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gà nội</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{{sanPhamSX}}</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935693">
        <w:rPr>
          <w:rFonts w:ascii="Times New Roman" w:hAnsi="Times New Roman"/>
          <w:sz w:val="26"/>
        </w:rPr>
        <w:t>78,260,870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90,000,000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11,739,130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lastRenderedPageBreak/>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346,200,000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Vốn khác:              59,300,000          đồng         6.9%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gà nội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90,000,000            đồng</w:t>
      </w:r>
    </w:p>
    <w:p w:rsidR="00BD5D80" w:rsidRDefault="00BD5D80" w:rsidP="00374218">
      <w:pPr>
        <w:rPr>
          <w:rFonts w:ascii="Times New Roman" w:hAnsi="Times New Roman"/>
          <w:sz w:val="26"/>
        </w:rPr>
      </w:pPr>
      <w:r>
        <w:rPr>
          <w:rFonts w:ascii="Times New Roman" w:hAnsi="Times New Roman"/>
          <w:sz w:val="26"/>
        </w:rPr>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370,000,000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lastRenderedPageBreak/>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lastRenderedPageBreak/>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0.4</w:t>
      </w:r>
      <w:r w:rsidR="006B4935">
        <w:rPr>
          <w:rFonts w:ascii="Times New Roman" w:hAnsi="Times New Roman"/>
          <w:sz w:val="26"/>
        </w:rPr>
        <w:t>%</w:t>
      </w:r>
      <w:bookmarkStart w:id="0" w:name="_GoBack"/>
      <w:bookmarkEnd w:id="0"/>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lastRenderedPageBreak/>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B61C7"/>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7463F"/>
    <w:rsid w:val="007C060A"/>
    <w:rsid w:val="00835923"/>
    <w:rsid w:val="00841D1E"/>
    <w:rsid w:val="00847BB2"/>
    <w:rsid w:val="00853A0E"/>
    <w:rsid w:val="00865DE2"/>
    <w:rsid w:val="008757BE"/>
    <w:rsid w:val="008B5FF7"/>
    <w:rsid w:val="008B7D68"/>
    <w:rsid w:val="00915A98"/>
    <w:rsid w:val="00935693"/>
    <w:rsid w:val="0095370D"/>
    <w:rsid w:val="009B6977"/>
    <w:rsid w:val="009F64C3"/>
    <w:rsid w:val="00A82B62"/>
    <w:rsid w:val="00AC1FBE"/>
    <w:rsid w:val="00B739E4"/>
    <w:rsid w:val="00BB2123"/>
    <w:rsid w:val="00BC46BF"/>
    <w:rsid w:val="00BD5D80"/>
    <w:rsid w:val="00BD68D7"/>
    <w:rsid w:val="00BE173D"/>
    <w:rsid w:val="00C0525A"/>
    <w:rsid w:val="00C1607E"/>
    <w:rsid w:val="00C700F8"/>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68BC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499</TotalTime>
  <Pages>6</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2026-08-06T08:56:00Z</dcterms:modified>
  <cp:revision>87</cp:revision>
</cp:coreProperties>
</file>