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bookmarkStart w:id="0" w:name="_GoBack"/>
      <w:bookmarkEnd w:id="0"/>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NGUYỄN VĂN HOÀN</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KDC Đại </w:t>
      </w:r>
      <w:r>
        <w:rPr>
          <w:rFonts w:ascii="Times New Roman" w:hAnsi="Times New Roman"/>
          <w:sz w:val="28"/>
        </w:rPr>
        <w:t>– Phường Lê Đại Hành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jc w:val="center"/>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280"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39"/>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Lê Đại Hành, Ngày 04 tháng 08 năm 2026</w:t>
      </w:r>
    </w:p>
    <w:p w:rsidR="00D55759" w:rsidRDefault="00D55759" w:rsidP="007240F7">
      <w:pPr>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2026-07-27T01:55:00Z</dcterms:modified>
  <cp:revision>8</cp:revision>
</cp:coreProperties>
</file>