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.3</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 Ngày 13 tháng 07 năm 2026</w:t>
      </w:r>
    </w:p>
    <w:p w:rsidR="00E0040F" w:rsidRPr="00F866DF" w:rsidRDefault="00E0040F" w:rsidP="00C60B2B">
      <w:pPr>
        <w:ind w:firstLine="360"/>
        <w:rPr>
          <w:rFonts w:ascii="13" w:hAnsi="13"/>
          <w:sz w:val="26"/>
        </w:rPr>
      </w:pPr>
      <w:r w:rsidRPr="00F866DF">
        <w:rPr>
          <w:rFonts w:ascii="13" w:hAnsi="13"/>
          <w:sz w:val="26"/>
        </w:rPr>
        <w:t>Hôm nay, ngày 07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Ông: NGUYỄN VĂN HOÀN</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18/05/1983;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0901534744</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142175838; Cấp ngày: 21/07/2001; Nơi cấp: CA Hải Dương; Địa chỉ thường trú tại: xã An Lạc,huyện Chí Linh,tỉnh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030083006885; Ngày cấp: 22/09/2021;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KDC Đại, phường Lê Đại Hành, thành phố Hải Phòng..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MẠC THỊ TRANG; Sinh ngày: 04/07/1983.</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030183012998; Ngày cấp: 10/08/2021;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An Lạc, Chí Linh, tỉnh Hải Dương</w:t>
      </w:r>
    </w:p>
    <w:p w:rsidR="00C60B2B" w:rsidRDefault="009663D3" w:rsidP="00C60B2B">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(nay là: KDC Đại,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AM 785588; Số vào sổ cấp giấy chứng nhận quyền sử dụng đất: H01839; N</w:t>
      </w:r>
      <w:r w:rsidR="0045214C" w:rsidRPr="00F866DF">
        <w:rPr>
          <w:rFonts w:ascii="13" w:hAnsi="13"/>
          <w:sz w:val="26"/>
        </w:rPr>
        <w:t>gày cấ</w:t>
      </w:r>
      <w:r w:rsidR="00203FBA">
        <w:rPr>
          <w:rFonts w:ascii="13" w:hAnsi="13"/>
          <w:sz w:val="26"/>
        </w:rPr>
        <w:t>p: 12/05/2009;</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bookmarkStart w:id="0" w:name="_GoBack"/>
      <w:bookmarkEnd w:id="0"/>
    </w:p>
    <w:p w:rsidR="00C605C7" w:rsidRPr="00F866DF" w:rsidRDefault="00C605C7" w:rsidP="00D029C0">
      <w:pPr>
        <w:pStyle w:val="ListParagraph"/>
        <w:rPr>
          <w:rFonts w:ascii="13" w:hAnsi="13"/>
          <w:sz w:val="26"/>
        </w:rPr>
      </w:pPr>
      <w:r w:rsidRPr="00F866DF">
        <w:rPr>
          <w:rFonts w:ascii="13" w:hAnsi="13"/>
          <w:sz w:val="26"/>
        </w:rPr>
        <w:lastRenderedPageBreak/>
        <w:t>Mang tên: ông Nguyễn Văn Hoàn và bà Mạc Thị Trang.</w:t>
      </w:r>
    </w:p>
    <w:p w:rsidR="00C605C7" w:rsidRPr="00F866DF" w:rsidRDefault="00C605C7" w:rsidP="00D029C0">
      <w:pPr>
        <w:pStyle w:val="ListParagraph"/>
        <w:rPr>
          <w:rFonts w:ascii="13" w:hAnsi="13"/>
          <w:sz w:val="26"/>
        </w:rPr>
      </w:pPr>
      <w:r w:rsidRPr="00F866DF">
        <w:rPr>
          <w:rFonts w:ascii="13" w:hAnsi="13"/>
          <w:sz w:val="26"/>
        </w:rPr>
        <w:t>Địa chỉ thửa đất tại: xã An Lạc,huyện Chí Linh,tỉnh Hải Dương.</w:t>
      </w:r>
    </w:p>
    <w:p w:rsidR="00C605C7" w:rsidRPr="00F866DF" w:rsidRDefault="00C605C7" w:rsidP="00D029C0">
      <w:pPr>
        <w:pStyle w:val="ListParagraph"/>
        <w:rPr>
          <w:rFonts w:ascii="13" w:hAnsi="13"/>
          <w:sz w:val="26"/>
        </w:rPr>
      </w:pPr>
      <w:r w:rsidRPr="00F866DF">
        <w:rPr>
          <w:rFonts w:ascii="13" w:hAnsi="13"/>
          <w:sz w:val="26"/>
        </w:rPr>
        <w:t>Thửa đất số: 79 – Tờ bản đồ: 13A.</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100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100m²;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Nhận quyền sử dụng đất theo kết quả đấu giá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Văn Hoàn và bà Mạc Thị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03FBA"/>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1D706"/>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1122</TotalTime>
  <Pages>3</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2026-08-06T01:56:00Z</dcterms:modified>
  <cp:revision>119</cp:revision>
</cp:coreProperties>
</file>