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0901534744</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NGUYỄN VĂN HOÀN</w:t>
      </w:r>
      <w:r w:rsidR="00007616">
        <w:rPr>
          <w:rFonts w:ascii="Times New Roman" w:hAnsi="Times New Roman"/>
          <w:sz w:val="28"/>
        </w:rPr>
        <w:t xml:space="preserve">       </w:t>
      </w:r>
      <w:r w:rsidR="000A3E97">
        <w:rPr>
          <w:rFonts w:ascii="Times New Roman" w:hAnsi="Times New Roman"/>
          <w:sz w:val="28"/>
        </w:rPr>
        <w:t xml:space="preserve">    </w:t>
      </w:r>
      <w:r w:rsidR="00AC1FFD">
        <w:rPr>
          <w:rFonts w:ascii="Times New Roman" w:hAnsi="Times New Roman"/>
          <w:sz w:val="28"/>
        </w:rPr>
        <w:tab/>
      </w:r>
      <w:r w:rsidR="00AC1FFD">
        <w:rPr>
          <w:rFonts w:ascii="Times New Roman" w:hAnsi="Times New Roman"/>
          <w:sz w:val="28"/>
        </w:rPr>
        <w:tab/>
        <w:t xml:space="preserve">   </w:t>
      </w:r>
      <w:bookmarkStart w:id="0" w:name="_GoBack"/>
      <w:bookmarkEnd w:id="0"/>
      <w:r w:rsidR="00C00393">
        <w:rPr>
          <w:rFonts w:ascii="Times New Roman" w:hAnsi="Times New Roman"/>
          <w:sz w:val="28"/>
        </w:rPr>
        <w:t>Sinh ngày</w:t>
      </w:r>
      <w:r w:rsidR="00321E12">
        <w:rPr>
          <w:rFonts w:ascii="Times New Roman" w:hAnsi="Times New Roman"/>
          <w:sz w:val="28"/>
        </w:rPr>
        <w:t>: 18/05/1983</w:t>
      </w:r>
    </w:p>
    <w:p w:rsidR="005A6481" w:rsidRDefault="005A6481" w:rsidP="00472083">
      <w:pPr>
        <w:rPr>
          <w:rFonts w:ascii="Times New Roman" w:hAnsi="Times New Roman"/>
          <w:sz w:val="28"/>
        </w:rPr>
      </w:pPr>
      <w:r>
        <w:rPr>
          <w:rFonts w:ascii="Times New Roman" w:hAnsi="Times New Roman"/>
          <w:sz w:val="28"/>
        </w:rPr>
        <w:t>Địa chỉ thường trú: KDC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0901534744.</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030083006885</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22/09/2021;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MẠC THỊ TRANG</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04/07/1983</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030183012998; Cấp ngày 10/08/2021;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KDC Đại,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rô phi, cá trắm.</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KDC Đại,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chăn nuôi nên cần một lượng vốn , vốn tự có của gia đình chưa đáp ứng đủ vốn chăn nuôi. Vì vậy gia đình chúng tôi lập phương án đề nghị QTD Thái Học cho chúng tôi vay số tiền là:  100.000.000 đồng (Bằng chữ: Một trăm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260,500,000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rô phi giống (0,4 - 0,6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trắm giống (0,4 - 0,6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Cargill 7595 - NB</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11,000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 xml:space="preserve">Cám Cargill 7595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Vôi khử trùng ao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gia đình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Người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94,800,000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Tháng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94,800,000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385,300,000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290,500,000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0.0%</w:t>
      </w:r>
    </w:p>
    <w:p w:rsidR="00A07151" w:rsidRDefault="00A07151" w:rsidP="00F14D8E">
      <w:pPr>
        <w:ind w:left="360"/>
        <w:rPr>
          <w:rFonts w:ascii="Times New Roman" w:hAnsi="Times New Roman"/>
          <w:sz w:val="28"/>
        </w:rPr>
      </w:pPr>
      <w:r>
        <w:rPr>
          <w:rFonts w:ascii="Times New Roman" w:hAnsi="Times New Roman"/>
          <w:sz w:val="28"/>
        </w:rPr>
        <w:t xml:space="preserve">- Vốn khác:              190,500,000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65.6%</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100.000.000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34.4%</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rô phi thịt (1,1 - 1,3kg)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trắm thịt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368,000,000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449,000,000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449,000,000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385,300,000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63,700,000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63,700,000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36,300,000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lastRenderedPageBreak/>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AM 785588</w:t>
      </w:r>
    </w:p>
    <w:p w:rsidR="00CE0202" w:rsidRDefault="00253382" w:rsidP="00C63605">
      <w:pPr>
        <w:rPr>
          <w:rFonts w:ascii="Times New Roman" w:hAnsi="Times New Roman"/>
          <w:sz w:val="28"/>
        </w:rPr>
      </w:pPr>
      <w:r>
        <w:rPr>
          <w:rFonts w:ascii="Times New Roman" w:hAnsi="Times New Roman"/>
          <w:sz w:val="28"/>
        </w:rPr>
        <w:tab/>
        <w:t>Số vào sổ cấp giấy chứng nhận quyền sử dụng đất: H01839</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12/05/2009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ông Nguyễn Văn Hoàn và bà Mạc Thị Trang</w:t>
      </w:r>
    </w:p>
    <w:p w:rsidR="00FC20A0" w:rsidRPr="00CE0202" w:rsidRDefault="00FC20A0" w:rsidP="00C63605">
      <w:pPr>
        <w:rPr>
          <w:rFonts w:ascii="Times New Roman" w:hAnsi="Times New Roman"/>
          <w:sz w:val="28"/>
        </w:rPr>
      </w:pP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VĂN HOÀN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04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CFCD7"/>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1911</TotalTime>
  <Pages>3</Pages>
  <Words>412</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2026-08-07T01:54:00Z</dcterms:modified>
  <cp:revision>125</cp:revision>
</cp:coreProperties>
</file>