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Vào Tab “Dịch vụ sinh viên” + chọn “Đăng ký chứng nhận sinh viên” + điền thông tin + Click “Đăng ký” + chờ duyệt vài ngày + lên phòng đào tạo + kéo cửa sang </w:t>
      </w:r>
      <w:r>
        <w:rPr>
          <w:lang w:val="en-US"/>
        </w:rPr>
        <w:lastRenderedPageBreak/>
        <w:t>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4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5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Pr="00F43E01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484BAFAA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72A1E">
        <w:rPr>
          <w:rStyle w:val="Hyperlink"/>
          <w:color w:val="auto"/>
          <w:u w:val="none"/>
          <w:lang w:val="en-US"/>
        </w:rPr>
        <w:t>5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748" w:type="dxa"/>
        <w:tblInd w:w="1080" w:type="dxa"/>
        <w:tblLook w:val="04A0" w:firstRow="1" w:lastRow="0" w:firstColumn="1" w:lastColumn="0" w:noHBand="0" w:noVBand="1"/>
      </w:tblPr>
      <w:tblGrid>
        <w:gridCol w:w="887"/>
        <w:gridCol w:w="1232"/>
        <w:gridCol w:w="909"/>
        <w:gridCol w:w="1180"/>
        <w:gridCol w:w="1233"/>
        <w:gridCol w:w="717"/>
        <w:gridCol w:w="1111"/>
        <w:gridCol w:w="1479"/>
      </w:tblGrid>
      <w:tr w:rsidR="00080F4C" w14:paraId="7F48452E" w14:textId="1938AF4C" w:rsidTr="00080F4C">
        <w:tc>
          <w:tcPr>
            <w:tcW w:w="911" w:type="dxa"/>
            <w:vAlign w:val="center"/>
          </w:tcPr>
          <w:p w14:paraId="3B7AEC2E" w14:textId="59E270A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 (7)</w:t>
            </w:r>
          </w:p>
        </w:tc>
        <w:tc>
          <w:tcPr>
            <w:tcW w:w="963" w:type="dxa"/>
            <w:vAlign w:val="center"/>
          </w:tcPr>
          <w:p w14:paraId="75C3717B" w14:textId="781C0596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5/11 (8)</w:t>
            </w:r>
          </w:p>
        </w:tc>
        <w:tc>
          <w:tcPr>
            <w:tcW w:w="930" w:type="dxa"/>
            <w:vAlign w:val="center"/>
          </w:tcPr>
          <w:p w14:paraId="65E5748A" w14:textId="7A349B25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6/11 (2)</w:t>
            </w:r>
          </w:p>
        </w:tc>
        <w:tc>
          <w:tcPr>
            <w:tcW w:w="1223" w:type="dxa"/>
            <w:vAlign w:val="center"/>
          </w:tcPr>
          <w:p w14:paraId="2EB4D1E3" w14:textId="2CBBBF5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7/11 (3)</w:t>
            </w:r>
          </w:p>
        </w:tc>
        <w:tc>
          <w:tcPr>
            <w:tcW w:w="1301" w:type="dxa"/>
            <w:vAlign w:val="center"/>
          </w:tcPr>
          <w:p w14:paraId="69E4BFB0" w14:textId="61491B7E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8/11 (4)</w:t>
            </w:r>
          </w:p>
        </w:tc>
        <w:tc>
          <w:tcPr>
            <w:tcW w:w="724" w:type="dxa"/>
          </w:tcPr>
          <w:p w14:paraId="611D914C" w14:textId="7F1CE008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9/11 (5)</w:t>
            </w:r>
          </w:p>
        </w:tc>
        <w:tc>
          <w:tcPr>
            <w:tcW w:w="1128" w:type="dxa"/>
          </w:tcPr>
          <w:p w14:paraId="68D6DB4E" w14:textId="02DEFE6B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10/11 (6)</w:t>
            </w:r>
          </w:p>
        </w:tc>
        <w:tc>
          <w:tcPr>
            <w:tcW w:w="1568" w:type="dxa"/>
          </w:tcPr>
          <w:p w14:paraId="2EA9B194" w14:textId="01D9F172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11/11 (7)</w:t>
            </w:r>
          </w:p>
        </w:tc>
      </w:tr>
      <w:tr w:rsidR="00080F4C" w14:paraId="670C44E8" w14:textId="3F0E52BB" w:rsidTr="00FF1548">
        <w:tc>
          <w:tcPr>
            <w:tcW w:w="911" w:type="dxa"/>
            <w:vAlign w:val="center"/>
          </w:tcPr>
          <w:p w14:paraId="76A31BB1" w14:textId="2B62158D" w:rsidR="00FF677B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3703CB92" w14:textId="05FEAD2D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 giải tích</w:t>
            </w:r>
          </w:p>
          <w:p w14:paraId="73224C60" w14:textId="77777777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6FE3FDD7" w14:textId="0967F3CF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64B0E947" w14:textId="2BA42A6C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Tắm giặt tất bao tay cắt dầu gội</w:t>
            </w:r>
          </w:p>
          <w:p w14:paraId="262CD62C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298F259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A003A12" w14:textId="77777777" w:rsidR="00822411" w:rsidRDefault="00FF677B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Kiểm tra lần cuối đăng ký môn, ngày công tác xã hội</w:t>
            </w:r>
          </w:p>
          <w:p w14:paraId="289A2BA5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4ADCF694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</w:p>
          <w:p w14:paraId="1292F1B8" w14:textId="259E4402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làm mục lục</w:t>
            </w:r>
          </w:p>
        </w:tc>
        <w:tc>
          <w:tcPr>
            <w:tcW w:w="963" w:type="dxa"/>
            <w:vAlign w:val="center"/>
          </w:tcPr>
          <w:p w14:paraId="68E4A195" w14:textId="77777777" w:rsidR="00080F4C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5BE2240B" w14:textId="4EAE742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Von Neumann</w:t>
            </w:r>
            <w:r w:rsidR="0046537B">
              <w:rPr>
                <w:rStyle w:val="Hyperlink"/>
                <w:color w:val="auto"/>
                <w:u w:val="none"/>
                <w:lang w:val="en-US"/>
              </w:rPr>
              <w:t>, thanh ghi Register</w:t>
            </w:r>
          </w:p>
          <w:p w14:paraId="29133EFF" w14:textId="77777777" w:rsidR="0046537B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CB27E0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4A782CAB" w14:textId="77777777" w:rsidR="00822411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33AD47E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4B34DAD" w14:textId="7FBFB7E5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36B56834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78E439E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A8A7B10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</w:t>
            </w:r>
          </w:p>
          <w:p w14:paraId="553E28F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Entropy</w:t>
            </w:r>
          </w:p>
          <w:p w14:paraId="70FABF6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F2DBEA1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2A4FEB00" w14:textId="3506EC1F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</w:t>
            </w:r>
          </w:p>
        </w:tc>
        <w:tc>
          <w:tcPr>
            <w:tcW w:w="930" w:type="dxa"/>
            <w:vAlign w:val="center"/>
          </w:tcPr>
          <w:p w14:paraId="3788B3E6" w14:textId="1F63B506" w:rsidR="00FF677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19170110" w14:textId="6A63F8CD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Rửa chai nước</w:t>
            </w:r>
          </w:p>
          <w:p w14:paraId="6B751590" w14:textId="6FDC9F70" w:rsidR="004868E7" w:rsidRDefault="004868E7" w:rsidP="006B0B3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3E92357" w14:textId="77777777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6FF1C2A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6F71998" w14:textId="54023AAF" w:rsidR="00080F4C" w:rsidRDefault="00080F4C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23" w:type="dxa"/>
            <w:vAlign w:val="center"/>
          </w:tcPr>
          <w:p w14:paraId="04176D88" w14:textId="11E0A49E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7.5</w:t>
            </w:r>
          </w:p>
          <w:p w14:paraId="1D0B7C30" w14:textId="0DEFAE31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bánh mì</w:t>
            </w:r>
          </w:p>
          <w:p w14:paraId="35D753F4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8C52FCD" w14:textId="1C8A637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14D3B12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83F667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534A48B4" w14:textId="093117F9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  <w:r w:rsidR="00311422">
              <w:rPr>
                <w:rStyle w:val="Hyperlink"/>
                <w:color w:val="auto"/>
                <w:u w:val="none"/>
                <w:lang w:val="en-US"/>
              </w:rPr>
              <w:t>, ngồi gần cái màn hình, gặp thằng kia nói “And bạn à, trả tôi 2k được không”</w:t>
            </w:r>
          </w:p>
          <w:p w14:paraId="63D4160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09DB7B4" w14:textId="063C720F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</w:tc>
        <w:tc>
          <w:tcPr>
            <w:tcW w:w="1301" w:type="dxa"/>
            <w:vAlign w:val="center"/>
          </w:tcPr>
          <w:p w14:paraId="726B2579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1366F21" w14:textId="63E8B5A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74E64CE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  <w:p w14:paraId="3856DA30" w14:textId="77777777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FF972A" w14:textId="6096EF21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B1038CF" w14:textId="68486334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Nộp Lab hệ thống số</w:t>
            </w:r>
          </w:p>
          <w:p w14:paraId="1D9D6C47" w14:textId="3D850DE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724" w:type="dxa"/>
            <w:vAlign w:val="center"/>
          </w:tcPr>
          <w:p w14:paraId="1253D5DC" w14:textId="77777777" w:rsidR="00080F4C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53010420" w14:textId="38B00910" w:rsidR="005E4509" w:rsidRPr="00E842F2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</w:tc>
        <w:tc>
          <w:tcPr>
            <w:tcW w:w="1128" w:type="dxa"/>
            <w:vAlign w:val="center"/>
          </w:tcPr>
          <w:p w14:paraId="630C59F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11.83</w:t>
            </w:r>
          </w:p>
          <w:p w14:paraId="55460783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Hệ thống số thí nghiệm, </w:t>
            </w:r>
            <w:r w:rsidR="00E91037">
              <w:rPr>
                <w:rStyle w:val="Hyperlink"/>
                <w:color w:val="auto"/>
                <w:u w:val="none"/>
                <w:lang w:val="en-US"/>
              </w:rPr>
              <w:t>H6, 605</w:t>
            </w:r>
          </w:p>
          <w:p w14:paraId="29DC49E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7BE2FE5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678FD1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17.83, vật lý 1 bài tập, H1, 101</w:t>
            </w:r>
          </w:p>
          <w:p w14:paraId="2ECBEC3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31AD6BA5" w:rsidR="00E91037" w:rsidRPr="00E842F2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thể dục 3 đấm, 2 đá, 2 đạp</w:t>
            </w:r>
          </w:p>
        </w:tc>
        <w:tc>
          <w:tcPr>
            <w:tcW w:w="1568" w:type="dxa"/>
            <w:vAlign w:val="center"/>
          </w:tcPr>
          <w:p w14:paraId="741E4C97" w14:textId="77777777" w:rsidR="00080F4C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65C3C01F" w:rsidR="009D6B7B" w:rsidRPr="00E842F2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lý, mang USB cài Matlab</w:t>
            </w:r>
          </w:p>
        </w:tc>
      </w:tr>
    </w:tbl>
    <w:p w14:paraId="12B8CA7B" w14:textId="1EAEC4FD" w:rsidR="00084527" w:rsidRDefault="00084527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8/11/2023?</w:t>
      </w:r>
    </w:p>
    <w:p w14:paraId="472C8CAF" w14:textId="62E1D28E" w:rsidR="00B84401" w:rsidRDefault="00084527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hệ thống số</w:t>
      </w:r>
    </w:p>
    <w:p w14:paraId="13226ADB" w14:textId="0B183C83" w:rsidR="00B84401" w:rsidRPr="00B84401" w:rsidRDefault="00B84401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giải tích</w:t>
      </w:r>
    </w:p>
    <w:p w14:paraId="25301953" w14:textId="363B0EEF" w:rsidR="00485625" w:rsidRDefault="00485625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11/11/2023?</w:t>
      </w:r>
    </w:p>
    <w:p w14:paraId="63336E4B" w14:textId="4ACF5753" w:rsidR="00485625" w:rsidRPr="00485625" w:rsidRDefault="00485625" w:rsidP="0048562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Họp nhóm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8.5 – </w:t>
            </w:r>
            <w:r>
              <w:rPr>
                <w:lang w:val="en-US"/>
              </w:rPr>
              <w:t>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 – </w:t>
            </w:r>
            <w:r>
              <w:rPr>
                <w:lang w:val="en-US"/>
              </w:rPr>
              <w:t>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  <w:r>
              <w:rPr>
                <w:lang w:val="en-US"/>
              </w:rPr>
              <w:t>–</w:t>
            </w:r>
            <w:r>
              <w:rPr>
                <w:lang w:val="en-US"/>
              </w:rPr>
              <w:t xml:space="preserve">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r>
              <w:rPr>
                <w:lang w:val="en-US"/>
              </w:rPr>
              <w:t xml:space="preserve"> – 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r>
              <w:rPr>
                <w:lang w:val="en-US"/>
              </w:rPr>
              <w:t xml:space="preserve">.5 – 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.</w:t>
            </w:r>
            <w:r>
              <w:rPr>
                <w:lang w:val="en-US"/>
              </w:rPr>
              <w:t>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</w:t>
            </w:r>
            <w:r>
              <w:rPr>
                <w:lang w:val="en-US"/>
              </w:rPr>
              <w:t xml:space="preserve"> – </w:t>
            </w:r>
            <w:r>
              <w:rPr>
                <w:lang w:val="en-US"/>
              </w:rPr>
              <w:t>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</w:t>
            </w:r>
            <w:r>
              <w:rPr>
                <w:lang w:val="en-US"/>
              </w:rPr>
              <w:t xml:space="preserve"> – </w:t>
            </w:r>
            <w:r>
              <w:rPr>
                <w:lang w:val="en-US"/>
              </w:rPr>
              <w:t>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lastRenderedPageBreak/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272A"/>
    <w:rsid w:val="001853B7"/>
    <w:rsid w:val="001C5015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537B"/>
    <w:rsid w:val="00471988"/>
    <w:rsid w:val="00477AE8"/>
    <w:rsid w:val="00485625"/>
    <w:rsid w:val="004868E7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2411"/>
    <w:rsid w:val="008238F3"/>
    <w:rsid w:val="00825772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7BFD"/>
    <w:rsid w:val="00AE5D86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73942"/>
    <w:rsid w:val="00D80998"/>
    <w:rsid w:val="00D834AD"/>
    <w:rsid w:val="00D84F71"/>
    <w:rsid w:val="00D86665"/>
    <w:rsid w:val="00DB140E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54D2D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cse.hcmut.edu.vn" TargetMode="External"/><Relationship Id="rId18" Type="http://schemas.openxmlformats.org/officeDocument/2006/relationships/hyperlink" Target="https://mybk.hcmut.edu.vn/app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ybk.hcmut.edu.vn/dkmh/dangKyMonHocForm.actio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elearning-cse.hcmut.edu.vn" TargetMode="External"/><Relationship Id="rId17" Type="http://schemas.openxmlformats.org/officeDocument/2006/relationships/hyperlink" Target="https://sso.hcmut.edu.vn/cas/login?service=http://tracuubkhcm.minvoice.vn/" TargetMode="External"/><Relationship Id="rId25" Type="http://schemas.openxmlformats.org/officeDocument/2006/relationships/hyperlink" Target="mailto:caotri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hkhoacncp.com" TargetMode="External"/><Relationship Id="rId20" Type="http://schemas.openxmlformats.org/officeDocument/2006/relationships/hyperlink" Target="https://e-learning.hcmut.edu.vn/course/view.php?id=7269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://www.aao.hcmut.edu.vn/" TargetMode="External"/><Relationship Id="rId24" Type="http://schemas.openxmlformats.org/officeDocument/2006/relationships/hyperlink" Target="mailto:duy.tranminhduy15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-learning.hcmut.edu.vn" TargetMode="External"/><Relationship Id="rId23" Type="http://schemas.openxmlformats.org/officeDocument/2006/relationships/hyperlink" Target="mailto:009945@tmp.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drive.google.com/drive/folders/1NC_ve7C8qBJD-u3-tZLmAzggXAQkOZ1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survey.hcmut.edu.vn" TargetMode="External"/><Relationship Id="rId22" Type="http://schemas.openxmlformats.org/officeDocument/2006/relationships/hyperlink" Target="https://tinyurl.com/52xx3fu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784</TotalTime>
  <Pages>7</Pages>
  <Words>1391</Words>
  <Characters>7933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235</cp:revision>
  <dcterms:created xsi:type="dcterms:W3CDTF">2023-08-23T19:23:00Z</dcterms:created>
  <dcterms:modified xsi:type="dcterms:W3CDTF">2023-11-06T02:57:00Z</dcterms:modified>
</cp:coreProperties>
</file>