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0779DCC1" w14:textId="2D215A08" w:rsidR="00304F8B" w:rsidRPr="004B02A4" w:rsidRDefault="00304F8B"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HP=745.7 W</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353E0A25" w14:textId="4DB915B4" w:rsidR="00304F8B" w:rsidRPr="00304F8B" w:rsidRDefault="00304F8B" w:rsidP="00304F8B">
      <w:pPr>
        <w:pStyle w:val="ListParagraph"/>
        <w:numPr>
          <w:ilvl w:val="0"/>
          <w:numId w:val="25"/>
        </w:numPr>
        <w:rPr>
          <w:lang w:val="en-US"/>
        </w:rPr>
      </w:pPr>
      <w:r>
        <w:rPr>
          <w:lang w:val="en-US"/>
        </w:rPr>
        <w:t>HP là mã lực</w:t>
      </w:r>
    </w:p>
    <w:p w14:paraId="08268FEC" w14:textId="7387A125"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lastRenderedPageBreak/>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4857260"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05D2EE4B"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lastRenderedPageBreak/>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arcsin(m</w:t>
      </w:r>
      <w:r>
        <w:rPr>
          <w:vertAlign w:val="subscript"/>
          <w:lang w:val="en-US"/>
        </w:rPr>
        <w:t>2</w:t>
      </w:r>
      <w:r>
        <w:rPr>
          <w:lang w:val="en-US"/>
        </w:rPr>
        <w:t xml:space="preserve"> / 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8C17B1"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7468E530" w14:textId="55054338" w:rsidR="008C17B1" w:rsidRPr="008C17B1" w:rsidRDefault="008C17B1" w:rsidP="008C17B1">
      <w:pPr>
        <w:pStyle w:val="ListParagraph"/>
        <w:numPr>
          <w:ilvl w:val="0"/>
          <w:numId w:val="6"/>
        </w:numPr>
        <w:rPr>
          <w:rFonts w:ascii="Cambria Math" w:hAnsi="Cambria Math"/>
          <w:lang w:val="en-US"/>
          <w:oMath/>
        </w:rPr>
      </w:pPr>
      <w:r>
        <w:rPr>
          <w:rFonts w:eastAsiaTheme="minorEastAsia"/>
          <w:lang w:val="en-US"/>
        </w:rPr>
        <w:t>Gọi hệ số quay = q, với hình cầu đặc, q = 2 / 7, với hình cầu chỉ có vỏ, q = 2 / 5, với hình trụ đặc, q = 1 / 3, với trụ chỉ có vỏ, q = 1 / 2</w:t>
      </w:r>
    </w:p>
    <w:p w14:paraId="65E71D77" w14:textId="31DC472E"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1 </w:t>
      </w:r>
      <w:r w:rsidR="008C17B1">
        <w:rPr>
          <w:rFonts w:eastAsiaTheme="minorEastAsia"/>
          <w:lang w:val="en-US"/>
        </w:rPr>
        <w:t>vật dạng cầu hoặc trụ</w:t>
      </w:r>
      <w:r>
        <w:rPr>
          <w:rFonts w:eastAsiaTheme="minorEastAsia"/>
          <w:lang w:val="en-US"/>
        </w:rPr>
        <w:t xml:space="preserve">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w:t>
      </w:r>
      <w:r w:rsidR="008C17B1">
        <w:rPr>
          <w:rFonts w:eastAsiaTheme="minorEastAsia"/>
          <w:lang w:val="en-US"/>
        </w:rPr>
        <w:t>vật</w:t>
      </w:r>
    </w:p>
    <w:p w14:paraId="364339C6" w14:textId="64B6B422"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&lt; gia tốc tâm </w:t>
      </w:r>
      <w:r w:rsidR="008C17B1">
        <w:rPr>
          <w:rFonts w:eastAsiaTheme="minorEastAsia"/>
          <w:lang w:val="en-US"/>
        </w:rPr>
        <w:t>vật</w:t>
      </w:r>
      <w:r>
        <w:rPr>
          <w:rFonts w:eastAsiaTheme="minorEastAsia"/>
          <w:lang w:val="en-US"/>
        </w:rPr>
        <w:t>,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0DB6F1D3"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 xml:space="preserve">Nếu gia tốc của A = gia tốc tâm </w:t>
      </w:r>
      <w:r w:rsidR="008C17B1">
        <w:rPr>
          <w:rFonts w:eastAsiaTheme="minorEastAsia"/>
          <w:lang w:val="en-US"/>
        </w:rPr>
        <w:t>vật</w:t>
      </w:r>
      <w:r>
        <w:rPr>
          <w:rFonts w:eastAsiaTheme="minorEastAsia"/>
          <w:lang w:val="en-US"/>
        </w:rPr>
        <w:t>,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1B881E70"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lastRenderedPageBreak/>
        <w:t xml:space="preserve">Nếu tính ra gia tốc của A &gt; gia tốc tâm </w:t>
      </w:r>
      <w:r w:rsidR="008C17B1">
        <w:rPr>
          <w:rFonts w:eastAsiaTheme="minorEastAsia"/>
          <w:lang w:val="en-US"/>
        </w:rPr>
        <w:t>vật</w:t>
      </w:r>
      <w:r>
        <w:rPr>
          <w:rFonts w:eastAsiaTheme="minorEastAsia"/>
          <w:lang w:val="en-US"/>
        </w:rPr>
        <w:t>, thì Clip lực ma sát và coi nó là ma sát nghỉ</w:t>
      </w:r>
      <w:r w:rsidR="00CA551B">
        <w:rPr>
          <w:rFonts w:eastAsiaTheme="minorEastAsia"/>
          <w:lang w:val="en-US"/>
        </w:rPr>
        <w:t>, và vật lăn không trượt</w:t>
      </w:r>
    </w:p>
    <w:p w14:paraId="38307E71" w14:textId="585648A4"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r w:rsidR="0024587E">
        <w:rPr>
          <w:rFonts w:eastAsiaTheme="minorEastAsia"/>
          <w:lang w:val="en-US"/>
        </w:rPr>
        <w:t>, đồng thời nếu lăn không trượt trên mặt phẳng ngang, thì dù hệ số ma sát lớn đến đâu, sẽ không có lực ma sát nào tồn tại, do điểm tiếp xúc giữa vật và mặt phẳng có vận tốc = 0 do vận tốc quay triệt tiêu vận tốc tịnh tiến, không vận tốc nên không ma sát</w:t>
      </w:r>
    </w:p>
    <w:p w14:paraId="037764F2" w14:textId="7AB09382"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w:t>
      </w:r>
      <w:r w:rsidR="00190AD1">
        <w:rPr>
          <w:rFonts w:eastAsiaTheme="minorEastAsia"/>
          <w:lang w:val="en-US"/>
        </w:rPr>
        <w:t xml:space="preserve">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xml:space="preserve">, khi đó gia tốc của trọng tâm </w:t>
      </w:r>
      <w:r w:rsidR="008C17B1">
        <w:rPr>
          <w:rFonts w:eastAsiaTheme="minorEastAsia"/>
          <w:lang w:val="en-US"/>
        </w:rPr>
        <w:t>vật</w:t>
      </w:r>
      <w:r>
        <w:rPr>
          <w:rFonts w:eastAsiaTheme="minorEastAsia"/>
          <w:lang w:val="en-US"/>
        </w:rPr>
        <w:t xml:space="preserve"> = </w:t>
      </w:r>
      <w:r w:rsidR="008C17B1">
        <w:rPr>
          <w:rFonts w:eastAsiaTheme="minorEastAsia"/>
          <w:lang w:val="en-US"/>
        </w:rPr>
        <w:t>(1 – q)</w:t>
      </w:r>
      <w:r>
        <w:rPr>
          <w:rFonts w:eastAsiaTheme="minorEastAsia"/>
          <w:lang w:val="en-US"/>
        </w:rPr>
        <w:t>gsin(</w:t>
      </w:r>
      <w:r>
        <w:rPr>
          <w:rFonts w:ascii="Arial" w:eastAsiaTheme="minorEastAsia" w:hAnsi="Arial" w:cs="Arial"/>
          <w:lang w:val="en-US"/>
        </w:rPr>
        <w:t>θ</w:t>
      </w:r>
      <w:r>
        <w:rPr>
          <w:rFonts w:eastAsiaTheme="minorEastAsia"/>
          <w:lang w:val="en-US"/>
        </w:rPr>
        <w:t>)</w:t>
      </w:r>
    </w:p>
    <w:p w14:paraId="3D3805D3" w14:textId="14605555" w:rsidR="0076114E" w:rsidRPr="00A70738" w:rsidRDefault="0076114E" w:rsidP="00DB5323">
      <w:pPr>
        <w:pStyle w:val="ListParagraph"/>
        <w:numPr>
          <w:ilvl w:val="0"/>
          <w:numId w:val="6"/>
        </w:numPr>
        <w:rPr>
          <w:rFonts w:ascii="Cambria Math" w:hAnsi="Cambria Math"/>
          <w:lang w:val="en-US"/>
          <w:oMath/>
        </w:rPr>
      </w:pPr>
      <w:r>
        <w:rPr>
          <w:rFonts w:eastAsiaTheme="minorEastAsia"/>
          <w:lang w:val="en-US"/>
        </w:rPr>
        <w:t xml:space="preserve">Cũng trường hợp trên, điều kiện để </w:t>
      </w:r>
      <w:r w:rsidR="008C17B1">
        <w:rPr>
          <w:rFonts w:eastAsiaTheme="minorEastAsia"/>
          <w:lang w:val="en-US"/>
        </w:rPr>
        <w:t>vật</w:t>
      </w:r>
      <w:r>
        <w:rPr>
          <w:rFonts w:eastAsiaTheme="minorEastAsia"/>
          <w:lang w:val="en-US"/>
        </w:rPr>
        <w:t xml:space="preserve"> lăn không trượt xuống mặt phẳng nghiêng là hệ số ma sát không dưới </w:t>
      </w:r>
      <w:r w:rsidR="008C17B1">
        <w:rPr>
          <w:rFonts w:eastAsiaTheme="minorEastAsia"/>
          <w:lang w:val="en-US"/>
        </w:rPr>
        <w:t>q</w:t>
      </w:r>
      <w:r>
        <w:rPr>
          <w:rFonts w:eastAsiaTheme="minorEastAsia"/>
          <w:lang w:val="en-US"/>
        </w:rPr>
        <w:t>tan(</w:t>
      </w:r>
      <w:r>
        <w:rPr>
          <w:rFonts w:ascii="Arial" w:eastAsiaTheme="minorEastAsia" w:hAnsi="Arial" w:cs="Arial"/>
          <w:lang w:val="en-US"/>
        </w:rPr>
        <w:t>θ</w:t>
      </w:r>
      <w:r>
        <w:rPr>
          <w:rFonts w:eastAsiaTheme="minorEastAsia"/>
          <w:lang w:val="en-US"/>
        </w:rPr>
        <w:t>)</w:t>
      </w:r>
    </w:p>
    <w:p w14:paraId="052D6C93" w14:textId="3452DDED" w:rsidR="00A70738" w:rsidRPr="005537AD" w:rsidRDefault="00A70738" w:rsidP="00DB5323">
      <w:pPr>
        <w:pStyle w:val="ListParagraph"/>
        <w:numPr>
          <w:ilvl w:val="0"/>
          <w:numId w:val="6"/>
        </w:numPr>
        <w:rPr>
          <w:rFonts w:ascii="Cambria Math" w:hAnsi="Cambria Math"/>
          <w:lang w:val="en-US"/>
          <w:oMath/>
        </w:rPr>
      </w:pPr>
      <w:r>
        <w:rPr>
          <w:rFonts w:eastAsiaTheme="minorEastAsia"/>
          <w:lang w:val="en-US"/>
        </w:rPr>
        <w:t xml:space="preserve">Cho 1 </w:t>
      </w:r>
      <w:r w:rsidR="008C17B1">
        <w:rPr>
          <w:rFonts w:eastAsiaTheme="minorEastAsia"/>
          <w:lang w:val="en-US"/>
        </w:rPr>
        <w:t>vật trụ hoặc cầu bán kính r</w:t>
      </w:r>
      <w:r>
        <w:rPr>
          <w:rFonts w:eastAsiaTheme="minorEastAsia"/>
          <w:lang w:val="en-US"/>
        </w:rPr>
        <w:t xml:space="preserve"> đang quay đều về phía trước quanh trục đối xứng nằm ngang</w:t>
      </w:r>
      <w:r w:rsidR="008C17B1">
        <w:rPr>
          <w:rFonts w:eastAsiaTheme="minorEastAsia"/>
          <w:lang w:val="en-US"/>
        </w:rPr>
        <w:t xml:space="preserve"> với tốc độ góc </w:t>
      </w:r>
      <w:r w:rsidR="008C17B1">
        <w:rPr>
          <w:rFonts w:eastAsiaTheme="minorEastAsia" w:cstheme="minorHAnsi"/>
          <w:lang w:val="en-US"/>
        </w:rPr>
        <w:t>ω</w:t>
      </w:r>
      <w:r>
        <w:rPr>
          <w:rFonts w:eastAsiaTheme="minorEastAsia"/>
          <w:lang w:val="en-US"/>
        </w:rPr>
        <w:t xml:space="preserve">, không tịnh tiến, bỗng dưng đặt nó xuống mặt đất, gọi điểm tiếp xúc khi này là A, khi này, lực ma sát trượt tại A sẽ hướng về phía trước để cản sự quay, làm </w:t>
      </w:r>
      <w:r w:rsidR="008C17B1">
        <w:rPr>
          <w:rFonts w:eastAsiaTheme="minorEastAsia"/>
          <w:lang w:val="en-US"/>
        </w:rPr>
        <w:t>vật</w:t>
      </w:r>
      <w:r>
        <w:rPr>
          <w:rFonts w:eastAsiaTheme="minorEastAsia"/>
          <w:lang w:val="en-US"/>
        </w:rPr>
        <w:t xml:space="preserve"> tiến về phía trước đồng thời giảm tốc độ góc, đến khi tốc độ của A = tốc độ khối tâm thì chuyển sang lăn không trượt</w:t>
      </w:r>
      <w:r w:rsidR="0024587E">
        <w:rPr>
          <w:rFonts w:eastAsiaTheme="minorEastAsia"/>
          <w:lang w:val="en-US"/>
        </w:rPr>
        <w:t xml:space="preserve">, khi này không có lực ma sát nào tác dụng lên </w:t>
      </w:r>
      <w:r w:rsidR="008C17B1">
        <w:rPr>
          <w:rFonts w:eastAsiaTheme="minorEastAsia"/>
          <w:lang w:val="en-US"/>
        </w:rPr>
        <w:t>vật</w:t>
      </w:r>
      <w:r w:rsidR="0024587E">
        <w:rPr>
          <w:rFonts w:eastAsiaTheme="minorEastAsia"/>
          <w:lang w:val="en-US"/>
        </w:rPr>
        <w:t xml:space="preserve"> nữa, nó lăn mãi mãi</w:t>
      </w:r>
      <w:r w:rsidR="008C17B1">
        <w:rPr>
          <w:rFonts w:eastAsiaTheme="minorEastAsia"/>
          <w:lang w:val="en-US"/>
        </w:rPr>
        <w:t>, vận tốc lúc bắt đầu lăn không trượt = q</w:t>
      </w:r>
      <w:r w:rsidR="008C17B1">
        <w:rPr>
          <w:rFonts w:eastAsiaTheme="minorEastAsia" w:cstheme="minorHAnsi"/>
          <w:lang w:val="en-US"/>
        </w:rPr>
        <w:t>ω</w:t>
      </w:r>
      <w:r w:rsidR="008C17B1">
        <w:rPr>
          <w:rFonts w:eastAsiaTheme="minorEastAsia"/>
          <w:lang w:val="en-US"/>
        </w:rPr>
        <w:t>r</w:t>
      </w:r>
    </w:p>
    <w:p w14:paraId="1C2D451D" w14:textId="22BB9D18" w:rsidR="005537AD" w:rsidRPr="005537AD" w:rsidRDefault="005537AD" w:rsidP="005537AD">
      <w:pPr>
        <w:pStyle w:val="ListParagraph"/>
        <w:numPr>
          <w:ilvl w:val="0"/>
          <w:numId w:val="6"/>
        </w:numPr>
        <w:rPr>
          <w:rFonts w:ascii="Cambria Math" w:hAnsi="Cambria Math"/>
          <w:lang w:val="en-US"/>
          <w:oMath/>
        </w:rPr>
      </w:pPr>
      <w:r>
        <w:rPr>
          <w:rFonts w:eastAsiaTheme="minorEastAsia"/>
          <w:lang w:val="en-US"/>
        </w:rPr>
        <w:t>Cho 1 vật trụ hoặc cầu, có dạng sau</w:t>
      </w:r>
    </w:p>
    <w:p w14:paraId="46B00EA3" w14:textId="60EC8EFF" w:rsidR="005537AD" w:rsidRPr="004C4E4C" w:rsidRDefault="004C4E4C" w:rsidP="005537AD">
      <w:pPr>
        <w:pStyle w:val="ListParagraph"/>
        <w:numPr>
          <w:ilvl w:val="0"/>
          <w:numId w:val="6"/>
        </w:numPr>
        <w:rPr>
          <w:rFonts w:ascii="Cambria Math" w:hAnsi="Cambria Math"/>
          <w:lang w:val="en-US"/>
          <w:oMath/>
        </w:rPr>
      </w:pPr>
      <w:r>
        <w:rPr>
          <w:noProof/>
        </w:rPr>
        <w:drawing>
          <wp:inline distT="0" distB="0" distL="0" distR="0" wp14:anchorId="6E36B310" wp14:editId="33C6B9D3">
            <wp:extent cx="2171700" cy="2153752"/>
            <wp:effectExtent l="0" t="0" r="0" b="0"/>
            <wp:docPr id="84366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60536" name=""/>
                    <pic:cNvPicPr/>
                  </pic:nvPicPr>
                  <pic:blipFill rotWithShape="1">
                    <a:blip r:embed="rId5"/>
                    <a:srcRect l="51850" t="48218" r="32063" b="23419"/>
                    <a:stretch/>
                  </pic:blipFill>
                  <pic:spPr bwMode="auto">
                    <a:xfrm>
                      <a:off x="0" y="0"/>
                      <a:ext cx="2176756" cy="2158766"/>
                    </a:xfrm>
                    <a:prstGeom prst="rect">
                      <a:avLst/>
                    </a:prstGeom>
                    <a:ln>
                      <a:noFill/>
                    </a:ln>
                    <a:extLst>
                      <a:ext uri="{53640926-AAD7-44D8-BBD7-CCE9431645EC}">
                        <a14:shadowObscured xmlns:a14="http://schemas.microsoft.com/office/drawing/2010/main"/>
                      </a:ext>
                    </a:extLst>
                  </pic:spPr>
                </pic:pic>
              </a:graphicData>
            </a:graphic>
          </wp:inline>
        </w:drawing>
      </w:r>
    </w:p>
    <w:p w14:paraId="74669DF9" w14:textId="7D5BC462" w:rsidR="004C4E4C" w:rsidRPr="009D01ED" w:rsidRDefault="004C4E4C" w:rsidP="005537AD">
      <w:pPr>
        <w:pStyle w:val="ListParagraph"/>
        <w:numPr>
          <w:ilvl w:val="0"/>
          <w:numId w:val="6"/>
        </w:numPr>
        <w:rPr>
          <w:rFonts w:ascii="Cambria Math" w:hAnsi="Cambria Math"/>
          <w:lang w:val="en-US"/>
          <w:oMath/>
        </w:rPr>
      </w:pPr>
      <w:r>
        <w:rPr>
          <w:rFonts w:eastAsiaTheme="minorEastAsia"/>
          <w:noProof/>
          <w:lang w:val="en-US"/>
        </w:rPr>
        <w:t>Vật có thể quay quanh trục M nằm ngang, dưới trọng trường thẳng hướng xuống</w:t>
      </w:r>
      <w:r w:rsidR="008933C3">
        <w:rPr>
          <w:rFonts w:eastAsiaTheme="minorEastAsia"/>
          <w:noProof/>
          <w:lang w:val="en-US"/>
        </w:rPr>
        <w:t>, gia tốc trọng trường = g</w:t>
      </w:r>
    </w:p>
    <w:p w14:paraId="371C2585" w14:textId="70954AFB" w:rsidR="009D01ED" w:rsidRPr="005537AD" w:rsidRDefault="009D01ED" w:rsidP="005537AD">
      <w:pPr>
        <w:pStyle w:val="ListParagraph"/>
        <w:numPr>
          <w:ilvl w:val="0"/>
          <w:numId w:val="6"/>
        </w:numPr>
        <w:rPr>
          <w:rFonts w:ascii="Cambria Math" w:hAnsi="Cambria Math"/>
          <w:lang w:val="en-US"/>
          <w:oMath/>
        </w:rPr>
      </w:pPr>
      <w:r>
        <w:rPr>
          <w:rFonts w:eastAsiaTheme="minorEastAsia"/>
          <w:noProof/>
          <w:lang w:val="en-US"/>
        </w:rPr>
        <w:t xml:space="preserve">Khi này, nếu  thả M không vận tốc đầu tại vị trí như trên, thì vận tốc trọng tâm khi nó ở vị trí thấp nhất = </w:t>
      </w:r>
      <w:r w:rsidR="008933C3">
        <w:rPr>
          <w:rFonts w:eastAsiaTheme="minorEastAsia"/>
          <w:noProof/>
          <w:lang w:val="en-US"/>
        </w:rPr>
        <w:t>(2(1 – q)gr)</w:t>
      </w:r>
      <w:r w:rsidR="008933C3">
        <w:rPr>
          <w:rFonts w:eastAsiaTheme="minorEastAsia"/>
          <w:noProof/>
          <w:vertAlign w:val="superscript"/>
          <w:lang w:val="en-US"/>
        </w:rPr>
        <w:t>0.5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lastRenderedPageBreak/>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CF4ECD"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125DF9D4" w14:textId="761484D8" w:rsidR="00CF4ECD" w:rsidRPr="00CF4ECD" w:rsidRDefault="00CF4ECD" w:rsidP="00CF4ECD">
      <w:pPr>
        <w:pStyle w:val="ListParagraph"/>
        <w:numPr>
          <w:ilvl w:val="0"/>
          <w:numId w:val="9"/>
        </w:numPr>
        <w:rPr>
          <w:rFonts w:ascii="Cambria Math" w:hAnsi="Cambria Math"/>
          <w:lang w:val="en-US"/>
          <w:oMath/>
        </w:rPr>
      </w:pPr>
      <w:r>
        <w:rPr>
          <w:rFonts w:eastAsiaTheme="minorEastAsia"/>
          <w:lang w:val="en-US"/>
        </w:rPr>
        <w:t>Cách Kéo Vật Đi Ngang Tối Ưu Nhất?</w:t>
      </w:r>
    </w:p>
    <w:p w14:paraId="5D5D46EB" w14:textId="5F8A64A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Giả sử 1 vật khối lượng m đang nằm yên trên mặt đất, khi này ta muốn kéo vật đi để nó di chuyển theo chiều ngang với gia tốc không đổi có độ lớn = a, khi này thay vì kéo ngang ta kéo xiên lên, để giảm bớt 1 phần áp lực, từ đó giảm lực ma sát</w:t>
      </w:r>
    </w:p>
    <w:p w14:paraId="3A30B4B5" w14:textId="18A5933F" w:rsidR="00CF4ECD" w:rsidRPr="00CF4ECD" w:rsidRDefault="00CF4ECD" w:rsidP="00CF4ECD">
      <w:pPr>
        <w:pStyle w:val="ListParagraph"/>
        <w:numPr>
          <w:ilvl w:val="0"/>
          <w:numId w:val="6"/>
        </w:numPr>
        <w:rPr>
          <w:rFonts w:ascii="Cambria Math" w:hAnsi="Cambria Math"/>
          <w:lang w:val="en-US"/>
          <w:oMath/>
        </w:rPr>
      </w:pPr>
      <w:r>
        <w:rPr>
          <w:rFonts w:eastAsiaTheme="minorEastAsia"/>
          <w:lang w:val="en-US"/>
        </w:rPr>
        <w:t xml:space="preserve">Góc kéo để lực kéo nhỏ nhất là </w:t>
      </w:r>
      <w:r>
        <w:rPr>
          <w:rFonts w:ascii="Cambria Math" w:eastAsiaTheme="minorEastAsia" w:hAnsi="Cambria Math"/>
          <w:lang w:val="en-US"/>
        </w:rPr>
        <w:t>θ</w:t>
      </w:r>
      <w:r>
        <w:rPr>
          <w:rFonts w:eastAsiaTheme="minorEastAsia"/>
          <w:lang w:val="en-US"/>
        </w:rPr>
        <w:t>, độ lớn lực kéo nhỏ nhất là F, hệ số ma sát =  k, gia tốc trọng trường = g, ta có</w:t>
      </w:r>
    </w:p>
    <w:p w14:paraId="52C219D5" w14:textId="5A83CAD7"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θ=arctan</m:t>
        </m:r>
        <m:d>
          <m:dPr>
            <m:ctrlPr>
              <w:rPr>
                <w:rFonts w:ascii="Cambria Math" w:eastAsiaTheme="minorEastAsia" w:hAnsi="Cambria Math"/>
                <w:i/>
                <w:lang w:val="en-US"/>
              </w:rPr>
            </m:ctrlPr>
          </m:dPr>
          <m:e>
            <m:r>
              <w:rPr>
                <w:rFonts w:ascii="Cambria Math" w:eastAsiaTheme="minorEastAsia" w:hAnsi="Cambria Math"/>
                <w:lang w:val="en-US"/>
              </w:rPr>
              <m:t>k</m:t>
            </m:r>
          </m:e>
        </m:d>
      </m:oMath>
      <w:r>
        <w:rPr>
          <w:rFonts w:eastAsiaTheme="minorEastAsia"/>
          <w:lang w:val="en-US"/>
        </w:rPr>
        <w:t xml:space="preserve"> </w:t>
      </w:r>
    </w:p>
    <w:p w14:paraId="3930B66D" w14:textId="7AF9C191" w:rsidR="00CF4ECD" w:rsidRPr="00CF4ECD" w:rsidRDefault="00CF4ECD" w:rsidP="00CF4EC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F=m</m:t>
        </m:r>
        <m:f>
          <m:fPr>
            <m:ctrlPr>
              <w:rPr>
                <w:rFonts w:ascii="Cambria Math" w:eastAsiaTheme="minorEastAsia" w:hAnsi="Cambria Math"/>
                <w:i/>
                <w:lang w:val="en-US"/>
              </w:rPr>
            </m:ctrlPr>
          </m:fPr>
          <m:num>
            <m:r>
              <w:rPr>
                <w:rFonts w:ascii="Cambria Math" w:eastAsiaTheme="minorEastAsia" w:hAnsi="Cambria Math"/>
                <w:lang w:val="en-US"/>
              </w:rPr>
              <m:t>kg + a</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e>
            </m:rad>
          </m:den>
        </m:f>
      </m:oMath>
      <w:r>
        <w:rPr>
          <w:rFonts w:eastAsiaTheme="minorEastAsia"/>
          <w:lang w:val="en-US"/>
        </w:rPr>
        <w:t xml:space="preserve"> </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w:lastRenderedPageBreak/>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g mặt 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lastRenderedPageBreak/>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6"/>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3F77312B" w14:textId="4B9658D5" w:rsidR="009A36E1" w:rsidRPr="009A36E1" w:rsidRDefault="00DB1BFF" w:rsidP="009A36E1">
      <w:pPr>
        <w:pStyle w:val="ListParagraph"/>
        <w:numPr>
          <w:ilvl w:val="0"/>
          <w:numId w:val="6"/>
        </w:numPr>
        <w:rPr>
          <w:lang w:val="en-US"/>
        </w:rPr>
      </w:pPr>
      <w:r>
        <w:rPr>
          <w:lang w:val="en-US"/>
        </w:rPr>
        <w:t xml:space="preserve">Nếu M không là trung điểm, </w:t>
      </w:r>
      <w:r w:rsidR="00C11571">
        <w:rPr>
          <w:lang w:val="en-US"/>
        </w:rPr>
        <w:t>thì hệ sẽ bị tuột</w:t>
      </w:r>
      <w:r w:rsidR="00DB46AD">
        <w:rPr>
          <w:lang w:val="en-US"/>
        </w:rPr>
        <w:t>, và  cân bằng khi thanh thẳng đứng như sau</w:t>
      </w:r>
    </w:p>
    <w:p w14:paraId="61456947" w14:textId="788272B3" w:rsidR="00DB46AD" w:rsidRDefault="009A36E1" w:rsidP="009A36E1">
      <w:pPr>
        <w:pStyle w:val="ListParagraph"/>
        <w:ind w:left="1080"/>
        <w:rPr>
          <w:lang w:val="en-US"/>
        </w:rPr>
      </w:pPr>
      <w:r>
        <w:rPr>
          <w:noProof/>
        </w:rPr>
        <w:lastRenderedPageBreak/>
        <w:drawing>
          <wp:inline distT="0" distB="0" distL="0" distR="0" wp14:anchorId="08E807AD" wp14:editId="0080A505">
            <wp:extent cx="1935480" cy="2952427"/>
            <wp:effectExtent l="0" t="0" r="7620" b="635"/>
            <wp:docPr id="184069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693180" name=""/>
                    <pic:cNvPicPr/>
                  </pic:nvPicPr>
                  <pic:blipFill rotWithShape="1">
                    <a:blip r:embed="rId7"/>
                    <a:srcRect l="49191" t="31436" r="35121" b="26019"/>
                    <a:stretch/>
                  </pic:blipFill>
                  <pic:spPr bwMode="auto">
                    <a:xfrm>
                      <a:off x="0" y="0"/>
                      <a:ext cx="1939206" cy="2958111"/>
                    </a:xfrm>
                    <a:prstGeom prst="rect">
                      <a:avLst/>
                    </a:prstGeom>
                    <a:ln>
                      <a:noFill/>
                    </a:ln>
                    <a:extLst>
                      <a:ext uri="{53640926-AAD7-44D8-BBD7-CCE9431645EC}">
                        <a14:shadowObscured xmlns:a14="http://schemas.microsoft.com/office/drawing/2010/main"/>
                      </a:ext>
                    </a:extLst>
                  </pic:spPr>
                </pic:pic>
              </a:graphicData>
            </a:graphic>
          </wp:inline>
        </w:drawing>
      </w:r>
    </w:p>
    <w:p w14:paraId="6FDFC93B" w14:textId="10802267" w:rsidR="009A36E1" w:rsidRDefault="00E366B5" w:rsidP="00977E09">
      <w:pPr>
        <w:pStyle w:val="ListParagraph"/>
        <w:numPr>
          <w:ilvl w:val="0"/>
          <w:numId w:val="6"/>
        </w:numPr>
        <w:rPr>
          <w:lang w:val="en-US"/>
        </w:rPr>
      </w:pPr>
      <w:r>
        <w:rPr>
          <w:lang w:val="en-US"/>
        </w:rPr>
        <w:t>Độ lớn lực căng dây khi này</w:t>
      </w:r>
    </w:p>
    <w:p w14:paraId="0B7062A7" w14:textId="65C41DED" w:rsidR="00E366B5" w:rsidRDefault="00E366B5" w:rsidP="00E366B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mg</m:t>
        </m:r>
      </m:oMath>
      <w:r>
        <w:rPr>
          <w:rFonts w:eastAsiaTheme="minorEastAsia"/>
          <w:lang w:val="en-US"/>
        </w:rPr>
        <w:t xml:space="preserve"> </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44AB9A5B" w14:textId="0A645437" w:rsidR="005F116E" w:rsidRPr="005F116E" w:rsidRDefault="007D775D" w:rsidP="005F116E">
      <w:pPr>
        <w:pStyle w:val="ListParagraph"/>
        <w:numPr>
          <w:ilvl w:val="0"/>
          <w:numId w:val="24"/>
        </w:numPr>
        <w:rPr>
          <w:lang w:val="en-US"/>
        </w:rPr>
      </w:pPr>
      <w:r>
        <w:rPr>
          <w:lang w:val="en-US"/>
        </w:rPr>
        <w:t xml:space="preserve">Tính </w:t>
      </w:r>
      <w:r w:rsidR="005F116E">
        <w:rPr>
          <w:lang w:val="en-US"/>
        </w:rPr>
        <w:t>Năng Lượng</w:t>
      </w:r>
      <w:r w:rsidR="00D72F31">
        <w:rPr>
          <w:lang w:val="en-US"/>
        </w:rPr>
        <w:t xml:space="preserve"> Của 1 Số Vật </w:t>
      </w:r>
      <w:r w:rsidR="005F116E">
        <w:rPr>
          <w:lang w:val="en-US"/>
        </w:rPr>
        <w:t>Trong 1 Số Trường Hợp, Hệ Quy Chiếu Quán Tính</w:t>
      </w:r>
      <w:r w:rsidR="00D72F31">
        <w:rPr>
          <w:lang w:val="en-US"/>
        </w:rPr>
        <w:t>?</w:t>
      </w:r>
    </w:p>
    <w:p w14:paraId="0367B8FD" w14:textId="520B175D" w:rsid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0BA5B7E9" w14:textId="151E54C0" w:rsidR="005F116E" w:rsidRDefault="005F116E" w:rsidP="0003722E">
      <w:pPr>
        <w:pStyle w:val="ListParagraph"/>
        <w:numPr>
          <w:ilvl w:val="0"/>
          <w:numId w:val="6"/>
        </w:numPr>
        <w:rPr>
          <w:lang w:val="en-US"/>
        </w:rPr>
      </w:pPr>
      <w:r>
        <w:rPr>
          <w:lang w:val="en-US"/>
        </w:rPr>
        <w:t>Cho 1 khối cầu đặc khối lượng nghỉ m</w:t>
      </w:r>
      <w:r>
        <w:rPr>
          <w:vertAlign w:val="subscript"/>
          <w:lang w:val="en-US"/>
        </w:rPr>
        <w:t xml:space="preserve">0 </w:t>
      </w:r>
      <w:r>
        <w:rPr>
          <w:lang w:val="en-US"/>
        </w:rPr>
        <w:t>bán kính r, dùng 1 que cực mỏng và cứng cắm vào khối cầu như cây kẹo mút, sao cho khối cầu có thể quay tự do với que làm trục, đầu que gắn với tâm khối cầu là A, đầu còn lại là B, AB = d, quay que xung quanh B, sao cho que song song mặt đất, và khối cầu lăn không trượt trên đất với vận tốc khối tâm = v, khi này, tổng động năng của khối cầu là</w:t>
      </w:r>
    </w:p>
    <w:p w14:paraId="2D6983A6" w14:textId="237F51D0" w:rsidR="005F116E" w:rsidRPr="005F116E" w:rsidRDefault="00000000" w:rsidP="005F116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eastAsiaTheme="minorEastAsia" w:hAnsi="Cambria Math"/>
            <w:lang w:val="en-US"/>
          </w:rPr>
          <m:t>≈</m:t>
        </m:r>
        <m:nary>
          <m:naryPr>
            <m:chr m:val="∑"/>
            <m:limLoc m:val="undOvr"/>
            <m:supHide m:val="1"/>
            <m:ctrlPr>
              <w:rPr>
                <w:rFonts w:ascii="Cambria Math" w:eastAsiaTheme="minorEastAsia" w:hAnsi="Cambria Math"/>
                <w:i/>
                <w:lang w:val="en-US"/>
              </w:rPr>
            </m:ctrlPr>
          </m:naryPr>
          <m:sub>
            <m:r>
              <w:rPr>
                <w:rFonts w:ascii="Cambria Math" w:eastAsiaTheme="minorEastAsia" w:hAnsi="Cambria Math"/>
                <w:lang w:val="en-US"/>
              </w:rPr>
              <m:t>i</m:t>
            </m:r>
          </m:sub>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0i</m:t>
                </m:r>
              </m:sub>
            </m:sSub>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i</m:t>
                </m:r>
              </m:sub>
              <m:sup>
                <m:r>
                  <w:rPr>
                    <w:rFonts w:ascii="Cambria Math" w:hAnsi="Cambria Math"/>
                    <w:lang w:val="en-US"/>
                  </w:rPr>
                  <m:t>2</m:t>
                </m:r>
              </m:sup>
            </m:sSub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10</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num>
              <m:den>
                <m:r>
                  <w:rPr>
                    <w:rFonts w:ascii="Cambria Math" w:eastAsiaTheme="minorEastAsia" w:hAnsi="Cambria Math"/>
                    <w:lang w:val="en-US"/>
                  </w:rPr>
                  <m:t>7</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den>
            </m:f>
          </m:e>
        </m:d>
      </m:oMath>
      <w:r w:rsidR="005F116E">
        <w:rPr>
          <w:rFonts w:eastAsiaTheme="minorEastAsia"/>
          <w:lang w:val="en-US"/>
        </w:rPr>
        <w:t xml:space="preserve"> </w:t>
      </w:r>
    </w:p>
    <w:p w14:paraId="787784A2" w14:textId="77777777" w:rsidR="005F116E" w:rsidRPr="0003722E" w:rsidRDefault="005F116E" w:rsidP="0003722E">
      <w:pPr>
        <w:pStyle w:val="ListParagraph"/>
        <w:numPr>
          <w:ilvl w:val="0"/>
          <w:numId w:val="6"/>
        </w:numPr>
        <w:rPr>
          <w:lang w:val="en-US"/>
        </w:rPr>
      </w:pP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lastRenderedPageBreak/>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lastRenderedPageBreak/>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lastRenderedPageBreak/>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lastRenderedPageBreak/>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9"/>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lastRenderedPageBreak/>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w:t>
      </w:r>
      <w:r w:rsidR="00214E2E">
        <w:rPr>
          <w:lang w:val="en-US"/>
        </w:rPr>
        <w:lastRenderedPageBreak/>
        <w:t>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5945631F" w14:textId="091B7585" w:rsidR="00772784" w:rsidRDefault="00772784" w:rsidP="00AF0216">
      <w:pPr>
        <w:pStyle w:val="ListParagraph"/>
        <w:numPr>
          <w:ilvl w:val="0"/>
          <w:numId w:val="2"/>
        </w:numPr>
        <w:rPr>
          <w:lang w:val="en-US"/>
        </w:rPr>
      </w:pPr>
      <w:r>
        <w:rPr>
          <w:lang w:val="en-US"/>
        </w:rPr>
        <w:t>Gia tốc trọng trường tại mặt đất trái đất là g</w:t>
      </w:r>
      <w:r>
        <w:rPr>
          <w:vertAlign w:val="subscript"/>
          <w:lang w:val="en-US"/>
        </w:rPr>
        <w:t>0</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25599E66" w14:textId="5C6D150B" w:rsidR="00772784" w:rsidRDefault="00772784" w:rsidP="00673C7C">
      <w:pPr>
        <w:pStyle w:val="ListParagraph"/>
        <w:numPr>
          <w:ilvl w:val="0"/>
          <w:numId w:val="17"/>
        </w:numPr>
        <w:rPr>
          <w:lang w:val="en-US"/>
        </w:rPr>
      </w:pPr>
      <w:r>
        <w:rPr>
          <w:lang w:val="en-US"/>
        </w:rPr>
        <w:t>Tính Xấp Xỉ Gia Tốc Trọng Trường Của 1 Vật Gần Mặt Đất?</w:t>
      </w:r>
    </w:p>
    <w:p w14:paraId="2BF2F1E7" w14:textId="47D5072C" w:rsidR="00772784" w:rsidRDefault="00772784" w:rsidP="00772784">
      <w:pPr>
        <w:pStyle w:val="ListParagraph"/>
        <w:numPr>
          <w:ilvl w:val="0"/>
          <w:numId w:val="2"/>
        </w:numPr>
        <w:rPr>
          <w:lang w:val="en-US"/>
        </w:rPr>
      </w:pPr>
      <w:r>
        <w:rPr>
          <w:lang w:val="en-US"/>
        </w:rPr>
        <w:t>Giả sử vật ở độ cao h rất bé so với r</w:t>
      </w:r>
      <w:r>
        <w:rPr>
          <w:vertAlign w:val="subscript"/>
          <w:lang w:val="en-US"/>
        </w:rPr>
        <w:t>e</w:t>
      </w:r>
    </w:p>
    <w:p w14:paraId="3ADA2C08" w14:textId="6BC3BA71"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Pr>
          <w:rFonts w:eastAsiaTheme="minorEastAsia"/>
          <w:lang w:val="en-US"/>
        </w:rPr>
        <w:t xml:space="preserve"> </w:t>
      </w:r>
    </w:p>
    <w:p w14:paraId="5B888261" w14:textId="06881C49" w:rsidR="00772784" w:rsidRDefault="00772784" w:rsidP="00772784">
      <w:pPr>
        <w:pStyle w:val="ListParagraph"/>
        <w:numPr>
          <w:ilvl w:val="0"/>
          <w:numId w:val="2"/>
        </w:numPr>
        <w:rPr>
          <w:lang w:val="en-US"/>
        </w:rPr>
      </w:pPr>
      <w:r>
        <w:rPr>
          <w:lang w:val="en-US"/>
        </w:rPr>
        <w:t>Giả sử vật ở độ sâu d so với mặt đất</w:t>
      </w:r>
    </w:p>
    <w:p w14:paraId="5624E941" w14:textId="4ED466CE" w:rsidR="00772784" w:rsidRPr="00772784" w:rsidRDefault="00772784" w:rsidP="007727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g=</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e>
        </m:d>
      </m:oMath>
      <w:r>
        <w:rPr>
          <w:rFonts w:eastAsiaTheme="minorEastAsia"/>
          <w:lang w:val="en-US"/>
        </w:rPr>
        <w:t xml:space="preserve"> </w:t>
      </w:r>
    </w:p>
    <w:p w14:paraId="0D1A5CD7" w14:textId="72759ECA"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Default="00AF0216" w:rsidP="00AE41B0">
      <w:pPr>
        <w:rPr>
          <w:rFonts w:eastAsiaTheme="minorEastAsia"/>
          <w:lang w:val="en-US"/>
        </w:rPr>
      </w:pPr>
    </w:p>
    <w:p w14:paraId="2A7C9F0D" w14:textId="38AF7CD1" w:rsidR="00AE41B0" w:rsidRDefault="00AE41B0" w:rsidP="00AE41B0">
      <w:pPr>
        <w:rPr>
          <w:rFonts w:eastAsiaTheme="minorEastAsia"/>
          <w:lang w:val="en-US"/>
        </w:rPr>
      </w:pPr>
      <w:r>
        <w:rPr>
          <w:rFonts w:eastAsiaTheme="minorEastAsia"/>
          <w:lang w:val="en-US"/>
        </w:rPr>
        <w:t>Relativity – Thuyết Tương Đối:</w:t>
      </w:r>
    </w:p>
    <w:p w14:paraId="190F585E" w14:textId="42DD14D8" w:rsidR="00AE41B0" w:rsidRDefault="00AE41B0" w:rsidP="00AE41B0">
      <w:pPr>
        <w:pStyle w:val="ListParagraph"/>
        <w:numPr>
          <w:ilvl w:val="0"/>
          <w:numId w:val="26"/>
        </w:numPr>
        <w:rPr>
          <w:rFonts w:eastAsiaTheme="minorEastAsia"/>
          <w:lang w:val="en-US"/>
        </w:rPr>
      </w:pPr>
      <w:r>
        <w:rPr>
          <w:rFonts w:eastAsiaTheme="minorEastAsia"/>
          <w:lang w:val="en-US"/>
        </w:rPr>
        <w:t xml:space="preserve">Biến </w:t>
      </w:r>
      <w:r w:rsidR="00532778">
        <w:rPr>
          <w:rFonts w:eastAsiaTheme="minorEastAsia"/>
          <w:lang w:val="en-US"/>
        </w:rPr>
        <w:t xml:space="preserve">Đổi </w:t>
      </w:r>
      <w:r>
        <w:rPr>
          <w:rFonts w:eastAsiaTheme="minorEastAsia"/>
          <w:lang w:val="en-US"/>
        </w:rPr>
        <w:t xml:space="preserve">Lorentz </w:t>
      </w:r>
      <w:r w:rsidR="00532778">
        <w:rPr>
          <w:rFonts w:eastAsiaTheme="minorEastAsia"/>
          <w:lang w:val="en-US"/>
        </w:rPr>
        <w:t>(</w:t>
      </w:r>
      <w:r>
        <w:rPr>
          <w:rFonts w:eastAsiaTheme="minorEastAsia"/>
          <w:lang w:val="en-US"/>
        </w:rPr>
        <w:t>Lorentz Transformation</w:t>
      </w:r>
      <w:r w:rsidR="00532778">
        <w:rPr>
          <w:rFonts w:eastAsiaTheme="minorEastAsia"/>
          <w:lang w:val="en-US"/>
        </w:rPr>
        <w:t>)?</w:t>
      </w:r>
    </w:p>
    <w:p w14:paraId="504160D5" w14:textId="7FF8A0E9" w:rsidR="00AE41B0" w:rsidRDefault="00E57C8A" w:rsidP="00AE41B0">
      <w:pPr>
        <w:pStyle w:val="ListParagraph"/>
        <w:numPr>
          <w:ilvl w:val="0"/>
          <w:numId w:val="2"/>
        </w:numPr>
        <w:rPr>
          <w:rFonts w:eastAsiaTheme="minorEastAsia"/>
          <w:lang w:val="en-US"/>
        </w:rPr>
      </w:pPr>
      <w:r>
        <w:rPr>
          <w:rFonts w:eastAsiaTheme="minorEastAsia"/>
          <w:lang w:val="en-US"/>
        </w:rPr>
        <w:t>Trong hệ quy chiếu quán tính, c</w:t>
      </w:r>
      <w:r w:rsidR="00AE41B0">
        <w:rPr>
          <w:rFonts w:eastAsiaTheme="minorEastAsia"/>
          <w:lang w:val="en-US"/>
        </w:rPr>
        <w:t>ho vật A, B, C</w:t>
      </w:r>
      <w:r w:rsidR="004B1EA8">
        <w:rPr>
          <w:rFonts w:eastAsiaTheme="minorEastAsia"/>
          <w:lang w:val="en-US"/>
        </w:rPr>
        <w:t>, D</w:t>
      </w:r>
      <w:r w:rsidR="00AE41B0">
        <w:rPr>
          <w:rFonts w:eastAsiaTheme="minorEastAsia"/>
          <w:lang w:val="en-US"/>
        </w:rPr>
        <w:t xml:space="preserve"> trùng nhau</w:t>
      </w:r>
      <w:r>
        <w:rPr>
          <w:rFonts w:eastAsiaTheme="minorEastAsia"/>
          <w:lang w:val="en-US"/>
        </w:rPr>
        <w:t xml:space="preserve"> đang đứng yên</w:t>
      </w:r>
      <w:r w:rsidR="00AE41B0">
        <w:rPr>
          <w:rFonts w:eastAsiaTheme="minorEastAsia"/>
          <w:lang w:val="en-US"/>
        </w:rPr>
        <w:t xml:space="preserve">, bỗng chốc </w:t>
      </w:r>
      <w:r>
        <w:rPr>
          <w:rFonts w:eastAsiaTheme="minorEastAsia"/>
          <w:lang w:val="en-US"/>
        </w:rPr>
        <w:t>B di chuyển với vận tốc không đổi v so với A, C di chuyển cùng hướng với B với tốc độ ánh sáng là c so với A</w:t>
      </w:r>
      <w:r w:rsidR="004B1EA8">
        <w:rPr>
          <w:rFonts w:eastAsiaTheme="minorEastAsia"/>
          <w:lang w:val="en-US"/>
        </w:rPr>
        <w:t>, D di chuyển ngược hướng B cũng với tốc độ ánh sáng</w:t>
      </w:r>
    </w:p>
    <w:p w14:paraId="372DFD0B" w14:textId="20B7AF51" w:rsidR="00AE41B0" w:rsidRDefault="00E57C8A" w:rsidP="00AE41B0">
      <w:pPr>
        <w:pStyle w:val="ListParagraph"/>
        <w:numPr>
          <w:ilvl w:val="0"/>
          <w:numId w:val="2"/>
        </w:numPr>
        <w:rPr>
          <w:rFonts w:eastAsiaTheme="minorEastAsia"/>
          <w:lang w:val="en-US"/>
        </w:rPr>
      </w:pPr>
      <w:r>
        <w:rPr>
          <w:rFonts w:eastAsiaTheme="minorEastAsia"/>
          <w:lang w:val="en-US"/>
        </w:rPr>
        <w:t>Từ điểm nhìn của A, ta có biểu đồ thời gian, vị trí sau</w:t>
      </w:r>
    </w:p>
    <w:p w14:paraId="5D57AB7B" w14:textId="254288F2" w:rsidR="00E952BF" w:rsidRDefault="00A802F4" w:rsidP="00E952BF">
      <w:pPr>
        <w:pStyle w:val="ListParagraph"/>
        <w:ind w:left="1080"/>
        <w:rPr>
          <w:rFonts w:eastAsiaTheme="minorEastAsia"/>
          <w:lang w:val="en-US"/>
        </w:rPr>
      </w:pPr>
      <w:r w:rsidRPr="00A802F4">
        <w:rPr>
          <w:rFonts w:eastAsiaTheme="minorEastAsia"/>
          <w:noProof/>
          <w:lang w:val="en-US"/>
        </w:rPr>
        <w:lastRenderedPageBreak/>
        <w:drawing>
          <wp:inline distT="0" distB="0" distL="0" distR="0" wp14:anchorId="048C61F1" wp14:editId="18960C9B">
            <wp:extent cx="5395428" cy="3109229"/>
            <wp:effectExtent l="0" t="0" r="0" b="0"/>
            <wp:docPr id="21784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841679" name=""/>
                    <pic:cNvPicPr/>
                  </pic:nvPicPr>
                  <pic:blipFill>
                    <a:blip r:embed="rId10"/>
                    <a:stretch>
                      <a:fillRect/>
                    </a:stretch>
                  </pic:blipFill>
                  <pic:spPr>
                    <a:xfrm>
                      <a:off x="0" y="0"/>
                      <a:ext cx="5395428" cy="3109229"/>
                    </a:xfrm>
                    <a:prstGeom prst="rect">
                      <a:avLst/>
                    </a:prstGeom>
                  </pic:spPr>
                </pic:pic>
              </a:graphicData>
            </a:graphic>
          </wp:inline>
        </w:drawing>
      </w:r>
    </w:p>
    <w:p w14:paraId="03FC6B36" w14:textId="6151CDE5" w:rsidR="00E57C8A" w:rsidRDefault="00E952BF" w:rsidP="00AE41B0">
      <w:pPr>
        <w:pStyle w:val="ListParagraph"/>
        <w:numPr>
          <w:ilvl w:val="0"/>
          <w:numId w:val="2"/>
        </w:numPr>
        <w:rPr>
          <w:rFonts w:eastAsiaTheme="minorEastAsia"/>
          <w:lang w:val="en-US"/>
        </w:rPr>
      </w:pPr>
      <w:r>
        <w:rPr>
          <w:rFonts w:eastAsiaTheme="minorEastAsia"/>
          <w:lang w:val="en-US"/>
        </w:rPr>
        <w:t xml:space="preserve">Từ điểm nhìn của B, ta có biểu đồ sau, do tốc độ C </w:t>
      </w:r>
      <w:r w:rsidR="0067362C">
        <w:rPr>
          <w:rFonts w:eastAsiaTheme="minorEastAsia"/>
          <w:lang w:val="en-US"/>
        </w:rPr>
        <w:t xml:space="preserve">và D </w:t>
      </w:r>
      <w:r>
        <w:rPr>
          <w:rFonts w:eastAsiaTheme="minorEastAsia"/>
          <w:lang w:val="en-US"/>
        </w:rPr>
        <w:t xml:space="preserve">vẫn phải = tốc độ ánh sáng tại điểm nhìn của B, nên ta cần phải áp dụng phép biến đổi tuyến tính sao cho đường C </w:t>
      </w:r>
      <w:r w:rsidR="0067362C">
        <w:rPr>
          <w:rFonts w:eastAsiaTheme="minorEastAsia"/>
          <w:lang w:val="en-US"/>
        </w:rPr>
        <w:t xml:space="preserve">và D </w:t>
      </w:r>
      <w:r w:rsidR="00F21BF5">
        <w:rPr>
          <w:rFonts w:eastAsiaTheme="minorEastAsia"/>
          <w:lang w:val="en-US"/>
        </w:rPr>
        <w:t>giữ nguyên hệ số góc, đồng thời khiến đường B trùng trục thời gian</w:t>
      </w:r>
      <w:r w:rsidR="00103AA7">
        <w:rPr>
          <w:rFonts w:eastAsiaTheme="minorEastAsia"/>
          <w:lang w:val="en-US"/>
        </w:rPr>
        <w:t>, và tung độ của A phải không đổi</w:t>
      </w:r>
      <w:r w:rsidR="0042548C">
        <w:rPr>
          <w:rFonts w:eastAsiaTheme="minorEastAsia"/>
          <w:lang w:val="en-US"/>
        </w:rPr>
        <w:t>, ma trận biến đổi là</w:t>
      </w:r>
    </w:p>
    <w:p w14:paraId="757C556A" w14:textId="2B82C60C" w:rsidR="00E94520" w:rsidRDefault="00E94520" w:rsidP="00A0178C">
      <w:pPr>
        <w:pStyle w:val="ListParagraph"/>
        <w:pBdr>
          <w:top w:val="single" w:sz="4" w:space="1" w:color="auto"/>
          <w:left w:val="single" w:sz="4" w:space="4" w:color="auto"/>
          <w:bottom w:val="single" w:sz="4" w:space="1" w:color="auto"/>
          <w:right w:val="single" w:sz="4" w:space="4" w:color="auto"/>
          <w:between w:val="single" w:sz="4" w:space="1" w:color="auto"/>
          <w:bar w:val="single" w:sz="4" w:color="auto"/>
        </w:pBdr>
        <w:ind w:left="1080"/>
        <w:rPr>
          <w:rFonts w:eastAsiaTheme="minorEastAsia"/>
          <w:lang w:val="en-US"/>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den>
        </m:f>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-v</m:t>
                  </m:r>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v</m:t>
                      </m:r>
                    </m:num>
                    <m:den>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en>
                  </m:f>
                </m:e>
                <m:e>
                  <m:r>
                    <w:rPr>
                      <w:rFonts w:ascii="Cambria Math" w:eastAsiaTheme="minorEastAsia" w:hAnsi="Cambria Math"/>
                      <w:lang w:val="en-US"/>
                    </w:rPr>
                    <m:t>1</m:t>
                  </m:r>
                </m:e>
              </m:mr>
            </m:m>
          </m:e>
        </m:d>
      </m:oMath>
      <w:r w:rsidR="00A0178C">
        <w:rPr>
          <w:rFonts w:eastAsiaTheme="minorEastAsia"/>
          <w:lang w:val="en-US"/>
        </w:rPr>
        <w:t xml:space="preserve"> </w:t>
      </w:r>
    </w:p>
    <w:p w14:paraId="30186AFC" w14:textId="3B61D4E6" w:rsidR="00E94520" w:rsidRDefault="00A0178C" w:rsidP="0042548C">
      <w:pPr>
        <w:pStyle w:val="ListParagraph"/>
        <w:ind w:left="1080"/>
        <w:rPr>
          <w:rFonts w:eastAsiaTheme="minorEastAsia"/>
          <w:lang w:val="en-US"/>
        </w:rPr>
      </w:pPr>
      <w:r w:rsidRPr="00A0178C">
        <w:rPr>
          <w:rFonts w:eastAsiaTheme="minorEastAsia"/>
          <w:noProof/>
          <w:lang w:val="en-US"/>
        </w:rPr>
        <w:drawing>
          <wp:inline distT="0" distB="0" distL="0" distR="0" wp14:anchorId="33313FD1" wp14:editId="0369FA9D">
            <wp:extent cx="5578323" cy="3033023"/>
            <wp:effectExtent l="0" t="0" r="3810" b="0"/>
            <wp:docPr id="1272541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41596" name=""/>
                    <pic:cNvPicPr/>
                  </pic:nvPicPr>
                  <pic:blipFill>
                    <a:blip r:embed="rId11"/>
                    <a:stretch>
                      <a:fillRect/>
                    </a:stretch>
                  </pic:blipFill>
                  <pic:spPr>
                    <a:xfrm>
                      <a:off x="0" y="0"/>
                      <a:ext cx="5578323" cy="3033023"/>
                    </a:xfrm>
                    <a:prstGeom prst="rect">
                      <a:avLst/>
                    </a:prstGeom>
                  </pic:spPr>
                </pic:pic>
              </a:graphicData>
            </a:graphic>
          </wp:inline>
        </w:drawing>
      </w:r>
    </w:p>
    <w:p w14:paraId="493F942D" w14:textId="5DB8F041" w:rsidR="00A0178C" w:rsidRDefault="00A0178C" w:rsidP="00AE41B0">
      <w:pPr>
        <w:pStyle w:val="ListParagraph"/>
        <w:numPr>
          <w:ilvl w:val="0"/>
          <w:numId w:val="2"/>
        </w:numPr>
        <w:rPr>
          <w:rFonts w:eastAsiaTheme="minorEastAsia"/>
          <w:lang w:val="en-US"/>
        </w:rPr>
      </w:pPr>
      <w:r>
        <w:rPr>
          <w:rFonts w:eastAsiaTheme="minorEastAsia"/>
          <w:lang w:val="en-US"/>
        </w:rPr>
        <w:t>Như vậy, các sự kiện xảy ra ở đầu mũi tên sẽ diễn ra với trình tự khác nhau ở các điểm nhìn khác nhau</w:t>
      </w:r>
    </w:p>
    <w:p w14:paraId="43ADE2DC" w14:textId="346B2C30" w:rsidR="00725B84" w:rsidRDefault="00725B84" w:rsidP="00AE41B0">
      <w:pPr>
        <w:pStyle w:val="ListParagraph"/>
        <w:numPr>
          <w:ilvl w:val="0"/>
          <w:numId w:val="2"/>
        </w:numPr>
        <w:rPr>
          <w:rFonts w:eastAsiaTheme="minorEastAsia"/>
          <w:lang w:val="en-US"/>
        </w:rPr>
      </w:pPr>
      <w:r>
        <w:rPr>
          <w:rFonts w:eastAsiaTheme="minorEastAsia"/>
          <w:lang w:val="en-US"/>
        </w:rPr>
        <w:t>Định thức của M là</w:t>
      </w:r>
    </w:p>
    <w:p w14:paraId="02926F49" w14:textId="0E840DE3" w:rsidR="00725B84" w:rsidRDefault="00725B84" w:rsidP="000420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begChr m:val="|"/>
            <m:endChr m:val="|"/>
            <m:ctrlPr>
              <w:rPr>
                <w:rFonts w:ascii="Cambria Math" w:eastAsiaTheme="minorEastAsia" w:hAnsi="Cambria Math"/>
                <w:i/>
                <w:lang w:val="en-US"/>
              </w:rPr>
            </m:ctrlPr>
          </m:dPr>
          <m:e>
            <m:r>
              <w:rPr>
                <w:rFonts w:ascii="Cambria Math" w:eastAsiaTheme="minorEastAsia" w:hAnsi="Cambria Math"/>
                <w:lang w:val="en-US"/>
              </w:rPr>
              <m:t>M</m:t>
            </m:r>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 xml:space="preserve">1 - </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v</m:t>
                        </m:r>
                      </m:num>
                      <m:den>
                        <m:r>
                          <w:rPr>
                            <w:rFonts w:ascii="Cambria Math" w:eastAsiaTheme="minorEastAsia" w:hAnsi="Cambria Math"/>
                            <w:lang w:val="en-US"/>
                          </w:rPr>
                          <m:t>c</m:t>
                        </m:r>
                      </m:den>
                    </m:f>
                  </m:e>
                </m:d>
              </m:e>
              <m:sup>
                <m:r>
                  <w:rPr>
                    <w:rFonts w:ascii="Cambria Math" w:eastAsiaTheme="minorEastAsia" w:hAnsi="Cambria Math"/>
                    <w:lang w:val="en-US"/>
                  </w:rPr>
                  <m:t>2</m:t>
                </m:r>
              </m:sup>
            </m:sSup>
          </m:e>
        </m:rad>
      </m:oMath>
    </w:p>
    <w:p w14:paraId="7EC3346E" w14:textId="37A986F9" w:rsidR="005405B9" w:rsidRDefault="005405B9" w:rsidP="00AE41B0">
      <w:pPr>
        <w:pStyle w:val="ListParagraph"/>
        <w:numPr>
          <w:ilvl w:val="0"/>
          <w:numId w:val="2"/>
        </w:numPr>
        <w:rPr>
          <w:rFonts w:eastAsiaTheme="minorEastAsia"/>
          <w:lang w:val="en-US"/>
        </w:rPr>
      </w:pPr>
      <w:r>
        <w:rPr>
          <w:rFonts w:eastAsiaTheme="minorEastAsia"/>
          <w:lang w:val="en-US"/>
        </w:rPr>
        <w:t>Nếu v càng lớn, thì định thức càng nhỏ, không thời gian càng bị co lại</w:t>
      </w:r>
    </w:p>
    <w:p w14:paraId="72700E3C" w14:textId="556187E6" w:rsidR="005405B9" w:rsidRPr="00042027" w:rsidRDefault="00042027" w:rsidP="00042027">
      <w:pPr>
        <w:pStyle w:val="ListParagraph"/>
        <w:numPr>
          <w:ilvl w:val="0"/>
          <w:numId w:val="2"/>
        </w:numPr>
        <w:rPr>
          <w:rFonts w:eastAsiaTheme="minorEastAsia"/>
          <w:lang w:val="en-US"/>
        </w:rPr>
      </w:pPr>
      <w:r>
        <w:rPr>
          <w:rFonts w:eastAsiaTheme="minorEastAsia"/>
          <w:lang w:val="en-US"/>
        </w:rPr>
        <w:lastRenderedPageBreak/>
        <w:t>Hệ quả khi 1 vật di chuyển càng nhanh so với ta, thì ta thấy nó càng bị co lại so với môi trường xung quanh</w:t>
      </w:r>
      <w:r w:rsidR="00CA494A">
        <w:rPr>
          <w:rFonts w:eastAsiaTheme="minorEastAsia"/>
          <w:lang w:val="en-US"/>
        </w:rPr>
        <w:t>, từ điểm nhìn của vật đó, môi trường xung quanh cũng bị co lại do môi trường di chuyển tương đối với nó</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5EFE02FB"/>
    <w:multiLevelType w:val="hybridMultilevel"/>
    <w:tmpl w:val="5B6A74C8"/>
    <w:lvl w:ilvl="0" w:tplc="9114205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48B6A15"/>
    <w:multiLevelType w:val="hybridMultilevel"/>
    <w:tmpl w:val="63B45FA6"/>
    <w:lvl w:ilvl="0" w:tplc="F724C1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5"/>
  </w:num>
  <w:num w:numId="2" w16cid:durableId="1323774835">
    <w:abstractNumId w:val="19"/>
  </w:num>
  <w:num w:numId="3" w16cid:durableId="1652446769">
    <w:abstractNumId w:val="4"/>
  </w:num>
  <w:num w:numId="4" w16cid:durableId="792485853">
    <w:abstractNumId w:val="22"/>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8"/>
  </w:num>
  <w:num w:numId="13" w16cid:durableId="608436781">
    <w:abstractNumId w:val="10"/>
  </w:num>
  <w:num w:numId="14" w16cid:durableId="1865094514">
    <w:abstractNumId w:val="2"/>
  </w:num>
  <w:num w:numId="15" w16cid:durableId="568535819">
    <w:abstractNumId w:val="21"/>
  </w:num>
  <w:num w:numId="16" w16cid:durableId="236332280">
    <w:abstractNumId w:val="13"/>
  </w:num>
  <w:num w:numId="17" w16cid:durableId="25454000">
    <w:abstractNumId w:val="0"/>
  </w:num>
  <w:num w:numId="18" w16cid:durableId="654257446">
    <w:abstractNumId w:val="11"/>
  </w:num>
  <w:num w:numId="19" w16cid:durableId="1126578327">
    <w:abstractNumId w:val="23"/>
  </w:num>
  <w:num w:numId="20" w16cid:durableId="1209103746">
    <w:abstractNumId w:val="6"/>
  </w:num>
  <w:num w:numId="21" w16cid:durableId="1313949456">
    <w:abstractNumId w:val="24"/>
  </w:num>
  <w:num w:numId="22" w16cid:durableId="103305276">
    <w:abstractNumId w:val="16"/>
  </w:num>
  <w:num w:numId="23" w16cid:durableId="268049894">
    <w:abstractNumId w:val="9"/>
  </w:num>
  <w:num w:numId="24" w16cid:durableId="279797111">
    <w:abstractNumId w:val="3"/>
  </w:num>
  <w:num w:numId="25" w16cid:durableId="1574850319">
    <w:abstractNumId w:val="17"/>
  </w:num>
  <w:num w:numId="26" w16cid:durableId="15806703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42027"/>
    <w:rsid w:val="0008180B"/>
    <w:rsid w:val="00084B91"/>
    <w:rsid w:val="00094665"/>
    <w:rsid w:val="000978EB"/>
    <w:rsid w:val="000D7544"/>
    <w:rsid w:val="0010359D"/>
    <w:rsid w:val="00103AA7"/>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31D1E"/>
    <w:rsid w:val="00244EF7"/>
    <w:rsid w:val="0024587E"/>
    <w:rsid w:val="00285257"/>
    <w:rsid w:val="0029017B"/>
    <w:rsid w:val="002C37B5"/>
    <w:rsid w:val="002D0A87"/>
    <w:rsid w:val="002D73F8"/>
    <w:rsid w:val="00304F8B"/>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2548C"/>
    <w:rsid w:val="004412E3"/>
    <w:rsid w:val="00453409"/>
    <w:rsid w:val="0047733F"/>
    <w:rsid w:val="004A2076"/>
    <w:rsid w:val="004A4959"/>
    <w:rsid w:val="004B02A4"/>
    <w:rsid w:val="004B1EA8"/>
    <w:rsid w:val="004B5857"/>
    <w:rsid w:val="004B78D8"/>
    <w:rsid w:val="004C029B"/>
    <w:rsid w:val="004C17F2"/>
    <w:rsid w:val="004C4E4C"/>
    <w:rsid w:val="005065DB"/>
    <w:rsid w:val="00522980"/>
    <w:rsid w:val="00532778"/>
    <w:rsid w:val="00534C29"/>
    <w:rsid w:val="005405B9"/>
    <w:rsid w:val="005537AD"/>
    <w:rsid w:val="00556C69"/>
    <w:rsid w:val="00584944"/>
    <w:rsid w:val="0058503D"/>
    <w:rsid w:val="005A0134"/>
    <w:rsid w:val="005B1159"/>
    <w:rsid w:val="005B27F2"/>
    <w:rsid w:val="005F0F19"/>
    <w:rsid w:val="005F116E"/>
    <w:rsid w:val="005F13A3"/>
    <w:rsid w:val="005F4368"/>
    <w:rsid w:val="00605427"/>
    <w:rsid w:val="006178B2"/>
    <w:rsid w:val="00621338"/>
    <w:rsid w:val="006260D4"/>
    <w:rsid w:val="006339FC"/>
    <w:rsid w:val="00644AE0"/>
    <w:rsid w:val="00651D8F"/>
    <w:rsid w:val="00664D0B"/>
    <w:rsid w:val="0067362C"/>
    <w:rsid w:val="00673C7C"/>
    <w:rsid w:val="006820FA"/>
    <w:rsid w:val="006925ED"/>
    <w:rsid w:val="00694B99"/>
    <w:rsid w:val="006A2856"/>
    <w:rsid w:val="006B0702"/>
    <w:rsid w:val="006B239D"/>
    <w:rsid w:val="006C7C5A"/>
    <w:rsid w:val="00725B84"/>
    <w:rsid w:val="00730DDF"/>
    <w:rsid w:val="00737D46"/>
    <w:rsid w:val="0074591F"/>
    <w:rsid w:val="007548B9"/>
    <w:rsid w:val="0076114E"/>
    <w:rsid w:val="00772784"/>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33C3"/>
    <w:rsid w:val="00895388"/>
    <w:rsid w:val="008A24EE"/>
    <w:rsid w:val="008C17B1"/>
    <w:rsid w:val="008E06BD"/>
    <w:rsid w:val="008F46F7"/>
    <w:rsid w:val="008F64C6"/>
    <w:rsid w:val="00902CBE"/>
    <w:rsid w:val="00906A93"/>
    <w:rsid w:val="00917973"/>
    <w:rsid w:val="00931363"/>
    <w:rsid w:val="00950BD3"/>
    <w:rsid w:val="0097583F"/>
    <w:rsid w:val="0097631B"/>
    <w:rsid w:val="00977E09"/>
    <w:rsid w:val="00992150"/>
    <w:rsid w:val="00996500"/>
    <w:rsid w:val="009A36E1"/>
    <w:rsid w:val="009C7AE1"/>
    <w:rsid w:val="009D01ED"/>
    <w:rsid w:val="009E35C6"/>
    <w:rsid w:val="009E56F3"/>
    <w:rsid w:val="009F554D"/>
    <w:rsid w:val="009F69C9"/>
    <w:rsid w:val="00A0178C"/>
    <w:rsid w:val="00A04579"/>
    <w:rsid w:val="00A17769"/>
    <w:rsid w:val="00A26455"/>
    <w:rsid w:val="00A3038D"/>
    <w:rsid w:val="00A32448"/>
    <w:rsid w:val="00A47DC5"/>
    <w:rsid w:val="00A66DC6"/>
    <w:rsid w:val="00A70738"/>
    <w:rsid w:val="00A7783D"/>
    <w:rsid w:val="00A802F4"/>
    <w:rsid w:val="00A86FF7"/>
    <w:rsid w:val="00AA48F9"/>
    <w:rsid w:val="00AB58C2"/>
    <w:rsid w:val="00AC3C46"/>
    <w:rsid w:val="00AC7A0F"/>
    <w:rsid w:val="00AC7DCA"/>
    <w:rsid w:val="00AD2612"/>
    <w:rsid w:val="00AD4DE6"/>
    <w:rsid w:val="00AE191C"/>
    <w:rsid w:val="00AE2604"/>
    <w:rsid w:val="00AE41B0"/>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6329"/>
    <w:rsid w:val="00C611B1"/>
    <w:rsid w:val="00C749CD"/>
    <w:rsid w:val="00C75ADF"/>
    <w:rsid w:val="00C84E88"/>
    <w:rsid w:val="00C908F1"/>
    <w:rsid w:val="00CA494A"/>
    <w:rsid w:val="00CA551B"/>
    <w:rsid w:val="00CC2DD9"/>
    <w:rsid w:val="00CC368F"/>
    <w:rsid w:val="00CC432D"/>
    <w:rsid w:val="00CE5B1F"/>
    <w:rsid w:val="00CF3620"/>
    <w:rsid w:val="00CF4BCD"/>
    <w:rsid w:val="00CF4ECD"/>
    <w:rsid w:val="00CF5572"/>
    <w:rsid w:val="00CF6F5D"/>
    <w:rsid w:val="00D12355"/>
    <w:rsid w:val="00D23434"/>
    <w:rsid w:val="00D403F4"/>
    <w:rsid w:val="00D43DB6"/>
    <w:rsid w:val="00D5265F"/>
    <w:rsid w:val="00D642FF"/>
    <w:rsid w:val="00D72F31"/>
    <w:rsid w:val="00D74CC6"/>
    <w:rsid w:val="00D8587A"/>
    <w:rsid w:val="00D873EA"/>
    <w:rsid w:val="00DB1BFF"/>
    <w:rsid w:val="00DB46AD"/>
    <w:rsid w:val="00DB504E"/>
    <w:rsid w:val="00DB5323"/>
    <w:rsid w:val="00DD1FF3"/>
    <w:rsid w:val="00DD4345"/>
    <w:rsid w:val="00DD72F8"/>
    <w:rsid w:val="00E22C9A"/>
    <w:rsid w:val="00E366B5"/>
    <w:rsid w:val="00E57C8A"/>
    <w:rsid w:val="00E67195"/>
    <w:rsid w:val="00E7408A"/>
    <w:rsid w:val="00E80F03"/>
    <w:rsid w:val="00E859D4"/>
    <w:rsid w:val="00E94520"/>
    <w:rsid w:val="00E952BF"/>
    <w:rsid w:val="00E979EC"/>
    <w:rsid w:val="00EA5AF2"/>
    <w:rsid w:val="00EB0022"/>
    <w:rsid w:val="00EB0130"/>
    <w:rsid w:val="00EB1197"/>
    <w:rsid w:val="00EC0D99"/>
    <w:rsid w:val="00ED3635"/>
    <w:rsid w:val="00ED57CF"/>
    <w:rsid w:val="00F00857"/>
    <w:rsid w:val="00F21BF5"/>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1944</TotalTime>
  <Pages>18</Pages>
  <Words>4777</Words>
  <Characters>27230</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208</cp:revision>
  <dcterms:created xsi:type="dcterms:W3CDTF">2023-06-29T17:42:00Z</dcterms:created>
  <dcterms:modified xsi:type="dcterms:W3CDTF">2023-11-25T11:48:00Z</dcterms:modified>
</cp:coreProperties>
</file>