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C6DF" w14:textId="3FEABDCE" w:rsidR="00C03256" w:rsidRDefault="009602BB">
      <w:hyperlink r:id="rId4" w:history="1">
        <w:r w:rsidRPr="00772822">
          <w:rPr>
            <w:rStyle w:val="Hyperlink"/>
          </w:rPr>
          <w:t>https://www.youtube.com/watch?v=D3RwnNbNCSc</w:t>
        </w:r>
      </w:hyperlink>
    </w:p>
    <w:p w14:paraId="10EB285D" w14:textId="77777777" w:rsidR="009602BB" w:rsidRDefault="009602BB"/>
    <w:sectPr w:rsidR="00960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F0"/>
    <w:rsid w:val="009602BB"/>
    <w:rsid w:val="00A100F0"/>
    <w:rsid w:val="00C0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FE84"/>
  <w15:chartTrackingRefBased/>
  <w15:docId w15:val="{D5A872AA-80F6-48A6-B426-DB94E104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0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D3RwnNbNC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2023-10-09T03:57:00Z</dcterms:created>
  <dcterms:modified xsi:type="dcterms:W3CDTF">2023-10-09T03:57:00Z</dcterms:modified>
</cp:coreProperties>
</file>