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F3" w:rsidRPr="0053488F" w:rsidRDefault="00E5563E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NHẬP MÔN KỸ THUẬT PHẦN MỀM</w:t>
      </w:r>
    </w:p>
    <w:p w:rsidR="00427263" w:rsidRPr="0053488F" w:rsidRDefault="002A43F8" w:rsidP="00207E83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Bài 0</w:t>
      </w:r>
      <w:r w:rsidR="0019619B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8</w:t>
      </w:r>
      <w:r w:rsidR="009B78A5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r w:rsidR="006C64B2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-</w:t>
      </w:r>
      <w:r w:rsidR="009B78A5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r w:rsidR="00277769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Lý thuyết</w:t>
      </w:r>
      <w:r w:rsidR="009768A1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05</w:t>
      </w:r>
      <w:r w:rsidR="00427263"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:</w:t>
      </w:r>
    </w:p>
    <w:p w:rsidR="0080352B" w:rsidRPr="0053488F" w:rsidRDefault="0080352B" w:rsidP="00207E83">
      <w:pPr>
        <w:shd w:val="clear" w:color="auto" w:fill="FFFFFF"/>
        <w:spacing w:after="0" w:line="360" w:lineRule="auto"/>
        <w:ind w:left="360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Ngôn ngữ mô hình hóa thống nhất - Unified Modeling Language (UML)</w:t>
      </w:r>
    </w:p>
    <w:p w:rsidR="00E5563E" w:rsidRPr="0053488F" w:rsidRDefault="002A43F8" w:rsidP="00207E8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Nội dung:</w:t>
      </w:r>
    </w:p>
    <w:p w:rsidR="0080352B" w:rsidRPr="0053488F" w:rsidRDefault="0080352B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Khái niệm về UML</w:t>
      </w:r>
    </w:p>
    <w:p w:rsidR="00B37073" w:rsidRPr="0053488F" w:rsidRDefault="0080352B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Phân tích về thiết kế UML</w:t>
      </w:r>
    </w:p>
    <w:p w:rsidR="008B5D4A" w:rsidRPr="0053488F" w:rsidRDefault="0080352B" w:rsidP="00207E8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Khái niệm về UML</w:t>
      </w:r>
    </w:p>
    <w:p w:rsidR="0080352B" w:rsidRPr="0053488F" w:rsidRDefault="0080352B" w:rsidP="005F744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Unified Modeling Language (UML)</w:t>
      </w:r>
    </w:p>
    <w:p w:rsidR="006B467B" w:rsidRPr="0053488F" w:rsidRDefault="00441EE3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UML là ngôn ngữ đồ họa tiêu chuẩn</w:t>
      </w:r>
    </w:p>
    <w:p w:rsidR="00410FF5" w:rsidRPr="0053488F" w:rsidRDefault="002641DA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Sử dụng cho rất nhiều lĩnh vực kỹ thuật trong đó có công nghệ phần mềm.</w:t>
      </w:r>
    </w:p>
    <w:p w:rsidR="00410FF5" w:rsidRPr="0053488F" w:rsidRDefault="002641DA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UML là ngôn ngữ ký hiệu sử dụng trong lập trình hướng đối tượng.</w:t>
      </w:r>
    </w:p>
    <w:p w:rsidR="00857989" w:rsidRPr="0053488F" w:rsidRDefault="00857989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UML biểu diễn, quy định cụ thể, xây dựng và tài liệu về hệ thống phần mềm</w:t>
      </w:r>
    </w:p>
    <w:p w:rsidR="00857989" w:rsidRPr="0053488F" w:rsidRDefault="00857989" w:rsidP="00207E83">
      <w:pPr>
        <w:pStyle w:val="ListParagraph"/>
        <w:numPr>
          <w:ilvl w:val="1"/>
          <w:numId w:val="2"/>
        </w:numPr>
        <w:shd w:val="clear" w:color="auto" w:fill="FFFFFF"/>
        <w:spacing w:after="0" w:line="360" w:lineRule="auto"/>
        <w:ind w:left="426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Vì sao nên sử dụng UML? =&gt; Vì UML là:</w:t>
      </w:r>
    </w:p>
    <w:p w:rsidR="00410FF5" w:rsidRPr="0053488F" w:rsidRDefault="002641DA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K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ý hiệu đồ họa</w:t>
      </w:r>
    </w:p>
    <w:p w:rsidR="00410FF5" w:rsidRPr="0053488F" w:rsidRDefault="002641DA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M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ột b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ứ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c tranh đ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á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ng gi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á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 ng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à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n l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ờ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i n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ó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i</w:t>
      </w:r>
    </w:p>
    <w:p w:rsidR="00410FF5" w:rsidRPr="0053488F" w:rsidRDefault="002641DA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N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gôn ngữ giao tiếp chuẩn</w:t>
      </w:r>
    </w:p>
    <w:p w:rsidR="00410FF5" w:rsidRPr="0053488F" w:rsidRDefault="002641DA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Cung cấp nhiều sơ đồ để chụp kiến trúc khác nhau</w:t>
      </w:r>
    </w:p>
    <w:p w:rsidR="00410FF5" w:rsidRPr="0053488F" w:rsidRDefault="002641DA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Thúc đẩy việc tái sử dụng các thành phần</w:t>
      </w:r>
    </w:p>
    <w:p w:rsidR="00857989" w:rsidRPr="0053488F" w:rsidRDefault="00857989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UML là một ngôn ngữ tiêu chuẩn cho phép biểu diễn, quy định cụ thể, xây dựng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 </w:t>
      </w: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và tài liệu về hệ thống phần mềm</w:t>
      </w:r>
    </w:p>
    <w:p w:rsidR="00857989" w:rsidRPr="00433FD0" w:rsidRDefault="00857989" w:rsidP="005F744C">
      <w:pPr>
        <w:pStyle w:val="ListParagraph"/>
        <w:numPr>
          <w:ilvl w:val="1"/>
          <w:numId w:val="3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433FD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UML định nghĩa 13 sơ đồ mô tả 4+1 quan điểm kiến trúc</w:t>
      </w:r>
    </w:p>
    <w:p w:rsidR="00857989" w:rsidRPr="0053488F" w:rsidRDefault="0053488F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Mô hình khung nhìn kiến trúc 4 + 1 được đề xuất bởi Philippe Kruchten, IBM</w:t>
      </w:r>
    </w:p>
    <w:p w:rsidR="0053488F" w:rsidRPr="0053488F" w:rsidRDefault="0053488F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53488F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(4+1 architectural views model was proposed by Philippe Kruchten, IBM)</w:t>
      </w:r>
    </w:p>
    <w:p w:rsidR="0053488F" w:rsidRPr="0053488F" w:rsidRDefault="0053488F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53488F">
        <w:rPr>
          <w:rFonts w:ascii="Times New Roman" w:eastAsia="Times New Roman" w:hAnsi="Times New Roman" w:cs="Times New Roman"/>
          <w:bCs/>
          <w:noProof/>
          <w:color w:val="333333"/>
          <w:bdr w:val="none" w:sz="0" w:space="0" w:color="auto" w:frame="1"/>
        </w:rPr>
        <w:drawing>
          <wp:inline distT="0" distB="0" distL="0" distR="0" wp14:anchorId="792E226E" wp14:editId="2540A3CB">
            <wp:extent cx="4142510" cy="240982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214" cy="242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8F" w:rsidRPr="0053488F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</w:pPr>
      <w:r w:rsidRPr="0053488F"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  <w:lastRenderedPageBreak/>
        <w:t>Sơ đồ lớp (Class Diagram)</w:t>
      </w:r>
    </w:p>
    <w:p w:rsidR="0053488F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</w:pPr>
      <w:r w:rsidRPr="0053488F"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  <w:t>Sơ đồ đối tượng (Object Diagram)</w:t>
      </w:r>
    </w:p>
    <w:p w:rsidR="00921795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</w:pPr>
      <w:r w:rsidRPr="0053488F"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  <w:t>Sơ đồ cộng tác (Composite Structure Diagram)</w:t>
      </w:r>
    </w:p>
    <w:p w:rsidR="00921795" w:rsidRPr="00921795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yellow"/>
          <w:bdr w:val="none" w:sz="0" w:space="0" w:color="auto" w:frame="1"/>
          <w:lang w:val="vi-VN"/>
        </w:rPr>
        <w:t>Sơ đồ gói (Package Diagram)</w:t>
      </w:r>
    </w:p>
    <w:p w:rsidR="0053488F" w:rsidRPr="00921795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/>
          <w:bCs/>
          <w:color w:val="333333"/>
          <w:highlight w:val="red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/>
          <w:bCs/>
          <w:color w:val="333333"/>
          <w:highlight w:val="red"/>
          <w:bdr w:val="none" w:sz="0" w:space="0" w:color="auto" w:frame="1"/>
          <w:lang w:val="vi-VN"/>
        </w:rPr>
        <w:t>Sơ đồ tình huống sử dụng (Use Cases Diagram)</w:t>
      </w:r>
    </w:p>
    <w:p w:rsidR="0053488F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  <w:t>Sơ đồ trình tự (Sequence Diagram)</w:t>
      </w:r>
    </w:p>
    <w:p w:rsidR="00921795" w:rsidRPr="00921795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  <w:t>Sơ đồ liên lạc (Communication Diagram)</w:t>
      </w:r>
    </w:p>
    <w:p w:rsidR="0053488F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  <w:t>Sơ đồ trạng thái (State Diagram)</w:t>
      </w:r>
    </w:p>
    <w:p w:rsidR="00921795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  <w:t>Sơ đồ hoạt động (Activity Diagram)</w:t>
      </w:r>
    </w:p>
    <w:p w:rsidR="00921795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  <w:t>Sơ đồ tương tác (Interaction Overview Diagram - UML 2.0)</w:t>
      </w:r>
    </w:p>
    <w:p w:rsidR="00921795" w:rsidRPr="0053488F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green"/>
          <w:bdr w:val="none" w:sz="0" w:space="0" w:color="auto" w:frame="1"/>
          <w:lang w:val="vi-VN"/>
        </w:rPr>
        <w:t>Sơ đồ phối hợp thời gian (Timing Diagram - UML 2.0)</w:t>
      </w:r>
    </w:p>
    <w:p w:rsidR="0053488F" w:rsidRPr="00921795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cya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cyan"/>
          <w:bdr w:val="none" w:sz="0" w:space="0" w:color="auto" w:frame="1"/>
          <w:lang w:val="vi-VN"/>
        </w:rPr>
        <w:t>Sơ đồ thành phần (Component Diagram)</w:t>
      </w:r>
    </w:p>
    <w:p w:rsidR="00921795" w:rsidRPr="00921795" w:rsidRDefault="00921795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i/>
          <w:color w:val="333333"/>
          <w:highlight w:val="cyan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i/>
          <w:color w:val="333333"/>
          <w:highlight w:val="cyan"/>
          <w:bdr w:val="none" w:sz="0" w:space="0" w:color="auto" w:frame="1"/>
          <w:lang w:val="vi-VN"/>
        </w:rPr>
        <w:t>Sơ đồ cộng tác (Composite Structure Diagram)</w:t>
      </w:r>
    </w:p>
    <w:p w:rsidR="0053488F" w:rsidRPr="00921795" w:rsidRDefault="0053488F" w:rsidP="005F744C">
      <w:pPr>
        <w:pStyle w:val="ListParagraph"/>
        <w:numPr>
          <w:ilvl w:val="1"/>
          <w:numId w:val="5"/>
        </w:numPr>
        <w:shd w:val="clear" w:color="auto" w:fill="FFFFFF"/>
        <w:spacing w:after="0" w:line="360" w:lineRule="auto"/>
        <w:ind w:left="1134"/>
        <w:outlineLvl w:val="1"/>
        <w:rPr>
          <w:rFonts w:ascii="Times New Roman" w:eastAsia="Times New Roman" w:hAnsi="Times New Roman" w:cs="Times New Roman"/>
          <w:bCs/>
          <w:color w:val="333333"/>
          <w:highlight w:val="lightGray"/>
          <w:bdr w:val="none" w:sz="0" w:space="0" w:color="auto" w:frame="1"/>
          <w:lang w:val="vi-VN"/>
        </w:rPr>
      </w:pPr>
      <w:r w:rsidRPr="00921795">
        <w:rPr>
          <w:rFonts w:ascii="Times New Roman" w:eastAsia="Times New Roman" w:hAnsi="Times New Roman" w:cs="Times New Roman"/>
          <w:bCs/>
          <w:color w:val="333333"/>
          <w:highlight w:val="lightGray"/>
          <w:bdr w:val="none" w:sz="0" w:space="0" w:color="auto" w:frame="1"/>
          <w:lang w:val="vi-VN"/>
        </w:rPr>
        <w:t>Sơ đồ triển khai (Deployment Diagram)</w:t>
      </w:r>
    </w:p>
    <w:p w:rsidR="0053488F" w:rsidRPr="0053488F" w:rsidRDefault="0053488F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E1F45CA" wp14:editId="63B26882">
            <wp:extent cx="5570425" cy="306432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313" cy="307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8F" w:rsidRDefault="00433FD0" w:rsidP="00207E83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433FD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Phân tích về thiết kế UML</w:t>
      </w:r>
    </w:p>
    <w:p w:rsidR="00436F45" w:rsidRDefault="00436F45" w:rsidP="005F744C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436F45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UML – Use case diagram</w:t>
      </w:r>
    </w:p>
    <w:p w:rsidR="00436F45" w:rsidRPr="00436F45" w:rsidRDefault="00436F45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Mô tả các chức năng được cung cấp bởi hệ thống</w:t>
      </w:r>
    </w:p>
    <w:p w:rsidR="00436F45" w:rsidRPr="00436F45" w:rsidRDefault="00436F45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Mỗi trường hợp sử dụng cho một chức năng riêng biệt của sự tương tác giữa người sử dụng (người hoặc máy) và hệ thống.</w:t>
      </w:r>
    </w:p>
    <w:p w:rsidR="00436F45" w:rsidRDefault="00436F45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Bao gồm: actors, use cases, và relationships</w:t>
      </w:r>
    </w:p>
    <w:p w:rsidR="00436F45" w:rsidRPr="00436F45" w:rsidRDefault="00436F45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>Ví dụ:</w:t>
      </w:r>
    </w:p>
    <w:p w:rsidR="00436F45" w:rsidRPr="00436F45" w:rsidRDefault="00436F45" w:rsidP="00207E83">
      <w:pPr>
        <w:shd w:val="clear" w:color="auto" w:fill="FFFFFF"/>
        <w:spacing w:after="0" w:line="360" w:lineRule="auto"/>
        <w:ind w:left="1620"/>
        <w:outlineLvl w:val="1"/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</w:rPr>
      </w:pPr>
      <w:r w:rsidRPr="00436F45">
        <w:rPr>
          <w:rFonts w:ascii="Times New Roman" w:eastAsia="Times New Roman" w:hAnsi="Times New Roman" w:cs="Times New Roman"/>
          <w:bCs/>
          <w:i/>
          <w:color w:val="333333"/>
          <w:bdr w:val="none" w:sz="0" w:space="0" w:color="auto" w:frame="1"/>
        </w:rPr>
        <w:lastRenderedPageBreak/>
        <w:t>BookShop Sample: Actors + Sell Book Use Cases (bán sách)</w:t>
      </w:r>
    </w:p>
    <w:p w:rsidR="00436F45" w:rsidRDefault="00436F45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drawing>
          <wp:inline distT="0" distB="0" distL="0" distR="0" wp14:anchorId="0E82557F" wp14:editId="391699EA">
            <wp:extent cx="3331028" cy="2262250"/>
            <wp:effectExtent l="0" t="0" r="3175" b="5080"/>
            <wp:docPr id="12" name="Picture 6" descr="C:\Users\hanhvtb\AppData\Local\Temp\SNAGHTML9d24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C:\Users\hanhvtb\AppData\Local\Temp\SNAGHTML9d24e6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455" cy="226525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36F45" w:rsidRPr="00436F45" w:rsidRDefault="00436F45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drawing>
          <wp:inline distT="0" distB="0" distL="0" distR="0" wp14:anchorId="686B3683" wp14:editId="7417317A">
            <wp:extent cx="2946002" cy="4887686"/>
            <wp:effectExtent l="0" t="0" r="6985" b="0"/>
            <wp:docPr id="11" name="Picture 4" descr="C:\Users\hanhvtb\AppData\Local\Temp\SNAGHTML9d17d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 descr="C:\Users\hanhvtb\AppData\Local\Temp\SNAGHTML9d17d8b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92" cy="489596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36F45" w:rsidRDefault="00436F45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7C49B01E" wp14:editId="540BAD02">
            <wp:extent cx="4528457" cy="2726316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4" cy="2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45" w:rsidRDefault="00436F45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13F431C" wp14:editId="5EFAB340">
            <wp:extent cx="4909457" cy="2742294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2048" cy="274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45" w:rsidRPr="00436F45" w:rsidRDefault="00436F45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436F45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  <w:lang w:val="vi-VN"/>
        </w:rPr>
        <w:t>Actor relationship: generalization:</w:t>
      </w:r>
      <w:r w:rsidRPr="00436F45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 tức là tổng quát hoá: như hình bên: khách hàng và người quản trị hê thống sẽ được tổng quát hoá = 1 actor là người sử dụng. Việc sử dụng relationship này rất hữu dụng khi bạn muốn định nghĩa những chức năng trùng nhau của actor, ví dụ: cả khách hàng và người quản trị hê thống đều phải login và có </w:t>
      </w:r>
      <w:r w:rsidRPr="00A74282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  <w:lang w:val="vi-VN"/>
        </w:rPr>
        <w:t>account/password</w:t>
      </w:r>
    </w:p>
    <w:p w:rsidR="00436F45" w:rsidRDefault="00A74282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25D2AD0F" wp14:editId="491F04A7">
            <wp:extent cx="4435929" cy="2624281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646" cy="26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45" w:rsidRDefault="00953C4A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28CC0D8" wp14:editId="5BF88030">
            <wp:extent cx="4000500" cy="2390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6586" cy="239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F45" w:rsidRDefault="00953C4A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4325F02" wp14:editId="7F874871">
            <wp:extent cx="4517571" cy="2663403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5934" cy="266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4A" w:rsidRDefault="00953C4A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431B1216" wp14:editId="7368C3BE">
            <wp:extent cx="530542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>Vẽ use case diagram, phải xác định: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Các chức năng của hệ thống chính là use case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Actor (người dùng)</w:t>
      </w:r>
    </w:p>
    <w:p w:rsidR="00000000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Quan hệ giữa use cases 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và actors</w:t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>Use case diagram tốt phải: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Tên của use case rất quan trọng. </w:t>
      </w:r>
    </w:p>
    <w:p w:rsidR="00000000" w:rsidRPr="00953C4A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Đặt tên có thể xác định các chức năng được thực hiện</w:t>
      </w:r>
    </w:p>
    <w:p w:rsidR="00000000" w:rsidRPr="00953C4A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Đưa tên phù hợp cho 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Actor.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Thể hiện mối quan hệ và sự phù thuộc rõ ràng.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Không bao gồm tất cả các loại quan hệ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Mục đích chính của Use case diagram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 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để nắm bắt yêu cầu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Khi cần thiết làm rõ một số điểm quan trong  cần có ghi chú</w:t>
      </w:r>
    </w:p>
    <w:p w:rsidR="00953C4A" w:rsidRPr="00207E83" w:rsidRDefault="00953C4A" w:rsidP="00207E83">
      <w:pPr>
        <w:shd w:val="clear" w:color="auto" w:fill="FFFFFF"/>
        <w:spacing w:after="0" w:line="360" w:lineRule="auto"/>
        <w:ind w:left="327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THẢO LUẬN MỞ VỀ USE CASE</w:t>
      </w:r>
    </w:p>
    <w:p w:rsidR="00953C4A" w:rsidRPr="00953C4A" w:rsidRDefault="00953C4A" w:rsidP="005F744C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UML – Class diagram</w:t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 xml:space="preserve">Mô tả cấu trúc hệ thống 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Mô tả các Class của hệ thống, thuộc tính của chúng và mối quan hệ giữa các Class.</w:t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>Mục đích: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Phân tích và thiết kế các View tỉnh của ứng dụng.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Thể hiện sự thống nhất giữa các thành phần trong View tỉnh.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Mô tả sự phản hồi của hệ thống.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lastRenderedPageBreak/>
        <w:t>Cơ sở cho các thành phần và triển khai sơ đồ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.</w:t>
      </w:r>
    </w:p>
    <w:p w:rsidR="00953C4A" w:rsidRPr="00953C4A" w:rsidRDefault="00953C4A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drawing>
          <wp:inline distT="0" distB="0" distL="0" distR="0" wp14:anchorId="78ED9FDA" wp14:editId="4F1A74B1">
            <wp:extent cx="4412212" cy="4751615"/>
            <wp:effectExtent l="0" t="0" r="0" b="0"/>
            <wp:docPr id="9" name="Picture 2" descr="C:\Users\hanhvtb\AppData\Local\Temp\SNAGHTML9d488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Users\hanhvtb\AppData\Local\Temp\SNAGHTML9d4884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318" cy="476680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>Class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Đại diện cho đối tượng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 (Object)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Có các thuộc tính</w:t>
      </w:r>
    </w:p>
    <w:p w:rsidR="00000000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Và các function.</w:t>
      </w:r>
    </w:p>
    <w:p w:rsidR="00953C4A" w:rsidRDefault="00953C4A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>
        <w:rPr>
          <w:noProof/>
        </w:rPr>
        <w:drawing>
          <wp:inline distT="0" distB="0" distL="0" distR="0" wp14:anchorId="51C27D0F" wp14:editId="39C3FB01">
            <wp:extent cx="2830286" cy="1936951"/>
            <wp:effectExtent l="0" t="0" r="825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2770" cy="193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lastRenderedPageBreak/>
        <w:t>Thể hiện mối quan hệ giữa các Class</w:t>
      </w:r>
    </w:p>
    <w:p w:rsidR="00953C4A" w:rsidRPr="00953C4A" w:rsidRDefault="00953C4A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>
        <w:rPr>
          <w:noProof/>
        </w:rPr>
        <w:drawing>
          <wp:inline distT="0" distB="0" distL="0" distR="0" wp14:anchorId="5A34A7C6" wp14:editId="143C2FE8">
            <wp:extent cx="5345982" cy="2198914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6514" cy="2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4A" w:rsidRPr="00953C4A" w:rsidRDefault="00953C4A" w:rsidP="005F744C">
      <w:pPr>
        <w:pStyle w:val="ListParagraph"/>
        <w:numPr>
          <w:ilvl w:val="2"/>
          <w:numId w:val="4"/>
        </w:numPr>
        <w:shd w:val="clear" w:color="auto" w:fill="FFFFFF"/>
        <w:spacing w:after="0" w:line="360" w:lineRule="auto"/>
        <w:ind w:left="709" w:hanging="382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</w:pPr>
      <w:r w:rsidRPr="00953C4A">
        <w:rPr>
          <w:rFonts w:ascii="Times New Roman" w:eastAsia="Times New Roman" w:hAnsi="Times New Roman" w:cs="Times New Roman"/>
          <w:b/>
          <w:bCs/>
          <w:i/>
          <w:color w:val="333333"/>
          <w:u w:val="single"/>
          <w:bdr w:val="none" w:sz="0" w:space="0" w:color="auto" w:frame="1"/>
        </w:rPr>
        <w:t>Class diagram tốt phải: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Tên class, tên diagram nên mô tả được các đối tượng tồn tại trong hệ thống.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Thành phần, mối qua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n hệ nên được định nghĩa rõ ràng.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Attributes và methods nên được định nghĩa rõ ràng.</w:t>
      </w:r>
    </w:p>
    <w:p w:rsidR="00000000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Trong mỗi Class: Tối thiểu các thuộc tí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nh.</w:t>
      </w:r>
    </w:p>
    <w:p w:rsidR="00000000" w:rsidRPr="00953C4A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Những thuộc tính không cần thiết có thể làm sơ đồ phức tạp hơn.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Dùng các ghi chú khi được yêu cầu.</w:t>
      </w:r>
    </w:p>
    <w:p w:rsidR="00000000" w:rsidRPr="00953C4A" w:rsidRDefault="005F744C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Diagram 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có thể được vẽ trên giấy thường và làm lại nhiều lần để làm cho nó </w:t>
      </w:r>
      <w:r w:rsidRPr="00953C4A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chính xác hơn.</w:t>
      </w:r>
    </w:p>
    <w:p w:rsidR="00207E83" w:rsidRPr="00207E83" w:rsidRDefault="00207E83" w:rsidP="005F744C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UML – Activity diagram</w:t>
      </w:r>
    </w:p>
    <w:p w:rsidR="00953C4A" w:rsidRDefault="00207E83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Activity diagrams là sơ </w:t>
      </w: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đồ quy trình công việc </w:t>
      </w: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 xml:space="preserve">từng bước của các </w:t>
      </w: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hành động với sự hỗ trợ cho sự lựa chọn, lặp đi lặp lại và đồng thời</w:t>
      </w:r>
    </w:p>
    <w:p w:rsidR="00207E83" w:rsidRPr="00207E83" w:rsidRDefault="00207E83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Activity diagrams thể hiện dòng chảy hành động được kiểm soát như thế nào.</w:t>
      </w:r>
    </w:p>
    <w:p w:rsidR="00207E83" w:rsidRPr="00207E83" w:rsidRDefault="00207E83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Activity diagrams được tạo thành từ các shape, kết nối bằng arrow (mũi tên):</w:t>
      </w:r>
    </w:p>
    <w:p w:rsidR="00000000" w:rsidRPr="00207E83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Rounded rectangles:  actions (hành động)</w:t>
      </w:r>
    </w:p>
    <w:p w:rsidR="00000000" w:rsidRPr="00207E83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Diamonds: lựa chọn</w:t>
      </w:r>
    </w:p>
    <w:p w:rsidR="00000000" w:rsidRPr="00207E83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Bars:  bắt đầu (split) </w:t>
      </w: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hoặc kết thúc (join) của hành động.</w:t>
      </w:r>
    </w:p>
    <w:p w:rsidR="00000000" w:rsidRPr="00207E83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A black circle: Bắt đầu (initial state) của workflow</w:t>
      </w:r>
    </w:p>
    <w:p w:rsidR="00000000" w:rsidRPr="00207E83" w:rsidRDefault="005F744C" w:rsidP="005F744C">
      <w:pPr>
        <w:pStyle w:val="ListParagraph"/>
        <w:numPr>
          <w:ilvl w:val="2"/>
          <w:numId w:val="7"/>
        </w:numPr>
        <w:shd w:val="clear" w:color="auto" w:fill="FFFFFF"/>
        <w:spacing w:after="0" w:line="360" w:lineRule="auto"/>
        <w:ind w:left="1276" w:hanging="240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>An encircled black circle: kết thúc</w:t>
      </w: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  <w:t xml:space="preserve"> (final state) của workflow.</w:t>
      </w:r>
    </w:p>
    <w:p w:rsidR="00207E83" w:rsidRPr="00207E83" w:rsidRDefault="00207E83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  <w:t>Example of an activity diagram</w:t>
      </w:r>
    </w:p>
    <w:p w:rsidR="00207E83" w:rsidRDefault="00207E83" w:rsidP="00207E8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lastRenderedPageBreak/>
        <w:drawing>
          <wp:inline distT="0" distB="0" distL="0" distR="0" wp14:anchorId="3694C35F" wp14:editId="2643F87F">
            <wp:extent cx="3586821" cy="3641271"/>
            <wp:effectExtent l="0" t="0" r="0" b="0"/>
            <wp:docPr id="40" name="Picture 4" descr="C:\Users\hanhvtb\AppData\Local\Temp\SNAGHTMLa7783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C:\Users\hanhvtb\AppData\Local\Temp\SNAGHTMLa77832a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33" cy="36530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07E83" w:rsidRDefault="00207E83" w:rsidP="00207E8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</w:p>
    <w:p w:rsidR="00207E83" w:rsidRPr="00207E83" w:rsidRDefault="00207E83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  <w:t>Sub activity diagram</w:t>
      </w:r>
    </w:p>
    <w:p w:rsidR="00207E83" w:rsidRDefault="00207E83" w:rsidP="00207E8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drawing>
          <wp:inline distT="0" distB="0" distL="0" distR="0" wp14:anchorId="780B096E" wp14:editId="73B6AC09">
            <wp:extent cx="5573486" cy="3734712"/>
            <wp:effectExtent l="0" t="0" r="0" b="0"/>
            <wp:docPr id="41" name="Picture 4" descr="C:\Users\hanhvtb\AppData\Local\Temp\SNAGHTMLa7d2f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 descr="C:\Users\hanhvtb\AppData\Local\Temp\SNAGHTMLa7d2fec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537" cy="373742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07E83" w:rsidRPr="00207E83" w:rsidRDefault="00207E83" w:rsidP="00207E83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  <w:lang w:val="vi-VN"/>
        </w:rPr>
      </w:pPr>
    </w:p>
    <w:p w:rsidR="00207E83" w:rsidRPr="00207E83" w:rsidRDefault="00207E83" w:rsidP="005F744C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lastRenderedPageBreak/>
        <w:t>Demo =&gt; Sử dụng Visio vẽ sơ đồ</w:t>
      </w:r>
    </w:p>
    <w:p w:rsidR="00207E83" w:rsidRPr="00207E83" w:rsidRDefault="00207E83" w:rsidP="005F744C">
      <w:pPr>
        <w:pStyle w:val="ListParagraph"/>
        <w:numPr>
          <w:ilvl w:val="1"/>
          <w:numId w:val="6"/>
        </w:numPr>
        <w:shd w:val="clear" w:color="auto" w:fill="FFFFFF"/>
        <w:spacing w:after="0" w:line="360" w:lineRule="auto"/>
        <w:ind w:left="284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Chuẩn bị Workshop 4</w:t>
      </w:r>
    </w:p>
    <w:p w:rsidR="00207E83" w:rsidRPr="00207E83" w:rsidRDefault="00207E83" w:rsidP="005F744C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ind w:left="851"/>
        <w:outlineLvl w:val="1"/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</w:pPr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Sử dụng công cụ Visio thiết kế Class diagram và Active diagram the</w:t>
      </w:r>
      <w:bookmarkStart w:id="0" w:name="_GoBack"/>
      <w:bookmarkEnd w:id="0"/>
      <w:r w:rsidRPr="00207E83">
        <w:rPr>
          <w:rFonts w:ascii="Times New Roman" w:eastAsia="Times New Roman" w:hAnsi="Times New Roman" w:cs="Times New Roman"/>
          <w:bCs/>
          <w:color w:val="333333"/>
          <w:bdr w:val="none" w:sz="0" w:space="0" w:color="auto" w:frame="1"/>
        </w:rPr>
        <w:t>o   Requirement của đề tài</w:t>
      </w:r>
    </w:p>
    <w:sectPr w:rsidR="00207E83" w:rsidRPr="00207E83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44C" w:rsidRDefault="005F744C" w:rsidP="003F513A">
      <w:pPr>
        <w:spacing w:after="0"/>
      </w:pPr>
      <w:r>
        <w:separator/>
      </w:r>
    </w:p>
  </w:endnote>
  <w:endnote w:type="continuationSeparator" w:id="0">
    <w:p w:rsidR="005F744C" w:rsidRDefault="005F744C" w:rsidP="003F5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437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F513A" w:rsidRDefault="003F51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7E83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 w:rsidR="00207E83">
          <w:t>10</w:t>
        </w:r>
      </w:p>
    </w:sdtContent>
  </w:sdt>
  <w:p w:rsidR="003F513A" w:rsidRDefault="003F51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44C" w:rsidRDefault="005F744C" w:rsidP="003F513A">
      <w:pPr>
        <w:spacing w:after="0"/>
      </w:pPr>
      <w:r>
        <w:separator/>
      </w:r>
    </w:p>
  </w:footnote>
  <w:footnote w:type="continuationSeparator" w:id="0">
    <w:p w:rsidR="005F744C" w:rsidRDefault="005F744C" w:rsidP="003F51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15pt;height:11.15pt" o:bullet="t">
        <v:imagedata r:id="rId1" o:title="msoC544"/>
      </v:shape>
    </w:pict>
  </w:numPicBullet>
  <w:abstractNum w:abstractNumId="0" w15:restartNumberingAfterBreak="0">
    <w:nsid w:val="0D1767CD"/>
    <w:multiLevelType w:val="hybridMultilevel"/>
    <w:tmpl w:val="FBCA1B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020347"/>
    <w:multiLevelType w:val="hybridMultilevel"/>
    <w:tmpl w:val="CB9CB11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A72301"/>
    <w:multiLevelType w:val="hybridMultilevel"/>
    <w:tmpl w:val="39F6064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81810"/>
    <w:multiLevelType w:val="hybridMultilevel"/>
    <w:tmpl w:val="7370005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7">
      <w:start w:val="1"/>
      <w:numFmt w:val="bullet"/>
      <w:lvlText w:val=""/>
      <w:lvlPicBulletId w:val="0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1D17CB"/>
    <w:multiLevelType w:val="hybridMultilevel"/>
    <w:tmpl w:val="DDA21D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CD3653"/>
    <w:multiLevelType w:val="hybridMultilevel"/>
    <w:tmpl w:val="97F2A38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84F6B"/>
    <w:multiLevelType w:val="hybridMultilevel"/>
    <w:tmpl w:val="E132F89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A4"/>
    <w:rsid w:val="000D3505"/>
    <w:rsid w:val="00124D0D"/>
    <w:rsid w:val="0019619B"/>
    <w:rsid w:val="001A4A78"/>
    <w:rsid w:val="00207E83"/>
    <w:rsid w:val="00220DDA"/>
    <w:rsid w:val="00254051"/>
    <w:rsid w:val="002641DA"/>
    <w:rsid w:val="002748F1"/>
    <w:rsid w:val="00275A74"/>
    <w:rsid w:val="00277769"/>
    <w:rsid w:val="00284318"/>
    <w:rsid w:val="002A012A"/>
    <w:rsid w:val="002A43F8"/>
    <w:rsid w:val="002E006A"/>
    <w:rsid w:val="002F0502"/>
    <w:rsid w:val="00320F3D"/>
    <w:rsid w:val="00381B23"/>
    <w:rsid w:val="003A08E4"/>
    <w:rsid w:val="003A326B"/>
    <w:rsid w:val="003B54CA"/>
    <w:rsid w:val="003E2D9B"/>
    <w:rsid w:val="003E3121"/>
    <w:rsid w:val="003F513A"/>
    <w:rsid w:val="00410FF5"/>
    <w:rsid w:val="00427263"/>
    <w:rsid w:val="00433FD0"/>
    <w:rsid w:val="00436F45"/>
    <w:rsid w:val="00441EE3"/>
    <w:rsid w:val="0047062A"/>
    <w:rsid w:val="004D2982"/>
    <w:rsid w:val="004E17DD"/>
    <w:rsid w:val="004E6401"/>
    <w:rsid w:val="004F1AE1"/>
    <w:rsid w:val="00511238"/>
    <w:rsid w:val="00523A66"/>
    <w:rsid w:val="00525630"/>
    <w:rsid w:val="00533D50"/>
    <w:rsid w:val="0053488F"/>
    <w:rsid w:val="00565311"/>
    <w:rsid w:val="00575476"/>
    <w:rsid w:val="005C47A4"/>
    <w:rsid w:val="005D3393"/>
    <w:rsid w:val="005E4263"/>
    <w:rsid w:val="005F744C"/>
    <w:rsid w:val="006056DD"/>
    <w:rsid w:val="006646DC"/>
    <w:rsid w:val="00681FBA"/>
    <w:rsid w:val="006B467B"/>
    <w:rsid w:val="006C64B2"/>
    <w:rsid w:val="006D7AE8"/>
    <w:rsid w:val="00751CF3"/>
    <w:rsid w:val="007C3AA6"/>
    <w:rsid w:val="008017E0"/>
    <w:rsid w:val="0080352B"/>
    <w:rsid w:val="00857989"/>
    <w:rsid w:val="008A5C67"/>
    <w:rsid w:val="008B5D4A"/>
    <w:rsid w:val="008C1FC1"/>
    <w:rsid w:val="008E153A"/>
    <w:rsid w:val="009024E6"/>
    <w:rsid w:val="00915442"/>
    <w:rsid w:val="00921795"/>
    <w:rsid w:val="00953C4A"/>
    <w:rsid w:val="00965412"/>
    <w:rsid w:val="009768A1"/>
    <w:rsid w:val="009946C2"/>
    <w:rsid w:val="009B78A5"/>
    <w:rsid w:val="009C0F06"/>
    <w:rsid w:val="00A346B7"/>
    <w:rsid w:val="00A53696"/>
    <w:rsid w:val="00A74282"/>
    <w:rsid w:val="00A80847"/>
    <w:rsid w:val="00A91996"/>
    <w:rsid w:val="00A93BB7"/>
    <w:rsid w:val="00AA42E7"/>
    <w:rsid w:val="00AA6ADD"/>
    <w:rsid w:val="00AF564F"/>
    <w:rsid w:val="00B37073"/>
    <w:rsid w:val="00B47772"/>
    <w:rsid w:val="00B47F6C"/>
    <w:rsid w:val="00B771D2"/>
    <w:rsid w:val="00B901C9"/>
    <w:rsid w:val="00BE12B7"/>
    <w:rsid w:val="00BE149F"/>
    <w:rsid w:val="00C00446"/>
    <w:rsid w:val="00C2096B"/>
    <w:rsid w:val="00C80E47"/>
    <w:rsid w:val="00CE5B40"/>
    <w:rsid w:val="00D04152"/>
    <w:rsid w:val="00D06FE5"/>
    <w:rsid w:val="00D52AAB"/>
    <w:rsid w:val="00D548C7"/>
    <w:rsid w:val="00DA55FB"/>
    <w:rsid w:val="00E5563E"/>
    <w:rsid w:val="00EB16A9"/>
    <w:rsid w:val="00F03132"/>
    <w:rsid w:val="00F039F8"/>
    <w:rsid w:val="00F73ECB"/>
    <w:rsid w:val="00FC2BDF"/>
    <w:rsid w:val="00FD2809"/>
    <w:rsid w:val="00FE3B2D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4D22"/>
  <w15:chartTrackingRefBased/>
  <w15:docId w15:val="{22741F32-5364-4F9E-AFA6-D031EF78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7A4"/>
  </w:style>
  <w:style w:type="paragraph" w:styleId="Heading1">
    <w:name w:val="heading 1"/>
    <w:basedOn w:val="Normal"/>
    <w:link w:val="Heading1Char"/>
    <w:uiPriority w:val="9"/>
    <w:qFormat/>
    <w:rsid w:val="002540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D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D50"/>
    <w:rPr>
      <w:b/>
      <w:bCs/>
    </w:rPr>
  </w:style>
  <w:style w:type="character" w:styleId="Hyperlink">
    <w:name w:val="Hyperlink"/>
    <w:basedOn w:val="DefaultParagraphFont"/>
    <w:uiPriority w:val="99"/>
    <w:unhideWhenUsed/>
    <w:rsid w:val="00533D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0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D7A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51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513A"/>
  </w:style>
  <w:style w:type="paragraph" w:styleId="Footer">
    <w:name w:val="footer"/>
    <w:basedOn w:val="Normal"/>
    <w:link w:val="FooterChar"/>
    <w:uiPriority w:val="99"/>
    <w:unhideWhenUsed/>
    <w:rsid w:val="003F51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513A"/>
  </w:style>
  <w:style w:type="paragraph" w:styleId="BalloonText">
    <w:name w:val="Balloon Text"/>
    <w:basedOn w:val="Normal"/>
    <w:link w:val="BalloonTextChar"/>
    <w:uiPriority w:val="99"/>
    <w:semiHidden/>
    <w:unhideWhenUsed/>
    <w:rsid w:val="003F5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8431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88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88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95909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459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70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05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160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4366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920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027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1094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348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05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1986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5222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4513">
          <w:marLeft w:val="144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82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7428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6586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294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299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898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40502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50947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568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699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89894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0012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2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3079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173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8562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2500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1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7348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308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5072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044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128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442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392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674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569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915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905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830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335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83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07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610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95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9146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49744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6163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43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2700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75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21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93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17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09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3001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1575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3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3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49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114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09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1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68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8452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4782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652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03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057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5853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22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62582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684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1492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3939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688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7187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5214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909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980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85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2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634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432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35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206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348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2288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72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39513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78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781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5471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2656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4581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07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10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6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85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49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3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5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842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9467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9494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2937">
          <w:marLeft w:val="720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16163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3374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788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880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83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5209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779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35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912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1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7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3463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587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558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169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4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4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6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19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09011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6229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74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1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8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7845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989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1025">
          <w:marLeft w:val="152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1599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731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169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9972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9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070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7097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661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0652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086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3446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57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2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9485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9476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433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660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6083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2325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9447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9838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3290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5923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4901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658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6321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4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809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0836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0823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123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731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5733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9119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019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971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3928">
          <w:marLeft w:val="21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286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611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489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486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1610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61759">
          <w:marLeft w:val="198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5186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267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575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626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5989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427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498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5108">
          <w:marLeft w:val="198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277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06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799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465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355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131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2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23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63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52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2F61-CBAB-4EEB-A6EA-68EAB6B87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10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Long Tran Thanh (FE  FPL HN)</cp:lastModifiedBy>
  <cp:revision>39</cp:revision>
  <cp:lastPrinted>2020-07-13T09:12:00Z</cp:lastPrinted>
  <dcterms:created xsi:type="dcterms:W3CDTF">2020-07-10T06:42:00Z</dcterms:created>
  <dcterms:modified xsi:type="dcterms:W3CDTF">2020-10-01T08:08:00Z</dcterms:modified>
</cp:coreProperties>
</file>