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2"/>
          <w:szCs w:val="22"/>
        </w:rPr>
      </w:pPr>
      <w:r w:rsidDel="00000000" w:rsidR="00000000" w:rsidRPr="00000000">
        <w:rPr>
          <w:rtl w:val="0"/>
        </w:rPr>
      </w:r>
    </w:p>
    <w:tbl>
      <w:tblPr>
        <w:tblStyle w:val="Table1"/>
        <w:tblW w:w="9027.0" w:type="dxa"/>
        <w:jc w:val="left"/>
        <w:tblLayout w:type="fixed"/>
        <w:tblLook w:val="0400"/>
      </w:tblPr>
      <w:tblGrid>
        <w:gridCol w:w="3250"/>
        <w:gridCol w:w="5777"/>
        <w:tblGridChange w:id="0">
          <w:tblGrid>
            <w:gridCol w:w="3250"/>
            <w:gridCol w:w="5777"/>
          </w:tblGrid>
        </w:tblGridChange>
      </w:tblGrid>
      <w:tr>
        <w:trPr>
          <w:cantSplit w:val="0"/>
          <w:trHeight w:val="920"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CHÍNH PHỦ</w:t>
              <w:br w:type="textWrapping"/>
            </w:r>
            <w:r w:rsidDel="00000000" w:rsidR="00000000" w:rsidRPr="00000000">
              <w:rPr>
                <w:rFonts w:ascii="Times New Roman" w:cs="Times New Roman" w:eastAsia="Times New Roman" w:hAnsi="Times New Roman"/>
                <w:sz w:val="20"/>
                <w:szCs w:val="20"/>
                <w:vertAlign w:val="superscript"/>
                <w:rtl w:val="0"/>
              </w:rPr>
              <w:t xml:space="preserve">__________</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71/2025/NĐ-CP</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b w:val="1"/>
                <w:bCs w:val="1"/>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Times New Roman" w:cs="Times New Roman" w:eastAsia="Times New Roman" w:hAnsi="Times New Roman"/>
                <w:sz w:val="20"/>
                <w:szCs w:val="20"/>
                <w:vertAlign w:val="superscript"/>
                <w:rtl w:val="0"/>
              </w:rPr>
              <w:t xml:space="preserve">______________________</w:t>
            </w:r>
          </w:p>
          <w:p w:rsidR="00000000" w:rsidDel="00000000" w:rsidP="00000000" w:rsidRDefault="00000000" w:rsidRPr="00000000" w14:paraId="00000005">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Hà Nội, ngày 28 tháng 3 năm 2025</w:t>
            </w:r>
          </w:p>
        </w:tc>
      </w:tr>
    </w:tbl>
    <w:p w:rsidR="00000000" w:rsidDel="00000000" w:rsidP="00000000" w:rsidRDefault="00000000" w:rsidRPr="00000000" w14:paraId="00000006">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NGHỊ ĐỊNH</w:t>
      </w:r>
    </w:p>
    <w:p w:rsidR="00000000" w:rsidDel="00000000" w:rsidP="00000000" w:rsidRDefault="00000000" w:rsidRPr="00000000" w14:paraId="0000000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Sửa đổi, bổ sung một số điều của Nghị định số 35/2021/NĐ-CP</w:t>
        <w:br w:type="textWrapping"/>
        <w:t xml:space="preserve">ngày 29 tháng 3 năm 2021 của Chính phủ quy định chi tiết và hướng dẫn</w:t>
        <w:br w:type="textWrapping"/>
        <w:t xml:space="preserve">thi hành Luật Đầu tư theo phương thức đối tác công tư</w:t>
      </w:r>
    </w:p>
    <w:p w:rsidR="00000000" w:rsidDel="00000000" w:rsidP="00000000" w:rsidRDefault="00000000" w:rsidRPr="00000000" w14:paraId="0000000A">
      <w:pPr>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vertAlign w:val="superscript"/>
          <w:rtl w:val="0"/>
        </w:rPr>
        <w:t xml:space="preserve">________________</w:t>
      </w:r>
    </w:p>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Căn cứ Luật Tổ chức Chính phủ ngày 18 tháng 02 năm 2025;</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Căn cứ Luật Đầu tư theo phương thức đối tác công tư ngày 18 tháng 6 năm 2020;</w:t>
      </w:r>
      <w:r w:rsidDel="00000000" w:rsidR="00000000" w:rsidRPr="00000000">
        <w:rPr>
          <w:rtl w:val="0"/>
        </w:rPr>
      </w:r>
    </w:p>
    <w:p w:rsidR="00000000" w:rsidDel="00000000" w:rsidP="00000000" w:rsidRDefault="00000000" w:rsidRPr="00000000" w14:paraId="0000000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Căn cứ Luật sửa đổi, bổ sung một số điều của Luật Quy hoạch, Luật Đầu tư, Luật Đầu tư theo phương thức đối tác công tư và Luật Đấu thầu ngày 29 tháng 11 năm 2024;</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Theo đề nghị của Bộ trưởng Bộ Tài chính;</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Chính phủ ban hành Nghị định sửa đổi, bổ sung một số điều của Nghị định số 35/2021/NĐ-CP ngày 29 tháng 3 năm 2021 của Chính phủ quy định chi tiết và hướng dẫn thi hành Luật Đầu tư theo phương thức đối tác công tư.</w:t>
      </w:r>
    </w:p>
    <w:p w:rsidR="00000000" w:rsidDel="00000000" w:rsidP="00000000" w:rsidRDefault="00000000" w:rsidRPr="00000000" w14:paraId="00000011">
      <w:pPr>
        <w:spacing w:after="12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 Sửa đổi, bổ sung một số điều của Nghị định số 35/2021/NĐ-CP ngày 29 tháng 3 năm 2021 của Chính phủ quy định chi tiết và hướng dẫn thi hành Luật Đầu tư theo phương thức đối tác công tư</w:t>
      </w:r>
      <w:r w:rsidDel="00000000" w:rsidR="00000000" w:rsidRPr="00000000">
        <w:rPr>
          <w:rtl w:val="0"/>
        </w:rPr>
      </w:r>
    </w:p>
    <w:bookmarkStart w:colFirst="0" w:colLast="0" w:name="bookmark=kix.p36iptuzsi9d" w:id="0"/>
    <w:bookmarkEnd w:id="0"/>
    <w:p w:rsidR="00000000" w:rsidDel="00000000" w:rsidP="00000000" w:rsidRDefault="00000000" w:rsidRPr="00000000" w14:paraId="0000001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Sửa đổi, bổ sung Điều 1 như sau:</w:t>
      </w:r>
    </w:p>
    <w:p w:rsidR="00000000" w:rsidDel="00000000" w:rsidP="00000000" w:rsidRDefault="00000000" w:rsidRPr="00000000" w14:paraId="0000001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Nghị định này quy định chi tiết và hướng dẫn thi hành Luật Đầu tư theo phương thức đối tác công tư (sau đây gọi là Luật PPP) về Hội đồng thẩm định dự án PPP; các nội dung trong chuẩn bị dự án PPP, dự án áp dụng loại hợp đồng BT không yêu cầu thanh toán; lựa chọn nhà đầu tư thực hiện dự án PPP; xác nhận hoàn thành và chuyển giao công trình, hệ thống cơ sở hạ tầng; chấm dứt hợp đồng dự án PPP; xử lý tình huống, xử lý vi phạm trong đầu tư theo phương thức PPP.</w:t>
      </w:r>
    </w:p>
    <w:bookmarkStart w:colFirst="0" w:colLast="0" w:name="bookmark=kix.vt4o3158sqlh" w:id="1"/>
    <w:bookmarkEnd w:id="1"/>
    <w:p w:rsidR="00000000" w:rsidDel="00000000" w:rsidP="00000000" w:rsidRDefault="00000000" w:rsidRPr="00000000" w14:paraId="0000001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Nghị định này không áp dụng đối với dự án áp dụng loại hợp đồng BT thanh toán bằng ngân sách nhà nước, hợp đồng BT thanh toán bằng quỹ đất.”.</w:t>
      </w:r>
    </w:p>
    <w:bookmarkStart w:colFirst="0" w:colLast="0" w:name="bookmark=kix.p4h5aul8jcfn" w:id="2"/>
    <w:bookmarkEnd w:id="2"/>
    <w:p w:rsidR="00000000" w:rsidDel="00000000" w:rsidP="00000000" w:rsidRDefault="00000000" w:rsidRPr="00000000" w14:paraId="0000001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Sửa đổi, bổ sung khoản 1 và khoản 2 Điều 8 như sau:</w:t>
      </w:r>
    </w:p>
    <w:bookmarkStart w:colFirst="0" w:colLast="0" w:name="bookmark=kix.ever6scxxhcl" w:id="3"/>
    <w:bookmarkEnd w:id="3"/>
    <w:p w:rsidR="00000000" w:rsidDel="00000000" w:rsidP="00000000" w:rsidRDefault="00000000" w:rsidRPr="00000000" w14:paraId="0000001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khoản 1 như sau:</w:t>
      </w:r>
    </w:p>
    <w:p w:rsidR="00000000" w:rsidDel="00000000" w:rsidP="00000000" w:rsidRDefault="00000000" w:rsidRPr="00000000" w14:paraId="0000001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Hội đồng thẩm định liên ngành do Thủ tướng Chính phủ quyết định thành lập theo đề xuất của Bộ Tài chính hoặc ủy quyền cho Bộ trưởng Bộ Tài chính quyết định thành lập cho từng dự án.”;</w:t>
      </w:r>
    </w:p>
    <w:bookmarkStart w:colFirst="0" w:colLast="0" w:name="bookmark=kix.2m8o5jwsvg2h" w:id="4"/>
    <w:bookmarkEnd w:id="4"/>
    <w:p w:rsidR="00000000" w:rsidDel="00000000" w:rsidP="00000000" w:rsidRDefault="00000000" w:rsidRPr="00000000" w14:paraId="0000001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khoản 2 như sau:</w:t>
      </w:r>
    </w:p>
    <w:p w:rsidR="00000000" w:rsidDel="00000000" w:rsidP="00000000" w:rsidRDefault="00000000" w:rsidRPr="00000000" w14:paraId="0000001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Hội đồng thẩm định liên ngành bao gồm Chủ tịch Hội đồng, Phó Chủ tịch Hội đồng và các thành viên khác của Hội đồng. Chủ tịch Hội đồng thẩm định liên ngành là Bộ trưởng Bộ Tài chính. Phó Chủ tịch là đại diện lãnh đạo các bộ hoặc cơ quan liên quan. Thành viên Hội đồng thẩm định liên ngành gồm đại diện các bộ, cơ quan có liên quan.”.</w:t>
        <w:tab/>
      </w:r>
    </w:p>
    <w:bookmarkStart w:colFirst="0" w:colLast="0" w:name="bookmark=kix.gd1yp4yw8h5k" w:id="5"/>
    <w:bookmarkEnd w:id="5"/>
    <w:p w:rsidR="00000000" w:rsidDel="00000000" w:rsidP="00000000" w:rsidRDefault="00000000" w:rsidRPr="00000000" w14:paraId="0000001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Sửa đổi, bổ sung một số khoản của Điều 16 như sau:</w:t>
      </w:r>
    </w:p>
    <w:bookmarkStart w:colFirst="0" w:colLast="0" w:name="bookmark=kix.39scu2mazgfq" w:id="6"/>
    <w:bookmarkEnd w:id="6"/>
    <w:p w:rsidR="00000000" w:rsidDel="00000000" w:rsidP="00000000" w:rsidRDefault="00000000" w:rsidRPr="00000000" w14:paraId="0000001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Bổ sung khoản 2a vào sau khoản 2 như sau:</w:t>
      </w:r>
    </w:p>
    <w:p w:rsidR="00000000" w:rsidDel="00000000" w:rsidP="00000000" w:rsidRDefault="00000000" w:rsidRPr="00000000" w14:paraId="0000001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 Trường hợp không thành lập Hội đồng thẩm định, chi phí thẩm định của đơn vị được giao nhiệm vụ thẩm định bao gồm chi phí tổ chức các cuộc họp, văn phòng phẩm, khảo sát thực địa (nếu có) theo định mức quy định tương ứng tại điểm b khoản 2 Điều này và được bố trí từ nguồn vốn đầu tư công, chi thường xuyên, nguồn vốn hợp pháp khác. Đối với dự án áp dụng loại hợp đồng BT không yêu cầu thanh toán, chi phí thẩm định báo cáo nghiên cứu khả thi và dự thảo hợp đồng được bố trí từ nguồn chi thường xuyên của đơn vị được giao nhiệm vụ thẩm định.”;</w:t>
      </w:r>
    </w:p>
    <w:bookmarkStart w:colFirst="0" w:colLast="0" w:name="bookmark=kix.w286ybvfq6fz" w:id="7"/>
    <w:bookmarkEnd w:id="7"/>
    <w:p w:rsidR="00000000" w:rsidDel="00000000" w:rsidP="00000000" w:rsidRDefault="00000000" w:rsidRPr="00000000" w14:paraId="0000001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bổ sung khoản 3 như sau:</w:t>
      </w:r>
    </w:p>
    <w:p w:rsidR="00000000" w:rsidDel="00000000" w:rsidP="00000000" w:rsidRDefault="00000000" w:rsidRPr="00000000" w14:paraId="0000001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Chi phí quy định tại khoản 1 và khoản 2 Điều này được bố trí từ nguồn vốn đầu tư công, chi thường xuyên, nguồn vốn hợp pháp khác và được đơn vị chuẩn bị dự án PPP hoặc cơ quan đầu mối tiếp nhận hồ sơ đề xuất dự án (trường hợp nhà đầu tư đề xuất dự án) thanh toán theo quy định của hợp đồng thuê tư vấn thẩm tra và đề nghị của cơ quan thường trực Hội đồng thẩm định.”.</w:t>
      </w:r>
    </w:p>
    <w:bookmarkStart w:colFirst="0" w:colLast="0" w:name="bookmark=kix.qcly3fsecx0p" w:id="8"/>
    <w:bookmarkEnd w:id="8"/>
    <w:p w:rsidR="00000000" w:rsidDel="00000000" w:rsidP="00000000" w:rsidRDefault="00000000" w:rsidRPr="00000000" w14:paraId="0000002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Bổ sung khoản 2a và 2b vào sau khoản 2 Điều 17 như sau:</w:t>
      </w:r>
    </w:p>
    <w:p w:rsidR="00000000" w:rsidDel="00000000" w:rsidP="00000000" w:rsidRDefault="00000000" w:rsidRPr="00000000" w14:paraId="0000002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 Dự án thực hiện tại địa bàn có điều kiện kinh tế - xã hội khó khăn, địa bàn có điều kiện kinh tế - xã hội đặc biệt khó khăn quy định tại điểm</w:t>
      </w:r>
      <w:r w:rsidDel="00000000" w:rsidR="00000000" w:rsidRPr="00000000">
        <w:rPr>
          <w:rFonts w:ascii="Times New Roman" w:cs="Times New Roman" w:eastAsia="Times New Roman" w:hAnsi="Times New Roman"/>
          <w:sz w:val="20"/>
          <w:szCs w:val="20"/>
          <w:vertAlign w:val="superscript"/>
          <w:rtl w:val="0"/>
        </w:rPr>
        <w:t xml:space="preserve"> </w:t>
      </w:r>
      <w:r w:rsidDel="00000000" w:rsidR="00000000" w:rsidRPr="00000000">
        <w:rPr>
          <w:rFonts w:ascii="Times New Roman" w:cs="Times New Roman" w:eastAsia="Times New Roman" w:hAnsi="Times New Roman"/>
          <w:sz w:val="20"/>
          <w:szCs w:val="20"/>
          <w:rtl w:val="0"/>
        </w:rPr>
        <w:t xml:space="preserve">b khoản 2a Điều 69 của Luật PPP được xác định căn cứ danh mục địa bàn ưu đãi đầu tư theo quy định của pháp luật về đầu tư.</w:t>
      </w:r>
    </w:p>
    <w:p w:rsidR="00000000" w:rsidDel="00000000" w:rsidP="00000000" w:rsidRDefault="00000000" w:rsidRPr="00000000" w14:paraId="0000002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2b. Dự án đường bộ thuộc trường hợp quy định tại khoản 2a Điều này được áp dụng tỷ lệ vốn nhà nước tham gia dự án PPP lớn hơn 50% nhưng không quá 70% sơ bộ tổng mức đầu tư khi đáp ứng đầy đủ các điều kiện sau đây:</w:t>
      </w:r>
    </w:p>
    <w:bookmarkStart w:colFirst="0" w:colLast="0" w:name="bookmark=kix.okkhwjuys36g" w:id="9"/>
    <w:bookmarkEnd w:id="9"/>
    <w:p w:rsidR="00000000" w:rsidDel="00000000" w:rsidP="00000000" w:rsidRDefault="00000000" w:rsidRPr="00000000" w14:paraId="0000002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Thực hiện tại ít nhất một địa bàn có điều kiện kinh tế - xã hội khó khăn, địa bàn có điều kiện kinh tế - xã hội đặc biệt khó khăn;</w:t>
      </w:r>
    </w:p>
    <w:bookmarkStart w:colFirst="0" w:colLast="0" w:name="bookmark=kix.r9ikll18u9pl" w:id="10"/>
    <w:bookmarkEnd w:id="10"/>
    <w:p w:rsidR="00000000" w:rsidDel="00000000" w:rsidP="00000000" w:rsidRDefault="00000000" w:rsidRPr="00000000" w14:paraId="0000002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Cần sử dụng vốn nhà nước cao hơn mức quy định tại khoản 2 Điều 69 của Luật PPP do lưu lượng vận tải, mức giá, phí sản phẩm, dịch vụ công dự kiến, doanh thu dự kiến, thời gian thu hồi vốn, lợi nhuận của nhà đầu tư hoặc nội dung khác thuộc phương án tài chính dẫn đến dự án không bảo đảm tính khả thi về tài chính.”.</w:t>
      </w:r>
    </w:p>
    <w:bookmarkStart w:colFirst="0" w:colLast="0" w:name="bookmark=kix.ocxo1sif6eu1" w:id="11"/>
    <w:bookmarkEnd w:id="11"/>
    <w:p w:rsidR="00000000" w:rsidDel="00000000" w:rsidP="00000000" w:rsidRDefault="00000000" w:rsidRPr="00000000" w14:paraId="0000002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Sửa đổi, bổ sung khoản 1 Điều 18 như sau:</w:t>
      </w:r>
    </w:p>
    <w:p w:rsidR="00000000" w:rsidDel="00000000" w:rsidP="00000000" w:rsidRDefault="00000000" w:rsidRPr="00000000" w14:paraId="0000002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Thời gian thẩm định báo cáo nghiên cứu tiền khả thi dự án PPP được tính kể từ ngày có quyết định thành lập Hội đồng thẩm định hoặc kể tư ngày đơn vị được giao nhiệm vụ thẩm định nhận đủ hồ sơ hợp lệ theo quy định tại khoản 2 Điều này hoặc kề từ ngày nhận được báo cáo thẩm tra đối với trường hợp thuê tư vấn thẩm tra, cụ thể như sau:</w:t>
      </w:r>
    </w:p>
    <w:bookmarkStart w:colFirst="0" w:colLast="0" w:name="bookmark=kix.dswsvfdn64hr" w:id="12"/>
    <w:bookmarkEnd w:id="12"/>
    <w:p w:rsidR="00000000" w:rsidDel="00000000" w:rsidP="00000000" w:rsidRDefault="00000000" w:rsidRPr="00000000" w14:paraId="0000002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Dự án thuộc thẩm quyền quyết định chủ trương đầu tư của Thủ tướng Chính phủ: không quá 30 ngày;</w:t>
      </w:r>
    </w:p>
    <w:bookmarkStart w:colFirst="0" w:colLast="0" w:name="bookmark=kix.8t9gm5bi5xh1" w:id="13"/>
    <w:bookmarkEnd w:id="13"/>
    <w:p w:rsidR="00000000" w:rsidDel="00000000" w:rsidP="00000000" w:rsidRDefault="00000000" w:rsidRPr="00000000" w14:paraId="0000002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Dự án thuộc thẩm quyền quyết định chủ trương đầu tư của Bộ trưởng, người đứng đầu cơ quan trung ương, cơ quan khác, Hội đồng nhân dân cấp tỉnh, Ủy ban nhân dân cấp tỉnh: không quá 14 ngày;</w:t>
      </w:r>
    </w:p>
    <w:bookmarkStart w:colFirst="0" w:colLast="0" w:name="bookmark=kix.g3u4xm8jbiqp" w:id="14"/>
    <w:bookmarkEnd w:id="14"/>
    <w:p w:rsidR="00000000" w:rsidDel="00000000" w:rsidP="00000000" w:rsidRDefault="00000000" w:rsidRPr="00000000" w14:paraId="0000002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Đối với dự án thuộc trường hợp chỉ cần lập báo cáo kinh tế - kỹ thuật đầu tư xây dựng: không quá 10 ngày.</w:t>
      </w:r>
    </w:p>
    <w:p w:rsidR="00000000" w:rsidDel="00000000" w:rsidP="00000000" w:rsidRDefault="00000000" w:rsidRPr="00000000" w14:paraId="0000002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dự án có yêu cầu đẩy nhanh tiến độ, Chủ tịch Hội đồng thẩm định quyết định thời gian thẩm định phù hợp.”.</w:t>
      </w:r>
    </w:p>
    <w:bookmarkStart w:colFirst="0" w:colLast="0" w:name="bookmark=kix.sx7shm96p3bp" w:id="15"/>
    <w:bookmarkEnd w:id="15"/>
    <w:p w:rsidR="00000000" w:rsidDel="00000000" w:rsidP="00000000" w:rsidRDefault="00000000" w:rsidRPr="00000000" w14:paraId="0000002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Sửa đổi, bổ sung một số khoản của Điều 21 như sau:</w:t>
      </w:r>
    </w:p>
    <w:bookmarkStart w:colFirst="0" w:colLast="0" w:name="bookmark=kix.n44eon73g7zh" w:id="16"/>
    <w:bookmarkEnd w:id="16"/>
    <w:p w:rsidR="00000000" w:rsidDel="00000000" w:rsidP="00000000" w:rsidRDefault="00000000" w:rsidRPr="00000000" w14:paraId="0000002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bổ sung khoản 4 như sau:</w:t>
      </w:r>
    </w:p>
    <w:p w:rsidR="00000000" w:rsidDel="00000000" w:rsidP="00000000" w:rsidRDefault="00000000" w:rsidRPr="00000000" w14:paraId="0000002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Đối với dự án PPP thực hiện tại địa bàn hai đơn vị hành chính cấp tỉnh trở lên thuộc trường hợp quy định tại điểm b khoản 4 hoặc điểm b khoản 4a Điều 12 của Luật PPP, Thủ tướng Chính phủ phân cấp cho Bộ trưởng bộ quản lý ngành có ý kiến thống nhất về việc giao một cơ quan làm cơ quan có thẩm quyền. Việc quyết định chủ trương đầu tư dự án PPP được thực hiện như sau:</w:t>
      </w:r>
    </w:p>
    <w:bookmarkStart w:colFirst="0" w:colLast="0" w:name="bookmark=kix.ut7ktkko1fb7" w:id="17"/>
    <w:bookmarkEnd w:id="17"/>
    <w:p w:rsidR="00000000" w:rsidDel="00000000" w:rsidP="00000000" w:rsidRDefault="00000000" w:rsidRPr="00000000" w14:paraId="0000002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Ủy ban nhân dân cấp tỉnh của các địa phương nơi thực hiện dự án trao đổi, thống nhất về việc đề xuất thực hiện dự án, bao gồm các nội dung: tên dự án, quy mô, địa điểm, loại hợp đồng dự án PPP, sơ bộ tổng mức đầu tư, vốn nhà nước trong dự án PPP và phân chia trách nhiệm cân đối, bố trí ngân sách của từng địa phương;</w:t>
      </w:r>
    </w:p>
    <w:p w:rsidR="00000000" w:rsidDel="00000000" w:rsidP="00000000" w:rsidRDefault="00000000" w:rsidRPr="00000000" w14:paraId="0000002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Đối với dự án thuộc thẩm quyền quyết định chủ trương đầu tư của Hội đồng nhân dân cấp tỉnh quy định tại điểm b khoản 4 Điều 12 của Luật PPP, Ủy ban nhân dân cấp tỉnh của các địa phương nơi thực hiện dự án báo cáo Hội đồng </w:t>
      </w:r>
      <w:bookmarkStart w:colFirst="0" w:colLast="0" w:name="bookmark=kix.loappx268wjh" w:id="18"/>
      <w:bookmarkEnd w:id="18"/>
      <w:r w:rsidDel="00000000" w:rsidR="00000000" w:rsidRPr="00000000">
        <w:rPr>
          <w:rFonts w:ascii="Times New Roman" w:cs="Times New Roman" w:eastAsia="Times New Roman" w:hAnsi="Times New Roman"/>
          <w:sz w:val="20"/>
          <w:szCs w:val="20"/>
          <w:rtl w:val="0"/>
        </w:rPr>
        <w:t xml:space="preserve">nhân dân cấp tỉnh xem xét, đồng thuận đối với nội dung quy định tại điểm a khoản này.</w:t>
      </w:r>
    </w:p>
    <w:p w:rsidR="00000000" w:rsidDel="00000000" w:rsidP="00000000" w:rsidRDefault="00000000" w:rsidRPr="00000000" w14:paraId="0000003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Căn cứ văn bản đồng thuận của Hội đồng nhân dân cấp tỉnh, Ủy ban nhân dân cấp tỉnh của các địa phương nơi thực hiện dự án thống nhất với bộ quản lý ngành về việc giao một địa phương làm cơ quan có thẩm quyền;</w:t>
      </w:r>
    </w:p>
    <w:bookmarkStart w:colFirst="0" w:colLast="0" w:name="bookmark=kix.2su6skti79th" w:id="19"/>
    <w:bookmarkEnd w:id="19"/>
    <w:p w:rsidR="00000000" w:rsidDel="00000000" w:rsidP="00000000" w:rsidRDefault="00000000" w:rsidRPr="00000000" w14:paraId="0000003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Đối với dự án thuộc thẩm quyền quyết định chủ trương đầu tư của Ủy ban nhân dân cấp tỉnh quy định tại điểm b khoản 4a Điều 12 của Luật PPP, Ủy ban nhân dân cấp tỉnh của các địa phương nơi thực hiện dự án thống nhất với bộ quản lý ngành về việc giao một địa phương làm cơ quan có thẩm quyền. Trường hợp dự án có yêu cầu sử dụng vốn nhà nước tham gia dự án PPP thì Ủy ban nhân dân cấp tỉnh của các địa phương báo cáo Hội đồng nhân dân cấp tỉnh trước khi thống nhất với bộ quản lý ngành về việc giao một địa phương làm cơ quan có thẩm quyền;</w:t>
      </w:r>
    </w:p>
    <w:bookmarkStart w:colFirst="0" w:colLast="0" w:name="bookmark=kix.7lutn9z7uox1" w:id="20"/>
    <w:bookmarkEnd w:id="20"/>
    <w:p w:rsidR="00000000" w:rsidDel="00000000" w:rsidP="00000000" w:rsidRDefault="00000000" w:rsidRPr="00000000" w14:paraId="0000003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Ủy ban nhân dân cấp tỉnh được bộ quản lý ngành thống nhất là cơ quan có thẩm quyền của dự án theo quy định tại điểm b hoặc điểm c khoản này tổ chức chuẩn bị dự án, trình cấp có thẩm quyền quyết định chủ trương đầu tư theo quy định tại điểm b khoản 4 hoặc điểm b khoản 4a Điều 12 của Luật PPP;</w:t>
      </w:r>
    </w:p>
    <w:p w:rsidR="00000000" w:rsidDel="00000000" w:rsidP="00000000" w:rsidRDefault="00000000" w:rsidRPr="00000000" w14:paraId="0000003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Trường hợp kinh phí bồi thường, giải phóng mặt bằng, hỗ trợ, tái định cư; hỗ trợ xây dựng công trình tạm được bố trí từ nguồn ngân sách địa phương của từng địa phương, Ủy ban nhân dân các tỉnh thống nhất, báo cáo Hội đồng nhân dân cấp tỉnh việc phân chia thành các dự án thành phần bồi thường, giải phóng mặt bằng, hỗ trợ, tái định cư; hỗ trợ xây dựng công trình tạm đồng thời với nội dung quy định tại điểm b hoặc điểm c khoản này để từng địa phương thực hiện theo quy định của pháp luật về đầu tư công.”;</w:t>
      </w:r>
    </w:p>
    <w:bookmarkStart w:colFirst="0" w:colLast="0" w:name="bookmark=kix.proff5xo9te4" w:id="21"/>
    <w:bookmarkEnd w:id="21"/>
    <w:p w:rsidR="00000000" w:rsidDel="00000000" w:rsidP="00000000" w:rsidRDefault="00000000" w:rsidRPr="00000000" w14:paraId="0000003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Bổ sung điểm c khoản 6 như sau:</w:t>
      </w:r>
    </w:p>
    <w:p w:rsidR="00000000" w:rsidDel="00000000" w:rsidP="00000000" w:rsidRDefault="00000000" w:rsidRPr="00000000" w14:paraId="0000003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Dự án thuộc thẩm quyền quyết định chủ trương đầu tư của Ủy ban nhân dân cấp tỉnh: không quá 10 ngày; đối với dự án thuộc trường hợp chỉ cạn lập báo cáo kinh tế - kỹ thuật đầu tư xây dựng: không quá 05 ngày làm việc.”.</w:t>
      </w:r>
    </w:p>
    <w:bookmarkStart w:colFirst="0" w:colLast="0" w:name="bookmark=kix.pp63ddlp8ju5" w:id="22"/>
    <w:bookmarkEnd w:id="22"/>
    <w:p w:rsidR="00000000" w:rsidDel="00000000" w:rsidP="00000000" w:rsidRDefault="00000000" w:rsidRPr="00000000" w14:paraId="0000003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Sửa đổi, bổ sung một số khoản của Điều 24 như sau:</w:t>
      </w:r>
    </w:p>
    <w:bookmarkStart w:colFirst="0" w:colLast="0" w:name="bookmark=kix.isyzepqiiota" w:id="23"/>
    <w:bookmarkEnd w:id="23"/>
    <w:p w:rsidR="00000000" w:rsidDel="00000000" w:rsidP="00000000" w:rsidRDefault="00000000" w:rsidRPr="00000000" w14:paraId="0000003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bổ sung khoản 1 như sau:</w:t>
      </w:r>
    </w:p>
    <w:p w:rsidR="00000000" w:rsidDel="00000000" w:rsidP="00000000" w:rsidRDefault="00000000" w:rsidRPr="00000000" w14:paraId="0000003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Đơn vị chuẩn bị dự án PPP lập báo cáo nghiên cứu khả thi dự án PPP theo quy định tại khoản 2 Điều 19 của Luật PPP và Mẫu số 01 Phụ lục III kèm theo Nghị định này, trừ trường hợp quy định tại Điều 28a của Nghị định này.”;</w:t>
      </w:r>
    </w:p>
    <w:bookmarkStart w:colFirst="0" w:colLast="0" w:name="bookmark=kix.73vs6g9fy4j6" w:id="24"/>
    <w:bookmarkEnd w:id="24"/>
    <w:p w:rsidR="00000000" w:rsidDel="00000000" w:rsidP="00000000" w:rsidRDefault="00000000" w:rsidRPr="00000000" w14:paraId="0000003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bổ sung khoản 3 như sau:</w:t>
      </w:r>
    </w:p>
    <w:p w:rsidR="00000000" w:rsidDel="00000000" w:rsidP="00000000" w:rsidRDefault="00000000" w:rsidRPr="00000000" w14:paraId="0000003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Hội đồng thẩm định các cấp hoặc đơn vị trực thuộc bộ, cơ quan trung ương, cơ quan khác, Ủy ban nhân dân cấp tỉnh được giao nhiệm vụ thẩm định báo cáo nghiên cứu khả thi dự án PPP lập báo cáo thẩm định báo cáo nghiên cứu khả thi theo quy định tại khoản 2 Điều 20 của Luật PPP và Mẫu số 02 Phụ lục III kèm theo Nghị định này.</w:t>
      </w:r>
    </w:p>
    <w:p w:rsidR="00000000" w:rsidDel="00000000" w:rsidP="00000000" w:rsidRDefault="00000000" w:rsidRPr="00000000" w14:paraId="0000003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Đối với dự án PPP thuộc trường hợp chỉ cần lập báo cáo kinh tế - kỹ thuật đầu tư xây dựng, nội dung thẩm định báo cáo kinh tế-kỹ thuật đầu tư xây dựng được thực hiện theo quy định tương ứng tại khoản 2 Điều 20 của Luật PPP.”;</w:t>
      </w:r>
    </w:p>
    <w:bookmarkStart w:colFirst="0" w:colLast="0" w:name="bookmark=kix.10h24zfqdbwo" w:id="25"/>
    <w:bookmarkEnd w:id="25"/>
    <w:p w:rsidR="00000000" w:rsidDel="00000000" w:rsidP="00000000" w:rsidRDefault="00000000" w:rsidRPr="00000000" w14:paraId="0000003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Bổ sung khoản 4 như sau:</w:t>
      </w:r>
    </w:p>
    <w:p w:rsidR="00000000" w:rsidDel="00000000" w:rsidP="00000000" w:rsidRDefault="00000000" w:rsidRPr="00000000" w14:paraId="0000003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Đối với dự án áp dụng loại hợp đồng O&amp;M và dự án PPP có tổng mức đầu tư tương đương dự án nhóm B, nhóm c theo quy định của pháp luật về đầu tư công không sử dụng vốn nhà nước, việc lập, thẩm định báo cáo nghiên cứu khả thi thực hiện theo quy định tại khoản 2 và khoản 3 Điều 19, Điều 20 của Luật PPP, các khoản 1, 2 và 3 Điều này, bảo đảm dự án đáp ứng đủ điều kiện lựa chọn dự án PPP quy định tại khoản 1 Điều 14 của Luật PPP.”.</w:t>
      </w:r>
    </w:p>
    <w:bookmarkStart w:colFirst="0" w:colLast="0" w:name="bookmark=kix.tzzo3xtrjged" w:id="26"/>
    <w:bookmarkEnd w:id="26"/>
    <w:p w:rsidR="00000000" w:rsidDel="00000000" w:rsidP="00000000" w:rsidRDefault="00000000" w:rsidRPr="00000000" w14:paraId="0000003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Sửa đổi, bổ sung khoản 1 Điều 25 như sau:</w:t>
      </w:r>
    </w:p>
    <w:p w:rsidR="00000000" w:rsidDel="00000000" w:rsidP="00000000" w:rsidRDefault="00000000" w:rsidRPr="00000000" w14:paraId="0000003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Trong thời gian lập báo cáo nghiên cứu khả thi dự án PPP, cơ quan có thẩm quyền tổ chức khảo sát sự quan tâm của nhà đầu tư, bên cho vay (nếu có), trừ dự án PPP áp dụng chỉ định nhà đầu tư theo quy định tại khoản 2 Điều 39 của Luật PPP, dự án áp dụng hình thức lựa chọn nhà đầu tư trong trường hợp đặc biệt và dự án áp dụng loại hợp đồng BT không yêu cầu thanh toán. Việc khảo sát đối với dự án quy định tại khoản 2a và 2b Điều 11 của Luật PPP hoặc dự án do nhà đầu tư đề xuất được thực hiện sau khi đơn vị chuẩn bị dự án hoặc nhà đầu tư hoàn thiện dự thảo báo cáo nghiên cứu khả thi, gửi cơ quan có thẩm quyền.”.</w:t>
      </w:r>
    </w:p>
    <w:bookmarkStart w:colFirst="0" w:colLast="0" w:name="bookmark=kix.z22h01xd1g0w" w:id="27"/>
    <w:bookmarkEnd w:id="27"/>
    <w:p w:rsidR="00000000" w:rsidDel="00000000" w:rsidP="00000000" w:rsidRDefault="00000000" w:rsidRPr="00000000" w14:paraId="0000004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Sửa đổi, bổ sung khoản 1 Điều 26 như sau:</w:t>
      </w:r>
    </w:p>
    <w:p w:rsidR="00000000" w:rsidDel="00000000" w:rsidP="00000000" w:rsidRDefault="00000000" w:rsidRPr="00000000" w14:paraId="0000004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Thời gian thẩm định báo cáo nghiên cứu khả thi dự án PPP được tính kể từ ngày có quyết định thành lập Hội đồng thẩm định hoặc kể từ ngày đơn vị được giao nhiệm vụ thẩm định nhận đủ hồ sơ hợp lệ theo quy định tại khoản 2 Điều này hoặc kể từ ngày nhận được báo cáo thẩm tra đối với trường hợp thuê tư vấn thẩm tra, cụ thể như sau:</w:t>
      </w:r>
    </w:p>
    <w:bookmarkStart w:colFirst="0" w:colLast="0" w:name="bookmark=kix.ukza2bf565mj" w:id="28"/>
    <w:bookmarkEnd w:id="28"/>
    <w:p w:rsidR="00000000" w:rsidDel="00000000" w:rsidP="00000000" w:rsidRDefault="00000000" w:rsidRPr="00000000" w14:paraId="0000004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Dự án thuộc thẩm quyền phê duyệt của Thủ tướng Chính phủ: không quá 30 ngày;</w:t>
      </w:r>
    </w:p>
    <w:bookmarkStart w:colFirst="0" w:colLast="0" w:name="bookmark=kix.nwpvumdtu5g8" w:id="29"/>
    <w:bookmarkEnd w:id="29"/>
    <w:p w:rsidR="00000000" w:rsidDel="00000000" w:rsidP="00000000" w:rsidRDefault="00000000" w:rsidRPr="00000000" w14:paraId="0000004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Dự án thuộc thẩm quyền phê duyệt của Bộ trưởng, người đứng đầu cơ quan trung ương, cơ quan khác, Chủ tịch Ủy ban nhân dân cấp tỉnh: không quá 14 ngày, đối với dự án quy định tại các khoản 2a, 2b và 2c Điều 11 của Luật PPP: không quá 10 ngày.</w:t>
      </w:r>
    </w:p>
    <w:p w:rsidR="00000000" w:rsidDel="00000000" w:rsidP="00000000" w:rsidRDefault="00000000" w:rsidRPr="00000000" w14:paraId="0000004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dự án có yêu cầu đẩy nhanh tiến độ, Chủ tịch Hội đồng thẩm định quyết định thời gian thẩm định phù hợp.”.</w:t>
      </w:r>
    </w:p>
    <w:bookmarkStart w:colFirst="0" w:colLast="0" w:name="bookmark=kix.3t5x2vprpugr" w:id="30"/>
    <w:bookmarkEnd w:id="30"/>
    <w:p w:rsidR="00000000" w:rsidDel="00000000" w:rsidP="00000000" w:rsidRDefault="00000000" w:rsidRPr="00000000" w14:paraId="0000004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Sửa đổi, bổ sung một số khoản của Điều 28 như sau:</w:t>
      </w:r>
    </w:p>
    <w:bookmarkStart w:colFirst="0" w:colLast="0" w:name="bookmark=kix.wxpeekixr0bq" w:id="31"/>
    <w:bookmarkEnd w:id="31"/>
    <w:p w:rsidR="00000000" w:rsidDel="00000000" w:rsidP="00000000" w:rsidRDefault="00000000" w:rsidRPr="00000000" w14:paraId="0000004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Bổ sung khoản 1a vào sau khoản 1 như sau:</w:t>
      </w:r>
    </w:p>
    <w:p w:rsidR="00000000" w:rsidDel="00000000" w:rsidP="00000000" w:rsidRDefault="00000000" w:rsidRPr="00000000" w14:paraId="0000004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 Đối với dự án áp dụng loại hợp đồng O&amp;M và dự án PPP có tổng mức đầu tư tương đương dự án nhóm B, nhóm C theo quy định của pháp luật về đầu tư công không sử dụng vốn nhà nước:</w:t>
      </w:r>
    </w:p>
    <w:bookmarkStart w:colFirst="0" w:colLast="0" w:name="bookmark=kix.3dt0fqcclrpy" w:id="32"/>
    <w:bookmarkEnd w:id="32"/>
    <w:p w:rsidR="00000000" w:rsidDel="00000000" w:rsidP="00000000" w:rsidRDefault="00000000" w:rsidRPr="00000000" w14:paraId="0000004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Nhà đầu tư gửi văn bản đề xuất thực hiện dự án PPP trực tiếp hoặc qua bưu chính đến cơ quan có thẩm quyền quy định tại khoản 1 Điều 5 của Luật PPP;</w:t>
      </w:r>
    </w:p>
    <w:bookmarkStart w:colFirst="0" w:colLast="0" w:name="bookmark=kix.yseok8y23b3g" w:id="33"/>
    <w:bookmarkEnd w:id="33"/>
    <w:p w:rsidR="00000000" w:rsidDel="00000000" w:rsidP="00000000" w:rsidRDefault="00000000" w:rsidRPr="00000000" w14:paraId="0000004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Cơ quan có thẩm quyền xem xét, trả lời bằng văn bản chấp thuận hoặc không chấp thuận việc nhà đầu tư lập báo cáo nghiên cứu khả thi. Trường hợp chấp thuận, cơ quan có thẩm quyền giao nhà đầu tư tổ chức lập báo cáo nghiên cứu khả thi theo quy định tại khoản 1 Điều 24 của Nghị định này. Hồ sơ thẩm định báo cáo nghiên cứu khả thi của dự án gồm tài liệu quy định tại các điểm a, b, c, đ khoản 1 Điều 20 của Luật PPP;</w:t>
      </w:r>
    </w:p>
    <w:bookmarkStart w:colFirst="0" w:colLast="0" w:name="bookmark=kix.ttbiyiour9yi" w:id="34"/>
    <w:bookmarkEnd w:id="34"/>
    <w:p w:rsidR="00000000" w:rsidDel="00000000" w:rsidP="00000000" w:rsidRDefault="00000000" w:rsidRPr="00000000" w14:paraId="0000004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Dự án PPP do nhà đầu tư đề xuất bảo đảm đáp ứng các điều kiện quy định tại Điều 26 của Luật PPP.”;</w:t>
      </w:r>
    </w:p>
    <w:bookmarkStart w:colFirst="0" w:colLast="0" w:name="bookmark=kix.r0fjk4jw3pl0" w:id="35"/>
    <w:bookmarkEnd w:id="35"/>
    <w:p w:rsidR="00000000" w:rsidDel="00000000" w:rsidP="00000000" w:rsidRDefault="00000000" w:rsidRPr="00000000" w14:paraId="0000004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đoạn mở đầu của khoản 2 như sau:</w:t>
      </w:r>
    </w:p>
    <w:p w:rsidR="00000000" w:rsidDel="00000000" w:rsidP="00000000" w:rsidRDefault="00000000" w:rsidRPr="00000000" w14:paraId="0000004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Việc giao cho nhà đầu tư tổ chức lập báo cáo nghiên cứu khả thi quy định tại khoản 1 và khoản 1a Điều này được thực hiện trên cơ sở thỏa thuận bằng văn bản giữa cơ quan có thẩm quyền và nhà đầu tư. Văn bản thỏa thuận bao gồm nội dung về mục đích; yêu cầu; tên cơ quan, đơn vị chủ trì tiếp nhận báo cáo nghiên cứu khả thi do nhà đầu tư lập; chi phí lập báo cáo nghiên cứu khả thi; chi phí thuê tư vấn độc lập thẩm tra và nguyên tắc xử lý trong các trường hợp sau đây:”;</w:t>
      </w:r>
    </w:p>
    <w:bookmarkStart w:colFirst="0" w:colLast="0" w:name="bookmark=kix.ko7nwbyk476h" w:id="36"/>
    <w:bookmarkEnd w:id="36"/>
    <w:p w:rsidR="00000000" w:rsidDel="00000000" w:rsidP="00000000" w:rsidRDefault="00000000" w:rsidRPr="00000000" w14:paraId="0000004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Sửa đổi khoản 3 như sau:</w:t>
      </w:r>
    </w:p>
    <w:p w:rsidR="00000000" w:rsidDel="00000000" w:rsidP="00000000" w:rsidRDefault="00000000" w:rsidRPr="00000000" w14:paraId="0000004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Báo cáo nghiên cứu khả thi do nhà đầu tư tổ chức lập được thẩm định theo quy định tại điểm b khoản 3 Điều 27 của Luật PPP, khoản 3 Điều 24 và Điều 26 của Nghị định này. Cơ quan, đơn vị chủ trì tiếp nhận báo cáo nghiên cứu khả thi do nhà đầu tư lập thực hiện thủ tục trình thẩm định báo cáo nghiên cứu khả thi và trình phê duyệt dự án PPP.”.</w:t>
      </w:r>
    </w:p>
    <w:bookmarkStart w:colFirst="0" w:colLast="0" w:name="bookmark=kix.xo2kfxcdx0bs" w:id="37"/>
    <w:bookmarkEnd w:id="37"/>
    <w:p w:rsidR="00000000" w:rsidDel="00000000" w:rsidP="00000000" w:rsidRDefault="00000000" w:rsidRPr="00000000" w14:paraId="0000004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Bổ sung Điều 28a vào sau Điều 28 như sau:</w:t>
      </w:r>
    </w:p>
    <w:p w:rsidR="00000000" w:rsidDel="00000000" w:rsidP="00000000" w:rsidRDefault="00000000" w:rsidRPr="00000000" w14:paraId="0000005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28a. Lập, thẩm định báo cáo nghiên cứu khả thi, phê duyệt dự án áp dụng loại hợp đồng BT không yêu cầu thanh toán do nhà đầu tư đề xuất</w:t>
      </w:r>
      <w:r w:rsidDel="00000000" w:rsidR="00000000" w:rsidRPr="00000000">
        <w:rPr>
          <w:rtl w:val="0"/>
        </w:rPr>
      </w:r>
    </w:p>
    <w:bookmarkStart w:colFirst="0" w:colLast="0" w:name="bookmark=kix.mlmmay6c64bw" w:id="38"/>
    <w:bookmarkEnd w:id="38"/>
    <w:p w:rsidR="00000000" w:rsidDel="00000000" w:rsidP="00000000" w:rsidRDefault="00000000" w:rsidRPr="00000000" w14:paraId="0000005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Dự án áp dụng loại hợp đồng BT không yêu cầu thanh toán do nhà đầu tư đề xuất đáp ứng các điều kiện sau đây:</w:t>
      </w:r>
    </w:p>
    <w:bookmarkStart w:colFirst="0" w:colLast="0" w:name="bookmark=kix.dg2u18e6fwk1" w:id="39"/>
    <w:bookmarkEnd w:id="39"/>
    <w:p w:rsidR="00000000" w:rsidDel="00000000" w:rsidP="00000000" w:rsidRDefault="00000000" w:rsidRPr="00000000" w14:paraId="0000005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Phù hợp với điều kiện lựa chọn dự án để đầu tư theo phương thức PPP quy định tại các điểm a, b và c khoản 1 Điều 14 của Luật PPP;</w:t>
      </w:r>
    </w:p>
    <w:bookmarkStart w:colFirst="0" w:colLast="0" w:name="bookmark=kix.tjle419ynyhb" w:id="40"/>
    <w:bookmarkEnd w:id="40"/>
    <w:p w:rsidR="00000000" w:rsidDel="00000000" w:rsidP="00000000" w:rsidRDefault="00000000" w:rsidRPr="00000000" w14:paraId="0000005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trùng với dự án PPP đang được cơ quan có thẩm quyền tổ chức lập báo cáo nghiên cứu tiền khả thi, báo cáo nghiên cứu khả thi hoặc đã chấp thuận nhà đầu tư khác lập báo cáo nghiên cứu tiền khả thi, báo cáo nghiên cứu khả thi;</w:t>
      </w:r>
    </w:p>
    <w:bookmarkStart w:colFirst="0" w:colLast="0" w:name="bookmark=kix.qnct2o1q6y41" w:id="41"/>
    <w:bookmarkEnd w:id="41"/>
    <w:p w:rsidR="00000000" w:rsidDel="00000000" w:rsidP="00000000" w:rsidRDefault="00000000" w:rsidRPr="00000000" w14:paraId="0000005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Phù hợp với quy hoạch có liên quan theo quy định của pháp luật về quy hoạch.</w:t>
      </w:r>
    </w:p>
    <w:bookmarkStart w:colFirst="0" w:colLast="0" w:name="bookmark=kix.yus9qsv81f3g" w:id="42"/>
    <w:bookmarkEnd w:id="42"/>
    <w:p w:rsidR="00000000" w:rsidDel="00000000" w:rsidP="00000000" w:rsidRDefault="00000000" w:rsidRPr="00000000" w14:paraId="0000005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Trình tự đề xuất, thẩm định, phê duyệt dự án:</w:t>
      </w:r>
    </w:p>
    <w:bookmarkStart w:colFirst="0" w:colLast="0" w:name="bookmark=kix.3gfty98vxeyr" w:id="43"/>
    <w:bookmarkEnd w:id="43"/>
    <w:p w:rsidR="00000000" w:rsidDel="00000000" w:rsidP="00000000" w:rsidRDefault="00000000" w:rsidRPr="00000000" w14:paraId="0000005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Nhà đầu tư gửi văn bản đề xuất thực hiện dự án trực tiếp hoặc qua bưu chính đến cơ quan có thẩm quyền theo quy định tại khoản 1 Điều 5 của Luật PPP;</w:t>
      </w:r>
    </w:p>
    <w:bookmarkStart w:colFirst="0" w:colLast="0" w:name="bookmark=kix.hvcat7kuduy5" w:id="44"/>
    <w:bookmarkEnd w:id="44"/>
    <w:p w:rsidR="00000000" w:rsidDel="00000000" w:rsidP="00000000" w:rsidRDefault="00000000" w:rsidRPr="00000000" w14:paraId="0000005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Cơ quan có thẩm quyền xem xét, trả lời bằng văn bản chấp thuận hoặc không chấp thuận việc nhà đầu tư lập báo cáo nghiên cứu khả thi và dự thảo hợp đồng. Nội dung văn bản chấp thuận bao gồm: tên nhà đầu tư, thời hạn, địa điểm nộp hồ sơ đề xuất dự án; cơ quan, đơn vị chủ trì tiếp nhận hồ sơ đề xuất dự án, thực hiện thủ tục trình, thẩm định, phê duyệt dự án; cách thức phối hợp với các tổ chức, đơn vị thuộc cơ quan có thẩm quyền và nội dung khác có liên quan; trường hợp không chấp thuận thì nêu rõ lý do;</w:t>
      </w:r>
    </w:p>
    <w:bookmarkStart w:colFirst="0" w:colLast="0" w:name="bookmark=kix.doobh3qkzm5s" w:id="45"/>
    <w:bookmarkEnd w:id="45"/>
    <w:p w:rsidR="00000000" w:rsidDel="00000000" w:rsidP="00000000" w:rsidRDefault="00000000" w:rsidRPr="00000000" w14:paraId="0000005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Trường hợp được cơ quan có thẩm quyền chấp thuận, nhà đầu tư lập hồ sơ đề xuất dự án gồm: dự thảo báo cáo nghiên cứu khả thi theo quy định của pháp luật về xây dựng và quy định khác của pháp luật có liên quan, dự thảo hợp đồng, hồ sơ về tư cách pháp lý, năng lực tài chính trong việc thu xếp nguồn vốn để thực hiện dự án của nhà đầu tư và gửi hồ sơ đề xuất dự án đến cơ quan có thẩm quyền.</w:t>
      </w:r>
    </w:p>
    <w:p w:rsidR="00000000" w:rsidDel="00000000" w:rsidP="00000000" w:rsidRDefault="00000000" w:rsidRPr="00000000" w14:paraId="0000005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hồ sơ đề xuất dự án không được chấp thuận thì nhà đầu tư chịu mọi chi phí, rủi ro;</w:t>
      </w:r>
    </w:p>
    <w:bookmarkStart w:colFirst="0" w:colLast="0" w:name="bookmark=kix.9fmjga9juzus" w:id="46"/>
    <w:bookmarkEnd w:id="46"/>
    <w:p w:rsidR="00000000" w:rsidDel="00000000" w:rsidP="00000000" w:rsidRDefault="00000000" w:rsidRPr="00000000" w14:paraId="0000005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Cơ quan có thẩm quyền tổ chức thẩm định hồ sơ đề xuất dự án theo quy định tại khoản 2 Điều 20 của Luật PPP. số lượng hồ sơ thẩm định thực hiện theo quy định tại khoản 2 Điều 26 của Nghị định này;</w:t>
      </w:r>
    </w:p>
    <w:p w:rsidR="00000000" w:rsidDel="00000000" w:rsidP="00000000" w:rsidRDefault="00000000" w:rsidRPr="00000000" w14:paraId="0000005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Cơ quan có thẩm quyền phê duyệt dự án kèm theo dự thảo hợp đồng theo quy định tại Điều 23 của Luật PPP và Mẫu số 03 Phụ lục III kèm theo Nghị định này;</w:t>
      </w:r>
    </w:p>
    <w:bookmarkStart w:colFirst="0" w:colLast="0" w:name="bookmark=kix.v1f2d8lbsa7t" w:id="47"/>
    <w:bookmarkEnd w:id="47"/>
    <w:p w:rsidR="00000000" w:rsidDel="00000000" w:rsidP="00000000" w:rsidRDefault="00000000" w:rsidRPr="00000000" w14:paraId="0000005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Đối với dự án thuộc trường hợp chỉ cần lập báo cáo kinh tế - kỹ thuật đầu tư xây dựng, nhà đầu tư lập báo cáo kinh tế-kỹ thuật đầu tư xây dựng gửi cơ quan có thẩm quyền kèm theo văn bản đề xuất thực hiện dự án quy định tại điểm a khoản này. Trường hợp chấp thuận đề xuất của nhà đầu tư, cơ quan có thẩm quyền tổ chức thẩm định, phê duyệt, thực hiện dự án theo quy định của pháp luật về xây dựng mà không cần phải thực hiện quy định tại các điểm b, c, d và đ khoản này.</w:t>
      </w:r>
    </w:p>
    <w:bookmarkStart w:colFirst="0" w:colLast="0" w:name="bookmark=kix.2ooqwmy6tccn" w:id="48"/>
    <w:bookmarkEnd w:id="48"/>
    <w:p w:rsidR="00000000" w:rsidDel="00000000" w:rsidP="00000000" w:rsidRDefault="00000000" w:rsidRPr="00000000" w14:paraId="0000005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Việc điều chỉnh dự án PPP thực hiện theo quy định tại các điểm a, b và c khoản 1 và khoản 4 Điều 24 của Luật PPP.</w:t>
      </w:r>
    </w:p>
    <w:bookmarkStart w:colFirst="0" w:colLast="0" w:name="bookmark=kix.qor4ue38l4t6" w:id="49"/>
    <w:bookmarkEnd w:id="49"/>
    <w:p w:rsidR="00000000" w:rsidDel="00000000" w:rsidP="00000000" w:rsidRDefault="00000000" w:rsidRPr="00000000" w14:paraId="0000005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Chi phí lập báo cáo nghiên cứu khả thi được tính vào tổng mức đầu tư của dự án.”.</w:t>
      </w:r>
    </w:p>
    <w:bookmarkStart w:colFirst="0" w:colLast="0" w:name="bookmark=kix.wv5aag6utx81" w:id="50"/>
    <w:bookmarkEnd w:id="50"/>
    <w:p w:rsidR="00000000" w:rsidDel="00000000" w:rsidP="00000000" w:rsidRDefault="00000000" w:rsidRPr="00000000" w14:paraId="0000005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Sửa đổi, bổ sung một số khoản của Điều 31 như sau:</w:t>
      </w:r>
    </w:p>
    <w:bookmarkStart w:colFirst="0" w:colLast="0" w:name="bookmark=kix.8etguaau0m48" w:id="51"/>
    <w:bookmarkEnd w:id="51"/>
    <w:p w:rsidR="00000000" w:rsidDel="00000000" w:rsidP="00000000" w:rsidRDefault="00000000" w:rsidRPr="00000000" w14:paraId="0000006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bổ sung khoản 6 như sau:</w:t>
      </w:r>
    </w:p>
    <w:p w:rsidR="00000000" w:rsidDel="00000000" w:rsidP="00000000" w:rsidRDefault="00000000" w:rsidRPr="00000000" w14:paraId="0000006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Đối với dự án áp dụng đấu thầu rộng rãi và đàm phán cạnh tranh theo quy định tại khoản 1 Điều 38 của Luật PPP:</w:t>
      </w:r>
    </w:p>
    <w:bookmarkStart w:colFirst="0" w:colLast="0" w:name="bookmark=kix.li3yizgpxyqf" w:id="52"/>
    <w:bookmarkEnd w:id="52"/>
    <w:p w:rsidR="00000000" w:rsidDel="00000000" w:rsidP="00000000" w:rsidRDefault="00000000" w:rsidRPr="00000000" w14:paraId="0000006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Đối với dự án thuộc thẩm quyền quyết định chủ trương đầu tư của Quốc hội, Thủ tướng Chính phủ, thời gian chuẩn bị hồ sơ dự thầu tối thiểu là 45 ngày (trường hợp lựa chọn nhà đầu tư trong nước) hoặc 60 ngày (trường hợp lựa chọn nhà đầu tư quốc tế) kể từ ngày đầu tiên phát hành hồ sơ mời thầu cho đến ngày có thời điểm đóng thầu;</w:t>
      </w:r>
    </w:p>
    <w:bookmarkStart w:colFirst="0" w:colLast="0" w:name="bookmark=kix.tfttg5xzjjs3" w:id="53"/>
    <w:bookmarkEnd w:id="53"/>
    <w:p w:rsidR="00000000" w:rsidDel="00000000" w:rsidP="00000000" w:rsidRDefault="00000000" w:rsidRPr="00000000" w14:paraId="0000006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Đối với dự án có tổng mức đầu tư tương đương dự án nhóm A theo quy định của pháp luật về đầu tư công (trừ dự án quy định tại điểm a khoản này), thời gian chuẩn bị hồ sơ dự thầu tối thiểu là 30 ngày (trường hợp lựa chọn nhà đầu tư trong nước) hoặc 45 ngày (trường hợp lựa chọn nhà đầu tư quốc tế) kể từ ngày đầu tiên phát hành hồ sơ mời thầu cho đến ngày có thời điểm đóng thầu;</w:t>
      </w:r>
    </w:p>
    <w:bookmarkStart w:colFirst="0" w:colLast="0" w:name="bookmark=kix.gly4ok542exo" w:id="54"/>
    <w:bookmarkEnd w:id="54"/>
    <w:p w:rsidR="00000000" w:rsidDel="00000000" w:rsidP="00000000" w:rsidRDefault="00000000" w:rsidRPr="00000000" w14:paraId="0000006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Đối với dự án có tổng mức đầu tư tương đương dự án nhóm B, nhóm c theo quy định của pháp luật về đầu tư công, thời gian chuẩn bị hồ sơ dự thầu tối thiểu là 20 ngày kể từ ngày đầu tiên phát hành hồ sơ mời thầu cho đến ngày có thời điểm đóng thầu;</w:t>
      </w:r>
    </w:p>
    <w:bookmarkStart w:colFirst="0" w:colLast="0" w:name="bookmark=kix.nm9y8q1z0m63" w:id="55"/>
    <w:bookmarkEnd w:id="55"/>
    <w:p w:rsidR="00000000" w:rsidDel="00000000" w:rsidP="00000000" w:rsidRDefault="00000000" w:rsidRPr="00000000" w14:paraId="0000006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Đối với dự án thuộc trường hợp chỉ cần lập báo cáo kinh tế-kỹ thuật đầu tư xây dựng, thời gian chuẩn bị hồ sơ dự thầu tối thiểu là 10 ngày kể từ ngày đầu tiên phát hành hồ sơ mời thầu cho đến ngày có thời điểm đóng thầu.”;</w:t>
      </w:r>
    </w:p>
    <w:bookmarkStart w:colFirst="0" w:colLast="0" w:name="bookmark=kix.dpcs6d17wt7j" w:id="56"/>
    <w:bookmarkEnd w:id="56"/>
    <w:p w:rsidR="00000000" w:rsidDel="00000000" w:rsidP="00000000" w:rsidRDefault="00000000" w:rsidRPr="00000000" w14:paraId="0000006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bổ sung điểm b khoản 7 như sau:</w:t>
      </w:r>
    </w:p>
    <w:p w:rsidR="00000000" w:rsidDel="00000000" w:rsidP="00000000" w:rsidRDefault="00000000" w:rsidRPr="00000000" w14:paraId="0000006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Thời gian chuẩn bị hồ sơ dự thầu tối thiểu theo quy định tại khoản 6 Điều này.”;</w:t>
      </w:r>
    </w:p>
    <w:bookmarkStart w:colFirst="0" w:colLast="0" w:name="bookmark=kix.fwatffpllke1" w:id="57"/>
    <w:bookmarkEnd w:id="57"/>
    <w:p w:rsidR="00000000" w:rsidDel="00000000" w:rsidP="00000000" w:rsidRDefault="00000000" w:rsidRPr="00000000" w14:paraId="0000006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Sửa đổi khoản 8 như sau:</w:t>
      </w:r>
    </w:p>
    <w:p w:rsidR="00000000" w:rsidDel="00000000" w:rsidP="00000000" w:rsidRDefault="00000000" w:rsidRPr="00000000" w14:paraId="0000006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Đối với dự án áp dụng chỉ định nhà đầu tư theo quy định tại điểm a khoản 1 Điều 39 của Luật PPP, thời gian chuẩn bị hồ sơ dự thầu tối thiểu là 30 ngày đối với lựa chọn nhà đầu tư trong nước hoặc 45 ngày đối với lựa chọn nhà đầu tư quốc tế kể từ ngày đầu tiên phát hành hồ sơ mời thầu cho đến ngày có thời điểm đóng thầu.”.</w:t>
      </w:r>
    </w:p>
    <w:bookmarkStart w:colFirst="0" w:colLast="0" w:name="bookmark=kix.4ygqruuq2ha5" w:id="58"/>
    <w:bookmarkEnd w:id="58"/>
    <w:p w:rsidR="00000000" w:rsidDel="00000000" w:rsidP="00000000" w:rsidRDefault="00000000" w:rsidRPr="00000000" w14:paraId="0000006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Sửa đổi khoản 6 và khoản 7 Điều 32 như sau:</w:t>
      </w:r>
    </w:p>
    <w:p w:rsidR="00000000" w:rsidDel="00000000" w:rsidP="00000000" w:rsidRDefault="00000000" w:rsidRPr="00000000" w14:paraId="0000006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Chi phí lựa chọn nhà đầu tư trên Hệ thống mạng đấu thầu quốc gia được áp dụng theo quy định tương ứng tại điểm a khoản 11 Điều 12 Nghị định số 24/2024/NĐ-CP ngày 27 tháng 02 năm 2024 của Chính phủ quy định chi tiết một số điều và biện pháp thi hành Luật Đấu thầu về lựa chọn nhà thầu. Chi phí nộp hồ sơ dự thầu, chi phí đối với nhà đầu tư trúng thầu và chi phí kết nối chức năng bảo lãnh dự thầu trên Hệ thống mạng đấu thầu quốc gia thực hiện theo lộ trình áp dụng lựa chọn nhà đầu tư qua mạng quy định tại điểm b khoản 1 Điều 93 của Nghị định này.</w:t>
      </w:r>
    </w:p>
    <w:p w:rsidR="00000000" w:rsidDel="00000000" w:rsidP="00000000" w:rsidRDefault="00000000" w:rsidRPr="00000000" w14:paraId="0000006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Chi phí quy định tại các khoản 2, 3, 4, 5 Điều này và chi phí lựa chọn nhà đầu tư trên Hệ thống mạng đấu thầu quốc gia quy định tại khoản 6 Điều này được tính vào tổng mức đầu tư của dự án quy định tại khoản 1 Điều 73 của Luật PPP.”.</w:t>
      </w:r>
    </w:p>
    <w:bookmarkStart w:colFirst="0" w:colLast="0" w:name="bookmark=kix.3f0aklesx91w" w:id="59"/>
    <w:bookmarkEnd w:id="59"/>
    <w:p w:rsidR="00000000" w:rsidDel="00000000" w:rsidP="00000000" w:rsidRDefault="00000000" w:rsidRPr="00000000" w14:paraId="0000006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Sửa đổi, bổ sung Điều 33 như sau:</w:t>
      </w:r>
    </w:p>
    <w:p w:rsidR="00000000" w:rsidDel="00000000" w:rsidP="00000000" w:rsidRDefault="00000000" w:rsidRPr="00000000" w14:paraId="0000006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33. Tổ chuyên gia</w:t>
      </w:r>
      <w:r w:rsidDel="00000000" w:rsidR="00000000" w:rsidRPr="00000000">
        <w:rPr>
          <w:rtl w:val="0"/>
        </w:rPr>
      </w:r>
    </w:p>
    <w:bookmarkStart w:colFirst="0" w:colLast="0" w:name="bookmark=kix.yyghd69z7m99" w:id="60"/>
    <w:bookmarkEnd w:id="60"/>
    <w:p w:rsidR="00000000" w:rsidDel="00000000" w:rsidP="00000000" w:rsidRDefault="00000000" w:rsidRPr="00000000" w14:paraId="0000006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Tổ chuyên gia gồm các cá nhân có năng lực, kinh nghiệm được bên mời thầu thành lập hoặc giao nhiệm vụ để đánh giá hồ sơ dự sơ tuyển, hồ sơ dự đàm phán, hồ sơ dự thầu và thực hiện các nhiệm vụ khác trong quá trình lựa chọn nhà đầu tư.</w:t>
      </w:r>
    </w:p>
    <w:bookmarkStart w:colFirst="0" w:colLast="0" w:name="bookmark=kix.cgmefaj46azw" w:id="61"/>
    <w:bookmarkEnd w:id="61"/>
    <w:p w:rsidR="00000000" w:rsidDel="00000000" w:rsidP="00000000" w:rsidRDefault="00000000" w:rsidRPr="00000000" w14:paraId="0000007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Căn cứ tính chất và mức độ phức tạp của dự án, thành phần tổ chuyên gia, bao gồm các chuyên gia kỹ thuật, tài chính, thương mại, hành chính, pháp lý và các lĩnh vực khác có liên quan. Thành viên tổ chuyên gia phải đáp ứng yêu cầu sau đây:</w:t>
      </w:r>
    </w:p>
    <w:bookmarkStart w:colFirst="0" w:colLast="0" w:name="bookmark=kix.aovdhaielhx7" w:id="62"/>
    <w:bookmarkEnd w:id="62"/>
    <w:p w:rsidR="00000000" w:rsidDel="00000000" w:rsidP="00000000" w:rsidRDefault="00000000" w:rsidRPr="00000000" w14:paraId="0000007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Có chứng chỉ nghiệp vụ chuyên môn về đấu thầu, trừ trường hợp quy định tại khoản 3 Điều này;</w:t>
      </w:r>
    </w:p>
    <w:bookmarkStart w:colFirst="0" w:colLast="0" w:name="bookmark=kix.7lcgikm89lt5" w:id="63"/>
    <w:bookmarkEnd w:id="63"/>
    <w:p w:rsidR="00000000" w:rsidDel="00000000" w:rsidP="00000000" w:rsidRDefault="00000000" w:rsidRPr="00000000" w14:paraId="0000007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Tốt nghiệp đại học trở lên;</w:t>
      </w:r>
    </w:p>
    <w:bookmarkStart w:colFirst="0" w:colLast="0" w:name="bookmark=kix.6qdj0mrh7n69" w:id="64"/>
    <w:bookmarkEnd w:id="64"/>
    <w:p w:rsidR="00000000" w:rsidDel="00000000" w:rsidP="00000000" w:rsidRDefault="00000000" w:rsidRPr="00000000" w14:paraId="0000007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Có trình độ ngoại ngữ đối với dự án áp dụng lựa chọn nhà đầu tư quốc tế;</w:t>
      </w:r>
    </w:p>
    <w:bookmarkStart w:colFirst="0" w:colLast="0" w:name="bookmark=kix.xbul45lim0pi" w:id="65"/>
    <w:bookmarkEnd w:id="65"/>
    <w:p w:rsidR="00000000" w:rsidDel="00000000" w:rsidP="00000000" w:rsidRDefault="00000000" w:rsidRPr="00000000" w14:paraId="0000007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Có năng lực hành vi dân sự đầy đủ theo quy định của pháp luật; không đang bị truy cứu trách nhiệm hình sự;</w:t>
      </w:r>
    </w:p>
    <w:p w:rsidR="00000000" w:rsidDel="00000000" w:rsidP="00000000" w:rsidRDefault="00000000" w:rsidRPr="00000000" w14:paraId="0000007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Có tối thiểu 03 năm công tác thuộc một trong các lĩnh vực liên quan đến nội dung pháp lý, kỹ thuật, tài chính của dự án gồm: có kinh nghiệm hoặc thực hiện các nội dung liên quan đến kỹ thuật nêu trong hồ sơ mời sơ tuyển, hồ sơ mời đàm phán, hồ sơ mời thầu hoặc các công việc về tài chính hoặc các công việc về pháp lý.</w:t>
      </w:r>
    </w:p>
    <w:bookmarkStart w:colFirst="0" w:colLast="0" w:name="bookmark=kix.wvqup1ronf9m" w:id="66"/>
    <w:bookmarkEnd w:id="66"/>
    <w:p w:rsidR="00000000" w:rsidDel="00000000" w:rsidP="00000000" w:rsidRDefault="00000000" w:rsidRPr="00000000" w14:paraId="0000007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Trường hợp cần ý kiến của chuyên gia thì các chuyên gia này không bắt buộc có chứng chỉ nghiệp vụ chuyên môn về đấu thầu.”.</w:t>
      </w:r>
    </w:p>
    <w:bookmarkStart w:colFirst="0" w:colLast="0" w:name="bookmark=kix.lq640lyauf4n" w:id="67"/>
    <w:bookmarkEnd w:id="67"/>
    <w:p w:rsidR="00000000" w:rsidDel="00000000" w:rsidP="00000000" w:rsidRDefault="00000000" w:rsidRPr="00000000" w14:paraId="0000007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Bổ sung Điều 33a vào sau Điều 33 như sau:</w:t>
      </w:r>
    </w:p>
    <w:p w:rsidR="00000000" w:rsidDel="00000000" w:rsidP="00000000" w:rsidRDefault="00000000" w:rsidRPr="00000000" w14:paraId="0000007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33a. Đơn vị thẩm định</w:t>
      </w:r>
      <w:r w:rsidDel="00000000" w:rsidR="00000000" w:rsidRPr="00000000">
        <w:rPr>
          <w:rtl w:val="0"/>
        </w:rPr>
      </w:r>
    </w:p>
    <w:bookmarkStart w:colFirst="0" w:colLast="0" w:name="bookmark=kix.3ei1ow9g5x5c" w:id="68"/>
    <w:bookmarkEnd w:id="68"/>
    <w:p w:rsidR="00000000" w:rsidDel="00000000" w:rsidP="00000000" w:rsidRDefault="00000000" w:rsidRPr="00000000" w14:paraId="0000007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Đối với dự án do Ủy ban nhân dân cấp tỉnh là cơ quan có thẩm quyền, Sở Tài chính các tỉnh, thành phố trực thuộc trung ương tổ chức thẩm định các nội dung sau đây:</w:t>
      </w:r>
    </w:p>
    <w:bookmarkStart w:colFirst="0" w:colLast="0" w:name="bookmark=kix.vfxzh96m5ik2" w:id="69"/>
    <w:bookmarkEnd w:id="69"/>
    <w:p w:rsidR="00000000" w:rsidDel="00000000" w:rsidP="00000000" w:rsidRDefault="00000000" w:rsidRPr="00000000" w14:paraId="0000007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Hồ sơ mời đàm phán, hồ sơ mời sơ tuyển, hồ sơ mời thầu, kết quả sơ tuyển thuộc thẩm quyền phê duyệt của Ủy ban nhân dân cấp tỉnh, trừ trường hợp quy định tại khoản 3 Điều này;</w:t>
      </w:r>
    </w:p>
    <w:bookmarkStart w:colFirst="0" w:colLast="0" w:name="bookmark=kix.6d8hhfo0wahg" w:id="70"/>
    <w:bookmarkEnd w:id="70"/>
    <w:p w:rsidR="00000000" w:rsidDel="00000000" w:rsidP="00000000" w:rsidRDefault="00000000" w:rsidRPr="00000000" w14:paraId="0000007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Kết quả lựa chọn nhà đầu tư.</w:t>
      </w:r>
    </w:p>
    <w:bookmarkStart w:colFirst="0" w:colLast="0" w:name="bookmark=kix.73t32ols35bt" w:id="71"/>
    <w:bookmarkEnd w:id="71"/>
    <w:p w:rsidR="00000000" w:rsidDel="00000000" w:rsidP="00000000" w:rsidRDefault="00000000" w:rsidRPr="00000000" w14:paraId="0000007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Đối với dự án do bộ, cơ quan trung ương, cơ quan khác là cơ quan có thẩm quyền, Bộ trưởng, người đứng đầu cơ quan trung ương, cơ quan khác giao cơ quan chuyên môn, cơ quan, đơn vị trực thuộc tổ chức thẩm định các nội dung sau đây:</w:t>
      </w:r>
    </w:p>
    <w:bookmarkStart w:colFirst="0" w:colLast="0" w:name="bookmark=kix.d962kzmts6os" w:id="72"/>
    <w:bookmarkEnd w:id="72"/>
    <w:p w:rsidR="00000000" w:rsidDel="00000000" w:rsidP="00000000" w:rsidRDefault="00000000" w:rsidRPr="00000000" w14:paraId="0000007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Hồ sơ mời đàm phán, hồ sơ mời sơ tuyển, hồ sơ mời thầu, kết quả sơ tuyển thuộc thẩm quyền phê duyệt của bộ, cơ quan trung ương, cơ quan khác, trừ trường hợp quy định tại khoản 3 Điều này;</w:t>
      </w:r>
    </w:p>
    <w:bookmarkStart w:colFirst="0" w:colLast="0" w:name="bookmark=kix.p106r0fvtgbd" w:id="73"/>
    <w:bookmarkEnd w:id="73"/>
    <w:p w:rsidR="00000000" w:rsidDel="00000000" w:rsidP="00000000" w:rsidRDefault="00000000" w:rsidRPr="00000000" w14:paraId="0000007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Kết quả lựa chọn nhà đầu tư.</w:t>
      </w:r>
    </w:p>
    <w:bookmarkStart w:colFirst="0" w:colLast="0" w:name="bookmark=kix.q4mzo9f3zva1" w:id="74"/>
    <w:bookmarkEnd w:id="74"/>
    <w:p w:rsidR="00000000" w:rsidDel="00000000" w:rsidP="00000000" w:rsidRDefault="00000000" w:rsidRPr="00000000" w14:paraId="0000007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Trường hợp bên mời thầu được ủy quyền phê duyệt hồ sơ mời đàm phán, hồ sơ mời sơ tuyển, hồ sơ mời thầu, kết quả sơ tuyển, bên mời thầu thành lập tổ thẩm định hoặc giao nhiệm vụ cho một đơn vị trực thuộc để tổ chức thẩm định.</w:t>
      </w:r>
    </w:p>
    <w:bookmarkStart w:colFirst="0" w:colLast="0" w:name="bookmark=kix.qdutjhjj3vtx" w:id="75"/>
    <w:bookmarkEnd w:id="75"/>
    <w:p w:rsidR="00000000" w:rsidDel="00000000" w:rsidP="00000000" w:rsidRDefault="00000000" w:rsidRPr="00000000" w14:paraId="0000008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Trường hợp đơn vị được giao thẩm định không đủ năng lực thì lựa chọn tổ chức tư vấn có đủ năng lực và kinh nghiệm để thẩm định. Trong trường hợp này, cá nhân thuộc tổ chức tư vấn tham gia thẩm định phải đáp ứng yêu cầu quy định tại các điểm a, b, c và d khoản 2 Điều 33 của Nghị định này.”.</w:t>
      </w:r>
    </w:p>
    <w:bookmarkStart w:colFirst="0" w:colLast="0" w:name="bookmark=kix.22xsguyzm4sk" w:id="76"/>
    <w:bookmarkEnd w:id="76"/>
    <w:p w:rsidR="00000000" w:rsidDel="00000000" w:rsidP="00000000" w:rsidRDefault="00000000" w:rsidRPr="00000000" w14:paraId="0000008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Bổ sung khoản 3 vào sau khoản 2 Điều 35 như sau:</w:t>
      </w:r>
    </w:p>
    <w:p w:rsidR="00000000" w:rsidDel="00000000" w:rsidP="00000000" w:rsidRDefault="00000000" w:rsidRPr="00000000" w14:paraId="0000008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Đối với dự án áp dụng loại hợp đồng O&amp;M, trường hợp tổng mức đầu tư dự án bao gồm cả giá trị nộp ngân sách nhà nước của nhà đầu tư, sau khi thực hiện nghĩa vụ nộp khoản tiền này vào ngân sách nhà nước, nhà đầu tư được hoàn trả hoặc giải tỏa phần bảo đảm thực hiện hợp đồng với tỷ lệ tương ứng với giá trị nộp vào ngân sách nhà nước của nhà đầu tư. Phần bảo đảm thực hiện hợp đồng còn lại được hoàn trả hoặc giải tỏa sau khi nhà đầu tư, doanh nghiệp dự án PPP hoàn thành nghĩa vụ còn lại theo hợp đồng.”.</w:t>
      </w:r>
    </w:p>
    <w:bookmarkStart w:colFirst="0" w:colLast="0" w:name="bookmark=kix.22pdb22h9avs" w:id="77"/>
    <w:bookmarkEnd w:id="77"/>
    <w:p w:rsidR="00000000" w:rsidDel="00000000" w:rsidP="00000000" w:rsidRDefault="00000000" w:rsidRPr="00000000" w14:paraId="0000008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Sửa đổi điểm đ khoản 2, bổ sung khoản 2a và khoản 2b vào sau khoản 2 Điều 38 như sau:</w:t>
      </w:r>
    </w:p>
    <w:bookmarkStart w:colFirst="0" w:colLast="0" w:name="bookmark=kix.h3gavbmpgkfm" w:id="78"/>
    <w:bookmarkEnd w:id="78"/>
    <w:p w:rsidR="00000000" w:rsidDel="00000000" w:rsidP="00000000" w:rsidRDefault="00000000" w:rsidRPr="00000000" w14:paraId="0000008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điểm đ khoản 2 như sau:</w:t>
      </w:r>
    </w:p>
    <w:p w:rsidR="00000000" w:rsidDel="00000000" w:rsidP="00000000" w:rsidRDefault="00000000" w:rsidRPr="00000000" w14:paraId="0000008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Tiêu chuẩn đánh giá về năng lực, kinh nghiệm của nhà đầu tư theo quy định tại khoản 2a và khoản 2b Điều này;”;</w:t>
      </w:r>
    </w:p>
    <w:bookmarkStart w:colFirst="0" w:colLast="0" w:name="bookmark=kix.6jyqokndd8kf" w:id="79"/>
    <w:bookmarkEnd w:id="79"/>
    <w:p w:rsidR="00000000" w:rsidDel="00000000" w:rsidP="00000000" w:rsidRDefault="00000000" w:rsidRPr="00000000" w14:paraId="0000008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Bổ sung khoản 2a và khoản 2b vào sau khoản 2 như sau:</w:t>
      </w:r>
    </w:p>
    <w:p w:rsidR="00000000" w:rsidDel="00000000" w:rsidP="00000000" w:rsidRDefault="00000000" w:rsidRPr="00000000" w14:paraId="0000008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 Tiêu chuẩn đánh giá về năng lực, kinh nghiệm của nhà đầu tư bao gồm:</w:t>
      </w:r>
    </w:p>
    <w:bookmarkStart w:colFirst="0" w:colLast="0" w:name="bookmark=kix.vi0flz1bivp5" w:id="80"/>
    <w:bookmarkEnd w:id="80"/>
    <w:p w:rsidR="00000000" w:rsidDel="00000000" w:rsidP="00000000" w:rsidRDefault="00000000" w:rsidRPr="00000000" w14:paraId="0000008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Năng lực tài chính - thương mại: khả năng huy động vốn chủ sở hữu, vốn vay; khả năng triển khai phương thức kinh doanh, khai thác công trình dự án, cung cấp sản phẩm, dịch vụ công;</w:t>
      </w:r>
    </w:p>
    <w:bookmarkStart w:colFirst="0" w:colLast="0" w:name="bookmark=kix.ix9uyp9uasfw" w:id="81"/>
    <w:bookmarkEnd w:id="81"/>
    <w:p w:rsidR="00000000" w:rsidDel="00000000" w:rsidP="00000000" w:rsidRDefault="00000000" w:rsidRPr="00000000" w14:paraId="0000008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Yêu cầu về năng lực, kinh nghiệm của nhân sự chủ chốt (nếu cần thiết);</w:t>
      </w:r>
    </w:p>
    <w:bookmarkStart w:colFirst="0" w:colLast="0" w:name="bookmark=kix.xb9ba5u9py3b" w:id="82"/>
    <w:bookmarkEnd w:id="82"/>
    <w:p w:rsidR="00000000" w:rsidDel="00000000" w:rsidP="00000000" w:rsidRDefault="00000000" w:rsidRPr="00000000" w14:paraId="0000008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Kinh nghiệm thực hiện dự án tương tự và kinh nghiệm vận hành, kinh doanh công trình, hệ thống cơ sở hạ tầng để cung cấp sản phẩm, dịch vụ công (đối với dự án áp dụng loại hợp đồng BOT, BTO, BOO, BTL, BLT, hợp đồng hỗn hợp);</w:t>
      </w:r>
    </w:p>
    <w:bookmarkStart w:colFirst="0" w:colLast="0" w:name="bookmark=kix.xj17lk5q2qih" w:id="83"/>
    <w:bookmarkEnd w:id="83"/>
    <w:p w:rsidR="00000000" w:rsidDel="00000000" w:rsidP="00000000" w:rsidRDefault="00000000" w:rsidRPr="00000000" w14:paraId="0000008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Kinh nghiệm vận hành, kinh doanh công trình, hệ thống cơ sở hạ tầng để cung cấp sản phẩm, dịch vụ công (đối với dự án áp dụng loại hợp đồng O&amp;M);</w:t>
      </w:r>
    </w:p>
    <w:p w:rsidR="00000000" w:rsidDel="00000000" w:rsidP="00000000" w:rsidRDefault="00000000" w:rsidRPr="00000000" w14:paraId="0000008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Căn cứ tính chất, yêu cầu cụ thể của dự án, hồ sơ mời sơ tuyển được quy định tiêu chí ưu tiên nhà đầu tư có kinh nghiệm thực hiện dự án PPP tương tự tại các nước thuộc Tổ chức Hợp tác và Phát triển Kinh tế (Organization for Economic Cooperation and Development - OECD).</w:t>
      </w:r>
    </w:p>
    <w:p w:rsidR="00000000" w:rsidDel="00000000" w:rsidP="00000000" w:rsidRDefault="00000000" w:rsidRPr="00000000" w14:paraId="0000008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2b. Trường hợp liên danh, nhà đầu tư đứng đầu liên danh phải có cam kết tỷ lệ góp vốn chủ sở hữu tối thiểu là 30%, từng thành viên trong liên danh có cam kết tỷ lệ góp vốn chủ sở hữu tối thiểu là 15% tại thỏa thuận liên danh. Đối với dự án áp dụng loại hợp đồng O&amp;M, ít nhất một thành viên liên danh có kinh nghiệm vận hành, kinh doanh công trình, hệ thống cơ sở hạ tầng để cung cấp sản phẩm, dịch vụ công. Đối với dự án áp dụng loại hợp đồng BOT, BTO, BOO, BTL, BLT, hợp đồng hỗn hợp, ít nhất một thành viên liên danh có kinh nghiệm vận hành, kinh doanh hoặc nhà đầu tư đứng đầu liên danh có thỏa thuận hợp tác với đối tác có kinh nghiệm vận hành, kinh doanh công trình, hệ thống cơ sở hạ tầng để cung cấp sản phẩm, dịch vụ công tương tự.”.</w:t>
      </w:r>
    </w:p>
    <w:bookmarkStart w:colFirst="0" w:colLast="0" w:name="bookmark=kix.2yda5qciaa59" w:id="84"/>
    <w:bookmarkEnd w:id="84"/>
    <w:p w:rsidR="00000000" w:rsidDel="00000000" w:rsidP="00000000" w:rsidRDefault="00000000" w:rsidRPr="00000000" w14:paraId="0000008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Sửa đổi, bổ sung một số điểm, khoản Điều 49 như sau:</w:t>
      </w:r>
    </w:p>
    <w:bookmarkStart w:colFirst="0" w:colLast="0" w:name="bookmark=kix.5t4qo5lexc9e" w:id="85"/>
    <w:bookmarkEnd w:id="85"/>
    <w:p w:rsidR="00000000" w:rsidDel="00000000" w:rsidP="00000000" w:rsidRDefault="00000000" w:rsidRPr="00000000" w14:paraId="0000008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đoạn mở đầu của khoản 1 như sau:</w:t>
      </w:r>
    </w:p>
    <w:p w:rsidR="00000000" w:rsidDel="00000000" w:rsidP="00000000" w:rsidRDefault="00000000" w:rsidRPr="00000000" w14:paraId="0000009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Hồ sơ mời thầu được phê duyệt căn cứ vào các hồ sơ, tài liệu sau đây:”;</w:t>
      </w:r>
    </w:p>
    <w:bookmarkStart w:colFirst="0" w:colLast="0" w:name="bookmark=kix.qnm7f4lrxt1" w:id="86"/>
    <w:bookmarkEnd w:id="86"/>
    <w:p w:rsidR="00000000" w:rsidDel="00000000" w:rsidP="00000000" w:rsidRDefault="00000000" w:rsidRPr="00000000" w14:paraId="0000009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bổ sung khoản 4 như sau:</w:t>
      </w:r>
    </w:p>
    <w:p w:rsidR="00000000" w:rsidDel="00000000" w:rsidP="00000000" w:rsidRDefault="00000000" w:rsidRPr="00000000" w14:paraId="0000009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Trường hợp dự án PPP có tiểu dự án sử dụng vốn đầu tư công và thuộc loại công trình thiết kế ba bước theo quy định của pháp luật về xây dựng, cơ quan có thẩm quyền tổ chức lập, thẩm định, phê duyệt thiết kế kỹ thuật, dự toán của tiểu dự án sử dụng vốn đầu tư công trong quá trình lựa chọn nhà đầu tư.”;</w:t>
      </w:r>
    </w:p>
    <w:bookmarkStart w:colFirst="0" w:colLast="0" w:name="bookmark=kix.hy8cva1dob3r" w:id="87"/>
    <w:bookmarkEnd w:id="87"/>
    <w:p w:rsidR="00000000" w:rsidDel="00000000" w:rsidP="00000000" w:rsidRDefault="00000000" w:rsidRPr="00000000" w14:paraId="0000009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Sửa đổi điểm c, bổ sung điểm d khoản 5 như sau:</w:t>
      </w:r>
    </w:p>
    <w:p w:rsidR="00000000" w:rsidDel="00000000" w:rsidP="00000000" w:rsidRDefault="00000000" w:rsidRPr="00000000" w14:paraId="0000009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Cơ quan có thẩm quyền phê duyệt hồ sơ mời thầu căn cứ tờ trình phê duyệt và báo cáo thẩm định hồ sơ mời thầu, trừ trường hợp quy định tại điểm d khoản này;</w:t>
      </w:r>
    </w:p>
    <w:bookmarkStart w:colFirst="0" w:colLast="0" w:name="bookmark=kix.yui80gd4qiaf" w:id="88"/>
    <w:bookmarkEnd w:id="88"/>
    <w:p w:rsidR="00000000" w:rsidDel="00000000" w:rsidP="00000000" w:rsidRDefault="00000000" w:rsidRPr="00000000" w14:paraId="0000009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Cơ quan có thẩm quyền được ủy quyền cho bên mời thầu phê duyệt hồ sơ mời thầu”.</w:t>
      </w:r>
    </w:p>
    <w:bookmarkStart w:colFirst="0" w:colLast="0" w:name="bookmark=kix.jg26a2s2ukdf" w:id="89"/>
    <w:bookmarkEnd w:id="89"/>
    <w:p w:rsidR="00000000" w:rsidDel="00000000" w:rsidP="00000000" w:rsidRDefault="00000000" w:rsidRPr="00000000" w14:paraId="0000009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Sửa đổi điểm a khoản 3 Điều 50 như sau:</w:t>
      </w:r>
    </w:p>
    <w:p w:rsidR="00000000" w:rsidDel="00000000" w:rsidP="00000000" w:rsidRDefault="00000000" w:rsidRPr="00000000" w14:paraId="0000009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Việc đánh giá về tài chính - thương mại căn cứ theo phương pháp so sánh, xếp hạng quy định trong hồ sơ mời thầu. Trong hồ sơ mời thầu phải xác định một, một số hoặc kết hợp các tiêu chuẩn về giá, phí sản phẩm, dịch vụ công; vốn nhà nước hỗ trợ xây dựng công trình, hệ thống cơ sở hạ tầng; lợi ích xã hội, lợi ích nhà nước quy định tại khoản 3 Điều 42 của Luật PPP để so sánh, xếp hạng nhà đầu tư đáp ứng yêu cầu về tài chính - thương mại. Nhà đầu tư xếp thứ nhất được xem xét đề nghị trúng thầu.”.</w:t>
      </w:r>
    </w:p>
    <w:bookmarkStart w:colFirst="0" w:colLast="0" w:name="bookmark=kix.mbe9adxcasyp" w:id="90"/>
    <w:bookmarkEnd w:id="90"/>
    <w:p w:rsidR="00000000" w:rsidDel="00000000" w:rsidP="00000000" w:rsidRDefault="00000000" w:rsidRPr="00000000" w14:paraId="0000009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Sửa đổi, bổ sung Điều 57 như sau:</w:t>
      </w:r>
    </w:p>
    <w:bookmarkStart w:colFirst="0" w:colLast="0" w:name="bookmark=kix.8e9ekv53otw3" w:id="91"/>
    <w:bookmarkEnd w:id="91"/>
    <w:p w:rsidR="00000000" w:rsidDel="00000000" w:rsidP="00000000" w:rsidRDefault="00000000" w:rsidRPr="00000000" w14:paraId="0000009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tên Điều 57 như sau:</w:t>
      </w:r>
    </w:p>
    <w:p w:rsidR="00000000" w:rsidDel="00000000" w:rsidP="00000000" w:rsidRDefault="00000000" w:rsidRPr="00000000" w14:paraId="0000009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57. Phê duyệt danh sách nhà đầu tư đáp ứng yêu cầu về mặt kỹ thuật”;</w:t>
      </w:r>
      <w:r w:rsidDel="00000000" w:rsidR="00000000" w:rsidRPr="00000000">
        <w:rPr>
          <w:rtl w:val="0"/>
        </w:rPr>
      </w:r>
    </w:p>
    <w:bookmarkStart w:colFirst="0" w:colLast="0" w:name="bookmark=kix.kcgh61z9yjn7" w:id="92"/>
    <w:bookmarkEnd w:id="92"/>
    <w:p w:rsidR="00000000" w:rsidDel="00000000" w:rsidP="00000000" w:rsidRDefault="00000000" w:rsidRPr="00000000" w14:paraId="0000009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khoản 2 như sau:</w:t>
      </w:r>
    </w:p>
    <w:p w:rsidR="00000000" w:rsidDel="00000000" w:rsidP="00000000" w:rsidRDefault="00000000" w:rsidRPr="00000000" w14:paraId="0000009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Cơ quan có thẩm quyền phê duyệt danh sách nhà đầu tư đáp ứng yêu cầu về mặt kỹ thuật. Cơ quan có thẩm quyền có thể ủy quyền cho bên mời thầu phê duyệt danh sách nhà đầu tư đáp ứng yêu cầu về mặt kỹ thuật.”.</w:t>
      </w:r>
    </w:p>
    <w:bookmarkStart w:colFirst="0" w:colLast="0" w:name="bookmark=kix.ils5mxph0q5w" w:id="93"/>
    <w:bookmarkEnd w:id="93"/>
    <w:p w:rsidR="00000000" w:rsidDel="00000000" w:rsidP="00000000" w:rsidRDefault="00000000" w:rsidRPr="00000000" w14:paraId="0000009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Sửa đổi khoản 1, bổ sung khoản 1a vào sau khoản 1 Điều 65 như sau:</w:t>
      </w:r>
    </w:p>
    <w:p w:rsidR="00000000" w:rsidDel="00000000" w:rsidP="00000000" w:rsidRDefault="00000000" w:rsidRPr="00000000" w14:paraId="0000009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Hợp đồng dự án PPP được ký kết giữa các bên theo quy định tại các Điều 46, 47, 48 và 49 của Luật PPP và Hướng dẫn lập hợp đồng mẫu dự án PPP tại các Phụ lục VI, VII và VIII kèm theo Nghị định này.</w:t>
      </w:r>
    </w:p>
    <w:p w:rsidR="00000000" w:rsidDel="00000000" w:rsidP="00000000" w:rsidRDefault="00000000" w:rsidRPr="00000000" w14:paraId="0000009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 Đối với dự án PPP có tiểu dự án sử dụng vốn đầu tư công, ngoài quy định tại khoản 1 Điều này, hợp đồng dự án PPP được ký kết căn cứ thiết kế kỹ thuật và dự toán đã được phê duyệt của tiểu dự án sử dụng vốn đầu tư công.”.</w:t>
      </w:r>
    </w:p>
    <w:bookmarkStart w:colFirst="0" w:colLast="0" w:name="bookmark=kix.7vpisqpome19" w:id="94"/>
    <w:bookmarkEnd w:id="94"/>
    <w:p w:rsidR="00000000" w:rsidDel="00000000" w:rsidP="00000000" w:rsidRDefault="00000000" w:rsidRPr="00000000" w14:paraId="000000A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Bổ sung Điều 65a thuộc Tiểu mục 1 Mục 8 Chương IV như sau:</w:t>
      </w:r>
    </w:p>
    <w:p w:rsidR="00000000" w:rsidDel="00000000" w:rsidP="00000000" w:rsidRDefault="00000000" w:rsidRPr="00000000" w14:paraId="000000A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65a. Thẩm quyền và thủ tục quyết định áp dụng hình thức chỉ định nhà đầu tư</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Đối với dự án cần bảo đảm yêu cầu về quốc phòng, an ninh quốc gia, bảo vệ bí mật nhà nước quy định tại điểm a khoản 1 Điều 39 của Luật PPP, Thủ tướng Chính phủ phân cấp cho Bộ trưởng, người đứng đầu cơ quan trung ương, cơ quan khác (với tư cách là người đứng đầu cơ quan có thẩm quyền) hoặc Ủy ban nhân dân cấp tỉnh quyết định áp dụng hình thức chỉ định nhà đầu tư.</w:t>
      </w:r>
    </w:p>
    <w:p w:rsidR="00000000" w:rsidDel="00000000" w:rsidP="00000000" w:rsidRDefault="00000000" w:rsidRPr="00000000" w14:paraId="000000A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Trước khi quyết định áp dụng hình thức chỉ định nhà đầu tư đối với dự án quy định tại khoản này, cơ quan có thẩm quyền lấy ý kiến bằng văn bản của Bộ Quốc phòng, Bộ Công an đối với yêu cầu về bảo đảm quốc phòng, an ninh quốc gia, bảo vệ bí mật nhà nước.</w:t>
      </w:r>
    </w:p>
    <w:bookmarkStart w:colFirst="0" w:colLast="0" w:name="bookmark=kix.dbj3b6f6t9fz" w:id="95"/>
    <w:bookmarkEnd w:id="95"/>
    <w:p w:rsidR="00000000" w:rsidDel="00000000" w:rsidP="00000000" w:rsidRDefault="00000000" w:rsidRPr="00000000" w14:paraId="000000A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Quy trình, thủ tục, nguyên tắc thực hiện chỉ định nhà đầu tư thực hiện theo quy định tại Điều 66 của Nghị định này.”.</w:t>
      </w:r>
    </w:p>
    <w:bookmarkStart w:colFirst="0" w:colLast="0" w:name="bookmark=kix.2gc67akk7ny1" w:id="96"/>
    <w:bookmarkEnd w:id="96"/>
    <w:p w:rsidR="00000000" w:rsidDel="00000000" w:rsidP="00000000" w:rsidRDefault="00000000" w:rsidRPr="00000000" w14:paraId="000000A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Sửa đổi, bổ sung Điều 69 như sau:</w:t>
      </w:r>
    </w:p>
    <w:p w:rsidR="00000000" w:rsidDel="00000000" w:rsidP="00000000" w:rsidRDefault="00000000" w:rsidRPr="00000000" w14:paraId="000000A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69. Thẩm quyền quyết định áp dụng hình thức lựa chọn nhà đầu tư trong trường hợp đặc biệt</w:t>
      </w:r>
      <w:r w:rsidDel="00000000" w:rsidR="00000000" w:rsidRPr="00000000">
        <w:rPr>
          <w:rtl w:val="0"/>
        </w:rPr>
      </w:r>
    </w:p>
    <w:bookmarkStart w:colFirst="0" w:colLast="0" w:name="bookmark=kix.71z5xwezoewh" w:id="97"/>
    <w:bookmarkEnd w:id="97"/>
    <w:p w:rsidR="00000000" w:rsidDel="00000000" w:rsidP="00000000" w:rsidRDefault="00000000" w:rsidRPr="00000000" w14:paraId="000000A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Thủ tướng Chính phủ phân cấp cho Bộ trưởng, người đứng đầu cơ quan trung ương, cơ quan khác (với tư cách là người đứng đầu cơ quan có thẩm quyền) hoặc Ủy ban nhân dân cấp tỉnh quyết định áp dụng hình thức lựa chọn nhà đầu tư trong trường hợp đặc biệt đối với các dự án sau đây:</w:t>
      </w:r>
    </w:p>
    <w:bookmarkStart w:colFirst="0" w:colLast="0" w:name="bookmark=kix.s8t71ygcmn3d" w:id="98"/>
    <w:bookmarkEnd w:id="98"/>
    <w:p w:rsidR="00000000" w:rsidDel="00000000" w:rsidP="00000000" w:rsidRDefault="00000000" w:rsidRPr="00000000" w14:paraId="000000A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Dự án có yêu cầu bảo đảm lợi ích quốc gia, thực hiện nhiệm vụ chính trị của quốc gia theo chỉ đạo tại nghị quyết, kết luận, văn bản chỉ đạo của Ban Chấp hành Trung ương đảng, Bộ Chính trị, Ban Bí thư, lãnh đạo chủ chốt của Đảng và Nhà nước về việc thực hiện dự án mà nếu áp dụng một trong các hình thức lựa chọn nhà đầu tư quy định tại các Điều 37, 38 và 39 của Luật PPP thì không thể thực hiện được theo yêu cầu;</w:t>
      </w:r>
    </w:p>
    <w:bookmarkStart w:colFirst="0" w:colLast="0" w:name="bookmark=kix.7stvqdogxidi" w:id="99"/>
    <w:bookmarkEnd w:id="99"/>
    <w:p w:rsidR="00000000" w:rsidDel="00000000" w:rsidP="00000000" w:rsidRDefault="00000000" w:rsidRPr="00000000" w14:paraId="000000A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Dự án có yêu cầu cấp bách phải thực hiện ngay theo chỉ đạo tại nghị quyết của Chính phủ, quyết định, chỉ thị, văn bản thông báo ý kiến của lãnh đạo Chính phủ mà nếu áp dụng một trong các hình thức lựa chọn nhà đầu tư quy định tại các Điều 37, 38 và 39 của Luật PPP thì không bảo đảm hoàn thành tiến độ;</w:t>
      </w:r>
    </w:p>
    <w:bookmarkStart w:colFirst="0" w:colLast="0" w:name="bookmark=kix.g8bo2nqt6k72" w:id="100"/>
    <w:bookmarkEnd w:id="100"/>
    <w:p w:rsidR="00000000" w:rsidDel="00000000" w:rsidP="00000000" w:rsidRDefault="00000000" w:rsidRPr="00000000" w14:paraId="000000A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Dự án có yêu cầu thực hiện ngay nhằm bảo đảm kết nối, đồng bộ giữa các công trình thuộc dự án theo chỉ đạo tại nghị quyết của Chính phủ, quyết định, chỉ thị, văn bản thông báo ý kiến của lãnh đạo Chính phủ mà nếu áp dụng một trong các hình thức lựa chọn nhà đầu tư quy định tại các Điều 37, 38 và 39 của Luật PPP thì không bảo đảm hiệu quả quản lý, khai thác, vận hành công trình đồng bộ, liên tục;</w:t>
      </w:r>
    </w:p>
    <w:bookmarkStart w:colFirst="0" w:colLast="0" w:name="bookmark=kix.nljfjw3mkoga" w:id="101"/>
    <w:bookmarkEnd w:id="101"/>
    <w:p w:rsidR="00000000" w:rsidDel="00000000" w:rsidP="00000000" w:rsidRDefault="00000000" w:rsidRPr="00000000" w14:paraId="000000A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Dự án điện gió ngoài khơi theo quy định của pháp luật về điện lực.</w:t>
      </w:r>
    </w:p>
    <w:bookmarkStart w:colFirst="0" w:colLast="0" w:name="bookmark=kix.ldlr9lq6m35z" w:id="102"/>
    <w:bookmarkEnd w:id="102"/>
    <w:p w:rsidR="00000000" w:rsidDel="00000000" w:rsidP="00000000" w:rsidRDefault="00000000" w:rsidRPr="00000000" w14:paraId="000000A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Trường hợp dự án PPP có các điều kiện đặc thù, riêng biệt khác không thuộc các trường hợp quy định tại khoản 1 Điều này mà không thể lựa chọn nhà đầu tư theo hình thức đấu thầu rộng rãi, đàm phán cạnh tranh, chỉ định nhà đầu tư, cơ quan có thẩm quyền báo cáo Thủ tướng Chính phủ xem xét, quyết định áp dụng lựa chọn nhà đầu tư trong trường,hợp đặc biệt. Căn cứ quyết định của Thủ tướng Chính phủ, cơ quan có thẩm quyền phê duyệt phương án lựa chọn nhà đầu tư trong trường hợp đặc biệt đồng thời hoặc độc lập với quyết định phê duyệt dự án hoặc quyết định chủ trương đầu tư (đối với dự án ứng dụng công nghệ cao, dự án ứng dụng công nghệ mới).”.</w:t>
      </w:r>
    </w:p>
    <w:bookmarkStart w:colFirst="0" w:colLast="0" w:name="bookmark=kix.ucrzq7ctw96p" w:id="103"/>
    <w:bookmarkEnd w:id="103"/>
    <w:p w:rsidR="00000000" w:rsidDel="00000000" w:rsidP="00000000" w:rsidRDefault="00000000" w:rsidRPr="00000000" w14:paraId="000000A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Sửa đổi, bổ sung Điều 70 như sau:</w:t>
      </w:r>
    </w:p>
    <w:p w:rsidR="00000000" w:rsidDel="00000000" w:rsidP="00000000" w:rsidRDefault="00000000" w:rsidRPr="00000000" w14:paraId="000000A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70. Quy trình, thủ tục quyết định áp dụng hình thức lựa chọn nhà đầu tư trong trường hợp đặc biệt</w:t>
      </w:r>
      <w:r w:rsidDel="00000000" w:rsidR="00000000" w:rsidRPr="00000000">
        <w:rPr>
          <w:rtl w:val="0"/>
        </w:rPr>
      </w:r>
    </w:p>
    <w:bookmarkStart w:colFirst="0" w:colLast="0" w:name="bookmark=kix.7ny3f6zi7oz3" w:id="104"/>
    <w:bookmarkEnd w:id="104"/>
    <w:p w:rsidR="00000000" w:rsidDel="00000000" w:rsidP="00000000" w:rsidRDefault="00000000" w:rsidRPr="00000000" w14:paraId="000000A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Căn cứ yêu cầu thực hiện dự án, chỉ đạo tại nghị quyết, kết luận, văn bản chỉ đạo của Ban Chấp hành Trung ương Đảng, Bộ Chính trị, Ban Bí thư, lãnh đạo chủ chốt của Đảng và Nhà nước (đối với dự án quy định tại điểm a khoản 1 Điều 69 của Nghị định này) hoặc chỉ đạo tại nghị quyết của Chính phủ, quyết định, chỉ thị, văn bản thông báo ý kiến của lãnh đạo Chính phủ (đối với dự án quy định tại điểm b và điểm c khoản 1 Điều 69 của Nghị định này), cơ quan có thẩm quyền giao cơ quan, đơn vị trực thuộc, cơ quan chuyên môn lập hồ sơ đề nghị áp dụng hình thức lựa chọn nhà đầu tư trong trường hợp đặc biệt trình cơ quan có thẩm quyền. Hồ sơ gồm các tài liệu sau đây:</w:t>
      </w:r>
    </w:p>
    <w:bookmarkStart w:colFirst="0" w:colLast="0" w:name="bookmark=kix.31w8u5pf3qp1" w:id="105"/>
    <w:bookmarkEnd w:id="105"/>
    <w:p w:rsidR="00000000" w:rsidDel="00000000" w:rsidP="00000000" w:rsidRDefault="00000000" w:rsidRPr="00000000" w14:paraId="000000B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Tờ trình đề nghị áp dụng hình thức lựa chọn nhà đầu tư trong trường hợp đặc biệt, gồm các nội dung sau: Thông tin cơ bản của dự án; giải trình về sự cần thiết và lý do phải áp dụng hình thức lựa chọn nhà đầu tư trong trường hợp đặc biệt; thuyết minh phương án lựa chọn nhà đầu tư gồm các nội dung chủ yếu về quy trình, thủ tục lựa chọn nhà đầu tư, điều kiện ký kết hợp đồng và các nội dung liên quan khác để đáp ứng các yêu cầu đặc thù của dự án quy định tại khoản 1 hoặc khoản 2 Điều 69 của Nghị định này; đề xuất và kiến nghị;</w:t>
      </w:r>
    </w:p>
    <w:bookmarkStart w:colFirst="0" w:colLast="0" w:name="bookmark=kix.s5xo95dage54" w:id="106"/>
    <w:bookmarkEnd w:id="106"/>
    <w:p w:rsidR="00000000" w:rsidDel="00000000" w:rsidP="00000000" w:rsidRDefault="00000000" w:rsidRPr="00000000" w14:paraId="000000B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Dự thảo quyết định áp dụng lựa chọn nhà đầu tư trong trường hợp đặc biệt, gồm các nội dung theo quy định tại khoản 4 Điều này;</w:t>
      </w:r>
    </w:p>
    <w:bookmarkStart w:colFirst="0" w:colLast="0" w:name="bookmark=kix.ygyc5rjhccy8" w:id="107"/>
    <w:bookmarkEnd w:id="107"/>
    <w:p w:rsidR="00000000" w:rsidDel="00000000" w:rsidP="00000000" w:rsidRDefault="00000000" w:rsidRPr="00000000" w14:paraId="000000B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Các văn bản, tài liệu pháp lý có liên quan.</w:t>
      </w:r>
    </w:p>
    <w:bookmarkStart w:colFirst="0" w:colLast="0" w:name="bookmark=kix.vnl9mb1d03x6" w:id="108"/>
    <w:bookmarkEnd w:id="108"/>
    <w:p w:rsidR="00000000" w:rsidDel="00000000" w:rsidP="00000000" w:rsidRDefault="00000000" w:rsidRPr="00000000" w14:paraId="000000B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Cơ quan có thẩm quyền gửi văn bản lấy ý kiến các bộ, cơ quan có liên quan về sự cần thiết và lý do phải áp dụng lựa chọn nhà đầu tư trong trường hợp đặc biệt (nếu cần thiết).</w:t>
      </w:r>
    </w:p>
    <w:bookmarkStart w:colFirst="0" w:colLast="0" w:name="bookmark=kix.dc3htarjwl5g" w:id="109"/>
    <w:bookmarkEnd w:id="109"/>
    <w:p w:rsidR="00000000" w:rsidDel="00000000" w:rsidP="00000000" w:rsidRDefault="00000000" w:rsidRPr="00000000" w14:paraId="000000B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Cơ quan có thẩm quyền giao một cơ quan, đơn vị độc lập với cơ quan, đơn vị quy định tại khoản 1 Điều này tổng hợp ý kiến của các cơ quan liên quan và tổ chức thẩm định hồ sơ đề nghị áp dụng lựa chọn nhà đầu tư trong trường hợp đặc biệt. Báo cáo thẩm định gồm các nội dung sau:</w:t>
      </w:r>
    </w:p>
    <w:bookmarkStart w:colFirst="0" w:colLast="0" w:name="bookmark=kix.vtruaoki4d8" w:id="110"/>
    <w:bookmarkEnd w:id="110"/>
    <w:p w:rsidR="00000000" w:rsidDel="00000000" w:rsidP="00000000" w:rsidRDefault="00000000" w:rsidRPr="00000000" w14:paraId="000000B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Đánh giá về sự cần thiết, lý do áp dụng lựa chọn nhà đầu tư trong trường hợp đặc biệt quy định tại Điều 40 của Luật PPP;</w:t>
      </w:r>
    </w:p>
    <w:bookmarkStart w:colFirst="0" w:colLast="0" w:name="bookmark=kix.xdlr3m3jkod2" w:id="111"/>
    <w:bookmarkEnd w:id="111"/>
    <w:p w:rsidR="00000000" w:rsidDel="00000000" w:rsidP="00000000" w:rsidRDefault="00000000" w:rsidRPr="00000000" w14:paraId="000000B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Y kiến về phương án lựa chọn nhà đầu tư trong trường hợp đặc biệt và dự thảo quyết định của cơ quan có thẩm quyền trong trường hợp kiến nghị chấp thuận;</w:t>
      </w:r>
    </w:p>
    <w:bookmarkStart w:colFirst="0" w:colLast="0" w:name="bookmark=kix.t1pk6391tgz6" w:id="112"/>
    <w:bookmarkEnd w:id="112"/>
    <w:p w:rsidR="00000000" w:rsidDel="00000000" w:rsidP="00000000" w:rsidRDefault="00000000" w:rsidRPr="00000000" w14:paraId="000000B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Kiến nghị cơ quan có thẩm quyền chấp thuận hoặc không chấp thuận phương án lựa chọn nhà đầu tư trong trường hợp đặc biệt.</w:t>
      </w:r>
    </w:p>
    <w:bookmarkStart w:colFirst="0" w:colLast="0" w:name="bookmark=kix.zadrm5qqedvo" w:id="113"/>
    <w:bookmarkEnd w:id="113"/>
    <w:p w:rsidR="00000000" w:rsidDel="00000000" w:rsidP="00000000" w:rsidRDefault="00000000" w:rsidRPr="00000000" w14:paraId="000000B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Căn cứ hồ sơ đề nghị, báo cáo thẩm định, cơ quan có thẩm quyền xem xét, quyết định chấp thuận hoặc không chấp thuận áp dụng lựa chọn nhà đầu tư trong trường hợp đặc biệt. Trường hợp chấp thuận, cơ quan có thẩm quyền quyết định áp dụng lựa chọn nhà đầu tư trong trường hợp đặc biệt đồng thời hoặc độc lập với quyết định phê duyệt dự án hoặc quyết định chủ trương đầu tư (đối với dự án ứng dụng công nghệ cao, dự án ứng dụng công nghệ mới). Quyết định áp dụng lựa chọn nhà đầu tư trong trường hợp đặc biệt gồm các nội dung sau:</w:t>
      </w:r>
    </w:p>
    <w:bookmarkStart w:colFirst="0" w:colLast="0" w:name="bookmark=kix.xho624cq48gh" w:id="114"/>
    <w:bookmarkEnd w:id="114"/>
    <w:p w:rsidR="00000000" w:rsidDel="00000000" w:rsidP="00000000" w:rsidRDefault="00000000" w:rsidRPr="00000000" w14:paraId="000000B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Chấp thuận áp dụng hình thức lựa chọn nhà đầu tư trong trường hợp đặc biệt;</w:t>
      </w:r>
    </w:p>
    <w:bookmarkStart w:colFirst="0" w:colLast="0" w:name="bookmark=kix.u58h74k7fi5" w:id="115"/>
    <w:bookmarkEnd w:id="115"/>
    <w:p w:rsidR="00000000" w:rsidDel="00000000" w:rsidP="00000000" w:rsidRDefault="00000000" w:rsidRPr="00000000" w14:paraId="000000B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Phương án lựa chọn nhà đầu tư trong trường hợp đặc biệt, gồm các nội dung sau: Quy trình, thủ tục lựa chọn nhà đầu tư; điều kiện ký kết, thực hiện hợp đồng; các nội dung liên quan khác để đáp ứng các yêu cầu, điều kiện đặc thù của dự án, bảo đảm lựa chọn được nhà đầu tư có đủ năng lực, kinh nghiệm, đề xuất phương án thực hiện dự án phù hợp, khả thi;</w:t>
      </w:r>
    </w:p>
    <w:bookmarkStart w:colFirst="0" w:colLast="0" w:name="bookmark=kix.3qma3o1hrdf3" w:id="116"/>
    <w:bookmarkEnd w:id="116"/>
    <w:p w:rsidR="00000000" w:rsidDel="00000000" w:rsidP="00000000" w:rsidRDefault="00000000" w:rsidRPr="00000000" w14:paraId="000000B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Trách nhiệm của bên mời thầu và các cơ quan liên quan trong quá trình tổ chức lựa chọn nhà đầu tư;</w:t>
      </w:r>
    </w:p>
    <w:bookmarkStart w:colFirst="0" w:colLast="0" w:name="bookmark=kix.5eacetngby9q" w:id="117"/>
    <w:bookmarkEnd w:id="117"/>
    <w:p w:rsidR="00000000" w:rsidDel="00000000" w:rsidP="00000000" w:rsidRDefault="00000000" w:rsidRPr="00000000" w14:paraId="000000B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Các yêu cầu khác trong quá trình triển khai thực hiện dự án (nếu có).</w:t>
      </w:r>
    </w:p>
    <w:bookmarkStart w:colFirst="0" w:colLast="0" w:name="bookmark=kix.ys8avqe4vtl9" w:id="118"/>
    <w:bookmarkEnd w:id="118"/>
    <w:p w:rsidR="00000000" w:rsidDel="00000000" w:rsidP="00000000" w:rsidRDefault="00000000" w:rsidRPr="00000000" w14:paraId="000000B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Bên mời thầu chịu trách nhiệm lựa chọn nhà đầu tư theo phương án lựa chọn nhà đầu tư trong trường hợp đặc biệt đã được phê duyệt. Nhà đầu tư được lựa chọn phải đáp ứng yêu cầu về năng lực, kinh nghiệm, đề xuất phương án thực hiện dự án phù hợp, khả thi theo quyết định chủ trương đầu tư, quyết định phê duyệt dự án PPP.</w:t>
      </w:r>
    </w:p>
    <w:bookmarkStart w:colFirst="0" w:colLast="0" w:name="bookmark=kix.xejeh8a2dc9y" w:id="119"/>
    <w:bookmarkEnd w:id="119"/>
    <w:p w:rsidR="00000000" w:rsidDel="00000000" w:rsidP="00000000" w:rsidRDefault="00000000" w:rsidRPr="00000000" w14:paraId="000000B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Hằng năm cơ quan có thẩm quyền báo cáo Thủ tướng Chính phủ tình hình đầu tư xây dựng công trình, hệ thống cơ sở hạ tầng do nhà đầu tư được lựa chọn trong trường hợp đặc biệt thực hiện, gửi Bộ Tài chính để báo cáo Thủ tướng Chính phủ trong báo cáo tổng kết tình hình thực hiện hoạt động đầu tư theo phương thức PPP theo quy định tại Điều 6 của Nghị định này.”.</w:t>
      </w:r>
    </w:p>
    <w:bookmarkStart w:colFirst="0" w:colLast="0" w:name="bookmark=kix.tg9czzsg8lwq" w:id="120"/>
    <w:bookmarkEnd w:id="120"/>
    <w:p w:rsidR="00000000" w:rsidDel="00000000" w:rsidP="00000000" w:rsidRDefault="00000000" w:rsidRPr="00000000" w14:paraId="000000B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Sửa đổi một số điểm, khoản của Điều 74 như sau:</w:t>
      </w:r>
    </w:p>
    <w:bookmarkStart w:colFirst="0" w:colLast="0" w:name="bookmark=kix.2z565r6y11sh" w:id="121"/>
    <w:bookmarkEnd w:id="121"/>
    <w:p w:rsidR="00000000" w:rsidDel="00000000" w:rsidP="00000000" w:rsidRDefault="00000000" w:rsidRPr="00000000" w14:paraId="000000C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điểm c khoản 2 như sau:</w:t>
      </w:r>
    </w:p>
    <w:p w:rsidR="00000000" w:rsidDel="00000000" w:rsidP="00000000" w:rsidRDefault="00000000" w:rsidRPr="00000000" w14:paraId="000000C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Thành viên Hội đồng tư vấn không được là thân nhân (cha mẹ đẻ, cha mẹ vợ hoặc cha mẹ chồng, vợ hoặc chồng, con đẻ, con nuôi, con dâu, con rể, anh chị em ruột) của: người ký đơn kiến nghị; các cá nhân trực tiếp tham gia lập hồ sơ mời sơ tuyển, hồ sơ mời đàm phán, hồ sơ mời thầu, đánh giá hồ sơ dự sơ tuyển, hồ sơ dự đàm phán, hồ sơ dự thầu; các cá nhân trực tiếp thẩm định hồ sơ mời sơ tuyển, hồ sơ mời đàm phán, hồ sơ mời thầu, kết quả sơ tuyển, kết quả lựa chọn nhà đầu tư; người ký phê duyệt kết quả sơ tuyển, danh sách nhà đầu tư đáp ứng yêu cầu về mặt kỹ thuật, kết quả lựa chọn nhà đầu tư.”;</w:t>
      </w:r>
    </w:p>
    <w:bookmarkStart w:colFirst="0" w:colLast="0" w:name="bookmark=kix.q3dywobbq0dg" w:id="122"/>
    <w:bookmarkEnd w:id="122"/>
    <w:p w:rsidR="00000000" w:rsidDel="00000000" w:rsidP="00000000" w:rsidRDefault="00000000" w:rsidRPr="00000000" w14:paraId="000000C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điểm a khoản 4 như sau:</w:t>
      </w:r>
    </w:p>
    <w:p w:rsidR="00000000" w:rsidDel="00000000" w:rsidP="00000000" w:rsidRDefault="00000000" w:rsidRPr="00000000" w14:paraId="000000C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Bộ phận thường trực giúp việc Hội đồng tư vấn cấp trung ương là đơn vị được giao nhiệm vụ quản lý về hoạt động lựa chọn nhà đầu tư của Bộ Tài chính. Bộ phận thường trực giúp việc Hội đồng tư vấn cấp bộ là đơn vị được giao nhiệm vụ quản lý về hoạt động lựa chọn nhà đầu tư thuộc cơ quan này. Bộ phận thường trực giúp việc Hội đồng tư vấn cấp địa phương là đơn vị được giao nhiệm vụ quản lý về hoạt động lựa chọn nhà đầu tư của Sở Tài chính. Bộ phận thường trực giúp việc không gồm các cá nhân tham gia trực tiếp thẩm định kết quả lựa chọn nhà đầu tư của dự án đó;”.</w:t>
      </w:r>
    </w:p>
    <w:bookmarkStart w:colFirst="0" w:colLast="0" w:name="bookmark=kix.cjh42c5lely0" w:id="123"/>
    <w:bookmarkEnd w:id="123"/>
    <w:p w:rsidR="00000000" w:rsidDel="00000000" w:rsidP="00000000" w:rsidRDefault="00000000" w:rsidRPr="00000000" w14:paraId="000000C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Sửa đổi, bổ sung khoản 4 Điều 76 như sau:</w:t>
      </w:r>
    </w:p>
    <w:p w:rsidR="00000000" w:rsidDel="00000000" w:rsidP="00000000" w:rsidRDefault="00000000" w:rsidRPr="00000000" w14:paraId="000000C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Trường hợp dự án PPP có tiểu dự án sử dụng vốn đầu tư công theo quy định tại điểm a khoản 5 Điều 70 của Luật PPP, việc thanh toán đối với công trình, hạng mục công trình hoàn thành của tiểu dự án thực hiện theo tiến độ, giá trị, khối lượng hoàn thành được thống nhất giữa cơ quan ký kết hợp đồng và nhà đầu tư, doanh nghiệp dự án tại hợp đồng dự án.”.</w:t>
      </w:r>
    </w:p>
    <w:bookmarkStart w:colFirst="0" w:colLast="0" w:name="bookmark=kix.337ksn4arx5n" w:id="124"/>
    <w:bookmarkEnd w:id="124"/>
    <w:p w:rsidR="00000000" w:rsidDel="00000000" w:rsidP="00000000" w:rsidRDefault="00000000" w:rsidRPr="00000000" w14:paraId="000000C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Bổ sung các khoản 3, 4 và 5 vào sau khoản 2 Điều 78 như sau:</w:t>
      </w:r>
    </w:p>
    <w:p w:rsidR="00000000" w:rsidDel="00000000" w:rsidP="00000000" w:rsidRDefault="00000000" w:rsidRPr="00000000" w14:paraId="000000C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Đối với dự án áp dụng loại hợp đồng O&amp;M:</w:t>
      </w:r>
    </w:p>
    <w:bookmarkStart w:colFirst="0" w:colLast="0" w:name="bookmark=kix.gkb3mkmlg034" w:id="125"/>
    <w:bookmarkEnd w:id="125"/>
    <w:p w:rsidR="00000000" w:rsidDel="00000000" w:rsidP="00000000" w:rsidRDefault="00000000" w:rsidRPr="00000000" w14:paraId="000000C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Căn cứ quyết định chủ trương đầu tư, quyết định phê duyệt dự án và hợp đồng dự án PPP, cơ quan ký kết hợp đồng chủ trì, phối hợp với cơ quan quản lý nhà nước chuyên ngành về tài sản, cơ quan tài chính và các cơ quan khác có liên quan (nếu cần) thực hiện bàn giao tài sản cho nhà đầu tư, doanh nghiệp dự án. Việc bàn giao được lập thành biên bản theo quy định của pháp luật về quản lý, sử dụng tài sản công, pháp luật có liên quan;</w:t>
      </w:r>
    </w:p>
    <w:bookmarkStart w:colFirst="0" w:colLast="0" w:name="bookmark=kix.tk70bnp6xmyh" w:id="126"/>
    <w:bookmarkEnd w:id="126"/>
    <w:p w:rsidR="00000000" w:rsidDel="00000000" w:rsidP="00000000" w:rsidRDefault="00000000" w:rsidRPr="00000000" w14:paraId="000000C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Nhà đầu tư, doanh nghiệp dự án có trách nhiệm quản lý, sử dụng, bảo trì, kế toán tài sản do Nhà nước đầu tư, bảo đảm chất lượng tiêu chuẩn kỹ thuật theo quy định của pháp luật về xây dựng, pháp luật có liên quan cho đến khi chuyển giao tài sản cho cơ quan ký kết hợp đồng;</w:t>
      </w:r>
    </w:p>
    <w:bookmarkStart w:colFirst="0" w:colLast="0" w:name="bookmark=kix.j23tl6csf9wb" w:id="127"/>
    <w:bookmarkEnd w:id="127"/>
    <w:p w:rsidR="00000000" w:rsidDel="00000000" w:rsidP="00000000" w:rsidRDefault="00000000" w:rsidRPr="00000000" w14:paraId="000000C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Cơ quan ký kết hợp đồng chủ trì, phối hợp với cơ quan quản lý nhà nước chuyên ngành về tài sản theo dõi, kiểm tra, giám sát nhà đầu tư, doanh nghiệp dự án thực hiện quy định tại điểm b khoản này cho đến khi nhà đầu tư, doanh nghiệp dự án chuyển giao tài sản cho cơ quan ký kết hợp đồng;</w:t>
      </w:r>
    </w:p>
    <w:bookmarkStart w:colFirst="0" w:colLast="0" w:name="bookmark=kix.5z1au4lu1bya" w:id="128"/>
    <w:bookmarkEnd w:id="128"/>
    <w:p w:rsidR="00000000" w:rsidDel="00000000" w:rsidP="00000000" w:rsidRDefault="00000000" w:rsidRPr="00000000" w14:paraId="000000C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Việc chuyển giao, tiếp nhận công trình, hệ thống cơ sở hạ tầng từ nhà đầu tư, doanh nghiệp dự án cho cơ quan ký kết hợp đồng thực hiện theo quy định tại khoản 1 Điều này.</w:t>
      </w:r>
    </w:p>
    <w:bookmarkStart w:colFirst="0" w:colLast="0" w:name="bookmark=kix.ngu6iksrr874" w:id="129"/>
    <w:bookmarkEnd w:id="129"/>
    <w:p w:rsidR="00000000" w:rsidDel="00000000" w:rsidP="00000000" w:rsidRDefault="00000000" w:rsidRPr="00000000" w14:paraId="000000C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Đối với dự án áp dụng loại hợp đồng BT không yêu cầu thanh toán:</w:t>
      </w:r>
    </w:p>
    <w:p w:rsidR="00000000" w:rsidDel="00000000" w:rsidP="00000000" w:rsidRDefault="00000000" w:rsidRPr="00000000" w14:paraId="000000C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Sau khi công trình, hệ thống cơ sở hạ tầng được nghiệm thu, đủ điều kiện đưa vào khai thác, sử dụng theo quy định của pháp luật về xây dựng, nhà đầu tư hoặc doanh nghiệp dự án PPP (trường hợp nhà đầu tư đề xuất thành lập) có văn bản đề nghị chuyển giao kèm theo hồ sơ đề nghị chuyển giao công trình, hệ thống cơ sở hạ tầng đến cơ quan ký kết hợp đồng;</w:t>
      </w:r>
    </w:p>
    <w:bookmarkStart w:colFirst="0" w:colLast="0" w:name="bookmark=kix.xv41ypk63kep" w:id="130"/>
    <w:bookmarkEnd w:id="130"/>
    <w:p w:rsidR="00000000" w:rsidDel="00000000" w:rsidP="00000000" w:rsidRDefault="00000000" w:rsidRPr="00000000" w14:paraId="000000C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Cơ quan ký kết hợp đồng ký biên bản nhận chuyển giao tài sản và lập hồ sơ, báo cáo cơ quan có thẩm quyền quyết định xác lập quyền sở hữu toàn dân theo quy định của pháp luật về quản lý, sử dụng tài sản công và xác định cơ quan, đơn vị được giao nhiệm vụ vận hành, kinh doanh, bảo trì công trình, hệ thống cơ sở hạ tầng;</w:t>
      </w:r>
    </w:p>
    <w:bookmarkStart w:colFirst="0" w:colLast="0" w:name="bookmark=kix.d5x6jcl64rfw" w:id="131"/>
    <w:bookmarkEnd w:id="131"/>
    <w:p w:rsidR="00000000" w:rsidDel="00000000" w:rsidP="00000000" w:rsidRDefault="00000000" w:rsidRPr="00000000" w14:paraId="000000C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Trong thời hạn 30 ngày kể từ ngày nhận được văn bản đề nghị chuyển giao, cơ quan ký kết hợp đồng dự án chủ trì, phối hợp với cơ quan quản lý nhà nước chuyên ngành về tài sản, cơ quan tài chính và các cơ quan khác có liên quan (nếu cần) thực hiện công việc theo quy định tại điểm b khoản 1 Điều này;</w:t>
      </w:r>
    </w:p>
    <w:bookmarkStart w:colFirst="0" w:colLast="0" w:name="bookmark=kix.c6yqcy69adll" w:id="132"/>
    <w:bookmarkEnd w:id="132"/>
    <w:p w:rsidR="00000000" w:rsidDel="00000000" w:rsidP="00000000" w:rsidRDefault="00000000" w:rsidRPr="00000000" w14:paraId="000000D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Chậm nhất 30 ngày trước ngày chấm dứt hợp đồng dự án PPP theo thời hạn quy định tại hợp đồng, cơ quan ký kết hợp đồng phối hợp với cơ quan, đơn vị được giao nhiệm vụ vận hành, kinh doanh và bảo trì công trình, hệ thống cơ sở hạ tầng tổ chức thực hiện nội dung quy định tại điểm c khoản 1 Điều này;</w:t>
      </w:r>
    </w:p>
    <w:p w:rsidR="00000000" w:rsidDel="00000000" w:rsidP="00000000" w:rsidRDefault="00000000" w:rsidRPr="00000000" w14:paraId="000000D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Sau khi xác lập quyền sở hữu toàn dân theo quy định của pháp luật về quản lý, sử dụng tài sản công, cơ quan, đơn vị được giao nhiệm vụ thực hiện quản lý, vận hành, khai thác công trình, hệ thống cơ sở hạ tầng, bảo đảm tính liên tục, chất lượng của việc cung cấp sản phẩm, dịch vụ công.</w:t>
      </w:r>
    </w:p>
    <w:bookmarkStart w:colFirst="0" w:colLast="0" w:name="bookmark=kix.a29zrlr4i9zx" w:id="133"/>
    <w:bookmarkEnd w:id="133"/>
    <w:p w:rsidR="00000000" w:rsidDel="00000000" w:rsidP="00000000" w:rsidRDefault="00000000" w:rsidRPr="00000000" w14:paraId="000000D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Trường hợp có yêu cầu chuyển giao một hoặc một số bộ phận, hạng mục công trình thuộc công trình, hệ thống cơ sở hạ tầng của dự án PPP theo quy định của pháp luật, doanh nghiệp dự án PPP thực hiện chuyển giao bộ phận, hạng mục công trình theo quy định tương ứng tại các khoản 1, 2 hoặc 4 Điều này.”.</w:t>
      </w:r>
    </w:p>
    <w:bookmarkStart w:colFirst="0" w:colLast="0" w:name="bookmark=kix.3c5ckwq0vtgb" w:id="134"/>
    <w:bookmarkEnd w:id="134"/>
    <w:p w:rsidR="00000000" w:rsidDel="00000000" w:rsidP="00000000" w:rsidRDefault="00000000" w:rsidRPr="00000000" w14:paraId="000000D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Sửa đổi, bổ sung một số khoản của Điều 79 như sau:</w:t>
      </w:r>
    </w:p>
    <w:bookmarkStart w:colFirst="0" w:colLast="0" w:name="bookmark=kix.29jvf4k5gmf5" w:id="135"/>
    <w:bookmarkEnd w:id="135"/>
    <w:p w:rsidR="00000000" w:rsidDel="00000000" w:rsidP="00000000" w:rsidRDefault="00000000" w:rsidRPr="00000000" w14:paraId="000000D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điểm c, bổ sung điểm d vào sau điểm c khoản 1 như sau:</w:t>
      </w:r>
    </w:p>
    <w:p w:rsidR="00000000" w:rsidDel="00000000" w:rsidP="00000000" w:rsidRDefault="00000000" w:rsidRPr="00000000" w14:paraId="000000D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Văn bản thỏa thuận theo quy định tại khoản 2 Điều 80 Nghị định này;</w:t>
      </w:r>
    </w:p>
    <w:bookmarkStart w:colFirst="0" w:colLast="0" w:name="bookmark=kix.qe9izgiwga3g" w:id="136"/>
    <w:bookmarkEnd w:id="136"/>
    <w:p w:rsidR="00000000" w:rsidDel="00000000" w:rsidP="00000000" w:rsidRDefault="00000000" w:rsidRPr="00000000" w14:paraId="000000D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Tài liệu khác theo quy định tại hợp đồng.”;</w:t>
      </w:r>
    </w:p>
    <w:bookmarkStart w:colFirst="0" w:colLast="0" w:name="bookmark=kix.6qe0ytkxa0t1" w:id="137"/>
    <w:bookmarkEnd w:id="137"/>
    <w:p w:rsidR="00000000" w:rsidDel="00000000" w:rsidP="00000000" w:rsidRDefault="00000000" w:rsidRPr="00000000" w14:paraId="000000D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Bổ sung khoản 3 vào sau khoản 2 như sau:</w:t>
      </w:r>
    </w:p>
    <w:p w:rsidR="00000000" w:rsidDel="00000000" w:rsidP="00000000" w:rsidRDefault="00000000" w:rsidRPr="00000000" w14:paraId="000000D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Đối với dự án PPP áp dụng loại hợp đồng BT không yêu cầu thanh toán, hồ sơ đề nghị chuyển giao công trình, hệ thống cơ sở hạ tầng bao gồm các tài liệu quy định tại điểm a và điểm d khoản 1 Điều này.”.</w:t>
      </w:r>
    </w:p>
    <w:bookmarkStart w:colFirst="0" w:colLast="0" w:name="bookmark=kix.gd87n4ezf3uc" w:id="138"/>
    <w:bookmarkEnd w:id="138"/>
    <w:p w:rsidR="00000000" w:rsidDel="00000000" w:rsidP="00000000" w:rsidRDefault="00000000" w:rsidRPr="00000000" w14:paraId="000000D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Sửa đổi, bổ sung một số điểm, khoản của Điều 81 như sau:</w:t>
      </w:r>
    </w:p>
    <w:bookmarkStart w:colFirst="0" w:colLast="0" w:name="bookmark=kix.3io95v1iq284" w:id="139"/>
    <w:bookmarkEnd w:id="139"/>
    <w:p w:rsidR="00000000" w:rsidDel="00000000" w:rsidP="00000000" w:rsidRDefault="00000000" w:rsidRPr="00000000" w14:paraId="000000D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bổ sung điểm đ khoản 2 như sau:</w:t>
      </w:r>
    </w:p>
    <w:p w:rsidR="00000000" w:rsidDel="00000000" w:rsidP="00000000" w:rsidRDefault="00000000" w:rsidRPr="00000000" w14:paraId="000000D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Thời gian để các bên khắc phục; dự kiến phương án về chi phí xử lý tương ứng với trường hợp chấm dứt hợp đồng trước thời hạn; việc thuê tổ chức kiểm toán độc lập (nếu cần thiết) trong trường hợp nhà đầu tư, doanh nghiệp dự án PPP được chi trả chi phí bồi thường, chấm dứt hợp đồng trước thời hạn; việc đề nghị Kiểm toán nhà nước kiểm toán chi phí bồi thường, chấm dứt hợp đồng trước thời hạn trước khi thực hiện chi trả cho nhà đầu tư, doanh nghiệp dự án;”;</w:t>
      </w:r>
    </w:p>
    <w:bookmarkStart w:colFirst="0" w:colLast="0" w:name="bookmark=kix.z6zzbh7cani0" w:id="140"/>
    <w:bookmarkEnd w:id="140"/>
    <w:p w:rsidR="00000000" w:rsidDel="00000000" w:rsidP="00000000" w:rsidRDefault="00000000" w:rsidRPr="00000000" w14:paraId="000000D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Bổ sung khoản 4a vào sau khoản 4 như sau:</w:t>
      </w:r>
    </w:p>
    <w:p w:rsidR="00000000" w:rsidDel="00000000" w:rsidP="00000000" w:rsidRDefault="00000000" w:rsidRPr="00000000" w14:paraId="000000D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“4a. Khi hợp đồng dự án PPP bị chấm dứt trước thời hạn và không lựa chọn nhà đầu tư thay thế thì thực hiện như sau:</w:t>
      </w:r>
    </w:p>
    <w:bookmarkStart w:colFirst="0" w:colLast="0" w:name="bookmark=kix.w06jpoh5zok2" w:id="141"/>
    <w:bookmarkEnd w:id="141"/>
    <w:p w:rsidR="00000000" w:rsidDel="00000000" w:rsidP="00000000" w:rsidRDefault="00000000" w:rsidRPr="00000000" w14:paraId="000000D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Đối với dự án đang trong giai đoạn xây dựng và có yêu cầu chuyển sang sử dụng vốn đầu tư công để đầu tư xây dựng phần công trình còn lại, cơ quan có thẩm quyền báo cáo cấp có thẩm quyền quy định tại khoản 2 Điều 93 và khoản 3 Điều 94 của Luật PPP xem xét, chấm dứt hợp đồng dự án PPP. Đối với dự án PPP thuộc thẩm quyền chấm dứt hợp đồng theo quy định tại điểm b khoản 2 Điều 89 của Luật PPP, Thủ tướng Chính phủ phân cấp cho Bộ trưởng, người đứng đầu cơ quan trung ương, cơ quan khác (với tư cách là người đứng đầu cơ quan có thẩm quyền) hoặc Ủy ban nhân dân cấp tỉnh quyết định chấm dứt hợp đồng dự án PPP.</w:t>
      </w:r>
    </w:p>
    <w:p w:rsidR="00000000" w:rsidDel="00000000" w:rsidP="00000000" w:rsidRDefault="00000000" w:rsidRPr="00000000" w14:paraId="000000D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Văn bản cho phép chấm dứt hợp đồng dự án PPP đồng thời là văn bản dừng chủ trương đầu tư theo phương thức PPP. Cơ quan có thẩm quyền xem xét, quyết định lập dự án sử dụng vốn đầu tư công theo quy định tại điểm a khoản 6a Điều 52 Luật PPP;</w:t>
      </w:r>
    </w:p>
    <w:bookmarkStart w:colFirst="0" w:colLast="0" w:name="bookmark=kix.vqnw9m22671m" w:id="142"/>
    <w:bookmarkEnd w:id="142"/>
    <w:p w:rsidR="00000000" w:rsidDel="00000000" w:rsidP="00000000" w:rsidRDefault="00000000" w:rsidRPr="00000000" w14:paraId="000000E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Đối với dự án đang trong giai đoạn vận hành, kinh doanh, cơ quan có thẩm quyền thực hiện theo quy định tại điểm b khoản 6a Điều 52 của Luật PPP, đồng thời tổ chức quản lý và vận hành, bảo trì công trình, hệ thống cơ sở hạ tầng cho đến khi cấp có thẩm quyền giao một cơ quan, đơn vị tiếp nhận theo quy định tại khoản 2 Điều 77 và điểm đ khoản 1 Điều 78 của Nghị định này;</w:t>
      </w:r>
    </w:p>
    <w:bookmarkStart w:colFirst="0" w:colLast="0" w:name="bookmark=kix.4abp1z2u3we7" w:id="143"/>
    <w:bookmarkEnd w:id="143"/>
    <w:p w:rsidR="00000000" w:rsidDel="00000000" w:rsidP="00000000" w:rsidRDefault="00000000" w:rsidRPr="00000000" w14:paraId="000000E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Hằng năm cơ quan có thẩm quyền báo cáo Thủ tướng Chính phủ về việc thực hiện nhiệm vụ được phân cấp tại điểm a khoản này (nếu có), gửi Bộ Tài chính để báo cáo Thủ tướng Chính phủ trong báo cáo tổng kết tình hình thực hiện hoạt động đầu tư theo phương thức PPP theo quy định tại Điều 6 của Nghị định này.”.</w:t>
      </w:r>
    </w:p>
    <w:bookmarkStart w:colFirst="0" w:colLast="0" w:name="bookmark=kix.bzatdr2ll623" w:id="144"/>
    <w:bookmarkEnd w:id="144"/>
    <w:p w:rsidR="00000000" w:rsidDel="00000000" w:rsidP="00000000" w:rsidRDefault="00000000" w:rsidRPr="00000000" w14:paraId="000000E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Sửa đổi tên Điều và khoản 1 Điều 82 như sau:</w:t>
      </w:r>
    </w:p>
    <w:bookmarkStart w:colFirst="0" w:colLast="0" w:name="bookmark=kix.ca1d33rn7ak6" w:id="145"/>
    <w:bookmarkEnd w:id="145"/>
    <w:p w:rsidR="00000000" w:rsidDel="00000000" w:rsidP="00000000" w:rsidRDefault="00000000" w:rsidRPr="00000000" w14:paraId="000000E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tên Điều như sau:</w:t>
      </w:r>
    </w:p>
    <w:p w:rsidR="00000000" w:rsidDel="00000000" w:rsidP="00000000" w:rsidRDefault="00000000" w:rsidRPr="00000000" w14:paraId="000000E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82. Chi phí bồi thường, chấm dứt hợp đồng trước thời hạn”;</w:t>
      </w:r>
      <w:r w:rsidDel="00000000" w:rsidR="00000000" w:rsidRPr="00000000">
        <w:rPr>
          <w:rtl w:val="0"/>
        </w:rPr>
      </w:r>
    </w:p>
    <w:bookmarkStart w:colFirst="0" w:colLast="0" w:name="bookmark=kix.s7h0zbs6reyk" w:id="146"/>
    <w:bookmarkEnd w:id="146"/>
    <w:p w:rsidR="00000000" w:rsidDel="00000000" w:rsidP="00000000" w:rsidRDefault="00000000" w:rsidRPr="00000000" w14:paraId="000000E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bổ sung khoản 1 như sau:</w:t>
      </w:r>
    </w:p>
    <w:p w:rsidR="00000000" w:rsidDel="00000000" w:rsidP="00000000" w:rsidRDefault="00000000" w:rsidRPr="00000000" w14:paraId="000000E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Hợp đồng dự án PPP phải quy định trách nhiệm chi trả của các bên, công thức hoặc cách thức xác định chi phí bồi thường, chấm dứt hợp đồng trước thời hạn đối với trường hợp quy định tại các khoản 2, 2a và 2b Điều 52 của Luật PPP.”.</w:t>
      </w:r>
    </w:p>
    <w:bookmarkStart w:colFirst="0" w:colLast="0" w:name="bookmark=kix.2k4ewhbb05df" w:id="147"/>
    <w:bookmarkEnd w:id="147"/>
    <w:p w:rsidR="00000000" w:rsidDel="00000000" w:rsidP="00000000" w:rsidRDefault="00000000" w:rsidRPr="00000000" w14:paraId="000000E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Bổ sung khoản 3a, bổ sung một số khoản vào sau khoản 11 Điều 83 như sau: </w:t>
      </w:r>
    </w:p>
    <w:p w:rsidR="00000000" w:rsidDel="00000000" w:rsidP="00000000" w:rsidRDefault="00000000" w:rsidRPr="00000000" w14:paraId="000000E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Bổ sung khoản 3a như sau:</w:t>
      </w:r>
    </w:p>
    <w:p w:rsidR="00000000" w:rsidDel="00000000" w:rsidP="00000000" w:rsidRDefault="00000000" w:rsidRPr="00000000" w14:paraId="000000E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“3a. Đối với dự án tổ chức sơ tuyển, đấu thầu rộng rãi không sơ tuyển, đàm phán cạnh tranh theo quy định tại khoản 2 và khoản 3 Điều 38 của Luật PPP, trường hợp tại thời điểm đóng thầu không có nhà đầu tư nào nộp hồ sơ dự sơ tuyển, hồ sơ dự đàm phán, hồ sơ dự thầu, bên mời thầu báo cáo cơ quan có thẩm quyền xem xét, giải quyết theo một trong các cách sau đây:</w:t>
      </w:r>
    </w:p>
    <w:bookmarkStart w:colFirst="0" w:colLast="0" w:name="bookmark=kix.icdfokugm3zp" w:id="148"/>
    <w:bookmarkEnd w:id="148"/>
    <w:p w:rsidR="00000000" w:rsidDel="00000000" w:rsidP="00000000" w:rsidRDefault="00000000" w:rsidRPr="00000000" w14:paraId="000000E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Cho phép gia hạn thời điểm đóng thầu tối đa 30 ngày;</w:t>
      </w:r>
    </w:p>
    <w:bookmarkStart w:colFirst="0" w:colLast="0" w:name="bookmark=kix.s507hygdpza4" w:id="149"/>
    <w:bookmarkEnd w:id="149"/>
    <w:p w:rsidR="00000000" w:rsidDel="00000000" w:rsidP="00000000" w:rsidRDefault="00000000" w:rsidRPr="00000000" w14:paraId="000000E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Quyết định hủy thông báo mời thầu, đồng thời rà soát, điều chỉnh báo cáo nghiên cứu khả thi (nếu cần), hồ sơ mời sơ tuyển, hồ sơ mời đàm phán, hồ sơ mời thầu và tổ chức lại việc lựa chọn nhà đầu tư;</w:t>
      </w:r>
    </w:p>
    <w:bookmarkStart w:colFirst="0" w:colLast="0" w:name="bookmark=kix.s9pedwpfsqsx" w:id="150"/>
    <w:bookmarkEnd w:id="150"/>
    <w:p w:rsidR="00000000" w:rsidDel="00000000" w:rsidP="00000000" w:rsidRDefault="00000000" w:rsidRPr="00000000" w14:paraId="000000E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Quyết định hủy thông báo mời thầu và dừng chủ trương đầu tư của dự án.”;</w:t>
      </w:r>
    </w:p>
    <w:p w:rsidR="00000000" w:rsidDel="00000000" w:rsidP="00000000" w:rsidRDefault="00000000" w:rsidRPr="00000000" w14:paraId="000000E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Bổ sung các khoản 11a, 11b và 11c như sau:</w:t>
      </w:r>
    </w:p>
    <w:p w:rsidR="00000000" w:rsidDel="00000000" w:rsidP="00000000" w:rsidRDefault="00000000" w:rsidRPr="00000000" w14:paraId="000000E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“11a. Trường hợp vì lý do bất khả kháng mà đối tác do nhà đầu tư đã đề xuất tại hồ sơ dự thầu để chứng minh kinh nghiệm vận hành, kinh doanh công trình, hệ thống cơ sở hạ tầng không thể tham gia trong quá trình thực hiện hợp đồng, nhà đầu tư được thay đổi đối tác khác có năng lực, kinh nghiệm tương đương hoặc cao hơn đối tác do nhà đầu tư đề xuất tại hồ sơ dự thầu nhưng phải bảo đảm không làm ảnh hưởng đến các đề xuất khác trong hồ sơ dự thầu. Trong trường hợp này, bên mời thầu xem xét, đánh giá năng lực, kinh nghiệm của đối tác trên cơ sở yêu cầu của hồ sơ mời thầu, báo cáo người có thẩm quyền xem xét, quyết định.</w:t>
      </w:r>
    </w:p>
    <w:p w:rsidR="00000000" w:rsidDel="00000000" w:rsidP="00000000" w:rsidRDefault="00000000" w:rsidRPr="00000000" w14:paraId="000000E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11b. Trường hợp chưa có dự án tương tự về tổng mức đầu tư, căn cứ dữ liệu trên Hệ thống mạng đấu thầu quốc gia về các dự án đã lựa chọn được nhà đầu tư, bên mời thầu báo cáo người có thẩm quyền xem xét, quy định tại hồ sơ mời thầu yêu cầu về kinh nghiệm thực hiện dự án tương tự bằng hoặc không thấp hơn 90% mức yêu cầu trong hồ sơ mời thầu của dự án cùng ngành, lĩnh vực có tổng mức đầu tư gần nhất với dự án đang xét. Trong trường hợp này, người có thẩm quyền được quy định giá trị bảo đảm thực hiện hợp đồng là 3% tổng vốn đầu tư của dự án.</w:t>
      </w:r>
    </w:p>
    <w:p w:rsidR="00000000" w:rsidDel="00000000" w:rsidP="00000000" w:rsidRDefault="00000000" w:rsidRPr="00000000" w14:paraId="000000F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11c. Trường hợp dự án đã được phê duyệt quyết định chủ trương đầu tư hoặc quyết định phê duyệt dự án mà có yêu cầu phải dừng dự án hoặc đã được hủy thầu do không lựa chọn được nhà đầu tư thì cơ quan có thẩm quyền báo cáo cấp có thẩm quyền quyết định chủ trương đầu tư xem xét, quyết định dừng chủ trương đầu tư theo phương thức PPP. Đối với dự án đã được cấp có thẩm quyền xác định nhà đầu tư, chủ đầu tư tại văn bản riêng hoặc tại quyết định phê duyệt quy hoạch, kế hoạch nhưng không ký kết được hợp đồng dự án thì cơ quan có thẩm quyền báo cáo cấp có thẩm quyền xem xét, quyết định dừng dự án.</w:t>
      </w:r>
    </w:p>
    <w:p w:rsidR="00000000" w:rsidDel="00000000" w:rsidP="00000000" w:rsidRDefault="00000000" w:rsidRPr="00000000" w14:paraId="000000F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dự án dừng thực hiện theo quy định tại khoản này có yêu cầu chuyển sang hình thức đầu tư khác thì thực hiện trình tự, thủ tục quyết định, chấp thuận chủ trương đầu tư theo quy định của pháp luật tương ứng với từng hình thức đầu tư.”.</w:t>
      </w:r>
    </w:p>
    <w:bookmarkStart w:colFirst="0" w:colLast="0" w:name="bookmark=kix.peasaf7klm" w:id="151"/>
    <w:bookmarkEnd w:id="151"/>
    <w:p w:rsidR="00000000" w:rsidDel="00000000" w:rsidP="00000000" w:rsidRDefault="00000000" w:rsidRPr="00000000" w14:paraId="000000F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Sửa đổi, bổ sung một số khoản của Điều 93 như sau:</w:t>
      </w:r>
    </w:p>
    <w:p w:rsidR="00000000" w:rsidDel="00000000" w:rsidP="00000000" w:rsidRDefault="00000000" w:rsidRPr="00000000" w14:paraId="000000F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bổ sung khoản 1 như sau:</w:t>
      </w:r>
    </w:p>
    <w:p w:rsidR="00000000" w:rsidDel="00000000" w:rsidP="00000000" w:rsidRDefault="00000000" w:rsidRPr="00000000" w14:paraId="000000F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Bộ Tài chính chịu trách nhiệm:</w:t>
      </w:r>
    </w:p>
    <w:bookmarkStart w:colFirst="0" w:colLast="0" w:name="bookmark=kix.3yaq2hox81ef" w:id="152"/>
    <w:bookmarkEnd w:id="152"/>
    <w:p w:rsidR="00000000" w:rsidDel="00000000" w:rsidP="00000000" w:rsidRDefault="00000000" w:rsidRPr="00000000" w14:paraId="000000F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Chủ trì xây dựng và ban hành mẫu hồ sơ lựa chọn nhà đầu tư;</w:t>
      </w:r>
    </w:p>
    <w:bookmarkStart w:colFirst="0" w:colLast="0" w:name="bookmark=kix.3s0s7rm8et9v" w:id="153"/>
    <w:bookmarkEnd w:id="153"/>
    <w:p w:rsidR="00000000" w:rsidDel="00000000" w:rsidP="00000000" w:rsidRDefault="00000000" w:rsidRPr="00000000" w14:paraId="000000F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Quy định lộ trình áp dụng và hướng dẫn thực hiện chi tiết về đăng tải thông tin, lựa chọn nhà đầu tư PPP và báo cáo tình hình thực hiện dự án PPP trên Hệ thống mạng đấu thầu quốc gia;</w:t>
      </w:r>
    </w:p>
    <w:bookmarkStart w:colFirst="0" w:colLast="0" w:name="bookmark=kix.25hiafjebr8f" w:id="154"/>
    <w:bookmarkEnd w:id="154"/>
    <w:p w:rsidR="00000000" w:rsidDel="00000000" w:rsidP="00000000" w:rsidRDefault="00000000" w:rsidRPr="00000000" w14:paraId="000000F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Chủ trì hướng dẫn về quản lý và sử dụng chi phí liên quan đến quá trình lựa chọn nhà đầu tư; phối hợp với các bộ, cơ quan ngang bộ hướng dẫn về khung lợi nhuận trên vốn chủ sở hữu của nhà đầu tư và mẫu hợp đồng dự án;</w:t>
      </w:r>
    </w:p>
    <w:bookmarkStart w:colFirst="0" w:colLast="0" w:name="bookmark=kix.9d8o84im899x" w:id="155"/>
    <w:bookmarkEnd w:id="155"/>
    <w:p w:rsidR="00000000" w:rsidDel="00000000" w:rsidP="00000000" w:rsidRDefault="00000000" w:rsidRPr="00000000" w14:paraId="000000F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Hướng dẫn thực hiện các nội dung cần thiết khác của Nghị định này để đáp ứng yêu cầu quản lý nhà nước về hoạt động đầu tư theo phương thức PPP.”;</w:t>
      </w:r>
    </w:p>
    <w:p w:rsidR="00000000" w:rsidDel="00000000" w:rsidP="00000000" w:rsidRDefault="00000000" w:rsidRPr="00000000" w14:paraId="000000F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bổ sung khoản 3 Điều 93 như sau:</w:t>
      </w:r>
    </w:p>
    <w:p w:rsidR="00000000" w:rsidDel="00000000" w:rsidP="00000000" w:rsidRDefault="00000000" w:rsidRPr="00000000" w14:paraId="000000F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Trong trường hợp cần thiết, các bộ, cơ quan ngang bộ căn cứ điều kiện đặc thù (nếu có) của ngành, lĩnh vực thuộc phạm vi quản lý hướng dẫn nội dung về chỉ tiêu hiệu quả kinh tế xã hội, khung lợi nhuận trên vốn chủ sở hữu của nhà đầu tư, chỉ số đánh giá chất lượng, thời hạn khấu hao công trình, hệ thống cơ sở hạ tầng trong báo cáo nghiên cứu tiền khả thi, báo cáo nghiên cứu khả thi; nội dung hợp đồng dự án và các nội dung cần thiết khác.</w:t>
      </w:r>
    </w:p>
    <w:p w:rsidR="00000000" w:rsidDel="00000000" w:rsidP="00000000" w:rsidRDefault="00000000" w:rsidRPr="00000000" w14:paraId="000000F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chưa có hướng dẫn theo quy định tại khoản này, cơ quan có thẩm quyền tổ chức chuẩn bị dự án, lựa chọn nhà đầu tư, ký kết và thực hiện hợp đồng dự án PPP theo quy định của Luật PPP, Nghị định này và pháp luật có liên quan.”.</w:t>
      </w:r>
    </w:p>
    <w:bookmarkStart w:colFirst="0" w:colLast="0" w:name="bookmark=kix.jvsrah1irrg8" w:id="156"/>
    <w:bookmarkEnd w:id="156"/>
    <w:p w:rsidR="00000000" w:rsidDel="00000000" w:rsidP="00000000" w:rsidRDefault="00000000" w:rsidRPr="00000000" w14:paraId="000000F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Sửa đổi Phụ lục II như sau:</w:t>
      </w:r>
    </w:p>
    <w:bookmarkStart w:colFirst="0" w:colLast="0" w:name="bookmark=kix.mk9w04vp0q2f" w:id="157"/>
    <w:bookmarkEnd w:id="157"/>
    <w:p w:rsidR="00000000" w:rsidDel="00000000" w:rsidP="00000000" w:rsidRDefault="00000000" w:rsidRPr="00000000" w14:paraId="000000F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gạch đầu dòng thứ hai mục 7 Mẫu số 02 Phụ lục II ban hành kèm theo Nghị định số 35/2021/NĐ-CP ngày 29 tháng 3 năm 2021 của Chính phủ quy định chi tiết và hướng dẫn thi hành Luật Đầu tư theo phương thức đối tác công tư như sau:</w:t>
      </w:r>
    </w:p>
    <w:p w:rsidR="00000000" w:rsidDel="00000000" w:rsidP="00000000" w:rsidRDefault="00000000" w:rsidRPr="00000000" w14:paraId="000000F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BCNCTKT đề xuất áp dụng lựa chọn nhà đầu tư trong nước hoặc đề xuất áp dụng chỉ định nhà đầu tư do dự án cần bảo đảm yếu tố quốc phòng, an ninh quốc gia, bảo vệ bí mật nhà nước, đánh giá sự phù hợp của đề xuất này.”;</w:t>
      </w:r>
    </w:p>
    <w:bookmarkStart w:colFirst="0" w:colLast="0" w:name="bookmark=kix.tlwxdcqmzscq" w:id="158"/>
    <w:bookmarkEnd w:id="158"/>
    <w:p w:rsidR="00000000" w:rsidDel="00000000" w:rsidP="00000000" w:rsidRDefault="00000000" w:rsidRPr="00000000" w14:paraId="000000F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mục 2 Điều 2 Mẫu số 03 Phụ lục II ban hành kèm theo Nghị định số 35/2021/NĐ-CP ngày 29 tháng 3 năm 2021 của Chính phủ quy định chi tiết và hướng dẫn thi hành Luật Đầu tư theo phương thức đối tác công tư như sau:</w:t>
      </w:r>
    </w:p>
    <w:p w:rsidR="00000000" w:rsidDel="00000000" w:rsidP="00000000" w:rsidRDefault="00000000" w:rsidRPr="00000000" w14:paraId="0000010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Cơ quan (Tên cơ quan có thẩm quyền hoặc đơn vị chuẩn bị dự án) hoặc nhà đầu tư đề xuất dự án hoàn thiện Báo cáo nghiên cứu khả thi của dự án (Tên dự án) trình cấp có thẩm quyền phê duyệt dự án theo quy định của Luật PPP.</w:t>
      </w:r>
    </w:p>
    <w:p w:rsidR="00000000" w:rsidDel="00000000" w:rsidP="00000000" w:rsidRDefault="00000000" w:rsidRPr="00000000" w14:paraId="0000010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Đối với dự án ứng dụng công nghệ cao, ứng dụng công nghệ mới: Cơ quan (Tên cơ quan có thẩm quyền hoặc bên mời thầu) chủ trì, phối hợp với các cơ quan liên quan hoàn thiện hồ sơ mời đàm phán dự án (Tên dự án) trình cấp có thẩm quyền phê duyệt, làm cơ sở tổ chức đàm phán cạnh tranh theo quy định của Luật PPP và Nghị định này.]”.</w:t>
      </w:r>
    </w:p>
    <w:bookmarkStart w:colFirst="0" w:colLast="0" w:name="bookmark=kix.tbeld1rn77u7" w:id="159"/>
    <w:bookmarkEnd w:id="159"/>
    <w:p w:rsidR="00000000" w:rsidDel="00000000" w:rsidP="00000000" w:rsidRDefault="00000000" w:rsidRPr="00000000" w14:paraId="0000010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Sửa đổi Phụ lục VI như sau:</w:t>
      </w:r>
    </w:p>
    <w:bookmarkStart w:colFirst="0" w:colLast="0" w:name="bookmark=kix.gvkpvmdwihz4" w:id="160"/>
    <w:bookmarkEnd w:id="160"/>
    <w:p w:rsidR="00000000" w:rsidDel="00000000" w:rsidP="00000000" w:rsidRDefault="00000000" w:rsidRPr="00000000" w14:paraId="0000010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Sửa đổi điểm c khoản 7 Mục II như sau:</w:t>
      </w:r>
    </w:p>
    <w:p w:rsidR="00000000" w:rsidDel="00000000" w:rsidP="00000000" w:rsidRDefault="00000000" w:rsidRPr="00000000" w14:paraId="0000010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Kế hoạch thu xếp tài chính:</w:t>
      </w:r>
    </w:p>
    <w:bookmarkStart w:colFirst="0" w:colLast="0" w:name="bookmark=kix.4o421ratbc1f" w:id="161"/>
    <w:bookmarkEnd w:id="161"/>
    <w:p w:rsidR="00000000" w:rsidDel="00000000" w:rsidP="00000000" w:rsidRDefault="00000000" w:rsidRPr="00000000" w14:paraId="0000010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Vốn chủ sở hữu: tổng số vốn; tiến độ góp vốn chủ sở hữu; lộ trình tăng vốn điều lệ của doanh nghiệp dự án theo tiến độ góp vốn chủ sở hữu.</w:t>
      </w:r>
    </w:p>
    <w:bookmarkStart w:colFirst="0" w:colLast="0" w:name="bookmark=kix.oj5wovcd1t7j" w:id="162"/>
    <w:bookmarkEnd w:id="162"/>
    <w:p w:rsidR="00000000" w:rsidDel="00000000" w:rsidP="00000000" w:rsidRDefault="00000000" w:rsidRPr="00000000" w14:paraId="0000010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Nguồn vốn huy động (vốn vay, vốn tín dụng ưu đãi, trái phiếu doanh nghiệp dự án và các nguồn vốn khác): tổng mức vốn huy động, thời gian vay, trả, thời gian ân hạn (theo từng nguồn vốn); chi phí huy động vốn bao gồm: lãi suất vốn vay của từng nguồn vốn, chi phí cần thiết liên quan đến huy động nguồn vốn được pháp luật cho phép; đồng tiền vay và tỷ giá thanh toán; điều kiện đảm bảo nguồn vốn huy động; tiến độ, thứ tự giải ngân, phương án trả nợ (theo từng nguồn vốn).</w:t>
      </w:r>
    </w:p>
    <w:bookmarkStart w:colFirst="0" w:colLast="0" w:name="bookmark=kix.7vxi2a9r2aak" w:id="163"/>
    <w:bookmarkEnd w:id="163"/>
    <w:p w:rsidR="00000000" w:rsidDel="00000000" w:rsidP="00000000" w:rsidRDefault="00000000" w:rsidRPr="00000000" w14:paraId="0000010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Thời điểm ký kết thỏa thuận về việc lựa chọn nhà đầu tư thay thế giữa cơ quan ký kết hợp đồng, bên cho vay và nhà đầu tư, doanh nghiệp dự án (được ký kết đồng thời với hợp đồng cấp tín dụng).”;</w:t>
      </w:r>
    </w:p>
    <w:bookmarkStart w:colFirst="0" w:colLast="0" w:name="bookmark=kix.3kpwjobu5oz5" w:id="164"/>
    <w:bookmarkEnd w:id="164"/>
    <w:p w:rsidR="00000000" w:rsidDel="00000000" w:rsidP="00000000" w:rsidRDefault="00000000" w:rsidRPr="00000000" w14:paraId="0000010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bổ sung điểm a khoản 19 Mục II như sau:</w:t>
      </w:r>
    </w:p>
    <w:p w:rsidR="00000000" w:rsidDel="00000000" w:rsidP="00000000" w:rsidRDefault="00000000" w:rsidRPr="00000000" w14:paraId="0000010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Giá trị; thời gian có hiệu lực; các trường hợp được, không được hoàn trả hoặc giải tỏa bảo đảm thực hiện hợp đồng; trường hợp hoàn trả hoặc giải tỏa bảo đảm thực hiện hợp đồng theo tiến độ đối với dự án có phân kỳ tiến độ tại quyết định chủ trương đầu tư hoặc quyết định phê duyệt dự án căn cứ quy định tại Điều 48 của Luật PPP và Điều 35 của Nghị định này.”.</w:t>
      </w:r>
    </w:p>
    <w:bookmarkStart w:colFirst="0" w:colLast="0" w:name="bookmark=kix.ccbczbdv7wlx" w:id="165"/>
    <w:bookmarkEnd w:id="165"/>
    <w:p w:rsidR="00000000" w:rsidDel="00000000" w:rsidP="00000000" w:rsidRDefault="00000000" w:rsidRPr="00000000" w14:paraId="0000010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Thay thế một số khoản, điều, Phụ lục như sau:</w:t>
      </w:r>
    </w:p>
    <w:p w:rsidR="00000000" w:rsidDel="00000000" w:rsidP="00000000" w:rsidRDefault="00000000" w:rsidRPr="00000000" w14:paraId="0000010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Thay thế cụm từ “Bộ Kế hoạch và Đầu tư” thành “Bộ Tài chính”, cụm “Sở Kế hoạch và Đầu tư” thành “Sở Tài chính” tại điểm d, điểm e khoản 1 Điều 4; khoản 1, điểm c khoản 3, khoản 4 Điều 5; khoản 1 Điều 6; khoản 3 Điều 8; khoản 3 Điều 9; khoản 1 Điều 19; khoản 6 Điều 32; điểm a, điểm b khoản 1, điểm a khoản 2 và điểm a khoản 4 Điều 74; khoản 2 Điều 86; khoản 2, khoản 3 Điều 87.</w:t>
      </w:r>
    </w:p>
    <w:bookmarkStart w:colFirst="0" w:colLast="0" w:name="bookmark=kix.l5jidcnnyay2" w:id="166"/>
    <w:bookmarkEnd w:id="166"/>
    <w:p w:rsidR="00000000" w:rsidDel="00000000" w:rsidP="00000000" w:rsidRDefault="00000000" w:rsidRPr="00000000" w14:paraId="0000010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Thay thế Mẫu số 01 - Phụ lục II tại Mẫu số 01 - Phụ lục I ban hành kèm theo Nghị định này;</w:t>
      </w:r>
    </w:p>
    <w:bookmarkStart w:colFirst="0" w:colLast="0" w:name="bookmark=kix.e85dmf7t3j2n" w:id="167"/>
    <w:bookmarkEnd w:id="167"/>
    <w:p w:rsidR="00000000" w:rsidDel="00000000" w:rsidP="00000000" w:rsidRDefault="00000000" w:rsidRPr="00000000" w14:paraId="0000010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Thay thế Mẫu số 01 - Phụ lục III tại Mẫu số 02 - Phụ lục I ban hành kèm theo Nghị định này;</w:t>
      </w:r>
    </w:p>
    <w:bookmarkStart w:colFirst="0" w:colLast="0" w:name="bookmark=kix.d3ltnnz2xqn5" w:id="168"/>
    <w:bookmarkEnd w:id="168"/>
    <w:p w:rsidR="00000000" w:rsidDel="00000000" w:rsidP="00000000" w:rsidRDefault="00000000" w:rsidRPr="00000000" w14:paraId="0000010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Thay thế Phụ lục IV tại Phụ lục II ban hành kèm theo Nghị định này;</w:t>
      </w:r>
    </w:p>
    <w:p w:rsidR="00000000" w:rsidDel="00000000" w:rsidP="00000000" w:rsidRDefault="00000000" w:rsidRPr="00000000" w14:paraId="0000010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Bổ sung Phụ lục VII - Hướng dẫn lập hợp đồng mẫu dự án áp dụng loại hợp đồng BT không yêu cầu thanh toán tại Phụ lục III ban hành kèm theo Nghị định này;</w:t>
      </w:r>
    </w:p>
    <w:bookmarkStart w:colFirst="0" w:colLast="0" w:name="bookmark=kix.t4ebyoi20ftg" w:id="169"/>
    <w:bookmarkEnd w:id="169"/>
    <w:p w:rsidR="00000000" w:rsidDel="00000000" w:rsidP="00000000" w:rsidRDefault="00000000" w:rsidRPr="00000000" w14:paraId="0000011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Bổ sung Phụ lục VIII - Hướng dẫn lập hợp đồng mẫu dự án áp dụng loại hợp đồng O&amp;M tại Phụ lục IV ban hành kèm theo Nghị định này.</w:t>
      </w:r>
    </w:p>
    <w:bookmarkStart w:colFirst="0" w:colLast="0" w:name="bookmark=kix.74k4qrmjgfc8" w:id="170"/>
    <w:bookmarkEnd w:id="170"/>
    <w:p w:rsidR="00000000" w:rsidDel="00000000" w:rsidP="00000000" w:rsidRDefault="00000000" w:rsidRPr="00000000" w14:paraId="0000011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 Bãi bỏ Điều 2, khoản 4 và khoản 5 Điều 17, Điều 19, khoản 2 Điều 20, khoản 1 Điều 57, khoản 2 Điều 72, khoản 2 Điều 82, khoản 2 Điều 93.</w:t>
      </w:r>
    </w:p>
    <w:p w:rsidR="00000000" w:rsidDel="00000000" w:rsidP="00000000" w:rsidRDefault="00000000" w:rsidRPr="00000000" w14:paraId="0000011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 Quy định chuyển tiếp</w:t>
      </w:r>
      <w:r w:rsidDel="00000000" w:rsidR="00000000" w:rsidRPr="00000000">
        <w:rPr>
          <w:rtl w:val="0"/>
        </w:rPr>
      </w:r>
    </w:p>
    <w:bookmarkStart w:colFirst="0" w:colLast="0" w:name="bookmark=kix.vff0gg2ix04p" w:id="171"/>
    <w:bookmarkEnd w:id="171"/>
    <w:p w:rsidR="00000000" w:rsidDel="00000000" w:rsidP="00000000" w:rsidRDefault="00000000" w:rsidRPr="00000000" w14:paraId="0000011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Dự án PPP đã tổ chức lập báo cáo nghiên cứu tiền khả thi hoặc báo cáo nghiên cứu tiền khả thi điều chỉnh nhưng đến ngày 15 tháng 01 năm 2025 chưa trình thẩm định hoặc chưa thành lập Hội đồng thẩm định thì thực hiện chuyển tiếp theo quy định tại điểm a khoản 3 Điều 6 của Luật số 57/2024/QH15.</w:t>
      </w:r>
    </w:p>
    <w:bookmarkStart w:colFirst="0" w:colLast="0" w:name="bookmark=kix.4yp19s9hp232" w:id="172"/>
    <w:bookmarkEnd w:id="172"/>
    <w:p w:rsidR="00000000" w:rsidDel="00000000" w:rsidP="00000000" w:rsidRDefault="00000000" w:rsidRPr="00000000" w14:paraId="0000011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Dự án PPP đã được Thủ tướng Chính phủ quyết định chủ trương đầu tư và đang tổ chức lập báo cáo nghiên cứu khả thi hoặc báo cáo nghiên cứu khả thi điều chỉnh nhưng đến ngày 15 tháng 01 năm 2025 chưa trình thẩm định hoặc chưa thành lập Hội đồng thẩm định liên ngành thì thực hiện chuyển tiếp theo quy định tại điểm b khoản 3 Điều 6 của Luật số 57/2024/QH15.</w:t>
      </w:r>
    </w:p>
    <w:bookmarkStart w:colFirst="0" w:colLast="0" w:name="bookmark=kix.unh714yf5jh7" w:id="173"/>
    <w:bookmarkEnd w:id="173"/>
    <w:p w:rsidR="00000000" w:rsidDel="00000000" w:rsidP="00000000" w:rsidRDefault="00000000" w:rsidRPr="00000000" w14:paraId="0000011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Dự án PPP đã được cấp có thẩm quyền quyết định chủ trương đầu tư, phê duyệt dự án nhưng đến ngày 15 tháng 01 năm 2025 chưa phát hành hồ sơ mời thầu hoặc đã phát hành hồ sơ mời thầu mà không lựa chọn được nhà đầu tư thì được rà soát, điều chỉnh chủ trương đầu tư hoặc điều chỉnh báo cáo nghiên cứu khả thi để áp dụng quy định của Luật Đầu tư theo phương thức đối tác công tư (được sửa đổi, bổ sung tại Luật số 57/2024/QH15) và Nghị định này.</w:t>
      </w:r>
    </w:p>
    <w:bookmarkStart w:colFirst="0" w:colLast="0" w:name="bookmark=kix.v0g7mgy66162" w:id="174"/>
    <w:bookmarkEnd w:id="174"/>
    <w:p w:rsidR="00000000" w:rsidDel="00000000" w:rsidP="00000000" w:rsidRDefault="00000000" w:rsidRPr="00000000" w14:paraId="0000011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Dự án PPP đã có hồ sơ mời sơ tuyển, hồ sơ mời đàm phán, hồ sơ mời thầu được phát hành trước ngày 15 tháng 01 năm 2025 nhưng đóng thầu sau ngày Nghị định này có hiệu lực thi hành thì bên mời thầu có trách nhiệm rà soát nội dung hồ sơ mời sơ tuyển, hồ sơ mời đàm phán, hồ sơ mời thầu đã phát hành và báo cáo người có thẩm quyền xem xét, quyết định gia hạn thời gian đóng thầu để sửa đổi hồ sơ mời thầu, hồ sơ yêu cầu theo quy định của Nghị định này mà không dẫn đến điều chỉnh chủ trương đầu tư và báo cáo nghiên cứu khả thi đã được phê duyệt hoặc tiếp tục thực hiện theo hồ sơ đã phát hành.</w:t>
      </w:r>
    </w:p>
    <w:bookmarkStart w:colFirst="0" w:colLast="0" w:name="bookmark=kix.5fuelpcxqa7r" w:id="175"/>
    <w:bookmarkEnd w:id="175"/>
    <w:p w:rsidR="00000000" w:rsidDel="00000000" w:rsidP="00000000" w:rsidRDefault="00000000" w:rsidRPr="00000000" w14:paraId="0000011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Dự án PPP đã mở thầu nhưng đến ngày 15 tháng 01 năm 2025 chưa phê duyệt kết quả lựa chọn nhà đầu tư thì bên mời thầu có trách nhiệm trình, thẩm định, phê duyệt kết quả lựa chọn nhà đầu tư căn cứ hồ sơ dự thầu, hồ sơ mời thầu đã phát hành. Trường hợp đến ngày Nghị định này có hiệu lực thi hành mà chưa phê duyệt kết quả lựa chọn nhà đầu tư thì không phải thẩm định danh sách nhà đầu tư đáp ứng về mặt kỹ thuật (trường hợp chưa thực hiện). Việc đàm phán, hoàn thiện, ký kết hợp đồng dự án thực hiện theo quy định của Luật Đầu tư theo phương thức đối tác công tư (được sửa đổi, bổ sung tại Luật số 57/2024/QH15) và Nghị định này, bảo đảm không dẫn đến điều chỉnh chủ trương đầu tư và báo cáo nghiên cứu khả thi đã được phê duyệt.</w:t>
      </w:r>
    </w:p>
    <w:bookmarkStart w:colFirst="0" w:colLast="0" w:name="bookmark=kix.dkmbugfanic" w:id="176"/>
    <w:bookmarkEnd w:id="176"/>
    <w:p w:rsidR="00000000" w:rsidDel="00000000" w:rsidP="00000000" w:rsidRDefault="00000000" w:rsidRPr="00000000" w14:paraId="0000011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Dự án PPP đã có kết quả lựa chọn nhà đầu tư được phê duyệt nhưng đến ngày 15 tháng 01 năm 2025 chưa đàm phán, hoàn thiện, ký kết hợp đồng thì cơ quan ký kết hợp đồng có trách nhiệm tổ chức đàm phán, hoàn thiện, ký kết hợp đồng căn cứ kết quả lựa chọn nhà đầu tư, hồ sơ dự thầu, hồ sơ mời thầu và quy định của Luật Đầu tư theo phương thức đối tác công tư (được sửa đổi, bổ sung tại Luật số 57/2024/QH15) và Nghị định này, bảo đảm không dẫn đến điều chỉnh chủ trương đầu tư và báo cáo nghiên cứu khả thi đã được phê duyệt.</w:t>
      </w:r>
    </w:p>
    <w:bookmarkStart w:colFirst="0" w:colLast="0" w:name="bookmark=kix.8rnm7ypv6xx9" w:id="177"/>
    <w:bookmarkEnd w:id="177"/>
    <w:p w:rsidR="00000000" w:rsidDel="00000000" w:rsidP="00000000" w:rsidRDefault="00000000" w:rsidRPr="00000000" w14:paraId="0000011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Trừ dự án áp dụng loại hợp đồng BT, hợp đồng dự án PPP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thì các bên được thỏa thuận sửa đổi, bổ sung theo quy định của Luật Đầu tư theo phương thức đối tác công tư, Nghị định này và pháp luật có liên quan có hiệu lực tại thời điểm sửa đổi, bổ sung hợp đồng.</w:t>
      </w:r>
    </w:p>
    <w:bookmarkStart w:colFirst="0" w:colLast="0" w:name="bookmark=kix.1unht77rw2lw" w:id="178"/>
    <w:bookmarkEnd w:id="178"/>
    <w:p w:rsidR="00000000" w:rsidDel="00000000" w:rsidP="00000000" w:rsidRDefault="00000000" w:rsidRPr="00000000" w14:paraId="0000011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Hợp đồng dự án PPP đã ký kết trong giai đoạn từ ngày 01 tháng 01 năm 2021 đến trước ngày Nghị định này có hiệu lực thi hành theo quy định của Luật Đầu tư theo phương thức đối tác công tư và Nghị định số 35/2021/NĐ-CP thì được tiếp tục thực hiện theo quy định của hợp đồng dự án; trường hợp cần sửa đổi, bổ sung nội dung của hợp đồng dự án mà dẫn đến thay đổi mục tiêu, địa điểm, quy mô, loại hợp đồng dự án PPP, tăng tổng mức đầu tư từ 10% trở lên, tăng giá trị vốn nhà nước trong dự án PPP thì thực hiện thủ tục điều chỉnh chủ trương đầu tư theo quy định tại Điều 18 của Luật Đầu tư theo phương thức đối tác công tư trước khi sửa đổi, bổ sung hợp đồng dự án.</w:t>
      </w:r>
    </w:p>
    <w:bookmarkStart w:colFirst="0" w:colLast="0" w:name="bookmark=kix.snt5f2bv4ie" w:id="179"/>
    <w:bookmarkEnd w:id="179"/>
    <w:p w:rsidR="00000000" w:rsidDel="00000000" w:rsidP="00000000" w:rsidRDefault="00000000" w:rsidRPr="00000000" w14:paraId="0000011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Dự án PPP triển khai kể từ ngày 15 tháng 01 năm 2025 đến ngày Nghị định này có hiệu lực thi hành mà phù hợp với quy định của Luật Đầu tư theo phương thức đối tác công tư (được sửa đổi, bổ sung tại Luật số 57/2024/QH15) và pháp luật có liên quan thì không phải thực hiện lại các thủ tục tương ứng theo quy định của Nghị định này.</w:t>
      </w:r>
    </w:p>
    <w:p w:rsidR="00000000" w:rsidDel="00000000" w:rsidP="00000000" w:rsidRDefault="00000000" w:rsidRPr="00000000" w14:paraId="0000011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3. Điều khoản thi hành</w:t>
      </w:r>
      <w:r w:rsidDel="00000000" w:rsidR="00000000" w:rsidRPr="00000000">
        <w:rPr>
          <w:rtl w:val="0"/>
        </w:rPr>
      </w:r>
    </w:p>
    <w:bookmarkStart w:colFirst="0" w:colLast="0" w:name="bookmark=kix.q2ft1psh6k7x" w:id="180"/>
    <w:bookmarkEnd w:id="180"/>
    <w:p w:rsidR="00000000" w:rsidDel="00000000" w:rsidP="00000000" w:rsidRDefault="00000000" w:rsidRPr="00000000" w14:paraId="0000011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Nghị định này có hiệu lực thi hành kể từ ngày ký ban hành.</w:t>
      </w:r>
    </w:p>
    <w:bookmarkStart w:colFirst="0" w:colLast="0" w:name="bookmark=kix.n8l29em2xh72" w:id="181"/>
    <w:bookmarkEnd w:id="181"/>
    <w:p w:rsidR="00000000" w:rsidDel="00000000" w:rsidP="00000000" w:rsidRDefault="00000000" w:rsidRPr="00000000" w14:paraId="0000011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Bãi bỏ khoản 2 Điều 23 Nghị định số 99/2021/NĐ-CP ngày 11 tháng 11 năm 2021 của Chính phủ quy định về quản lý, thanh toán, quyết toán dự án sử dụng vốn đầu tư công.</w:t>
      </w:r>
    </w:p>
    <w:p w:rsidR="00000000" w:rsidDel="00000000" w:rsidP="00000000" w:rsidRDefault="00000000" w:rsidRPr="00000000" w14:paraId="0000011F">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Các Bộ trưởng, Thủ trưởng cơ quan ngang bộ, Thủ trưởng cơ quan thuộc Chính phủ, Chủ tịch Ủy ban nhân dân các tỉnh, thành phố trực thuộc trung ương chịu trách nhiệm thi hành Nghị định này.</w:t>
        <w:tab/>
      </w:r>
    </w:p>
    <w:p w:rsidR="00000000" w:rsidDel="00000000" w:rsidP="00000000" w:rsidRDefault="00000000" w:rsidRPr="00000000" w14:paraId="00000120">
      <w:pPr>
        <w:ind w:firstLine="720"/>
        <w:jc w:val="both"/>
        <w:rPr>
          <w:rFonts w:ascii="Times New Roman" w:cs="Times New Roman" w:eastAsia="Times New Roman" w:hAnsi="Times New Roman"/>
          <w:sz w:val="20"/>
          <w:szCs w:val="20"/>
        </w:rPr>
      </w:pPr>
      <w:r w:rsidDel="00000000" w:rsidR="00000000" w:rsidRPr="00000000">
        <w:rPr>
          <w:rtl w:val="0"/>
        </w:rPr>
      </w:r>
    </w:p>
    <w:tbl>
      <w:tblPr>
        <w:tblStyle w:val="Table2"/>
        <w:tblW w:w="9027.0" w:type="dxa"/>
        <w:jc w:val="left"/>
        <w:tblLayout w:type="fixed"/>
        <w:tblLook w:val="0400"/>
      </w:tblPr>
      <w:tblGrid>
        <w:gridCol w:w="4513"/>
        <w:gridCol w:w="4514"/>
        <w:tblGridChange w:id="0">
          <w:tblGrid>
            <w:gridCol w:w="4513"/>
            <w:gridCol w:w="4514"/>
          </w:tblGrid>
        </w:tblGridChange>
      </w:tblGrid>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Nơi nhận:</w:t>
              <w:br w:type="textWrapping"/>
            </w:r>
            <w:r w:rsidDel="00000000" w:rsidR="00000000" w:rsidRPr="00000000">
              <w:rPr>
                <w:rFonts w:ascii="Times New Roman" w:cs="Times New Roman" w:eastAsia="Times New Roman" w:hAnsi="Times New Roman"/>
                <w:sz w:val="20"/>
                <w:szCs w:val="20"/>
                <w:rtl w:val="0"/>
              </w:rPr>
              <w:t xml:space="preserve">- Ban Bí thư Trung ương Đảng;</w:t>
            </w:r>
          </w:p>
          <w:bookmarkStart w:colFirst="0" w:colLast="0" w:name="bookmark=kix.eghp2r9bg4y7" w:id="182"/>
          <w:bookmarkEnd w:id="182"/>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Thủ tướng, các Phó Thủ tướng Chính phủ;</w:t>
            </w:r>
          </w:p>
          <w:bookmarkStart w:colFirst="0" w:colLast="0" w:name="bookmark=kix.ekklr5fsycww" w:id="183"/>
          <w:bookmarkEnd w:id="183"/>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Các bộ, cơ quan ngang bộ, cơ quan thuộc Chính phủ;</w:t>
            </w:r>
          </w:p>
          <w:bookmarkStart w:colFirst="0" w:colLast="0" w:name="bookmark=kix.lqiyg7nzvj7e" w:id="184"/>
          <w:bookmarkEnd w:id="184"/>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HĐND, UBND các tỉnh, thành phố trực thuộc trung ương;</w:t>
            </w:r>
          </w:p>
          <w:bookmarkStart w:colFirst="0" w:colLast="0" w:name="bookmark=kix.bx4hl2bmdkw" w:id="185"/>
          <w:bookmarkEnd w:id="185"/>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Văn phòng Trung ương và các Ban của Đảng;</w:t>
            </w:r>
          </w:p>
          <w:bookmarkStart w:colFirst="0" w:colLast="0" w:name="bookmark=kix.iyjph8dxnp79" w:id="186"/>
          <w:bookmarkEnd w:id="186"/>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Văn phòng Tổng Bí thư;</w:t>
            </w:r>
          </w:p>
          <w:bookmarkStart w:colFirst="0" w:colLast="0" w:name="bookmark=kix.yfu1yvoojn9y" w:id="187"/>
          <w:bookmarkEnd w:id="187"/>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Văn phòng Chủ tịch nước;</w:t>
            </w:r>
          </w:p>
          <w:bookmarkStart w:colFirst="0" w:colLast="0" w:name="bookmark=kix.goi3bm7an22u" w:id="188"/>
          <w:bookmarkEnd w:id="188"/>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Hội đồng Dân tộc và các Ủy ban của Quốc hội;</w:t>
            </w:r>
          </w:p>
          <w:bookmarkStart w:colFirst="0" w:colLast="0" w:name="bookmark=kix.vofkqz2o9it4" w:id="189"/>
          <w:bookmarkEnd w:id="189"/>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Văn phòng Quốc hội;</w:t>
            </w:r>
          </w:p>
          <w:bookmarkStart w:colFirst="0" w:colLast="0" w:name="bookmark=kix.h81w4ooevddn" w:id="190"/>
          <w:bookmarkEnd w:id="190"/>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Tòa án nhân dân tối cao;</w:t>
            </w:r>
          </w:p>
          <w:bookmarkStart w:colFirst="0" w:colLast="0" w:name="bookmark=kix.llg4krsr1wzk" w:id="191"/>
          <w:bookmarkEnd w:id="191"/>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Viện kiểm sát nhân dân tối cao;</w:t>
            </w:r>
          </w:p>
          <w:bookmarkStart w:colFirst="0" w:colLast="0" w:name="bookmark=kix.h4qwxeosm1nm" w:id="192"/>
          <w:bookmarkEnd w:id="192"/>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Kiểm toán nhà nước;</w:t>
            </w:r>
          </w:p>
          <w:bookmarkStart w:colFirst="0" w:colLast="0" w:name="bookmark=kix.shnwivr90kcg" w:id="193"/>
          <w:bookmarkEnd w:id="193"/>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Ngân hàng Chính sách xã hội;</w:t>
            </w:r>
          </w:p>
          <w:bookmarkStart w:colFirst="0" w:colLast="0" w:name="bookmark=kix.eqwydclbpaj0" w:id="194"/>
          <w:bookmarkEnd w:id="194"/>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Ngân hàng Phát triển Việt Nam;</w:t>
            </w:r>
          </w:p>
          <w:bookmarkStart w:colFirst="0" w:colLast="0" w:name="bookmark=kix.dhkh6931iyqe" w:id="195"/>
          <w:bookmarkEnd w:id="195"/>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Ủy ban trung ương Mặt trận Tổ quốc Việt Nam;</w:t>
            </w:r>
          </w:p>
          <w:bookmarkStart w:colFirst="0" w:colLast="0" w:name="bookmark=kix.fohm5ivhsmkc" w:id="196"/>
          <w:bookmarkEnd w:id="196"/>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Cơ quan trung ương của các đoàn thể;</w:t>
            </w:r>
          </w:p>
          <w:bookmarkStart w:colFirst="0" w:colLast="0" w:name="bookmark=kix.1bham0q8zvfw" w:id="197"/>
          <w:bookmarkEnd w:id="197"/>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VPCP: BTCN, các PCN, Trợ lý TTg, TGĐ Cổng TTĐT, các Vụ, Cục, đơn vị trực thuộc, Công báo;</w:t>
            </w:r>
          </w:p>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Lưu: VT, CN (2).</w:t>
            </w:r>
          </w:p>
        </w:tc>
        <w:tc>
          <w:tcPr>
            <w:shd w:fill="ffffff" w:val="clear"/>
            <w:tcMar>
              <w:top w:w="0.0" w:type="dxa"/>
              <w:left w:w="108.0" w:type="dxa"/>
              <w:bottom w:w="0.0" w:type="dxa"/>
              <w:right w:w="108.0" w:type="dxa"/>
            </w:tcMar>
          </w:tcPr>
          <w:p w:rsidR="00000000" w:rsidDel="00000000" w:rsidP="00000000" w:rsidRDefault="00000000" w:rsidRPr="00000000" w14:paraId="0000013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TM. CHÍNH PHỦ</w:t>
            </w:r>
          </w:p>
          <w:p w:rsidR="00000000" w:rsidDel="00000000" w:rsidP="00000000" w:rsidRDefault="00000000" w:rsidRPr="00000000" w14:paraId="0000013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KT. THỦ TƯỚNG</w:t>
            </w:r>
          </w:p>
          <w:p w:rsidR="00000000" w:rsidDel="00000000" w:rsidP="00000000" w:rsidRDefault="00000000" w:rsidRPr="00000000" w14:paraId="0000013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PHÓ THỦ TƯỚNG</w:t>
            </w:r>
          </w:p>
          <w:p w:rsidR="00000000" w:rsidDel="00000000" w:rsidP="00000000" w:rsidRDefault="00000000" w:rsidRPr="00000000" w14:paraId="00000136">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Hồng Hà</w:t>
            </w:r>
          </w:p>
        </w:tc>
      </w:tr>
    </w:tbl>
    <w:p w:rsidR="00000000" w:rsidDel="00000000" w:rsidP="00000000" w:rsidRDefault="00000000" w:rsidRPr="00000000" w14:paraId="0000013C">
      <w:pPr>
        <w:spacing w:after="120" w:lineRule="auto"/>
        <w:ind w:firstLine="720"/>
        <w:jc w:val="both"/>
        <w:rPr>
          <w:rFonts w:ascii="Times New Roman" w:cs="Times New Roman" w:eastAsia="Times New Roman" w:hAnsi="Times New Roman"/>
          <w:sz w:val="20"/>
          <w:szCs w:val="20"/>
        </w:rPr>
      </w:pPr>
      <w:r w:rsidDel="00000000" w:rsidR="00000000" w:rsidRPr="00000000">
        <w:rPr>
          <w:rtl w:val="0"/>
        </w:rPr>
      </w:r>
    </w:p>
    <w:sectPr>
      <w:headerReference r:id="rId7" w:type="default"/>
      <w:headerReference r:id="rId8" w:type="first"/>
      <w:footerReference r:id="rId9" w:type="default"/>
      <w:pgSz w:h="16839" w:w="11907"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spacing w:after="12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spacing w:line="14.399999999999999"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nbnnidung" w:customStyle="1">
    <w:name w:val="Văn bản nội dung_"/>
    <w:basedOn w:val="DefaultParagraphFont"/>
    <w:link w:val="Vnbnnidung0"/>
    <w:rPr>
      <w:rFonts w:ascii="Times New Roman" w:cs="Times New Roman" w:eastAsia="Times New Roman" w:hAnsi="Times New Roman"/>
      <w:b w:val="0"/>
      <w:bCs w:val="0"/>
      <w:i w:val="0"/>
      <w:iCs w:val="0"/>
      <w:smallCaps w:val="0"/>
      <w:strike w:val="0"/>
      <w:u w:val="none"/>
      <w:shd w:color="auto" w:fill="auto" w:val="clear"/>
    </w:rPr>
  </w:style>
  <w:style w:type="character" w:styleId="Khc" w:customStyle="1">
    <w:name w:val="Khác_"/>
    <w:basedOn w:val="DefaultParagraphFont"/>
    <w:link w:val="Khc0"/>
    <w:rPr>
      <w:rFonts w:ascii="Times New Roman" w:cs="Times New Roman" w:eastAsia="Times New Roman" w:hAnsi="Times New Roman"/>
      <w:b w:val="0"/>
      <w:bCs w:val="0"/>
      <w:i w:val="0"/>
      <w:iCs w:val="0"/>
      <w:smallCaps w:val="0"/>
      <w:strike w:val="0"/>
      <w:u w:val="none"/>
      <w:shd w:color="auto" w:fill="auto" w:val="clear"/>
    </w:rPr>
  </w:style>
  <w:style w:type="character" w:styleId="utranghocchntrang2" w:customStyle="1">
    <w:name w:val="Đầu trang hoặc chân trang (2)_"/>
    <w:basedOn w:val="DefaultParagraphFont"/>
    <w:link w:val="utranghocchntrang20"/>
    <w:rPr>
      <w:rFonts w:ascii="Times New Roman" w:cs="Times New Roman" w:eastAsia="Times New Roman" w:hAnsi="Times New Roman"/>
      <w:b w:val="0"/>
      <w:bCs w:val="0"/>
      <w:i w:val="0"/>
      <w:iCs w:val="0"/>
      <w:smallCaps w:val="0"/>
      <w:strike w:val="0"/>
      <w:sz w:val="20"/>
      <w:szCs w:val="20"/>
      <w:u w:val="none"/>
      <w:shd w:color="auto" w:fill="auto" w:val="clear"/>
    </w:rPr>
  </w:style>
  <w:style w:type="character" w:styleId="Vnbnnidung2" w:customStyle="1">
    <w:name w:val="Văn bản nội dung (2)_"/>
    <w:basedOn w:val="DefaultParagraphFont"/>
    <w:link w:val="Vnbnnidung20"/>
    <w:rPr>
      <w:rFonts w:ascii="Times New Roman" w:cs="Times New Roman" w:eastAsia="Times New Roman" w:hAnsi="Times New Roman"/>
      <w:b w:val="0"/>
      <w:bCs w:val="0"/>
      <w:i w:val="0"/>
      <w:iCs w:val="0"/>
      <w:smallCaps w:val="0"/>
      <w:strike w:val="0"/>
      <w:sz w:val="20"/>
      <w:szCs w:val="20"/>
      <w:u w:val="none"/>
      <w:shd w:color="auto" w:fill="auto" w:val="clear"/>
    </w:rPr>
  </w:style>
  <w:style w:type="character" w:styleId="Chthchnh" w:customStyle="1">
    <w:name w:val="Chú thích ảnh_"/>
    <w:basedOn w:val="DefaultParagraphFont"/>
    <w:link w:val="Chthchnh0"/>
    <w:rPr>
      <w:rFonts w:ascii="Times New Roman" w:cs="Times New Roman" w:eastAsia="Times New Roman" w:hAnsi="Times New Roman"/>
      <w:b w:val="1"/>
      <w:bCs w:val="1"/>
      <w:i w:val="0"/>
      <w:iCs w:val="0"/>
      <w:smallCaps w:val="0"/>
      <w:strike w:val="0"/>
      <w:u w:val="none"/>
      <w:shd w:color="auto" w:fill="auto" w:val="clear"/>
    </w:rPr>
  </w:style>
  <w:style w:type="character" w:styleId="Tiu1" w:customStyle="1">
    <w:name w:val="Tiêu đề #1_"/>
    <w:basedOn w:val="DefaultParagraphFont"/>
    <w:link w:val="Tiu10"/>
    <w:rPr>
      <w:rFonts w:ascii="Times New Roman" w:cs="Times New Roman" w:eastAsia="Times New Roman" w:hAnsi="Times New Roman"/>
      <w:b w:val="0"/>
      <w:bCs w:val="0"/>
      <w:i w:val="1"/>
      <w:iCs w:val="1"/>
      <w:smallCaps w:val="0"/>
      <w:strike w:val="0"/>
      <w:sz w:val="30"/>
      <w:szCs w:val="30"/>
      <w:u w:val="none"/>
      <w:shd w:color="auto" w:fill="auto" w:val="clear"/>
    </w:rPr>
  </w:style>
  <w:style w:type="character" w:styleId="Tiu2" w:customStyle="1">
    <w:name w:val="Tiêu đề #2_"/>
    <w:basedOn w:val="DefaultParagraphFont"/>
    <w:link w:val="Tiu20"/>
    <w:rPr>
      <w:rFonts w:ascii="Times New Roman" w:cs="Times New Roman" w:eastAsia="Times New Roman" w:hAnsi="Times New Roman"/>
      <w:b w:val="1"/>
      <w:bCs w:val="1"/>
      <w:i w:val="0"/>
      <w:iCs w:val="0"/>
      <w:smallCaps w:val="0"/>
      <w:strike w:val="0"/>
      <w:u w:val="none"/>
      <w:shd w:color="auto" w:fill="auto" w:val="clear"/>
    </w:rPr>
  </w:style>
  <w:style w:type="character" w:styleId="Mclc" w:customStyle="1">
    <w:name w:val="Mục lục_"/>
    <w:basedOn w:val="DefaultParagraphFont"/>
    <w:link w:val="Mclc0"/>
    <w:rPr>
      <w:rFonts w:ascii="Times New Roman" w:cs="Times New Roman" w:eastAsia="Times New Roman" w:hAnsi="Times New Roman"/>
      <w:b w:val="0"/>
      <w:bCs w:val="0"/>
      <w:i w:val="0"/>
      <w:iCs w:val="0"/>
      <w:smallCaps w:val="0"/>
      <w:strike w:val="0"/>
      <w:u w:val="none"/>
      <w:shd w:color="auto" w:fill="auto" w:val="clear"/>
    </w:rPr>
  </w:style>
  <w:style w:type="character" w:styleId="Vnbnnidung7" w:customStyle="1">
    <w:name w:val="Văn bản nội dung (7)_"/>
    <w:basedOn w:val="DefaultParagraphFont"/>
    <w:link w:val="Vnbnnidung70"/>
    <w:rPr>
      <w:rFonts w:ascii="Arial" w:cs="Arial" w:eastAsia="Arial" w:hAnsi="Arial"/>
      <w:b w:val="0"/>
      <w:bCs w:val="0"/>
      <w:i w:val="0"/>
      <w:iCs w:val="0"/>
      <w:smallCaps w:val="0"/>
      <w:strike w:val="0"/>
      <w:sz w:val="14"/>
      <w:szCs w:val="14"/>
      <w:u w:val="none"/>
      <w:shd w:color="auto" w:fill="auto" w:val="clear"/>
    </w:rPr>
  </w:style>
  <w:style w:type="character" w:styleId="Vnbnnidung6" w:customStyle="1">
    <w:name w:val="Văn bản nội dung (6)_"/>
    <w:basedOn w:val="DefaultParagraphFont"/>
    <w:link w:val="Vnbnnidung60"/>
    <w:rPr>
      <w:rFonts w:ascii="Times New Roman" w:cs="Times New Roman" w:eastAsia="Times New Roman" w:hAnsi="Times New Roman"/>
      <w:b w:val="0"/>
      <w:bCs w:val="0"/>
      <w:i w:val="0"/>
      <w:iCs w:val="0"/>
      <w:smallCaps w:val="0"/>
      <w:strike w:val="0"/>
      <w:sz w:val="8"/>
      <w:szCs w:val="8"/>
      <w:u w:val="none"/>
      <w:shd w:color="auto" w:fill="auto" w:val="clear"/>
    </w:rPr>
  </w:style>
  <w:style w:type="character" w:styleId="Vnbnnidung5" w:customStyle="1">
    <w:name w:val="Văn bản nội dung (5)_"/>
    <w:basedOn w:val="DefaultParagraphFont"/>
    <w:link w:val="Vnbnnidung50"/>
    <w:rPr>
      <w:rFonts w:ascii="Arial" w:cs="Arial" w:eastAsia="Arial" w:hAnsi="Arial"/>
      <w:b w:val="0"/>
      <w:bCs w:val="0"/>
      <w:i w:val="0"/>
      <w:iCs w:val="0"/>
      <w:smallCaps w:val="0"/>
      <w:strike w:val="0"/>
      <w:sz w:val="28"/>
      <w:szCs w:val="28"/>
      <w:u w:val="none"/>
      <w:shd w:color="auto" w:fill="auto" w:val="clear"/>
    </w:rPr>
  </w:style>
  <w:style w:type="character" w:styleId="utranghocchntrang" w:customStyle="1">
    <w:name w:val="Đầu trang hoặc chân trang_"/>
    <w:basedOn w:val="DefaultParagraphFont"/>
    <w:link w:val="utranghocchntrang0"/>
    <w:rPr>
      <w:rFonts w:ascii="Times New Roman" w:cs="Times New Roman" w:eastAsia="Times New Roman" w:hAnsi="Times New Roman"/>
      <w:b w:val="0"/>
      <w:bCs w:val="0"/>
      <w:i w:val="0"/>
      <w:iCs w:val="0"/>
      <w:smallCaps w:val="0"/>
      <w:strike w:val="0"/>
      <w:u w:val="none"/>
      <w:shd w:color="auto" w:fill="auto" w:val="clear"/>
    </w:rPr>
  </w:style>
  <w:style w:type="paragraph" w:styleId="Vnbnnidung0" w:customStyle="1">
    <w:name w:val="Văn bản nội dung"/>
    <w:basedOn w:val="Normal"/>
    <w:link w:val="Vnbnnidung"/>
    <w:pPr>
      <w:spacing w:after="80" w:line="276" w:lineRule="auto"/>
      <w:ind w:firstLine="400"/>
    </w:pPr>
    <w:rPr>
      <w:rFonts w:ascii="Times New Roman" w:cs="Times New Roman" w:eastAsia="Times New Roman" w:hAnsi="Times New Roman"/>
    </w:rPr>
  </w:style>
  <w:style w:type="paragraph" w:styleId="Khc0" w:customStyle="1">
    <w:name w:val="Khác"/>
    <w:basedOn w:val="Normal"/>
    <w:link w:val="Khc"/>
    <w:pPr>
      <w:spacing w:after="80" w:line="276" w:lineRule="auto"/>
      <w:ind w:firstLine="400"/>
    </w:pPr>
    <w:rPr>
      <w:rFonts w:ascii="Times New Roman" w:cs="Times New Roman" w:eastAsia="Times New Roman" w:hAnsi="Times New Roman"/>
    </w:rPr>
  </w:style>
  <w:style w:type="paragraph" w:styleId="utranghocchntrang20" w:customStyle="1">
    <w:name w:val="Đầu trang hoặc chân trang (2)"/>
    <w:basedOn w:val="Normal"/>
    <w:link w:val="utranghocchntrang2"/>
    <w:rPr>
      <w:rFonts w:ascii="Times New Roman" w:cs="Times New Roman" w:eastAsia="Times New Roman" w:hAnsi="Times New Roman"/>
      <w:sz w:val="20"/>
      <w:szCs w:val="20"/>
    </w:rPr>
  </w:style>
  <w:style w:type="paragraph" w:styleId="Vnbnnidung20" w:customStyle="1">
    <w:name w:val="Văn bản nội dung (2)"/>
    <w:basedOn w:val="Normal"/>
    <w:link w:val="Vnbnnidung2"/>
    <w:rPr>
      <w:rFonts w:ascii="Times New Roman" w:cs="Times New Roman" w:eastAsia="Times New Roman" w:hAnsi="Times New Roman"/>
      <w:sz w:val="20"/>
      <w:szCs w:val="20"/>
    </w:rPr>
  </w:style>
  <w:style w:type="paragraph" w:styleId="Chthchnh0" w:customStyle="1">
    <w:name w:val="Chú thích ảnh"/>
    <w:basedOn w:val="Normal"/>
    <w:link w:val="Chthchnh"/>
    <w:rPr>
      <w:rFonts w:ascii="Times New Roman" w:cs="Times New Roman" w:eastAsia="Times New Roman" w:hAnsi="Times New Roman"/>
      <w:b w:val="1"/>
      <w:bCs w:val="1"/>
    </w:rPr>
  </w:style>
  <w:style w:type="paragraph" w:styleId="Tiu10" w:customStyle="1">
    <w:name w:val="Tiêu đề #1"/>
    <w:basedOn w:val="Normal"/>
    <w:link w:val="Tiu1"/>
    <w:pPr>
      <w:spacing w:line="276" w:lineRule="auto"/>
      <w:outlineLvl w:val="0"/>
    </w:pPr>
    <w:rPr>
      <w:rFonts w:ascii="Times New Roman" w:cs="Times New Roman" w:eastAsia="Times New Roman" w:hAnsi="Times New Roman"/>
      <w:i w:val="1"/>
      <w:iCs w:val="1"/>
      <w:sz w:val="30"/>
      <w:szCs w:val="30"/>
    </w:rPr>
  </w:style>
  <w:style w:type="paragraph" w:styleId="Tiu20" w:customStyle="1">
    <w:name w:val="Tiêu đề #2"/>
    <w:basedOn w:val="Normal"/>
    <w:link w:val="Tiu2"/>
    <w:pPr>
      <w:spacing w:after="100" w:line="262" w:lineRule="auto"/>
      <w:ind w:firstLine="540"/>
      <w:outlineLvl w:val="1"/>
    </w:pPr>
    <w:rPr>
      <w:rFonts w:ascii="Times New Roman" w:cs="Times New Roman" w:eastAsia="Times New Roman" w:hAnsi="Times New Roman"/>
      <w:b w:val="1"/>
      <w:bCs w:val="1"/>
    </w:rPr>
  </w:style>
  <w:style w:type="paragraph" w:styleId="Mclc0" w:customStyle="1">
    <w:name w:val="Mục lục"/>
    <w:basedOn w:val="Normal"/>
    <w:link w:val="Mclc"/>
    <w:pPr>
      <w:spacing w:after="80" w:line="262" w:lineRule="auto"/>
      <w:ind w:firstLine="580"/>
    </w:pPr>
    <w:rPr>
      <w:rFonts w:ascii="Times New Roman" w:cs="Times New Roman" w:eastAsia="Times New Roman" w:hAnsi="Times New Roman"/>
    </w:rPr>
  </w:style>
  <w:style w:type="paragraph" w:styleId="Vnbnnidung70" w:customStyle="1">
    <w:name w:val="Văn bản nội dung (7)"/>
    <w:basedOn w:val="Normal"/>
    <w:link w:val="Vnbnnidung7"/>
    <w:pPr>
      <w:spacing w:after="190"/>
      <w:ind w:right="340"/>
      <w:jc w:val="right"/>
    </w:pPr>
    <w:rPr>
      <w:rFonts w:ascii="Arial" w:cs="Arial" w:eastAsia="Arial" w:hAnsi="Arial"/>
      <w:sz w:val="14"/>
      <w:szCs w:val="14"/>
    </w:rPr>
  </w:style>
  <w:style w:type="paragraph" w:styleId="Vnbnnidung60" w:customStyle="1">
    <w:name w:val="Văn bản nội dung (6)"/>
    <w:basedOn w:val="Normal"/>
    <w:link w:val="Vnbnnidung6"/>
    <w:pPr>
      <w:ind w:left="4340"/>
    </w:pPr>
    <w:rPr>
      <w:rFonts w:ascii="Times New Roman" w:cs="Times New Roman" w:eastAsia="Times New Roman" w:hAnsi="Times New Roman"/>
      <w:sz w:val="8"/>
      <w:szCs w:val="8"/>
    </w:rPr>
  </w:style>
  <w:style w:type="paragraph" w:styleId="Vnbnnidung50" w:customStyle="1">
    <w:name w:val="Văn bản nội dung (5)"/>
    <w:basedOn w:val="Normal"/>
    <w:link w:val="Vnbnnidung5"/>
    <w:pPr>
      <w:ind w:firstLine="480"/>
    </w:pPr>
    <w:rPr>
      <w:rFonts w:ascii="Arial" w:cs="Arial" w:eastAsia="Arial" w:hAnsi="Arial"/>
      <w:sz w:val="28"/>
      <w:szCs w:val="28"/>
    </w:rPr>
  </w:style>
  <w:style w:type="paragraph" w:styleId="utranghocchntrang0" w:customStyle="1">
    <w:name w:val="Đầu trang hoặc chân trang"/>
    <w:basedOn w:val="Normal"/>
    <w:link w:val="utranghocchntrang"/>
    <w:rPr>
      <w:rFonts w:ascii="Times New Roman" w:cs="Times New Roman" w:eastAsia="Times New Roman" w:hAnsi="Times New Roman"/>
    </w:rPr>
  </w:style>
  <w:style w:type="paragraph" w:styleId="Header">
    <w:name w:val="header"/>
    <w:basedOn w:val="Normal"/>
    <w:link w:val="HeaderChar"/>
    <w:uiPriority w:val="99"/>
    <w:unhideWhenUsed w:val="1"/>
    <w:rsid w:val="003E433C"/>
    <w:pPr>
      <w:tabs>
        <w:tab w:val="center" w:pos="4680"/>
        <w:tab w:val="right" w:pos="9360"/>
      </w:tabs>
    </w:pPr>
  </w:style>
  <w:style w:type="character" w:styleId="HeaderChar" w:customStyle="1">
    <w:name w:val="Header Char"/>
    <w:basedOn w:val="DefaultParagraphFont"/>
    <w:link w:val="Header"/>
    <w:uiPriority w:val="99"/>
    <w:rsid w:val="003E433C"/>
    <w:rPr>
      <w:color w:val="000000"/>
    </w:rPr>
  </w:style>
  <w:style w:type="paragraph" w:styleId="Footer">
    <w:name w:val="footer"/>
    <w:basedOn w:val="Normal"/>
    <w:link w:val="FooterChar"/>
    <w:unhideWhenUsed w:val="1"/>
    <w:rsid w:val="003E433C"/>
    <w:pPr>
      <w:tabs>
        <w:tab w:val="center" w:pos="4680"/>
        <w:tab w:val="right" w:pos="9360"/>
      </w:tabs>
    </w:pPr>
  </w:style>
  <w:style w:type="character" w:styleId="FooterChar" w:customStyle="1">
    <w:name w:val="Footer Char"/>
    <w:basedOn w:val="DefaultParagraphFont"/>
    <w:link w:val="Footer"/>
    <w:rsid w:val="003E433C"/>
    <w:rPr>
      <w:color w:val="000000"/>
    </w:rPr>
  </w:style>
  <w:style w:type="character" w:styleId="Tiu3" w:customStyle="1">
    <w:name w:val="Tiêu đề #3_"/>
    <w:basedOn w:val="DefaultParagraphFont"/>
    <w:link w:val="Tiu30"/>
    <w:rsid w:val="006421CB"/>
    <w:rPr>
      <w:rFonts w:ascii="Times New Roman" w:cs="Times New Roman" w:eastAsia="Times New Roman" w:hAnsi="Times New Roman"/>
      <w:b w:val="1"/>
      <w:bCs w:val="1"/>
    </w:rPr>
  </w:style>
  <w:style w:type="character" w:styleId="Chthchbng" w:customStyle="1">
    <w:name w:val="Chú thích bảng_"/>
    <w:basedOn w:val="DefaultParagraphFont"/>
    <w:link w:val="Chthchbng0"/>
    <w:rsid w:val="006421CB"/>
    <w:rPr>
      <w:rFonts w:ascii="Times New Roman" w:cs="Times New Roman" w:eastAsia="Times New Roman" w:hAnsi="Times New Roman"/>
      <w:i w:val="1"/>
      <w:iCs w:val="1"/>
      <w:sz w:val="26"/>
      <w:szCs w:val="26"/>
    </w:rPr>
  </w:style>
  <w:style w:type="paragraph" w:styleId="Tiu30" w:customStyle="1">
    <w:name w:val="Tiêu đề #3"/>
    <w:basedOn w:val="Normal"/>
    <w:link w:val="Tiu3"/>
    <w:rsid w:val="006421CB"/>
    <w:pPr>
      <w:spacing w:after="120" w:line="276" w:lineRule="auto"/>
      <w:ind w:firstLine="540"/>
      <w:outlineLvl w:val="2"/>
    </w:pPr>
    <w:rPr>
      <w:rFonts w:ascii="Times New Roman" w:cs="Times New Roman" w:eastAsia="Times New Roman" w:hAnsi="Times New Roman"/>
      <w:b w:val="1"/>
      <w:bCs w:val="1"/>
      <w:color w:val="auto"/>
    </w:rPr>
  </w:style>
  <w:style w:type="paragraph" w:styleId="Chthchbng0" w:customStyle="1">
    <w:name w:val="Chú thích bảng"/>
    <w:basedOn w:val="Normal"/>
    <w:link w:val="Chthchbng"/>
    <w:rsid w:val="006421CB"/>
    <w:pPr>
      <w:spacing w:line="257" w:lineRule="auto"/>
      <w:ind w:firstLine="540"/>
    </w:pPr>
    <w:rPr>
      <w:rFonts w:ascii="Times New Roman" w:cs="Times New Roman" w:eastAsia="Times New Roman" w:hAnsi="Times New Roman"/>
      <w:i w:val="1"/>
      <w:iCs w:val="1"/>
      <w:color w:val="auto"/>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tm5X7nq6aZdRqoduwtZaHe8pg==">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2025-04-02T01:58:00Z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9659a3022ab2fe6f2038ff347a4ab9a078d5644dab12e09f4b571e02c22f89ce</vt:lpwstr>
  </property>
</Properties>
</file>