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8B955" w14:textId="77777777" w:rsidR="00DB6EDA" w:rsidRPr="00DB6EDA" w:rsidRDefault="00DB6EDA" w:rsidP="00DB6EDA">
      <w:r w:rsidRPr="00DB6EDA">
        <w:t>PIFR Notes</w:t>
      </w:r>
    </w:p>
    <w:p w14:paraId="5AEAB7DC" w14:textId="77777777" w:rsidR="00DB6EDA" w:rsidRPr="00DB6EDA" w:rsidRDefault="00DB6EDA" w:rsidP="00DB6EDA">
      <w:pPr>
        <w:numPr>
          <w:ilvl w:val="0"/>
          <w:numId w:val="1"/>
        </w:numPr>
      </w:pPr>
      <w:r w:rsidRPr="00DB6EDA">
        <w:rPr>
          <w:b/>
          <w:bCs/>
        </w:rPr>
        <w:t>Tên paper:</w:t>
      </w:r>
      <w:r w:rsidRPr="00DB6EDA">
        <w:t xml:space="preserve"> PIFR: A novel approach for analyzing pose angle-based human activity to automate fall detection in videos.</w:t>
      </w:r>
    </w:p>
    <w:p w14:paraId="799C65C9" w14:textId="77777777" w:rsidR="00DB6EDA" w:rsidRPr="00DB6EDA" w:rsidRDefault="00DB6EDA" w:rsidP="00DB6EDA">
      <w:pPr>
        <w:numPr>
          <w:ilvl w:val="0"/>
          <w:numId w:val="1"/>
        </w:numPr>
      </w:pPr>
      <w:r w:rsidRPr="00DB6EDA">
        <w:rPr>
          <w:b/>
          <w:bCs/>
        </w:rPr>
        <w:t>Dataset sử dụng:</w:t>
      </w:r>
      <w:r w:rsidRPr="00DB6EDA">
        <w:t xml:space="preserve"> Hệ thống được phát triển và đánh giá dựa trên hai bộ dữ liệu công khai: </w:t>
      </w:r>
      <w:r w:rsidRPr="00DB6EDA">
        <w:rPr>
          <w:b/>
          <w:bCs/>
        </w:rPr>
        <w:t>University of Rzeszow Fall Detection (URFD)</w:t>
      </w:r>
      <w:r w:rsidRPr="00DB6EDA">
        <w:t xml:space="preserve"> và </w:t>
      </w:r>
      <w:r w:rsidRPr="00DB6EDA">
        <w:rPr>
          <w:b/>
          <w:bCs/>
        </w:rPr>
        <w:t>Multiple Cameras Fall Dataset (MCFD)</w:t>
      </w:r>
      <w:r w:rsidRPr="00DB6EDA">
        <w:t>.</w:t>
      </w:r>
    </w:p>
    <w:p w14:paraId="7FF9BB50" w14:textId="77777777" w:rsidR="00DB6EDA" w:rsidRPr="00DB6EDA" w:rsidRDefault="00DB6EDA" w:rsidP="00DB6EDA">
      <w:pPr>
        <w:numPr>
          <w:ilvl w:val="0"/>
          <w:numId w:val="1"/>
        </w:numPr>
      </w:pPr>
      <w:r w:rsidRPr="00DB6EDA">
        <w:rPr>
          <w:b/>
          <w:bCs/>
        </w:rPr>
        <w:t>Model:</w:t>
      </w:r>
      <w:r w:rsidRPr="00DB6EDA">
        <w:t xml:space="preserve"> Một hệ thống hai giai đoạn kết hợp thị giác máy tính và học máy:</w:t>
      </w:r>
    </w:p>
    <w:p w14:paraId="2A93F076" w14:textId="77777777" w:rsidR="00DB6EDA" w:rsidRPr="00DB6EDA" w:rsidRDefault="00DB6EDA" w:rsidP="00DB6EDA">
      <w:pPr>
        <w:numPr>
          <w:ilvl w:val="1"/>
          <w:numId w:val="1"/>
        </w:numPr>
      </w:pPr>
      <w:r w:rsidRPr="00DB6EDA">
        <w:rPr>
          <w:b/>
          <w:bCs/>
        </w:rPr>
        <w:t>YOLOv11 (YOLOv11n-pose):</w:t>
      </w:r>
      <w:r w:rsidRPr="00DB6EDA">
        <w:t xml:space="preserve"> Dùng để phát hiện người, theo dõi và ước lượng tư thế (17 điểm mấu chốt trên cơ thể) trong thời gian thực.</w:t>
      </w:r>
    </w:p>
    <w:p w14:paraId="087CB736" w14:textId="77777777" w:rsidR="00DB6EDA" w:rsidRPr="00DB6EDA" w:rsidRDefault="00DB6EDA" w:rsidP="00DB6EDA">
      <w:pPr>
        <w:numPr>
          <w:ilvl w:val="1"/>
          <w:numId w:val="1"/>
        </w:numPr>
      </w:pPr>
      <w:r w:rsidRPr="00DB6EDA">
        <w:rPr>
          <w:b/>
          <w:bCs/>
        </w:rPr>
        <w:t>Bộ phân loại học máy (ML Classifiers):</w:t>
      </w:r>
      <w:r w:rsidRPr="00DB6EDA">
        <w:t xml:space="preserve"> Trích xuất 9 đặc trưng hình học (như trọng tâm, góc thân, góc hông, góc vai...) để huấn luyện các mô hình như </w:t>
      </w:r>
      <w:r w:rsidRPr="00DB6EDA">
        <w:rPr>
          <w:b/>
          <w:bCs/>
        </w:rPr>
        <w:t>SVM</w:t>
      </w:r>
      <w:r w:rsidRPr="00DB6EDA">
        <w:t xml:space="preserve">, Random Forest, Decision Tree, XGBoost và DNN. Trong đó, </w:t>
      </w:r>
      <w:r w:rsidRPr="00DB6EDA">
        <w:rPr>
          <w:b/>
          <w:bCs/>
        </w:rPr>
        <w:t>SVM</w:t>
      </w:r>
      <w:r w:rsidRPr="00DB6EDA">
        <w:t xml:space="preserve"> được lựa chọn tích hợp chính nhờ hiệu suất vượt trội và khả năng khái quát hóa tốt.</w:t>
      </w:r>
    </w:p>
    <w:p w14:paraId="338D4C03" w14:textId="77777777" w:rsidR="00DB6EDA" w:rsidRPr="00DB6EDA" w:rsidRDefault="00DB6EDA" w:rsidP="00DB6EDA">
      <w:pPr>
        <w:numPr>
          <w:ilvl w:val="0"/>
          <w:numId w:val="1"/>
        </w:numPr>
      </w:pPr>
      <w:r w:rsidRPr="00DB6EDA">
        <w:rPr>
          <w:b/>
          <w:bCs/>
        </w:rPr>
        <w:t>Train/Test:</w:t>
      </w:r>
      <w:r w:rsidRPr="00DB6EDA">
        <w:t xml:space="preserve"> Các tác giả đã chọn ngẫu nhiên </w:t>
      </w:r>
      <w:r w:rsidRPr="00DB6EDA">
        <w:rPr>
          <w:b/>
          <w:bCs/>
        </w:rPr>
        <w:t>30% video</w:t>
      </w:r>
      <w:r w:rsidRPr="00DB6EDA">
        <w:t xml:space="preserve"> từ cả hai bộ dữ liệu URFD và MCFD để gán nhãn thủ công (0 cho nằm, 1 cho đứng) phục vụ việc huấn luyện và đánh giá mô hình.</w:t>
      </w:r>
    </w:p>
    <w:p w14:paraId="4EA9EE2C" w14:textId="77777777" w:rsidR="00DB6EDA" w:rsidRPr="00DB6EDA" w:rsidRDefault="00DB6EDA" w:rsidP="00DB6EDA">
      <w:pPr>
        <w:numPr>
          <w:ilvl w:val="0"/>
          <w:numId w:val="1"/>
        </w:numPr>
      </w:pPr>
      <w:r w:rsidRPr="00DB6EDA">
        <w:rPr>
          <w:b/>
          <w:bCs/>
        </w:rPr>
        <w:t>Accuracy:</w:t>
      </w:r>
      <w:r w:rsidRPr="00DB6EDA">
        <w:t xml:space="preserve"> Bộ phân loại tư thế SVM đạt độ chính xác </w:t>
      </w:r>
      <w:r w:rsidRPr="00DB6EDA">
        <w:rPr>
          <w:b/>
          <w:bCs/>
        </w:rPr>
        <w:t>98.87%</w:t>
      </w:r>
      <w:r w:rsidRPr="00DB6EDA">
        <w:t xml:space="preserve"> trên tập dữ liệu kiểm tra.</w:t>
      </w:r>
    </w:p>
    <w:p w14:paraId="6822FB14" w14:textId="77777777" w:rsidR="00DB6EDA" w:rsidRPr="00DB6EDA" w:rsidRDefault="00DB6EDA" w:rsidP="00DB6EDA">
      <w:pPr>
        <w:numPr>
          <w:ilvl w:val="0"/>
          <w:numId w:val="1"/>
        </w:numPr>
      </w:pPr>
      <w:r w:rsidRPr="00DB6EDA">
        <w:rPr>
          <w:b/>
          <w:bCs/>
        </w:rPr>
        <w:t>Precision:</w:t>
      </w:r>
      <w:r w:rsidRPr="00DB6EDA">
        <w:t xml:space="preserve"> </w:t>
      </w:r>
      <w:r w:rsidRPr="00DB6EDA">
        <w:rPr>
          <w:b/>
          <w:bCs/>
        </w:rPr>
        <w:t>88.8%</w:t>
      </w:r>
      <w:r w:rsidRPr="00DB6EDA">
        <w:t xml:space="preserve"> (đối với kết quả phát hiện té ngã của toàn hệ thống).</w:t>
      </w:r>
    </w:p>
    <w:p w14:paraId="21071A17" w14:textId="77777777" w:rsidR="00DB6EDA" w:rsidRPr="00DB6EDA" w:rsidRDefault="00DB6EDA" w:rsidP="00DB6EDA">
      <w:pPr>
        <w:numPr>
          <w:ilvl w:val="0"/>
          <w:numId w:val="1"/>
        </w:numPr>
      </w:pPr>
      <w:r w:rsidRPr="00DB6EDA">
        <w:rPr>
          <w:b/>
          <w:bCs/>
        </w:rPr>
        <w:t>Recall:</w:t>
      </w:r>
      <w:r w:rsidRPr="00DB6EDA">
        <w:t xml:space="preserve"> </w:t>
      </w:r>
      <w:r w:rsidRPr="00DB6EDA">
        <w:rPr>
          <w:b/>
          <w:bCs/>
        </w:rPr>
        <w:t>94.1%</w:t>
      </w:r>
      <w:r w:rsidRPr="00DB6EDA">
        <w:t>.</w:t>
      </w:r>
    </w:p>
    <w:p w14:paraId="2880A672" w14:textId="77777777" w:rsidR="00DB6EDA" w:rsidRPr="00DB6EDA" w:rsidRDefault="00DB6EDA" w:rsidP="00DB6EDA">
      <w:pPr>
        <w:numPr>
          <w:ilvl w:val="0"/>
          <w:numId w:val="1"/>
        </w:numPr>
      </w:pPr>
      <w:r w:rsidRPr="00DB6EDA">
        <w:rPr>
          <w:b/>
          <w:bCs/>
        </w:rPr>
        <w:t>F1-score:</w:t>
      </w:r>
      <w:r w:rsidRPr="00DB6EDA">
        <w:t xml:space="preserve"> </w:t>
      </w:r>
      <w:r w:rsidRPr="00DB6EDA">
        <w:rPr>
          <w:b/>
          <w:bCs/>
        </w:rPr>
        <w:t>91.4%</w:t>
      </w:r>
      <w:r w:rsidRPr="00DB6EDA">
        <w:t>.</w:t>
      </w:r>
    </w:p>
    <w:p w14:paraId="6A7E1ED4" w14:textId="77777777" w:rsidR="00DB6EDA" w:rsidRPr="00DB6EDA" w:rsidRDefault="00DB6EDA" w:rsidP="00DB6EDA">
      <w:pPr>
        <w:numPr>
          <w:ilvl w:val="0"/>
          <w:numId w:val="1"/>
        </w:numPr>
      </w:pPr>
      <w:r w:rsidRPr="00DB6EDA">
        <w:rPr>
          <w:b/>
          <w:bCs/>
        </w:rPr>
        <w:t>Điểm mạnh:</w:t>
      </w:r>
    </w:p>
    <w:p w14:paraId="0371ACCC" w14:textId="77777777" w:rsidR="00DB6EDA" w:rsidRPr="00DB6EDA" w:rsidRDefault="00DB6EDA" w:rsidP="00DB6EDA">
      <w:pPr>
        <w:numPr>
          <w:ilvl w:val="1"/>
          <w:numId w:val="1"/>
        </w:numPr>
      </w:pPr>
      <w:r w:rsidRPr="00DB6EDA">
        <w:rPr>
          <w:b/>
          <w:bCs/>
        </w:rPr>
        <w:t>Phân tích góc tư thế hình học:</w:t>
      </w:r>
      <w:r w:rsidRPr="00DB6EDA">
        <w:t xml:space="preserve"> Sử dụng các góc tính toán giúp chuẩn hóa dữ liệu, giảm thiểu tác động của sự thay đổi khung hình và vị trí camera, tăng khả năng khái quát hóa.</w:t>
      </w:r>
    </w:p>
    <w:p w14:paraId="3AFEB24D" w14:textId="77777777" w:rsidR="00DB6EDA" w:rsidRPr="00DB6EDA" w:rsidRDefault="00DB6EDA" w:rsidP="00DB6EDA">
      <w:pPr>
        <w:numPr>
          <w:ilvl w:val="1"/>
          <w:numId w:val="1"/>
        </w:numPr>
      </w:pPr>
      <w:r w:rsidRPr="00DB6EDA">
        <w:rPr>
          <w:b/>
          <w:bCs/>
        </w:rPr>
        <w:t>Bảo vệ quyền riêng tư:</w:t>
      </w:r>
      <w:r w:rsidRPr="00DB6EDA">
        <w:t xml:space="preserve"> Chuyển đổi hình ảnh thành các vector góc khung xương trừu tượng và xử lý tại chỗ (local processing), không lưu trữ hình ảnh gốc.</w:t>
      </w:r>
    </w:p>
    <w:p w14:paraId="580B038C" w14:textId="77777777" w:rsidR="00DB6EDA" w:rsidRPr="00DB6EDA" w:rsidRDefault="00DB6EDA" w:rsidP="00DB6EDA">
      <w:pPr>
        <w:numPr>
          <w:ilvl w:val="1"/>
          <w:numId w:val="1"/>
        </w:numPr>
      </w:pPr>
      <w:r w:rsidRPr="00DB6EDA">
        <w:rPr>
          <w:b/>
          <w:bCs/>
        </w:rPr>
        <w:t>Hiệu suất thời gian thực:</w:t>
      </w:r>
      <w:r w:rsidRPr="00DB6EDA">
        <w:t xml:space="preserve"> Đạt tốc độ </w:t>
      </w:r>
      <w:r w:rsidRPr="00DB6EDA">
        <w:rPr>
          <w:b/>
          <w:bCs/>
        </w:rPr>
        <w:t>23 FPS</w:t>
      </w:r>
      <w:r w:rsidRPr="00DB6EDA">
        <w:t>, phù hợp cho các ứng dụng giám sát trực tiếp.</w:t>
      </w:r>
    </w:p>
    <w:p w14:paraId="3993E7F4" w14:textId="77777777" w:rsidR="00DB6EDA" w:rsidRPr="00DB6EDA" w:rsidRDefault="00DB6EDA" w:rsidP="00DB6EDA">
      <w:pPr>
        <w:numPr>
          <w:ilvl w:val="1"/>
          <w:numId w:val="1"/>
        </w:numPr>
      </w:pPr>
      <w:r w:rsidRPr="00DB6EDA">
        <w:rPr>
          <w:b/>
          <w:bCs/>
        </w:rPr>
        <w:lastRenderedPageBreak/>
        <w:t>Tiêu chí linh hoạt:</w:t>
      </w:r>
      <w:r w:rsidRPr="00DB6EDA">
        <w:t xml:space="preserve"> Cho phép tùy chỉnh ngưỡng thời gian, số khung hình và tốc độ thay đổi tư thế để xác định té ngã, giúp giảm báo động giả.</w:t>
      </w:r>
    </w:p>
    <w:p w14:paraId="7A364A2A" w14:textId="77777777" w:rsidR="00DB6EDA" w:rsidRPr="00DB6EDA" w:rsidRDefault="00DB6EDA" w:rsidP="00DB6EDA">
      <w:pPr>
        <w:numPr>
          <w:ilvl w:val="1"/>
          <w:numId w:val="1"/>
        </w:numPr>
      </w:pPr>
      <w:r w:rsidRPr="00DB6EDA">
        <w:rPr>
          <w:b/>
          <w:bCs/>
        </w:rPr>
        <w:t>Độ tin cậy cao:</w:t>
      </w:r>
      <w:r w:rsidRPr="00DB6EDA">
        <w:t xml:space="preserve"> Chỉ số Recall cao (94.1%) đảm bảo hạn chế tối đa việc bỏ lỡ các vụ té ngã thực tế.</w:t>
      </w:r>
    </w:p>
    <w:p w14:paraId="0FC814E3" w14:textId="77777777" w:rsidR="00DB6EDA" w:rsidRPr="00DB6EDA" w:rsidRDefault="00DB6EDA" w:rsidP="00DB6EDA">
      <w:pPr>
        <w:numPr>
          <w:ilvl w:val="0"/>
          <w:numId w:val="1"/>
        </w:numPr>
      </w:pPr>
      <w:r w:rsidRPr="00DB6EDA">
        <w:rPr>
          <w:b/>
          <w:bCs/>
        </w:rPr>
        <w:t>Điểm yếu:</w:t>
      </w:r>
    </w:p>
    <w:p w14:paraId="09D60409" w14:textId="77777777" w:rsidR="00DB6EDA" w:rsidRPr="00DB6EDA" w:rsidRDefault="00DB6EDA" w:rsidP="00DB6EDA">
      <w:pPr>
        <w:numPr>
          <w:ilvl w:val="1"/>
          <w:numId w:val="1"/>
        </w:numPr>
      </w:pPr>
      <w:r w:rsidRPr="00DB6EDA">
        <w:rPr>
          <w:b/>
          <w:bCs/>
        </w:rPr>
        <w:t>Té ngã chậm:</w:t>
      </w:r>
      <w:r w:rsidRPr="00DB6EDA">
        <w:t xml:space="preserve"> Hệ thống thỉnh thoảng bỏ lỡ các cú ngã chậm hoặc có kiểm soát (ví dụ: tựa vào đồ đạc trước khi ngã hoàn toàn).</w:t>
      </w:r>
    </w:p>
    <w:p w14:paraId="72659041" w14:textId="77777777" w:rsidR="00DB6EDA" w:rsidRPr="00DB6EDA" w:rsidRDefault="00DB6EDA" w:rsidP="00DB6EDA">
      <w:pPr>
        <w:numPr>
          <w:ilvl w:val="1"/>
          <w:numId w:val="1"/>
        </w:numPr>
      </w:pPr>
      <w:r w:rsidRPr="00DB6EDA">
        <w:rPr>
          <w:b/>
          <w:bCs/>
        </w:rPr>
        <w:t>Hoạt động cường độ cao:</w:t>
      </w:r>
      <w:r w:rsidRPr="00DB6EDA">
        <w:t xml:space="preserve"> Các chuyển động nhanh và đột ngột (như tập thể dục mạnh) có thể bị nhầm lẫn với động lực học của cú ngã, dẫn đến báo động giả.</w:t>
      </w:r>
    </w:p>
    <w:p w14:paraId="3D5BF64A" w14:textId="77777777" w:rsidR="00DB6EDA" w:rsidRPr="00DB6EDA" w:rsidRDefault="00DB6EDA" w:rsidP="00DB6EDA">
      <w:pPr>
        <w:numPr>
          <w:ilvl w:val="1"/>
          <w:numId w:val="1"/>
        </w:numPr>
      </w:pPr>
      <w:r w:rsidRPr="00DB6EDA">
        <w:rPr>
          <w:b/>
          <w:bCs/>
        </w:rPr>
        <w:t>Phụ thuộc vào điều kiện môi trường:</w:t>
      </w:r>
      <w:r w:rsidRPr="00DB6EDA">
        <w:t xml:space="preserve"> Ánh sáng yếu, video độ phân giải thấp hoặc vật cản có thể làm giảm độ chính xác của việc ước lượng các điểm mấu chốt trên cơ thể.</w:t>
      </w:r>
    </w:p>
    <w:p w14:paraId="0C044549" w14:textId="77777777" w:rsidR="00DB6EDA" w:rsidRPr="00DB6EDA" w:rsidRDefault="00DB6EDA" w:rsidP="00DB6EDA">
      <w:pPr>
        <w:numPr>
          <w:ilvl w:val="1"/>
          <w:numId w:val="1"/>
        </w:numPr>
      </w:pPr>
      <w:r w:rsidRPr="00DB6EDA">
        <w:rPr>
          <w:b/>
          <w:bCs/>
        </w:rPr>
        <w:t>Hạn chế về dữ liệu:</w:t>
      </w:r>
      <w:r w:rsidRPr="00DB6EDA">
        <w:t xml:space="preserve"> Mô hình được huấn luyện trên số lượng mẫu té ngã còn hạn chế (30 mẫu), cần tập dữ liệu lớn và đa dạng hơn để cải thiện khả năng thích nghi.</w:t>
      </w:r>
    </w:p>
    <w:p w14:paraId="0F1D280B" w14:textId="77777777" w:rsidR="00925B26" w:rsidRDefault="00925B26"/>
    <w:sectPr w:rsidR="00925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63FC5"/>
    <w:multiLevelType w:val="multilevel"/>
    <w:tmpl w:val="604A6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64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F07"/>
    <w:rsid w:val="006C5242"/>
    <w:rsid w:val="006E4984"/>
    <w:rsid w:val="00925B26"/>
    <w:rsid w:val="00954F07"/>
    <w:rsid w:val="00DB6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E8A888-B4A7-4C25-9B14-4A911B2E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F07"/>
    <w:rPr>
      <w:rFonts w:eastAsiaTheme="majorEastAsia" w:cstheme="majorBidi"/>
      <w:color w:val="272727" w:themeColor="text1" w:themeTint="D8"/>
    </w:rPr>
  </w:style>
  <w:style w:type="paragraph" w:styleId="Title">
    <w:name w:val="Title"/>
    <w:basedOn w:val="Normal"/>
    <w:next w:val="Normal"/>
    <w:link w:val="TitleChar"/>
    <w:uiPriority w:val="10"/>
    <w:qFormat/>
    <w:rsid w:val="00954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F07"/>
    <w:pPr>
      <w:spacing w:before="160"/>
      <w:jc w:val="center"/>
    </w:pPr>
    <w:rPr>
      <w:i/>
      <w:iCs/>
      <w:color w:val="404040" w:themeColor="text1" w:themeTint="BF"/>
    </w:rPr>
  </w:style>
  <w:style w:type="character" w:customStyle="1" w:styleId="QuoteChar">
    <w:name w:val="Quote Char"/>
    <w:basedOn w:val="DefaultParagraphFont"/>
    <w:link w:val="Quote"/>
    <w:uiPriority w:val="29"/>
    <w:rsid w:val="00954F07"/>
    <w:rPr>
      <w:i/>
      <w:iCs/>
      <w:color w:val="404040" w:themeColor="text1" w:themeTint="BF"/>
    </w:rPr>
  </w:style>
  <w:style w:type="paragraph" w:styleId="ListParagraph">
    <w:name w:val="List Paragraph"/>
    <w:basedOn w:val="Normal"/>
    <w:uiPriority w:val="34"/>
    <w:qFormat/>
    <w:rsid w:val="00954F07"/>
    <w:pPr>
      <w:ind w:left="720"/>
      <w:contextualSpacing/>
    </w:pPr>
  </w:style>
  <w:style w:type="character" w:styleId="IntenseEmphasis">
    <w:name w:val="Intense Emphasis"/>
    <w:basedOn w:val="DefaultParagraphFont"/>
    <w:uiPriority w:val="21"/>
    <w:qFormat/>
    <w:rsid w:val="00954F07"/>
    <w:rPr>
      <w:i/>
      <w:iCs/>
      <w:color w:val="0F4761" w:themeColor="accent1" w:themeShade="BF"/>
    </w:rPr>
  </w:style>
  <w:style w:type="paragraph" w:styleId="IntenseQuote">
    <w:name w:val="Intense Quote"/>
    <w:basedOn w:val="Normal"/>
    <w:next w:val="Normal"/>
    <w:link w:val="IntenseQuoteChar"/>
    <w:uiPriority w:val="30"/>
    <w:qFormat/>
    <w:rsid w:val="00954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F07"/>
    <w:rPr>
      <w:i/>
      <w:iCs/>
      <w:color w:val="0F4761" w:themeColor="accent1" w:themeShade="BF"/>
    </w:rPr>
  </w:style>
  <w:style w:type="character" w:styleId="IntenseReference">
    <w:name w:val="Intense Reference"/>
    <w:basedOn w:val="DefaultParagraphFont"/>
    <w:uiPriority w:val="32"/>
    <w:qFormat/>
    <w:rsid w:val="00954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2026-05-31T08:45:00Z</dcterms:created>
  <dcterms:modified xsi:type="dcterms:W3CDTF">2026-05-31T08:45:00Z</dcterms:modified>
</cp:coreProperties>
</file>