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DD5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vi-VN"/>
        </w:rPr>
        <w:t xml:space="preserve">- </w:t>
      </w:r>
      <w:r>
        <w:rPr>
          <w:rFonts w:hint="default"/>
          <w:sz w:val="24"/>
          <w:szCs w:val="24"/>
        </w:rPr>
        <w:t>Để chuyển đổi từ bit sang byte, bạn chỉ cần chia số bit cho 8, vì 1 byte bằng 8 bit</w:t>
      </w:r>
    </w:p>
    <w:p w14:paraId="75B4C775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- 1024 bit = (1024 / 8) byte=2^7 byte</w:t>
      </w:r>
    </w:p>
    <w:p w14:paraId="24E3FA29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-1 byte = 8bit là quy chuẩn quốc tế</w:t>
      </w:r>
    </w:p>
    <w:p w14:paraId="7372A228">
      <w:pPr>
        <w:ind w:firstLine="217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Ví dục: để đổi 16 bit thành byte ta có thể tính 16bit/8=2byte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A335F"/>
    <w:rsid w:val="7BDA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2025-09-16T13:55:00Z</dcterms:created>
  <dc:creator>PC</dc:creator>
  <cp:lastModifiedBy>PC</cp:lastModifiedBy>
  <dcterms:modified xsi:type="dcterms:W3CDTF">2025-09-16T14:08:47Z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9AEB2DDB1CCC490E9C4E185BC21C64B2_11</vt:lpwstr>
  </property>
</Properties>
</file>