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0"/>
        <w:gridCol w:w="5210"/>
      </w:tblGrid>
      <w:tr w:rsidTr="005D1435">
        <w:trPr/>
        <w:tc>
          <w:tcPr>
            <w:tcW w:w="4140" w:type="dxa"/>
          </w:tcPr>
          <w:p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</w:pPr>
          </w:p>
          <w:p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vi-VN"/>
              </w:rPr>
            </w:pPr>
          </w:p>
        </w:tc>
        <w:tc>
          <w:tcPr>
            <w:tcW w:w="5210" w:type="dxa"/>
          </w:tcPr>
          <w:p>
            <w:pPr>
              <w:spacing w:line="276" w:lineRule="auto"/>
              <w:jc w:val="right"/>
              <w:rPr>
                <w:rFonts w:ascii="Times New Roman" w:hAnsi="Times New Roman" w:cs="Times New Roman"/>
                <w:i/>
                <w:sz w:val="24"/>
                <w:szCs w:val="24"/>
                <w:lang w:val="vi-VN"/>
              </w:rPr>
            </w:pPr>
            <w:r w:rsidRPr="00464623"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vi-VN"/>
              </w:rPr>
              <w:t xml:space="preserve">Hà Nội, ngày </w:t>
            </w:r>
            <w:r w:rsidR="00513EC8"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vi-VN"/>
              </w:rPr>
              <w:t xml:space="preserve">22</w:t>
            </w:r>
            <w:r w:rsidRPr="00464623"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vi-VN"/>
              </w:rPr>
              <w:t xml:space="preserve"> tháng </w:t>
            </w:r>
            <w:r w:rsidR="005D1435"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vi-VN"/>
              </w:rPr>
              <w:t xml:space="preserve">02</w:t>
            </w:r>
            <w:r w:rsidRPr="00464623" w:rsidR="000F5593"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vi-VN"/>
              </w:rPr>
              <w:t xml:space="preserve"> năm</w:t>
            </w:r>
            <w:r w:rsidR="005D1435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 xml:space="preserve"> </w:t>
            </w:r>
            <w:r w:rsidR="005D1435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 xml:space="preserve">2022</w:t>
            </w:r>
          </w:p>
        </w:tc>
      </w:tr>
    </w:tbl>
    <w:p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967575">
        <w:rPr>
          <w:rFonts w:ascii="Times New Roman" w:hAnsi="Times New Roman" w:cs="Times New Roman"/>
          <w:b/>
          <w:sz w:val="32"/>
          <w:szCs w:val="32"/>
          <w:lang w:val="vi-VN"/>
        </w:rPr>
        <w:t xml:space="preserve">B</w:t>
      </w:r>
      <w:r w:rsidRPr="00967575" w:rsidR="005079F0">
        <w:rPr>
          <w:rFonts w:ascii="Times New Roman" w:hAnsi="Times New Roman" w:cs="Times New Roman"/>
          <w:b/>
          <w:sz w:val="32"/>
          <w:szCs w:val="32"/>
          <w:lang w:val="vi-VN"/>
        </w:rPr>
        <w:t xml:space="preserve">ÁO CÁO</w:t>
      </w:r>
      <w:r w:rsidRPr="00967575">
        <w:rPr>
          <w:rFonts w:ascii="Times New Roman" w:hAnsi="Times New Roman" w:cs="Times New Roman"/>
          <w:b/>
          <w:sz w:val="32"/>
          <w:szCs w:val="32"/>
          <w:lang w:val="vi-VN"/>
        </w:rPr>
        <w:t xml:space="preserve"> KIỂ</w:t>
      </w:r>
      <w:r w:rsidRPr="00967575" w:rsidR="005560E9">
        <w:rPr>
          <w:rFonts w:ascii="Times New Roman" w:hAnsi="Times New Roman" w:cs="Times New Roman"/>
          <w:b/>
          <w:sz w:val="32"/>
          <w:szCs w:val="32"/>
          <w:lang w:val="vi-VN"/>
        </w:rPr>
        <w:t xml:space="preserve">M TOÁN</w:t>
      </w:r>
    </w:p>
    <w:p>
      <w:pPr>
        <w:spacing w:before="120" w:after="120" w:line="276" w:lineRule="auto"/>
        <w:jc w:val="center"/>
        <w:rPr>
          <w:rFonts w:ascii="Times New Roman" w:hAnsi="Times New Roman"/>
          <w:iCs/>
          <w:sz w:val="24"/>
          <w:szCs w:val="24"/>
          <w:lang w:val="vi-VN"/>
        </w:rPr>
      </w:pPr>
      <w:r w:rsidRPr="00967575">
        <w:rPr>
          <w:rFonts w:ascii="Times New Roman" w:hAnsi="Times New Roman"/>
          <w:color w:val="000000" w:themeColor="text1"/>
          <w:sz w:val="24"/>
          <w:szCs w:val="24"/>
          <w:lang w:val="vi-VN"/>
        </w:rPr>
        <w:t xml:space="preserve">V/v: Kiểm toán …</w:t>
      </w:r>
    </w:p>
    <w:p>
      <w:pPr>
        <w:pStyle w:val="ListParagraph"/>
        <w:spacing w:after="0" w:line="312" w:lineRule="auto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  <w:lang w:val="vi-VN"/>
        </w:rPr>
      </w:pPr>
    </w:p>
    <w:p>
      <w:pPr>
        <w:pStyle w:val="ListParagraph"/>
        <w:numPr>
          <w:ilvl w:val="0"/>
          <w:numId w:val="7"/>
        </w:numPr>
        <w:snapToGrid w:val="0"/>
        <w:spacing w:after="0" w:line="312" w:lineRule="auto"/>
        <w:ind w:left="360"/>
        <w:contextualSpacing w:val="0"/>
        <w:jc w:val="both"/>
        <w:rPr>
          <w:rFonts w:ascii="Times New Roman" w:hAnsi="Times New Roman" w:cs="Times New Roman"/>
          <w:spacing w:val="-4"/>
          <w:sz w:val="24"/>
          <w:szCs w:val="24"/>
          <w:lang w:val="vi-VN"/>
        </w:rPr>
      </w:pPr>
      <w:r w:rsidRPr="00FA530C">
        <w:rPr>
          <w:rFonts w:ascii="Times New Roman" w:hAnsi="Times New Roman" w:cs="Times New Roman"/>
          <w:spacing w:val="-4"/>
          <w:sz w:val="24"/>
          <w:szCs w:val="24"/>
          <w:lang w:val="vi-VN"/>
        </w:rPr>
        <w:t xml:space="preserve">Căn cứ Quyết định kiểm toán số</w:t>
      </w:r>
      <w:r w:rsidR="00320A3B">
        <w:rPr>
          <w:rFonts w:ascii="Times New Roman" w:hAnsi="Times New Roman" w:cs="Times New Roman"/>
          <w:spacing w:val="-4"/>
          <w:sz w:val="24"/>
          <w:szCs w:val="24"/>
          <w:lang w:val="vi-VN"/>
        </w:rPr>
        <w:t xml:space="preserve">…….</w:t>
      </w:r>
      <w:r w:rsidRPr="00FA530C">
        <w:rPr>
          <w:rFonts w:ascii="Times New Roman" w:hAnsi="Times New Roman" w:cs="Times New Roman"/>
          <w:spacing w:val="-4"/>
          <w:sz w:val="24"/>
          <w:szCs w:val="24"/>
          <w:lang w:val="vi-VN"/>
        </w:rPr>
        <w:t xml:space="preserve">đã được Trưởng BKS phê duyệt về việc thành lập đoàn kiểm toán nội bộ</w:t>
      </w:r>
    </w:p>
    <w:p>
      <w:pPr>
        <w:pStyle w:val="ListParagraph"/>
        <w:numPr>
          <w:ilvl w:val="0"/>
          <w:numId w:val="7"/>
        </w:numPr>
        <w:snapToGrid w:val="0"/>
        <w:spacing w:after="0" w:line="312" w:lineRule="auto"/>
        <w:ind w:left="360"/>
        <w:contextualSpacing w:val="0"/>
        <w:jc w:val="both"/>
        <w:rPr>
          <w:rFonts w:ascii="Times New Roman" w:hAnsi="Times New Roman" w:cs="Times New Roman"/>
          <w:spacing w:val="-4"/>
          <w:sz w:val="24"/>
          <w:szCs w:val="24"/>
          <w:lang w:val="vi-VN"/>
        </w:rPr>
      </w:pPr>
      <w:r w:rsidRPr="00A6357C">
        <w:rPr>
          <w:rFonts w:ascii="Times New Roman" w:hAnsi="Times New Roman"/>
          <w:spacing w:val="-4"/>
          <w:sz w:val="24"/>
          <w:szCs w:val="24"/>
          <w:lang w:val="vi-VN"/>
        </w:rPr>
        <w:t xml:space="preserve">Căn cứ vào kết quả làm việc của đoàn kiểm toán nội bộ, Cơ quan Kiểm toán nội bộ xin báo cáo kết quả kiểm toán như sau</w:t>
      </w:r>
      <w:r w:rsidRPr="00320A3B" w:rsidR="00FA530C">
        <w:rPr>
          <w:rFonts w:ascii="Times New Roman" w:hAnsi="Times New Roman" w:cs="Times New Roman"/>
          <w:spacing w:val="-4"/>
          <w:sz w:val="24"/>
          <w:szCs w:val="24"/>
          <w:lang w:val="vi-VN"/>
        </w:rPr>
        <w:t xml:space="preserve">.</w:t>
      </w:r>
      <w:bookmarkStart w:id="0" w:name="_GoBack"/>
      <w:bookmarkEnd w:id="0"/>
    </w:p>
    <w:p>
      <w:pPr>
        <w:tabs>
          <w:tab w:val="left" w:pos="1080"/>
        </w:tabs>
        <w:snapToGrid w:val="0"/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p>
      <w:pPr>
        <w:pStyle w:val="ListParagraph"/>
        <w:numPr>
          <w:ilvl w:val="0"/>
          <w:numId w:val="13"/>
        </w:numPr>
        <w:snapToGrid w:val="0"/>
        <w:spacing w:before="120" w:after="120" w:line="312" w:lineRule="auto"/>
        <w:ind w:left="357" w:hanging="357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TỔNG QUAN</w:t>
      </w:r>
    </w:p>
    <w:p>
      <w:pPr>
        <w:pStyle w:val="ListParagraph"/>
        <w:numPr>
          <w:ilvl w:val="0"/>
          <w:numId w:val="23"/>
        </w:numPr>
        <w:snapToGrid w:val="0"/>
        <w:spacing w:before="120" w:after="120" w:line="312" w:lineRule="auto"/>
        <w:ind w:left="357" w:hanging="357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159B">
        <w:rPr>
          <w:rFonts w:ascii="Times New Roman" w:hAnsi="Times New Roman" w:cs="Times New Roman"/>
          <w:b/>
          <w:sz w:val="24"/>
          <w:szCs w:val="24"/>
        </w:rPr>
        <w:t xml:space="preserve">Mục</w:t>
      </w:r>
      <w:r w:rsidRPr="00E7159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7159B">
        <w:rPr>
          <w:rFonts w:ascii="Times New Roman" w:hAnsi="Times New Roman" w:cs="Times New Roman"/>
          <w:b/>
          <w:sz w:val="24"/>
          <w:szCs w:val="24"/>
        </w:rPr>
        <w:t xml:space="preserve">tiêu</w:t>
      </w:r>
      <w:r w:rsidRPr="00E7159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7159B">
        <w:rPr>
          <w:rFonts w:ascii="Times New Roman" w:hAnsi="Times New Roman" w:cs="Times New Roman"/>
          <w:b/>
          <w:sz w:val="24"/>
          <w:szCs w:val="24"/>
        </w:rPr>
        <w:t xml:space="preserve">kiểm</w:t>
      </w:r>
      <w:r w:rsidRPr="00E7159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7159B">
        <w:rPr>
          <w:rFonts w:ascii="Times New Roman" w:hAnsi="Times New Roman" w:cs="Times New Roman"/>
          <w:b/>
          <w:sz w:val="24"/>
          <w:szCs w:val="24"/>
        </w:rPr>
        <w:t xml:space="preserve">toán</w:t>
      </w:r>
    </w:p>
    <w:p>
      <w:pPr>
        <w:snapToGrid w:val="0"/>
        <w:spacing w:after="0" w:line="312" w:lineRule="auto"/>
        <w:jc w:val="both"/>
        <w:rPr>
          <w:rFonts w:ascii="Times New Roman" w:hAnsi="Times New Roman" w:cs="Times New Roman"/>
          <w:bCs/>
          <w:sz w:val="24"/>
          <w:szCs w:val="24"/>
          <w:lang w:val="vi-VN"/>
        </w:rPr>
      </w:pPr>
      <w:r>
        <w:rPr>
          <w:rFonts w:ascii="Times New Roman" w:hAnsi="Times New Roman"/>
          <w:spacing w:val="-2"/>
          <w:sz w:val="24"/>
          <w:szCs w:val="24"/>
        </w:rPr>
        <w:t xml:space="preserve">Cuộc</w:t>
      </w:r>
      <w:r>
        <w:rPr>
          <w:rFonts w:ascii="Times New Roman" w:hAnsi="Times New Roman"/>
          <w:spacing w:val="-2"/>
          <w:sz w:val="24"/>
          <w:szCs w:val="24"/>
          <w:lang w:val="vi-VN"/>
        </w:rPr>
        <w:t xml:space="preserve"> kiểm toán </w:t>
      </w:r>
      <w:r w:rsidRPr="00C40BAF">
        <w:rPr>
          <w:rFonts w:ascii="Times New Roman" w:hAnsi="Times New Roman"/>
          <w:spacing w:val="-2"/>
          <w:sz w:val="24"/>
          <w:szCs w:val="24"/>
        </w:rPr>
        <w:t xml:space="preserve">nhằm</w:t>
      </w:r>
      <w:r w:rsidRPr="00C40BAF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C40BAF">
        <w:rPr>
          <w:rFonts w:ascii="Times New Roman" w:hAnsi="Times New Roman"/>
          <w:spacing w:val="-2"/>
          <w:sz w:val="24"/>
          <w:szCs w:val="24"/>
        </w:rPr>
        <w:t xml:space="preserve">đảm</w:t>
      </w:r>
      <w:r w:rsidRPr="00C40BAF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C40BAF">
        <w:rPr>
          <w:rFonts w:ascii="Times New Roman" w:hAnsi="Times New Roman"/>
          <w:spacing w:val="-2"/>
          <w:sz w:val="24"/>
          <w:szCs w:val="24"/>
        </w:rPr>
        <w:t xml:space="preserve">bảo</w:t>
      </w:r>
      <w:r w:rsidRPr="00C40BAF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C40BAF">
        <w:rPr>
          <w:rFonts w:ascii="Times New Roman" w:hAnsi="Times New Roman"/>
          <w:spacing w:val="-2"/>
          <w:sz w:val="24"/>
          <w:szCs w:val="24"/>
        </w:rPr>
        <w:t xml:space="preserve">các</w:t>
      </w:r>
      <w:r w:rsidRPr="00C40BAF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C40BAF">
        <w:rPr>
          <w:rFonts w:ascii="Times New Roman" w:hAnsi="Times New Roman"/>
          <w:spacing w:val="-2"/>
          <w:sz w:val="24"/>
          <w:szCs w:val="24"/>
        </w:rPr>
        <w:t xml:space="preserve">mục</w:t>
      </w:r>
      <w:r w:rsidRPr="00C40BAF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C40BAF">
        <w:rPr>
          <w:rFonts w:ascii="Times New Roman" w:hAnsi="Times New Roman"/>
          <w:spacing w:val="-2"/>
          <w:sz w:val="24"/>
          <w:szCs w:val="24"/>
        </w:rPr>
        <w:t xml:space="preserve">tiêu</w:t>
      </w:r>
      <w:r w:rsidRPr="00C40BAF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C40BAF">
        <w:rPr>
          <w:rFonts w:ascii="Times New Roman" w:hAnsi="Times New Roman"/>
          <w:spacing w:val="-2"/>
          <w:sz w:val="24"/>
          <w:szCs w:val="24"/>
        </w:rPr>
        <w:t xml:space="preserve">sau</w:t>
      </w:r>
      <w:r>
        <w:rPr>
          <w:rFonts w:ascii="Times New Roman" w:hAnsi="Times New Roman"/>
          <w:spacing w:val="-2"/>
          <w:sz w:val="24"/>
          <w:szCs w:val="24"/>
          <w:lang w:val="vi-VN"/>
        </w:rPr>
        <w:t xml:space="preserve">:</w:t>
      </w:r>
    </w:p>
    <w:p>
      <w:pPr>
        <w:snapToGrid w:val="0"/>
        <w:spacing w:after="0" w:line="312" w:lineRule="auto"/>
        <w:jc w:val="both"/>
        <w:rPr>
          <w:rFonts w:ascii="Times New Roman" w:hAnsi="Times New Roman" w:cs="Times New Roman"/>
          <w:bCs/>
          <w:sz w:val="24"/>
          <w:szCs w:val="24"/>
          <w:lang w:val="vi-VN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vi-VN"/>
        </w:rPr>
        <w:t xml:space="preserve">Kiểm toán sự phù hợp về hoạt động</w:t>
      </w:r>
    </w:p>
    <w:p>
      <w:pPr>
        <w:pStyle w:val="ListParagraph"/>
        <w:numPr>
          <w:ilvl w:val="0"/>
          <w:numId w:val="23"/>
        </w:numPr>
        <w:snapToGrid w:val="0"/>
        <w:spacing w:before="120" w:after="120" w:line="312" w:lineRule="auto"/>
        <w:ind w:left="357" w:hanging="357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159B">
        <w:rPr>
          <w:rFonts w:ascii="Times New Roman" w:hAnsi="Times New Roman" w:cs="Times New Roman"/>
          <w:b/>
          <w:sz w:val="24"/>
          <w:szCs w:val="24"/>
        </w:rPr>
        <w:t xml:space="preserve">Phạm</w:t>
      </w:r>
      <w:r w:rsidRPr="00E7159B">
        <w:rPr>
          <w:rFonts w:ascii="Times New Roman" w:hAnsi="Times New Roman" w:cs="Times New Roman"/>
          <w:b/>
          <w:sz w:val="24"/>
          <w:szCs w:val="24"/>
        </w:rPr>
        <w:t xml:space="preserve"> vi </w:t>
      </w:r>
      <w:r w:rsidRPr="00E7159B">
        <w:rPr>
          <w:rFonts w:ascii="Times New Roman" w:hAnsi="Times New Roman" w:cs="Times New Roman"/>
          <w:b/>
          <w:sz w:val="24"/>
          <w:szCs w:val="24"/>
        </w:rPr>
        <w:t xml:space="preserve">kiểm</w:t>
      </w:r>
      <w:r w:rsidRPr="00E7159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7159B">
        <w:rPr>
          <w:rFonts w:ascii="Times New Roman" w:hAnsi="Times New Roman" w:cs="Times New Roman"/>
          <w:b/>
          <w:sz w:val="24"/>
          <w:szCs w:val="24"/>
        </w:rPr>
        <w:t xml:space="preserve">toán</w:t>
      </w:r>
    </w:p>
    <w:p>
      <w:pPr>
        <w:snapToGrid w:val="0"/>
        <w:spacing w:before="120" w:after="120" w:line="312" w:lineRule="auto"/>
        <w:jc w:val="both"/>
        <w:rPr>
          <w:rFonts w:ascii="Times New Roman" w:hAnsi="Times New Roman" w:cs="Times New Roman"/>
          <w:bCs/>
          <w:sz w:val="24"/>
          <w:szCs w:val="24"/>
          <w:lang w:val="vi-VN"/>
        </w:rPr>
      </w:pPr>
      <w:r>
        <w:rPr>
          <w:rFonts w:ascii="Times New Roman" w:hAnsi="Times New Roman" w:cs="Times New Roman"/>
          <w:bCs/>
          <w:sz w:val="24"/>
          <w:szCs w:val="24"/>
          <w:lang w:val="vi-VN"/>
        </w:rPr>
        <w:t xml:space="preserve">Đối tượng được kiểm toán bao gồm: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>
        <w:trPr/>
        <w:tc>
          <w:tcPr>
            <w:tcW w:w="3119" w:type="dxa"/>
          </w:tcPr>
          <w:p>
            <w:pPr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Quy trình được KT</w:t>
            </w:r>
          </w:p>
        </w:tc>
        <w:tc>
          <w:tcPr>
            <w:tcW w:w="3119" w:type="dxa"/>
          </w:tcPr>
          <w:p>
            <w:pPr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Đơn vị được KT</w:t>
            </w:r>
          </w:p>
        </w:tc>
        <w:tc>
          <w:tcPr>
            <w:tcW w:w="3119" w:type="dxa"/>
          </w:tcPr>
          <w:p>
            <w:pPr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Hoạt động được KT</w:t>
            </w:r>
          </w:p>
        </w:tc>
      </w:tr>
      <w:tr>
        <w:trPr/>
        <w:tc>
          <w:tcPr>
            <w:tcW w:w="3119" w:type="dxa"/>
            <w:tcBorders/>
          </w:tcPr>
          <w:p>
            <w:pPr/>
            <w:r>
              <w:rPr>
                <w:rFonts w:ascii="Times New Roman" w:eastAsia="Times New Roman" w:hAnsi="Times New Roman" w:cs="Times New Roman"/>
                <w:sz w:val="24"/>
              </w:rPr>
              <w:t xml:space="preserve">Xử lý sự không phù hợp, khắc phục và phòng ngừa</w:t>
            </w:r>
          </w:p>
        </w:tc>
        <w:tc>
          <w:tcPr>
            <w:tcW w:w="3119" w:type="dxa"/>
            <w:tcBorders/>
          </w:tcPr>
          <w:p>
            <w:pPr/>
            <w:r>
              <w:rPr>
                <w:rFonts w:ascii="Times New Roman" w:eastAsia="Times New Roman" w:hAnsi="Times New Roman" w:cs="Times New Roman"/>
                <w:sz w:val="24"/>
              </w:rPr>
              <w:t xml:space="preserve">Phòng Nghiệp vụ Xe cơ giới</w:t>
            </w:r>
          </w:p>
        </w:tc>
        <w:tc>
          <w:tcPr>
            <w:tcW w:w="3119" w:type="dxa"/>
            <w:tcBorders/>
          </w:tcPr>
          <w:p>
            <w:pPr/>
            <w:r>
              <w:rPr>
                <w:rFonts w:ascii="Times New Roman" w:eastAsia="Times New Roman" w:hAnsi="Times New Roman" w:cs="Times New Roman"/>
                <w:sz w:val="24"/>
              </w:rPr>
              <w:t xml:space="preserve">Nghiệp vụ Xe cơ giới</w:t>
            </w:r>
          </w:p>
        </w:tc>
      </w:tr>
      <w:tr>
        <w:trPr/>
        <w:tc>
          <w:tcPr>
            <w:tcW w:w="3119" w:type="dxa"/>
            <w:tcBorders/>
          </w:tcPr>
          <w:p>
            <w:pPr/>
            <w:r>
              <w:rPr>
                <w:rFonts w:ascii="Times New Roman" w:eastAsia="Times New Roman" w:hAnsi="Times New Roman" w:cs="Times New Roman"/>
                <w:sz w:val="24"/>
              </w:rPr>
              <w:t xml:space="preserve">Quy trình khai thác sản phẩm bảo hiểm Xe cơ giới</w:t>
            </w:r>
          </w:p>
        </w:tc>
        <w:tc>
          <w:tcPr>
            <w:tcW w:w="3119" w:type="dxa"/>
            <w:tcBorders/>
          </w:tcPr>
          <w:p>
            <w:pPr/>
            <w:r>
              <w:rPr>
                <w:rFonts w:ascii="Times New Roman" w:eastAsia="Times New Roman" w:hAnsi="Times New Roman" w:cs="Times New Roman"/>
                <w:sz w:val="24"/>
              </w:rPr>
              <w:t xml:space="preserve">Phòng Nghiệp vụ Xe cơ giới</w:t>
            </w:r>
          </w:p>
        </w:tc>
        <w:tc>
          <w:tcPr>
            <w:tcW w:w="3119" w:type="dxa"/>
            <w:tcBorders/>
          </w:tcPr>
          <w:p>
            <w:pPr/>
            <w:r>
              <w:rPr>
                <w:rFonts w:ascii="Times New Roman" w:eastAsia="Times New Roman" w:hAnsi="Times New Roman" w:cs="Times New Roman"/>
                <w:sz w:val="24"/>
              </w:rPr>
              <w:t xml:space="preserve">Nghiệp vụ Xe cơ giới</w:t>
            </w:r>
          </w:p>
        </w:tc>
      </w:tr>
      <w:tr>
        <w:trPr/>
        <w:tc>
          <w:tcPr>
            <w:tcW w:w="3119" w:type="dxa"/>
            <w:tcBorders/>
          </w:tcPr>
          <w:p>
            <w:pPr/>
            <w:r>
              <w:rPr>
                <w:rFonts w:ascii="Times New Roman" w:eastAsia="Times New Roman" w:hAnsi="Times New Roman" w:cs="Times New Roman"/>
                <w:sz w:val="24"/>
              </w:rPr>
              <w:t xml:space="preserve">Quy trình khai thác bảo hiểm trên phân cấp</w:t>
            </w:r>
          </w:p>
        </w:tc>
        <w:tc>
          <w:tcPr>
            <w:tcW w:w="3119" w:type="dxa"/>
            <w:tcBorders/>
          </w:tcPr>
          <w:p>
            <w:pPr/>
            <w:r>
              <w:rPr>
                <w:rFonts w:ascii="Times New Roman" w:eastAsia="Times New Roman" w:hAnsi="Times New Roman" w:cs="Times New Roman"/>
                <w:sz w:val="24"/>
              </w:rPr>
              <w:t xml:space="preserve">Phòng Nghiệp vụ Xe cơ giới</w:t>
            </w:r>
          </w:p>
        </w:tc>
        <w:tc>
          <w:tcPr>
            <w:tcW w:w="3119" w:type="dxa"/>
            <w:tcBorders/>
          </w:tcPr>
          <w:p>
            <w:pPr/>
            <w:r>
              <w:rPr>
                <w:rFonts w:ascii="Times New Roman" w:eastAsia="Times New Roman" w:hAnsi="Times New Roman" w:cs="Times New Roman"/>
                <w:sz w:val="24"/>
              </w:rPr>
              <w:t xml:space="preserve">Nghiệp vụ Xe cơ giới</w:t>
            </w:r>
          </w:p>
        </w:tc>
      </w:tr>
    </w:tbl>
    <w:p>
      <w:pPr>
        <w:pStyle w:val="ListParagraph"/>
        <w:numPr>
          <w:ilvl w:val="0"/>
          <w:numId w:val="23"/>
        </w:numPr>
        <w:snapToGrid w:val="0"/>
        <w:spacing w:before="120" w:after="120" w:line="312" w:lineRule="auto"/>
        <w:ind w:left="357" w:hanging="357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2CAE">
        <w:rPr>
          <w:rFonts w:ascii="Times New Roman" w:hAnsi="Times New Roman" w:cs="Times New Roman"/>
          <w:b/>
          <w:sz w:val="24"/>
          <w:szCs w:val="24"/>
        </w:rPr>
        <w:t xml:space="preserve">Ngoài</w:t>
      </w:r>
      <w:r w:rsidRPr="00BA2CA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A2CAE">
        <w:rPr>
          <w:rFonts w:ascii="Times New Roman" w:hAnsi="Times New Roman" w:cs="Times New Roman"/>
          <w:b/>
          <w:sz w:val="24"/>
          <w:szCs w:val="24"/>
        </w:rPr>
        <w:t xml:space="preserve">phạm</w:t>
      </w:r>
      <w:r w:rsidRPr="00BA2CAE">
        <w:rPr>
          <w:rFonts w:ascii="Times New Roman" w:hAnsi="Times New Roman" w:cs="Times New Roman"/>
          <w:b/>
          <w:sz w:val="24"/>
          <w:szCs w:val="24"/>
        </w:rPr>
        <w:t xml:space="preserve"> vi</w:t>
      </w:r>
      <w:r w:rsidRPr="004201BE" w:rsidR="00910E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201BE" w:rsidR="00910EB8">
        <w:rPr>
          <w:rFonts w:ascii="Times New Roman" w:hAnsi="Times New Roman" w:cs="Times New Roman"/>
          <w:b/>
          <w:sz w:val="24"/>
          <w:szCs w:val="24"/>
        </w:rPr>
        <w:t xml:space="preserve">kiểm</w:t>
      </w:r>
      <w:r w:rsidRPr="004201BE" w:rsidR="00910E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201BE" w:rsidR="00910EB8">
        <w:rPr>
          <w:rFonts w:ascii="Times New Roman" w:hAnsi="Times New Roman" w:cs="Times New Roman"/>
          <w:b/>
          <w:sz w:val="24"/>
          <w:szCs w:val="24"/>
        </w:rPr>
        <w:t xml:space="preserve">toán</w:t>
      </w:r>
    </w:p>
    <w:p>
      <w:pPr>
        <w:snapToGrid w:val="0"/>
        <w:spacing w:before="120" w:after="120" w:line="312" w:lineRule="auto"/>
        <w:jc w:val="both"/>
        <w:rPr>
          <w:rFonts w:ascii="Times New Roman" w:hAnsi="Times New Roman" w:cs="Times New Roman"/>
          <w:bCs/>
          <w:sz w:val="24"/>
          <w:szCs w:val="24"/>
          <w:lang w:val="vi-VN"/>
        </w:rPr>
      </w:pPr>
      <w:r>
        <w:rPr>
          <w:rFonts w:ascii="Times New Roman" w:hAnsi="Times New Roman" w:cs="Times New Roman"/>
          <w:bCs/>
          <w:sz w:val="24"/>
          <w:szCs w:val="24"/>
          <w:lang w:val="vi-VN"/>
        </w:rPr>
        <w:t xml:space="preserve">Các nội dung </w:t>
      </w:r>
      <w:r w:rsidR="002E2435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nằm ngoài phạm vi kiểm toán:</w:t>
      </w:r>
    </w:p>
    <w:p>
      <w:pPr>
        <w:snapToGrid w:val="0"/>
        <w:spacing w:after="0" w:line="312" w:lineRule="auto"/>
        <w:jc w:val="both"/>
        <w:rPr>
          <w:rFonts w:ascii="Times New Roman" w:hAnsi="Times New Roman" w:cs="Times New Roman"/>
          <w:bCs/>
          <w:sz w:val="24"/>
          <w:szCs w:val="24"/>
          <w:lang w:val="vi-VN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vi-VN"/>
        </w:rPr>
        <w:t xml:space="preserve">Giới hạn kiểm toán abc</w:t>
      </w:r>
    </w:p>
    <w:p>
      <w:pPr>
        <w:pStyle w:val="ListParagraph"/>
        <w:numPr>
          <w:ilvl w:val="0"/>
          <w:numId w:val="23"/>
        </w:numPr>
        <w:snapToGrid w:val="0"/>
        <w:spacing w:before="120" w:after="120" w:line="312" w:lineRule="auto"/>
        <w:ind w:left="357" w:hanging="357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93775">
        <w:rPr>
          <w:rFonts w:ascii="Times New Roman" w:hAnsi="Times New Roman" w:cs="Times New Roman"/>
          <w:b/>
          <w:sz w:val="24"/>
          <w:szCs w:val="24"/>
        </w:rPr>
        <w:t xml:space="preserve">Thời</w:t>
      </w:r>
      <w:r w:rsidRPr="00A9377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93775">
        <w:rPr>
          <w:rFonts w:ascii="Times New Roman" w:hAnsi="Times New Roman" w:cs="Times New Roman"/>
          <w:b/>
          <w:sz w:val="24"/>
          <w:szCs w:val="24"/>
        </w:rPr>
        <w:t xml:space="preserve">hiệu</w:t>
      </w:r>
      <w:r w:rsidRPr="00A9377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93775">
        <w:rPr>
          <w:rFonts w:ascii="Times New Roman" w:hAnsi="Times New Roman" w:cs="Times New Roman"/>
          <w:b/>
          <w:sz w:val="24"/>
          <w:szCs w:val="24"/>
        </w:rPr>
        <w:t xml:space="preserve">kiểm</w:t>
      </w:r>
      <w:r w:rsidRPr="00A9377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93775">
        <w:rPr>
          <w:rFonts w:ascii="Times New Roman" w:hAnsi="Times New Roman" w:cs="Times New Roman"/>
          <w:b/>
          <w:sz w:val="24"/>
          <w:szCs w:val="24"/>
        </w:rPr>
        <w:t xml:space="preserve">toán</w:t>
      </w:r>
    </w:p>
    <w:p>
      <w:pPr>
        <w:pStyle w:val="ListParagraph"/>
        <w:numPr>
          <w:ilvl w:val="0"/>
          <w:numId w:val="7"/>
        </w:numPr>
        <w:snapToGrid w:val="0"/>
        <w:spacing w:after="0" w:line="312" w:lineRule="auto"/>
        <w:ind w:left="360"/>
        <w:contextualSpacing w:val="0"/>
        <w:jc w:val="both"/>
        <w:rPr>
          <w:rFonts w:ascii="Times New Roman" w:hAnsi="Times New Roman" w:cs="Times New Roman"/>
          <w:spacing w:val="-4"/>
          <w:sz w:val="24"/>
          <w:szCs w:val="24"/>
          <w:lang w:val="vi-VN"/>
        </w:rPr>
      </w:pPr>
      <w:r w:rsidRPr="006D6768">
        <w:rPr>
          <w:rFonts w:ascii="Times New Roman" w:hAnsi="Times New Roman" w:cs="Times New Roman"/>
          <w:spacing w:val="-4"/>
          <w:sz w:val="24"/>
          <w:szCs w:val="24"/>
          <w:lang w:val="vi-VN"/>
        </w:rPr>
        <w:t xml:space="preserve">Thời hiệu kiểm toán từ ngày</w:t>
      </w:r>
      <w:r w:rsidR="002D4DA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2D4DAD">
        <w:rPr>
          <w:rFonts w:ascii="Times New Roman" w:hAnsi="Times New Roman" w:cs="Times New Roman"/>
          <w:noProof/>
          <w:spacing w:val="-4"/>
          <w:sz w:val="24"/>
          <w:szCs w:val="24"/>
        </w:rPr>
        <w:t xml:space="preserve">01/02/2022</w:t>
      </w:r>
      <w:r w:rsidRPr="006D6768">
        <w:rPr>
          <w:rFonts w:ascii="Times New Roman" w:hAnsi="Times New Roman" w:cs="Times New Roman"/>
          <w:spacing w:val="-4"/>
          <w:sz w:val="24"/>
          <w:szCs w:val="24"/>
          <w:lang w:val="vi-VN"/>
        </w:rPr>
        <w:t xml:space="preserve"> đến ngày </w:t>
      </w:r>
      <w:r w:rsidR="002D4DAD">
        <w:rPr>
          <w:rFonts w:ascii="Times New Roman" w:hAnsi="Times New Roman" w:cs="Times New Roman"/>
          <w:noProof/>
          <w:spacing w:val="-4"/>
          <w:sz w:val="24"/>
          <w:szCs w:val="24"/>
          <w:lang w:val="vi-VN"/>
        </w:rPr>
        <w:t xml:space="preserve">28/02/2022</w:t>
      </w:r>
    </w:p>
    <w:p>
      <w:pPr>
        <w:pStyle w:val="ListParagraph"/>
        <w:numPr>
          <w:ilvl w:val="0"/>
          <w:numId w:val="23"/>
        </w:numPr>
        <w:snapToGrid w:val="0"/>
        <w:spacing w:before="120" w:after="120" w:line="312" w:lineRule="auto"/>
        <w:ind w:left="357" w:hanging="357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F77DB">
        <w:rPr>
          <w:rFonts w:ascii="Times New Roman" w:hAnsi="Times New Roman" w:cs="Times New Roman"/>
          <w:b/>
          <w:sz w:val="24"/>
          <w:szCs w:val="24"/>
        </w:rPr>
        <w:t xml:space="preserve">Thời</w:t>
      </w:r>
      <w:r w:rsidRPr="003F77D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gian</w:t>
      </w:r>
      <w:r>
        <w:rPr>
          <w:rFonts w:ascii="Times New Roman" w:hAnsi="Times New Roman" w:cs="Times New Roman"/>
          <w:b/>
          <w:sz w:val="24"/>
          <w:szCs w:val="24"/>
          <w:lang w:val="vi-VN"/>
        </w:rPr>
        <w:t xml:space="preserve"> kiểm toán</w:t>
      </w:r>
    </w:p>
    <w:p>
      <w:pPr>
        <w:pStyle w:val="ListParagraph"/>
        <w:numPr>
          <w:ilvl w:val="0"/>
          <w:numId w:val="7"/>
        </w:numPr>
        <w:snapToGrid w:val="0"/>
        <w:spacing w:after="0" w:line="312" w:lineRule="auto"/>
        <w:ind w:left="360"/>
        <w:contextualSpacing w:val="0"/>
        <w:jc w:val="both"/>
        <w:rPr>
          <w:rFonts w:ascii="Times New Roman" w:hAnsi="Times New Roman" w:cs="Times New Roman"/>
          <w:spacing w:val="-4"/>
          <w:sz w:val="24"/>
          <w:szCs w:val="24"/>
          <w:lang w:val="vi-VN"/>
        </w:rPr>
      </w:pPr>
      <w:r w:rsidRPr="003F77DB">
        <w:rPr>
          <w:rFonts w:ascii="Times New Roman" w:hAnsi="Times New Roman" w:cs="Times New Roman"/>
          <w:spacing w:val="-4"/>
          <w:sz w:val="24"/>
          <w:szCs w:val="24"/>
          <w:lang w:val="vi-VN"/>
        </w:rPr>
        <w:t xml:space="preserve">Thời gian thực hiện kiểm toán từ ngày </w:t>
      </w:r>
      <w:r w:rsidR="00E721F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F77DB">
        <w:rPr>
          <w:rFonts w:ascii="Times New Roman" w:hAnsi="Times New Roman" w:cs="Times New Roman"/>
          <w:spacing w:val="-4"/>
          <w:sz w:val="24"/>
          <w:szCs w:val="24"/>
          <w:lang w:val="vi-VN"/>
        </w:rPr>
        <w:t xml:space="preserve">đến ngày </w:t>
      </w:r>
    </w:p>
    <w:p>
      <w:pPr>
        <w:pStyle w:val="ListParagraph"/>
        <w:numPr>
          <w:ilvl w:val="0"/>
          <w:numId w:val="13"/>
        </w:numPr>
        <w:snapToGrid w:val="0"/>
        <w:spacing w:before="120" w:after="120" w:line="312" w:lineRule="auto"/>
        <w:ind w:left="357" w:hanging="357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10EB8">
        <w:rPr>
          <w:rFonts w:ascii="Times New Roman" w:hAnsi="Times New Roman" w:cs="Times New Roman"/>
          <w:b/>
          <w:sz w:val="24"/>
          <w:szCs w:val="24"/>
        </w:rPr>
        <w:t xml:space="preserve">KẾT LUẬN </w:t>
      </w:r>
    </w:p>
    <w:p>
      <w:pPr>
        <w:tabs>
          <w:tab w:val="left" w:pos="567"/>
        </w:tabs>
        <w:snapToGrid w:val="0"/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2936">
        <w:rPr>
          <w:rFonts w:ascii="Times New Roman" w:hAnsi="Times New Roman" w:cs="Times New Roman"/>
          <w:sz w:val="24"/>
          <w:szCs w:val="24"/>
        </w:rPr>
        <w:t xml:space="preserve">Dựa</w:t>
      </w:r>
      <w:r w:rsidRPr="007C2936">
        <w:rPr>
          <w:rFonts w:ascii="Times New Roman" w:hAnsi="Times New Roman" w:cs="Times New Roman"/>
          <w:sz w:val="24"/>
          <w:szCs w:val="24"/>
        </w:rPr>
        <w:t xml:space="preserve"> </w:t>
      </w:r>
      <w:r w:rsidRPr="007C2936">
        <w:rPr>
          <w:rFonts w:ascii="Times New Roman" w:hAnsi="Times New Roman" w:cs="Times New Roman"/>
          <w:sz w:val="24"/>
          <w:szCs w:val="24"/>
        </w:rPr>
        <w:t xml:space="preserve">trên</w:t>
      </w:r>
      <w:r w:rsidRPr="007C2936">
        <w:rPr>
          <w:rFonts w:ascii="Times New Roman" w:hAnsi="Times New Roman" w:cs="Times New Roman"/>
          <w:sz w:val="24"/>
          <w:szCs w:val="24"/>
        </w:rPr>
        <w:t xml:space="preserve"> </w:t>
      </w:r>
      <w:r w:rsidRPr="007C2936">
        <w:rPr>
          <w:rFonts w:ascii="Times New Roman" w:hAnsi="Times New Roman" w:cs="Times New Roman"/>
          <w:sz w:val="24"/>
          <w:szCs w:val="24"/>
        </w:rPr>
        <w:t xml:space="preserve">kết</w:t>
      </w:r>
      <w:r w:rsidRPr="007C2936">
        <w:rPr>
          <w:rFonts w:ascii="Times New Roman" w:hAnsi="Times New Roman" w:cs="Times New Roman"/>
          <w:sz w:val="24"/>
          <w:szCs w:val="24"/>
        </w:rPr>
        <w:t xml:space="preserve"> </w:t>
      </w:r>
      <w:r w:rsidRPr="007C2936">
        <w:rPr>
          <w:rFonts w:ascii="Times New Roman" w:hAnsi="Times New Roman" w:cs="Times New Roman"/>
          <w:sz w:val="24"/>
          <w:szCs w:val="24"/>
        </w:rPr>
        <w:t xml:space="preserve">quả</w:t>
      </w:r>
      <w:r w:rsidRPr="007C2936">
        <w:rPr>
          <w:rFonts w:ascii="Times New Roman" w:hAnsi="Times New Roman" w:cs="Times New Roman"/>
          <w:sz w:val="24"/>
          <w:szCs w:val="24"/>
        </w:rPr>
        <w:t xml:space="preserve"> </w:t>
      </w:r>
      <w:r w:rsidRPr="007C2936">
        <w:rPr>
          <w:rFonts w:ascii="Times New Roman" w:hAnsi="Times New Roman" w:cs="Times New Roman"/>
          <w:sz w:val="24"/>
          <w:szCs w:val="24"/>
        </w:rPr>
        <w:t xml:space="preserve">kiểm</w:t>
      </w:r>
      <w:r w:rsidRPr="007C2936">
        <w:rPr>
          <w:rFonts w:ascii="Times New Roman" w:hAnsi="Times New Roman" w:cs="Times New Roman"/>
          <w:sz w:val="24"/>
          <w:szCs w:val="24"/>
        </w:rPr>
        <w:t xml:space="preserve"> </w:t>
      </w:r>
      <w:r w:rsidRPr="007C2936">
        <w:rPr>
          <w:rFonts w:ascii="Times New Roman" w:hAnsi="Times New Roman" w:cs="Times New Roman"/>
          <w:sz w:val="24"/>
          <w:szCs w:val="24"/>
        </w:rPr>
        <w:t xml:space="preserve">toán</w:t>
      </w:r>
      <w:r w:rsidRPr="007C2936">
        <w:rPr>
          <w:rFonts w:ascii="Times New Roman" w:hAnsi="Times New Roman" w:cs="Times New Roman"/>
          <w:sz w:val="24"/>
          <w:szCs w:val="24"/>
        </w:rPr>
        <w:t xml:space="preserve">, </w:t>
      </w:r>
      <w:r w:rsidRPr="007C2936">
        <w:rPr>
          <w:rFonts w:ascii="Times New Roman" w:hAnsi="Times New Roman" w:cs="Times New Roman"/>
          <w:sz w:val="24"/>
          <w:szCs w:val="24"/>
        </w:rPr>
        <w:t xml:space="preserve">đoàn</w:t>
      </w:r>
      <w:r w:rsidRPr="007C2936">
        <w:rPr>
          <w:rFonts w:ascii="Times New Roman" w:hAnsi="Times New Roman" w:cs="Times New Roman"/>
          <w:sz w:val="24"/>
          <w:szCs w:val="24"/>
        </w:rPr>
        <w:t xml:space="preserve"> </w:t>
      </w:r>
      <w:r w:rsidRPr="007C2936">
        <w:rPr>
          <w:rFonts w:ascii="Times New Roman" w:hAnsi="Times New Roman" w:cs="Times New Roman"/>
          <w:sz w:val="24"/>
          <w:szCs w:val="24"/>
        </w:rPr>
        <w:t xml:space="preserve">Kiểm</w:t>
      </w:r>
      <w:r w:rsidRPr="007C2936">
        <w:rPr>
          <w:rFonts w:ascii="Times New Roman" w:hAnsi="Times New Roman" w:cs="Times New Roman"/>
          <w:sz w:val="24"/>
          <w:szCs w:val="24"/>
        </w:rPr>
        <w:t xml:space="preserve"> </w:t>
      </w:r>
      <w:r w:rsidRPr="007C2936">
        <w:rPr>
          <w:rFonts w:ascii="Times New Roman" w:hAnsi="Times New Roman" w:cs="Times New Roman"/>
          <w:sz w:val="24"/>
          <w:szCs w:val="24"/>
        </w:rPr>
        <w:t xml:space="preserve">toán</w:t>
      </w:r>
      <w:r w:rsidRPr="007C2936">
        <w:rPr>
          <w:rFonts w:ascii="Times New Roman" w:hAnsi="Times New Roman" w:cs="Times New Roman"/>
          <w:sz w:val="24"/>
          <w:szCs w:val="24"/>
        </w:rPr>
        <w:t xml:space="preserve"> </w:t>
      </w:r>
      <w:r w:rsidRPr="007C2936">
        <w:rPr>
          <w:rFonts w:ascii="Times New Roman" w:hAnsi="Times New Roman" w:cs="Times New Roman"/>
          <w:sz w:val="24"/>
          <w:szCs w:val="24"/>
        </w:rPr>
        <w:t xml:space="preserve">đưa</w:t>
      </w:r>
      <w:r w:rsidRPr="007C2936">
        <w:rPr>
          <w:rFonts w:ascii="Times New Roman" w:hAnsi="Times New Roman" w:cs="Times New Roman"/>
          <w:sz w:val="24"/>
          <w:szCs w:val="24"/>
        </w:rPr>
        <w:t xml:space="preserve"> </w:t>
      </w:r>
      <w:r w:rsidRPr="007C2936">
        <w:rPr>
          <w:rFonts w:ascii="Times New Roman" w:hAnsi="Times New Roman" w:cs="Times New Roman"/>
          <w:sz w:val="24"/>
          <w:szCs w:val="24"/>
        </w:rPr>
        <w:t xml:space="preserve">ra</w:t>
      </w:r>
      <w:r w:rsidRPr="007C2936">
        <w:rPr>
          <w:rFonts w:ascii="Times New Roman" w:hAnsi="Times New Roman" w:cs="Times New Roman"/>
          <w:sz w:val="24"/>
          <w:szCs w:val="24"/>
        </w:rPr>
        <w:t xml:space="preserve"> </w:t>
      </w:r>
      <w:r w:rsidRPr="007C2936">
        <w:rPr>
          <w:rFonts w:ascii="Times New Roman" w:hAnsi="Times New Roman" w:cs="Times New Roman"/>
          <w:sz w:val="24"/>
          <w:szCs w:val="24"/>
        </w:rPr>
        <w:t xml:space="preserve">đánh</w:t>
      </w:r>
      <w:r w:rsidRPr="007C2936">
        <w:rPr>
          <w:rFonts w:ascii="Times New Roman" w:hAnsi="Times New Roman" w:cs="Times New Roman"/>
          <w:sz w:val="24"/>
          <w:szCs w:val="24"/>
        </w:rPr>
        <w:t xml:space="preserve"> </w:t>
      </w:r>
      <w:r w:rsidRPr="007C2936">
        <w:rPr>
          <w:rFonts w:ascii="Times New Roman" w:hAnsi="Times New Roman" w:cs="Times New Roman"/>
          <w:sz w:val="24"/>
          <w:szCs w:val="24"/>
        </w:rPr>
        <w:t xml:space="preserve">giá</w:t>
      </w:r>
      <w:r w:rsidRPr="007C2936">
        <w:rPr>
          <w:rFonts w:ascii="Times New Roman" w:hAnsi="Times New Roman" w:cs="Times New Roman"/>
          <w:sz w:val="24"/>
          <w:szCs w:val="24"/>
        </w:rPr>
        <w:t xml:space="preserve"> </w:t>
      </w:r>
      <w:r w:rsidRPr="007C2936">
        <w:rPr>
          <w:rFonts w:ascii="Times New Roman" w:hAnsi="Times New Roman" w:cs="Times New Roman"/>
          <w:sz w:val="24"/>
          <w:szCs w:val="24"/>
        </w:rPr>
        <w:t xml:space="preserve">tổng</w:t>
      </w:r>
      <w:r w:rsidRPr="007C2936">
        <w:rPr>
          <w:rFonts w:ascii="Times New Roman" w:hAnsi="Times New Roman" w:cs="Times New Roman"/>
          <w:sz w:val="24"/>
          <w:szCs w:val="24"/>
        </w:rPr>
        <w:t xml:space="preserve"> </w:t>
      </w:r>
      <w:r w:rsidRPr="007C2936">
        <w:rPr>
          <w:rFonts w:ascii="Times New Roman" w:hAnsi="Times New Roman" w:cs="Times New Roman"/>
          <w:sz w:val="24"/>
          <w:szCs w:val="24"/>
        </w:rPr>
        <w:t xml:space="preserve">quan</w:t>
      </w:r>
      <w:r w:rsidRPr="007C2936">
        <w:rPr>
          <w:rFonts w:ascii="Times New Roman" w:hAnsi="Times New Roman" w:cs="Times New Roman"/>
          <w:sz w:val="24"/>
          <w:szCs w:val="24"/>
        </w:rPr>
        <w:t xml:space="preserve"> </w:t>
      </w:r>
      <w:r w:rsidRPr="007C2936">
        <w:rPr>
          <w:rFonts w:ascii="Times New Roman" w:hAnsi="Times New Roman" w:cs="Times New Roman"/>
          <w:sz w:val="24"/>
          <w:szCs w:val="24"/>
        </w:rPr>
        <w:t xml:space="preserve">và</w:t>
      </w:r>
      <w:r w:rsidRPr="007C2936">
        <w:rPr>
          <w:rFonts w:ascii="Times New Roman" w:hAnsi="Times New Roman" w:cs="Times New Roman"/>
          <w:sz w:val="24"/>
          <w:szCs w:val="24"/>
        </w:rPr>
        <w:t xml:space="preserve"> </w:t>
      </w:r>
      <w:r w:rsidRPr="007C2936">
        <w:rPr>
          <w:rFonts w:ascii="Times New Roman" w:hAnsi="Times New Roman" w:cs="Times New Roman"/>
          <w:sz w:val="24"/>
          <w:szCs w:val="24"/>
        </w:rPr>
        <w:t xml:space="preserve">kết</w:t>
      </w:r>
      <w:r w:rsidRPr="007C2936">
        <w:rPr>
          <w:rFonts w:ascii="Times New Roman" w:hAnsi="Times New Roman" w:cs="Times New Roman"/>
          <w:sz w:val="24"/>
          <w:szCs w:val="24"/>
        </w:rPr>
        <w:t xml:space="preserve"> </w:t>
      </w:r>
      <w:r w:rsidRPr="007C2936">
        <w:rPr>
          <w:rFonts w:ascii="Times New Roman" w:hAnsi="Times New Roman" w:cs="Times New Roman"/>
          <w:sz w:val="24"/>
          <w:szCs w:val="24"/>
        </w:rPr>
        <w:t xml:space="preserve">luận</w:t>
      </w:r>
      <w:r w:rsidRPr="007C2936">
        <w:rPr>
          <w:rFonts w:ascii="Times New Roman" w:hAnsi="Times New Roman" w:cs="Times New Roman"/>
          <w:sz w:val="24"/>
          <w:szCs w:val="24"/>
        </w:rPr>
        <w:t xml:space="preserve"> </w:t>
      </w:r>
      <w:r w:rsidRPr="007C2936">
        <w:rPr>
          <w:rFonts w:ascii="Times New Roman" w:hAnsi="Times New Roman" w:cs="Times New Roman"/>
          <w:sz w:val="24"/>
          <w:szCs w:val="24"/>
        </w:rPr>
        <w:t xml:space="preserve">về</w:t>
      </w:r>
      <w:r w:rsidRPr="007C2936">
        <w:rPr>
          <w:rFonts w:ascii="Times New Roman" w:hAnsi="Times New Roman" w:cs="Times New Roman"/>
          <w:sz w:val="24"/>
          <w:szCs w:val="24"/>
        </w:rPr>
        <w:t xml:space="preserve">:</w:t>
      </w:r>
    </w:p>
    <w:p>
      <w:pPr>
        <w:pStyle w:val="ListParagraph"/>
        <w:numPr>
          <w:ilvl w:val="0"/>
          <w:numId w:val="14"/>
        </w:numPr>
        <w:snapToGrid w:val="0"/>
        <w:spacing w:before="120" w:after="120" w:line="312" w:lineRule="auto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B4719">
        <w:rPr>
          <w:rFonts w:ascii="Times New Roman" w:hAnsi="Times New Roman" w:cs="Times New Roman"/>
          <w:b/>
          <w:sz w:val="24"/>
          <w:szCs w:val="24"/>
        </w:rPr>
        <w:t xml:space="preserve">Đánh</w:t>
      </w:r>
      <w:r w:rsidRPr="002B471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B4719">
        <w:rPr>
          <w:rFonts w:ascii="Times New Roman" w:hAnsi="Times New Roman" w:cs="Times New Roman"/>
          <w:b/>
          <w:sz w:val="24"/>
          <w:szCs w:val="24"/>
        </w:rPr>
        <w:t xml:space="preserve">giá</w:t>
      </w:r>
      <w:r w:rsidRPr="002B471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B4719">
        <w:rPr>
          <w:rFonts w:ascii="Times New Roman" w:hAnsi="Times New Roman" w:cs="Times New Roman"/>
          <w:b/>
          <w:sz w:val="24"/>
          <w:szCs w:val="24"/>
        </w:rPr>
        <w:t xml:space="preserve">từng</w:t>
      </w:r>
      <w:r w:rsidRPr="002B471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B4719">
        <w:rPr>
          <w:rFonts w:ascii="Times New Roman" w:hAnsi="Times New Roman" w:cs="Times New Roman"/>
          <w:b/>
          <w:sz w:val="24"/>
          <w:szCs w:val="24"/>
        </w:rPr>
        <w:t xml:space="preserve">đơn</w:t>
      </w:r>
      <w:r w:rsidRPr="002B471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B4719">
        <w:rPr>
          <w:rFonts w:ascii="Times New Roman" w:hAnsi="Times New Roman" w:cs="Times New Roman"/>
          <w:b/>
          <w:sz w:val="24"/>
          <w:szCs w:val="24"/>
        </w:rPr>
        <w:t xml:space="preserve">vị</w:t>
      </w:r>
      <w:r w:rsidRPr="002B471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B4719">
        <w:rPr>
          <w:rFonts w:ascii="Times New Roman" w:hAnsi="Times New Roman" w:cs="Times New Roman"/>
          <w:b/>
          <w:sz w:val="24"/>
          <w:szCs w:val="24"/>
        </w:rPr>
        <w:t xml:space="preserve">được</w:t>
      </w:r>
      <w:r w:rsidRPr="002B471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B4719">
        <w:rPr>
          <w:rFonts w:ascii="Times New Roman" w:hAnsi="Times New Roman" w:cs="Times New Roman"/>
          <w:b/>
          <w:sz w:val="24"/>
          <w:szCs w:val="24"/>
        </w:rPr>
        <w:t xml:space="preserve">kiểm</w:t>
      </w:r>
      <w:r w:rsidRPr="002B471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B4719">
        <w:rPr>
          <w:rFonts w:ascii="Times New Roman" w:hAnsi="Times New Roman" w:cs="Times New Roman"/>
          <w:b/>
          <w:sz w:val="24"/>
          <w:szCs w:val="24"/>
        </w:rPr>
        <w:t xml:space="preserve">toán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73"/>
        <w:gridCol w:w="4673"/>
      </w:tblGrid>
      <w:tr>
        <w:trPr/>
        <w:tc>
          <w:tcPr>
            <w:tcW w:w="4678" w:type="dxa"/>
          </w:tcPr>
          <w:p>
            <w:pPr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Đơn vị được KT</w:t>
            </w:r>
          </w:p>
        </w:tc>
        <w:tc>
          <w:tcPr>
            <w:tcW w:w="4678" w:type="dxa"/>
          </w:tcPr>
          <w:p>
            <w:pPr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Mức xếp hạng kiểm toán</w:t>
            </w:r>
          </w:p>
        </w:tc>
      </w:tr>
      <w:tr>
        <w:trPr/>
        <w:tc>
          <w:tcPr>
            <w:tcW w:w="4678" w:type="dxa"/>
            <w:tcBorders/>
          </w:tcPr>
          <w:p>
            <w:pPr/>
            <w:r>
              <w:rPr>
                <w:rFonts w:ascii="Times New Roman" w:eastAsia="Times New Roman" w:hAnsi="Times New Roman" w:cs="Times New Roman"/>
              </w:rPr>
              <w:t xml:space="preserve">Phòng Nghiệp vụ Xe cơ giới</w:t>
            </w:r>
          </w:p>
        </w:tc>
        <w:tc>
          <w:tcPr>
            <w:tcW w:w="4678" w:type="dxa"/>
            <w:tcBorders/>
          </w:tcPr>
          <w:p>
            <w:pPr/>
          </w:p>
        </w:tc>
      </w:tr>
    </w:tbl>
    <w:p>
      <w:pPr>
        <w:pStyle w:val="ListParagraph"/>
        <w:numPr>
          <w:ilvl w:val="0"/>
          <w:numId w:val="14"/>
        </w:numPr>
        <w:snapToGrid w:val="0"/>
        <w:spacing w:before="120" w:after="120" w:line="312" w:lineRule="auto"/>
        <w:ind w:left="357" w:hanging="357"/>
        <w:contextualSpacing w:val="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F6395F">
        <w:rPr>
          <w:rFonts w:ascii="Times New Roman" w:hAnsi="Times New Roman" w:cs="Times New Roman"/>
          <w:b/>
          <w:sz w:val="24"/>
          <w:szCs w:val="24"/>
          <w:lang w:val="vi-VN"/>
        </w:rPr>
        <w:t xml:space="preserve">Đánh giá chung cuộc kiểm toán</w:t>
      </w:r>
    </w:p>
    <w:p>
      <w:pPr>
        <w:pStyle w:val="ListParagraph"/>
        <w:numPr>
          <w:ilvl w:val="0"/>
          <w:numId w:val="7"/>
        </w:numPr>
        <w:snapToGrid w:val="0"/>
        <w:spacing w:after="0" w:line="312" w:lineRule="auto"/>
        <w:ind w:left="360"/>
        <w:contextualSpacing w:val="0"/>
        <w:jc w:val="both"/>
        <w:rPr>
          <w:rFonts w:ascii="Times New Roman" w:hAnsi="Times New Roman" w:cs="Times New Roman"/>
          <w:spacing w:val="-4"/>
          <w:sz w:val="24"/>
          <w:szCs w:val="24"/>
          <w:lang w:val="vi-VN"/>
        </w:rPr>
      </w:pPr>
      <w:r w:rsidRPr="00E76CA6">
        <w:rPr>
          <w:rFonts w:ascii="Times New Roman" w:hAnsi="Times New Roman" w:cs="Times New Roman"/>
          <w:spacing w:val="-4"/>
          <w:sz w:val="24"/>
          <w:szCs w:val="24"/>
          <w:lang w:val="vi-VN"/>
        </w:rPr>
        <w:t xml:space="preserve">Mức xếp hạng kiểm toán</w:t>
      </w:r>
      <w:r w:rsidR="00CE7284">
        <w:rPr>
          <w:rFonts w:ascii="Times New Roman" w:hAnsi="Times New Roman" w:cs="Times New Roman"/>
          <w:spacing w:val="-4"/>
          <w:sz w:val="24"/>
          <w:szCs w:val="24"/>
          <w:lang w:val="vi-VN"/>
        </w:rPr>
        <w:t xml:space="preserve">:</w:t>
      </w:r>
    </w:p>
    <w:p>
      <w:pPr>
        <w:pStyle w:val="ListParagraph"/>
        <w:numPr>
          <w:ilvl w:val="0"/>
          <w:numId w:val="7"/>
        </w:numPr>
        <w:snapToGrid w:val="0"/>
        <w:spacing w:after="0" w:line="312" w:lineRule="auto"/>
        <w:ind w:left="360"/>
        <w:contextualSpacing w:val="0"/>
        <w:jc w:val="both"/>
        <w:rPr>
          <w:rFonts w:ascii="Times New Roman" w:hAnsi="Times New Roman" w:cs="Times New Roman"/>
          <w:spacing w:val="-4"/>
          <w:sz w:val="24"/>
          <w:szCs w:val="24"/>
          <w:lang w:val="vi-VN"/>
        </w:rPr>
      </w:pPr>
      <w:r w:rsidRPr="00E76CA6">
        <w:rPr>
          <w:rFonts w:ascii="Times New Roman" w:hAnsi="Times New Roman" w:cs="Times New Roman"/>
          <w:spacing w:val="-4"/>
          <w:sz w:val="24"/>
          <w:szCs w:val="24"/>
          <w:lang w:val="vi-VN"/>
        </w:rPr>
        <w:t xml:space="preserve">Cơ sở xếp hạng kiểm toán</w:t>
      </w:r>
      <w:r w:rsidR="00CE7284">
        <w:rPr>
          <w:rFonts w:ascii="Times New Roman" w:hAnsi="Times New Roman" w:cs="Times New Roman"/>
          <w:spacing w:val="-4"/>
          <w:sz w:val="24"/>
          <w:szCs w:val="24"/>
          <w:lang w:val="vi-VN"/>
        </w:rPr>
        <w:t xml:space="preserve">:</w:t>
      </w:r>
    </w:p>
    <w:p>
      <w:pPr>
        <w:pStyle w:val="ListParagraph"/>
        <w:numPr>
          <w:ilvl w:val="0"/>
          <w:numId w:val="7"/>
        </w:numPr>
        <w:snapToGrid w:val="0"/>
        <w:spacing w:after="0" w:line="312" w:lineRule="auto"/>
        <w:ind w:left="360"/>
        <w:contextualSpacing w:val="0"/>
        <w:jc w:val="both"/>
        <w:rPr>
          <w:rFonts w:ascii="Times New Roman" w:hAnsi="Times New Roman" w:cs="Times New Roman"/>
          <w:spacing w:val="-4"/>
          <w:sz w:val="24"/>
          <w:szCs w:val="24"/>
          <w:lang w:val="vi-VN"/>
        </w:rPr>
      </w:pPr>
      <w:r>
        <w:rPr>
          <w:rFonts w:ascii="Times New Roman" w:hAnsi="Times New Roman" w:cs="Times New Roman"/>
          <w:spacing w:val="-4"/>
          <w:sz w:val="24"/>
          <w:szCs w:val="24"/>
          <w:lang w:val="vi-VN"/>
        </w:rPr>
        <w:t xml:space="preserve">Kết luận chung</w:t>
      </w:r>
      <w:r w:rsidR="00CE7284">
        <w:rPr>
          <w:rFonts w:ascii="Times New Roman" w:hAnsi="Times New Roman" w:cs="Times New Roman"/>
          <w:spacing w:val="-4"/>
          <w:sz w:val="24"/>
          <w:szCs w:val="24"/>
          <w:lang w:val="vi-VN"/>
        </w:rPr>
        <w:t xml:space="preserve">:</w:t>
      </w:r>
    </w:p>
    <w:p>
      <w:pPr>
        <w:pStyle w:val="ListParagraph"/>
        <w:numPr>
          <w:ilvl w:val="0"/>
          <w:numId w:val="14"/>
        </w:numPr>
        <w:snapToGrid w:val="0"/>
        <w:spacing w:before="120" w:after="120" w:line="312" w:lineRule="auto"/>
        <w:ind w:left="357" w:hanging="357"/>
        <w:contextualSpacing w:val="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B4719">
        <w:rPr>
          <w:rFonts w:ascii="Times New Roman" w:hAnsi="Times New Roman" w:cs="Times New Roman"/>
          <w:b/>
          <w:sz w:val="24"/>
          <w:szCs w:val="24"/>
          <w:lang w:val="vi-VN"/>
        </w:rPr>
        <w:t xml:space="preserve">Các vấn đề đã kiểm soát hiệu quả</w:t>
      </w:r>
    </w:p>
    <w:p>
      <w:pPr>
        <w:pStyle w:val="ListParagraph"/>
        <w:numPr>
          <w:ilvl w:val="0"/>
          <w:numId w:val="7"/>
        </w:numPr>
        <w:snapToGrid w:val="0"/>
        <w:spacing w:after="0" w:line="312" w:lineRule="auto"/>
        <w:ind w:left="360"/>
        <w:contextualSpacing w:val="0"/>
        <w:jc w:val="both"/>
        <w:rPr>
          <w:rFonts w:ascii="Times New Roman" w:hAnsi="Times New Roman" w:cs="Times New Roman"/>
          <w:spacing w:val="-4"/>
          <w:sz w:val="24"/>
          <w:szCs w:val="24"/>
          <w:lang w:val="vi-VN"/>
        </w:rPr>
      </w:pPr>
      <w:r w:rsidRPr="005326F8">
        <w:rPr>
          <w:rFonts w:ascii="Times New Roman" w:hAnsi="Times New Roman" w:cs="Times New Roman"/>
          <w:spacing w:val="-4"/>
          <w:sz w:val="24"/>
          <w:szCs w:val="24"/>
          <w:lang w:val="vi-VN"/>
        </w:rPr>
        <w:t xml:space="preserve">[Đơn vị</w:t>
      </w:r>
      <w:r w:rsidR="005326F8">
        <w:rPr>
          <w:rFonts w:ascii="Times New Roman" w:hAnsi="Times New Roman" w:cs="Times New Roman"/>
          <w:spacing w:val="-4"/>
          <w:sz w:val="24"/>
          <w:szCs w:val="24"/>
          <w:lang w:val="vi-VN"/>
        </w:rPr>
        <w:t xml:space="preserve"> được kiểm toán</w:t>
      </w:r>
      <w:r w:rsidRPr="005326F8">
        <w:rPr>
          <w:rFonts w:ascii="Times New Roman" w:hAnsi="Times New Roman" w:cs="Times New Roman"/>
          <w:spacing w:val="-4"/>
          <w:sz w:val="24"/>
          <w:szCs w:val="24"/>
          <w:lang w:val="vi-VN"/>
        </w:rPr>
        <w:t xml:space="preserve">]: [Nội dung </w:t>
      </w:r>
      <w:r w:rsidRPr="005326F8" w:rsidR="005326F8">
        <w:rPr>
          <w:rFonts w:ascii="Times New Roman" w:hAnsi="Times New Roman" w:cs="Times New Roman"/>
          <w:spacing w:val="-4"/>
          <w:sz w:val="24"/>
          <w:szCs w:val="24"/>
          <w:lang w:val="vi-VN"/>
        </w:rPr>
        <w:t xml:space="preserve">các vấn đề đã kiểm soát hiệu quả]</w:t>
      </w:r>
    </w:p>
    <w:p>
      <w:pPr>
        <w:pStyle w:val="ListParagraph"/>
        <w:numPr>
          <w:ilvl w:val="0"/>
          <w:numId w:val="14"/>
        </w:numPr>
        <w:snapToGrid w:val="0"/>
        <w:spacing w:before="120" w:after="120" w:line="312" w:lineRule="auto"/>
        <w:ind w:left="357" w:hanging="357"/>
        <w:contextualSpacing w:val="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B86E44">
        <w:rPr>
          <w:rFonts w:ascii="Times New Roman" w:hAnsi="Times New Roman" w:cs="Times New Roman"/>
          <w:b/>
          <w:sz w:val="24"/>
          <w:szCs w:val="24"/>
          <w:lang w:val="vi-VN"/>
        </w:rPr>
        <w:t xml:space="preserve">Các vấn đề kiểm soát cần </w:t>
      </w:r>
      <w:r w:rsidRPr="00B86E44" w:rsidR="005203B4">
        <w:rPr>
          <w:rFonts w:ascii="Times New Roman" w:hAnsi="Times New Roman" w:cs="Times New Roman"/>
          <w:b/>
          <w:sz w:val="24"/>
          <w:szCs w:val="24"/>
          <w:lang w:val="vi-VN"/>
        </w:rPr>
        <w:t xml:space="preserve">cải thiện</w:t>
      </w:r>
    </w:p>
    <w:p>
      <w:pPr>
        <w:snapToGrid w:val="0"/>
        <w:spacing w:after="0" w:line="312" w:lineRule="auto"/>
        <w:jc w:val="center"/>
        <w:rPr>
          <w:rFonts w:ascii="Times New Roman" w:hAnsi="Times New Roman" w:cs="Times New Roman"/>
          <w:i/>
          <w:sz w:val="24"/>
          <w:szCs w:val="24"/>
          <w:lang w:val="vi-VN"/>
        </w:rPr>
      </w:pPr>
      <w:r w:rsidRPr="0032698A">
        <w:rPr>
          <w:rFonts w:ascii="Times New Roman" w:hAnsi="Times New Roman" w:cs="Times New Roman"/>
          <w:i/>
          <w:sz w:val="24"/>
          <w:szCs w:val="24"/>
          <w:lang w:val="vi-VN"/>
        </w:rPr>
        <w:t xml:space="preserve">Bảng tổng hợp số lượng phát hiện</w:t>
      </w:r>
    </w:p>
    <w:tbl>
      <w:tblPr>
        <w:tblStyle w:val="TableGrid"/>
        <w:tblW w:w="935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  <w:gridCol w:w="1418"/>
        <w:gridCol w:w="1275"/>
        <w:gridCol w:w="1701"/>
        <w:gridCol w:w="993"/>
        <w:gridCol w:w="1134"/>
      </w:tblGrid>
      <w:tr>
        <w:trPr/>
        <w:tc>
          <w:tcPr>
            <w:tcW w:w="1337" w:type="dxa"/>
            <w:vMerge w:val="restart"/>
          </w:tcPr>
          <w:p>
            <w:pPr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Loại phát hiện</w:t>
            </w:r>
          </w:p>
        </w:tc>
        <w:tc>
          <w:tcPr>
            <w:tcW w:w="1337" w:type="dxa"/>
            <w:vMerge w:val="restart"/>
          </w:tcPr>
          <w:p>
            <w:pPr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Tổng cộng số lượng</w:t>
            </w:r>
          </w:p>
        </w:tc>
        <w:tc>
          <w:tcPr>
            <w:tcW w:w="4010" w:type="dxa"/>
            <w:hMerge w:val="restart"/>
          </w:tcPr>
          <w:p>
            <w:pPr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Số lượng phát hiện</w:t>
            </w:r>
          </w:p>
        </w:tc>
        <w:tc>
          <w:tcPr>
            <w:tcW w:w="0" w:type="auto"/>
            <w:hMerge/>
          </w:tcPr>
          <w:p>
            <w:pPr/>
          </w:p>
        </w:tc>
        <w:tc>
          <w:tcPr>
            <w:tcW w:w="0" w:type="auto"/>
            <w:hMerge/>
          </w:tcPr>
          <w:p>
            <w:pPr/>
          </w:p>
        </w:tc>
        <w:tc>
          <w:tcPr>
            <w:tcW w:w="2673" w:type="dxa"/>
            <w:hMerge w:val="restart"/>
          </w:tcPr>
          <w:p>
            <w:pPr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Ý kiến của đơn vị được kiểm toán</w:t>
            </w:r>
          </w:p>
        </w:tc>
        <w:tc>
          <w:tcPr>
            <w:tcW w:w="0" w:type="auto"/>
            <w:hMerge/>
          </w:tcPr>
          <w:p>
            <w:pPr/>
          </w:p>
        </w:tc>
      </w:tr>
      <w:tr>
        <w:trPr/>
        <w:tc>
          <w:tcPr>
            <w:tcW w:w="1337" w:type="dxa"/>
            <w:vMerge/>
            <w:tcBorders/>
          </w:tcPr>
          <w:p>
            <w:pPr/>
          </w:p>
        </w:tc>
        <w:tc>
          <w:tcPr>
            <w:tcW w:w="1337" w:type="dxa"/>
            <w:vMerge/>
            <w:tcBorders/>
          </w:tcPr>
          <w:p>
            <w:pPr/>
          </w:p>
        </w:tc>
        <w:tc>
          <w:tcPr>
            <w:tcW w:w="1337" w:type="dxa"/>
            <w:tcBorders/>
          </w:tcPr>
          <w:p>
            <w:pPr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Cao/Quan trọng</w:t>
            </w:r>
          </w:p>
        </w:tc>
        <w:tc>
          <w:tcPr>
            <w:tcW w:w="1337" w:type="dxa"/>
            <w:tcBorders/>
          </w:tcPr>
          <w:p>
            <w:pPr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Trung bình</w:t>
            </w:r>
          </w:p>
        </w:tc>
        <w:tc>
          <w:tcPr>
            <w:tcW w:w="1337" w:type="dxa"/>
            <w:tcBorders/>
          </w:tcPr>
          <w:p>
            <w:pPr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Thấp/Ít quan trọng</w:t>
            </w:r>
          </w:p>
        </w:tc>
        <w:tc>
          <w:tcPr>
            <w:tcW w:w="1337" w:type="dxa"/>
            <w:tcBorders/>
          </w:tcPr>
          <w:p>
            <w:pPr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Đồng ý</w:t>
            </w:r>
          </w:p>
        </w:tc>
        <w:tc>
          <w:tcPr>
            <w:tcW w:w="1337" w:type="dxa"/>
            <w:tcBorders/>
          </w:tcPr>
          <w:p>
            <w:pPr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Không đồng ý</w:t>
            </w:r>
          </w:p>
        </w:tc>
      </w:tr>
      <w:tr>
        <w:trPr/>
        <w:tc>
          <w:tcPr>
            <w:tcW w:w="1337" w:type="dxa"/>
            <w:tcBorders/>
          </w:tcPr>
          <w:p>
            <w:pPr/>
            <w:r>
              <w:rPr>
                <w:rFonts w:ascii="Times New Roman" w:eastAsia="Times New Roman" w:hAnsi="Times New Roman" w:cs="Times New Roman"/>
                <w:sz w:val="24"/>
              </w:rPr>
              <w:t xml:space="preserve">Tư vấn kiểm toán</w:t>
            </w:r>
          </w:p>
        </w:tc>
        <w:tc>
          <w:tcPr>
            <w:tcW w:w="1337" w:type="dxa"/>
            <w:tcBorders/>
          </w:tcPr>
          <w:p>
            <w:pPr/>
            <w:r>
              <w:rPr>
                <w:rFonts w:ascii="Times New Roman" w:eastAsia="Times New Roman" w:hAnsi="Times New Roman" w:cs="Times New Roman"/>
                <w:sz w:val="24"/>
              </w:rPr>
              <w:t xml:space="preserve">2</w:t>
            </w:r>
          </w:p>
        </w:tc>
        <w:tc>
          <w:tcPr>
            <w:tcW w:w="1337" w:type="dxa"/>
            <w:tcBorders/>
          </w:tcPr>
          <w:p>
            <w:pPr/>
            <w:r>
              <w:rPr>
                <w:rFonts w:ascii="Times New Roman" w:eastAsia="Times New Roman" w:hAnsi="Times New Roman" w:cs="Times New Roman"/>
                <w:sz w:val="24"/>
              </w:rPr>
              <w:t xml:space="preserve">1</w:t>
            </w:r>
          </w:p>
        </w:tc>
        <w:tc>
          <w:tcPr>
            <w:tcW w:w="1337" w:type="dxa"/>
            <w:tcBorders/>
          </w:tcPr>
          <w:p>
            <w:pPr/>
            <w:r>
              <w:rPr>
                <w:rFonts w:ascii="Times New Roman" w:eastAsia="Times New Roman" w:hAnsi="Times New Roman" w:cs="Times New Roman"/>
                <w:sz w:val="24"/>
              </w:rPr>
              <w:t xml:space="preserve">1</w:t>
            </w:r>
          </w:p>
        </w:tc>
        <w:tc>
          <w:tcPr>
            <w:tcW w:w="1337" w:type="dxa"/>
            <w:tcBorders/>
          </w:tcPr>
          <w:p>
            <w:pPr/>
            <w:r>
              <w:rPr>
                <w:rFonts w:ascii="Times New Roman" w:eastAsia="Times New Roman" w:hAnsi="Times New Roman" w:cs="Times New Roman"/>
              </w:rPr>
              <w:t xml:space="preserve">0</w:t>
            </w:r>
          </w:p>
        </w:tc>
        <w:tc>
          <w:tcPr>
            <w:tcW w:w="1337" w:type="dxa"/>
            <w:tcBorders/>
          </w:tcPr>
          <w:p>
            <w:pPr/>
            <w:r>
              <w:rPr>
                <w:rFonts w:ascii="Times New Roman" w:eastAsia="Times New Roman" w:hAnsi="Times New Roman" w:cs="Times New Roman"/>
                <w:sz w:val="24"/>
              </w:rPr>
              <w:t xml:space="preserve">2</w:t>
            </w:r>
          </w:p>
        </w:tc>
        <w:tc>
          <w:tcPr>
            <w:tcW w:w="1337" w:type="dxa"/>
            <w:tcBorders/>
          </w:tcPr>
          <w:p>
            <w:pPr/>
            <w:r>
              <w:rPr>
                <w:rFonts w:ascii="Times New Roman" w:eastAsia="Times New Roman" w:hAnsi="Times New Roman" w:cs="Times New Roman"/>
                <w:sz w:val="24"/>
              </w:rPr>
              <w:t xml:space="preserve">0</w:t>
            </w:r>
          </w:p>
        </w:tc>
      </w:tr>
      <w:tr>
        <w:trPr/>
        <w:tc>
          <w:tcPr>
            <w:tcW w:w="1337" w:type="dxa"/>
            <w:tcBorders/>
          </w:tcPr>
          <w:p>
            <w:pPr/>
            <w:r>
              <w:rPr>
                <w:rFonts w:ascii="Times New Roman" w:eastAsia="Times New Roman" w:hAnsi="Times New Roman" w:cs="Times New Roman"/>
                <w:sz w:val="24"/>
              </w:rPr>
              <w:t xml:space="preserve">Phát hiện kiểm toán</w:t>
            </w:r>
          </w:p>
        </w:tc>
        <w:tc>
          <w:tcPr>
            <w:tcW w:w="1337" w:type="dxa"/>
            <w:tcBorders/>
          </w:tcPr>
          <w:p>
            <w:pPr/>
            <w:r>
              <w:rPr>
                <w:rFonts w:ascii="Times New Roman" w:eastAsia="Times New Roman" w:hAnsi="Times New Roman" w:cs="Times New Roman"/>
                <w:sz w:val="24"/>
              </w:rPr>
              <w:t xml:space="preserve">1</w:t>
            </w:r>
          </w:p>
        </w:tc>
        <w:tc>
          <w:tcPr>
            <w:tcW w:w="1337" w:type="dxa"/>
            <w:tcBorders/>
          </w:tcPr>
          <w:p>
            <w:pPr/>
            <w:r>
              <w:rPr>
                <w:rFonts w:ascii="Times New Roman" w:eastAsia="Times New Roman" w:hAnsi="Times New Roman" w:cs="Times New Roman"/>
                <w:sz w:val="24"/>
              </w:rPr>
              <w:t xml:space="preserve">0</w:t>
            </w:r>
          </w:p>
        </w:tc>
        <w:tc>
          <w:tcPr>
            <w:tcW w:w="1337" w:type="dxa"/>
            <w:tcBorders/>
          </w:tcPr>
          <w:p>
            <w:pPr/>
            <w:r>
              <w:rPr>
                <w:rFonts w:ascii="Times New Roman" w:eastAsia="Times New Roman" w:hAnsi="Times New Roman" w:cs="Times New Roman"/>
                <w:sz w:val="24"/>
              </w:rPr>
              <w:t xml:space="preserve">0</w:t>
            </w:r>
          </w:p>
        </w:tc>
        <w:tc>
          <w:tcPr>
            <w:tcW w:w="1337" w:type="dxa"/>
            <w:tcBorders/>
          </w:tcPr>
          <w:p>
            <w:pPr/>
            <w:r>
              <w:rPr>
                <w:rFonts w:ascii="Times New Roman" w:eastAsia="Times New Roman" w:hAnsi="Times New Roman" w:cs="Times New Roman"/>
              </w:rPr>
              <w:t xml:space="preserve">1</w:t>
            </w:r>
          </w:p>
        </w:tc>
        <w:tc>
          <w:tcPr>
            <w:tcW w:w="1337" w:type="dxa"/>
            <w:tcBorders/>
          </w:tcPr>
          <w:p>
            <w:pPr/>
            <w:r>
              <w:rPr>
                <w:rFonts w:ascii="Times New Roman" w:eastAsia="Times New Roman" w:hAnsi="Times New Roman" w:cs="Times New Roman"/>
                <w:sz w:val="24"/>
              </w:rPr>
              <w:t xml:space="preserve">1</w:t>
            </w:r>
          </w:p>
        </w:tc>
        <w:tc>
          <w:tcPr>
            <w:tcW w:w="1337" w:type="dxa"/>
            <w:tcBorders/>
          </w:tcPr>
          <w:p>
            <w:pPr/>
            <w:r>
              <w:rPr>
                <w:rFonts w:ascii="Times New Roman" w:eastAsia="Times New Roman" w:hAnsi="Times New Roman" w:cs="Times New Roman"/>
                <w:sz w:val="24"/>
              </w:rPr>
              <w:t xml:space="preserve">0</w:t>
            </w:r>
          </w:p>
        </w:tc>
      </w:tr>
    </w:tbl>
    <w:p>
      <w:pPr>
        <w:pStyle w:val="NoSpacing"/>
        <w:snapToGrid w:val="0"/>
        <w:spacing w:line="312" w:lineRule="auto"/>
        <w:rPr/>
      </w:pPr>
    </w:p>
    <w:p>
      <w:pPr>
        <w:pStyle w:val="ListParagraph"/>
        <w:numPr>
          <w:ilvl w:val="0"/>
          <w:numId w:val="14"/>
        </w:numPr>
        <w:snapToGrid w:val="0"/>
        <w:spacing w:before="120" w:after="120" w:line="312" w:lineRule="auto"/>
        <w:ind w:left="357" w:hanging="357"/>
        <w:contextualSpacing w:val="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B535BC">
        <w:rPr>
          <w:rFonts w:ascii="Times New Roman" w:hAnsi="Times New Roman" w:cs="Times New Roman"/>
          <w:b/>
          <w:sz w:val="24"/>
          <w:szCs w:val="24"/>
          <w:lang w:val="vi-VN"/>
        </w:rPr>
        <w:t xml:space="preserve">Ý kiến của đơn vị được kiểm toán</w:t>
      </w:r>
    </w:p>
    <w:p>
      <w:pPr>
        <w:pStyle w:val="ListParagraph"/>
        <w:numPr>
          <w:ilvl w:val="0"/>
          <w:numId w:val="7"/>
        </w:numPr>
        <w:snapToGrid w:val="0"/>
        <w:spacing w:after="0" w:line="312" w:lineRule="auto"/>
        <w:ind w:left="360"/>
        <w:contextualSpacing w:val="0"/>
        <w:jc w:val="both"/>
        <w:rPr>
          <w:rFonts w:ascii="Times New Roman" w:hAnsi="Times New Roman" w:cs="Times New Roman"/>
          <w:spacing w:val="-4"/>
          <w:sz w:val="24"/>
          <w:szCs w:val="24"/>
          <w:lang w:val="vi-VN"/>
        </w:rPr>
      </w:pPr>
      <w:r w:rsidRPr="00AD5D2B">
        <w:rPr>
          <w:rFonts w:ascii="Times New Roman" w:hAnsi="Times New Roman" w:cs="Times New Roman"/>
          <w:spacing w:val="-4"/>
          <w:sz w:val="24"/>
          <w:szCs w:val="24"/>
          <w:lang w:val="vi-VN"/>
        </w:rPr>
        <w:t xml:space="preserve">[Đơn vị được kiểm toán]: </w:t>
      </w:r>
      <w:r w:rsidRPr="00AD5D2B" w:rsidR="00AD5D2B">
        <w:rPr>
          <w:rFonts w:ascii="Times New Roman" w:hAnsi="Times New Roman" w:cs="Times New Roman"/>
          <w:spacing w:val="-4"/>
          <w:sz w:val="24"/>
          <w:szCs w:val="24"/>
          <w:lang w:val="vi-VN"/>
        </w:rPr>
        <w:t xml:space="preserve">[Ý kiến của đơn vị]</w:t>
      </w:r>
    </w:p>
    <w:p>
      <w:pPr>
        <w:pStyle w:val="ListParagraph"/>
        <w:numPr>
          <w:ilvl w:val="0"/>
          <w:numId w:val="13"/>
        </w:numPr>
        <w:snapToGrid w:val="0"/>
        <w:spacing w:before="120" w:after="120" w:line="312" w:lineRule="auto"/>
        <w:ind w:left="357" w:hanging="357"/>
        <w:contextualSpacing w:val="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373C2E">
        <w:rPr>
          <w:rFonts w:ascii="Times New Roman" w:hAnsi="Times New Roman" w:cs="Times New Roman"/>
          <w:b/>
          <w:sz w:val="24"/>
          <w:szCs w:val="24"/>
          <w:lang w:val="vi-VN"/>
        </w:rPr>
        <w:t xml:space="preserve">DANH SÁCH PHÁT HIỆN KIỂM TOÁN</w:t>
      </w:r>
    </w:p>
    <w:p>
      <w:pPr>
        <w:pStyle w:val="ListParagraph"/>
        <w:numPr>
          <w:ilvl w:val="0"/>
          <w:numId w:val="5"/>
        </w:numPr>
        <w:snapToGrid w:val="0"/>
        <w:spacing w:before="120" w:after="120" w:line="312" w:lineRule="auto"/>
        <w:contextualSpacing w:val="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954B7">
        <w:rPr>
          <w:rFonts w:ascii="Times New Roman" w:hAnsi="Times New Roman" w:cs="Times New Roman"/>
          <w:b/>
          <w:sz w:val="24"/>
          <w:szCs w:val="24"/>
          <w:lang w:val="vi-VN"/>
        </w:rPr>
        <w:t xml:space="preserve">CÁC VẤN ĐỀ RỦI RO CAO</w:t>
      </w:r>
    </w:p>
    <w:p>
      <w:pPr>
        <w:pStyle w:val="ListParagraph"/>
        <w:snapToGrid w:val="0"/>
        <w:spacing w:before="120" w:after="120" w:line="312" w:lineRule="auto"/>
        <w:ind w:left="360"/>
        <w:contextualSpacing w:val="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</w:p>
    <w:p>
      <w:pPr/>
      <w:r>
        <w:rPr>
          <w:rFonts w:ascii="Times New Roman" w:eastAsia="Times New Roman" w:hAnsi="Times New Roman" w:cs="Times New Roman"/>
          <w:sz w:val="24"/>
        </w:rPr>
        <w:t xml:space="preserve">Phát hiện: PH.2022.0001</w:t>
      </w:r>
    </w:p>
    <w:p>
      <w:pPr>
        <w:rPr/>
      </w:pPr>
      <w:r>
        <w:rPr>
          <w:rFonts w:ascii="Times New Roman" w:eastAsia="Times New Roman" w:hAnsi="Times New Roman" w:cs="Times New Roman"/>
          <w:sz w:val="24"/>
        </w:rPr>
        <w:t xml:space="preserve">Tiêu đề: Phát hiện 1</w:t>
      </w:r>
    </w:p>
    <w:p>
      <w:pPr>
        <w:rPr/>
      </w:pPr>
      <w:r>
        <w:rPr>
          <w:rFonts w:ascii="Times New Roman" w:eastAsia="Times New Roman" w:hAnsi="Times New Roman" w:cs="Times New Roman"/>
          <w:sz w:val="24"/>
        </w:rPr>
        <w:t xml:space="preserve">Phân loại phát hiện: [Test] phát hiện 3 mô tả</w:t>
      </w:r>
    </w:p>
    <w:p>
      <w:pPr>
        <w:rPr/>
      </w:pPr>
      <w:r>
        <w:rPr>
          <w:rFonts w:ascii="Times New Roman" w:eastAsia="Times New Roman" w:hAnsi="Times New Roman" w:cs="Times New Roman"/>
          <w:sz w:val="24"/>
        </w:rPr>
        <w:t xml:space="preserve">Vấn đề: Tư vấn kiểm toán</w:t>
      </w:r>
    </w:p>
    <w:p>
      <w:pPr>
        <w:rPr/>
      </w:pPr>
      <w:r>
        <w:rPr>
          <w:rFonts w:ascii="Times New Roman" w:eastAsia="Times New Roman" w:hAnsi="Times New Roman" w:cs="Times New Roman"/>
          <w:sz w:val="24"/>
        </w:rPr>
        <w:t xml:space="preserve">Ảnh hưởng: Ảnh hưởng của phát hiện</w:t>
      </w:r>
    </w:p>
    <w:p>
      <w:pPr>
        <w:rPr/>
      </w:pPr>
      <w:r>
        <w:rPr>
          <w:rFonts w:ascii="Times New Roman" w:eastAsia="Times New Roman" w:hAnsi="Times New Roman" w:cs="Times New Roman"/>
          <w:sz w:val="24"/>
        </w:rPr>
        <w:t xml:space="preserve">Nguyên nhân: Nguyên nhân của phát hiện 1</w:t>
      </w:r>
    </w:p>
    <w:p>
      <w:pPr>
        <w:rPr/>
      </w:pPr>
      <w:r>
        <w:rPr>
          <w:rFonts w:ascii="Times New Roman" w:eastAsia="Times New Roman" w:hAnsi="Times New Roman" w:cs="Times New Roman"/>
          <w:sz w:val="24"/>
        </w:rPr>
        <w:t xml:space="preserve">Dẫn chiếu: Dẫn chiếu/Bằng chứng của phát hiện</w:t>
      </w:r>
    </w:p>
    <w:p>
      <w:pPr>
        <w:rPr/>
      </w:pPr>
      <w:r>
        <w:rPr>
          <w:rFonts w:ascii="Times New Roman" w:eastAsia="Times New Roman" w:hAnsi="Times New Roman" w:cs="Times New Roman"/>
          <w:sz w:val="24"/>
        </w:rPr>
        <w:t xml:space="preserve">Mức độ rủi ro: Thấp/Ít quan trọng</w:t>
      </w:r>
    </w:p>
    <w:p>
      <w:pPr>
        <w:rPr/>
      </w:pPr>
      <w:r>
        <w:rPr>
          <w:rFonts w:ascii="Times New Roman" w:eastAsia="Times New Roman" w:hAnsi="Times New Roman" w:cs="Times New Roman"/>
          <w:sz w:val="24"/>
        </w:rPr>
        <w:t xml:space="preserve">Ý kiến của đơn vị: Đồng ý</w:t>
      </w:r>
    </w:p>
    <w:p>
      <w:pPr>
        <w:rPr/>
      </w:pP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3118"/>
        <w:gridCol w:w="3118"/>
        <w:gridCol w:w="3118"/>
      </w:tblGrid>
      <w:tr>
        <w:trPr>
          <w:trHeight w:val="460"/>
          <w:tblHeader/>
        </w:trPr>
        <w:tc>
          <w:tcPr>
            <w:tcW w:w="3119" w:type="dxa"/>
            <w:vAlign w:val="center"/>
          </w:tcPr>
          <w:p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Nội dung kiến nghị</w:t>
            </w:r>
          </w:p>
        </w:tc>
        <w:tc>
          <w:tcPr>
            <w:tcW w:w="3119" w:type="dxa"/>
            <w:vAlign w:val="center"/>
          </w:tcPr>
          <w:p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Người chịu trách nhiệm</w:t>
            </w:r>
          </w:p>
        </w:tc>
        <w:tc>
          <w:tcPr>
            <w:tcW w:w="3119" w:type="dxa"/>
            <w:vAlign w:val="center"/>
          </w:tcPr>
          <w:p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Thời hạn hoàn thành</w:t>
            </w:r>
          </w:p>
        </w:tc>
      </w:tr>
      <w:tr>
        <w:trPr>
          <w:trHeight w:val="400"/>
        </w:trPr>
        <w:tc>
          <w:tcPr>
            <w:tcW w:w="3119" w:type="dxa"/>
            <w:tcBorders/>
            <w:vAlign w:val="center"/>
          </w:tcPr>
          <w:p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Nội dung kiến nghị của phát hiện 1</w:t>
            </w:r>
          </w:p>
        </w:tc>
        <w:tc>
          <w:tcPr>
            <w:tcW w:w="3119" w:type="dxa"/>
            <w:tcBorders/>
            <w:vAlign w:val="center"/>
          </w:tcPr>
          <w:p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Ngo Linh 2</w:t>
            </w:r>
          </w:p>
        </w:tc>
        <w:tc>
          <w:tcPr>
            <w:tcW w:w="3119" w:type="dxa"/>
            <w:tcBorders/>
            <w:vAlign w:val="center"/>
          </w:tcPr>
          <w:p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26/02/2022</w:t>
            </w:r>
          </w:p>
        </w:tc>
      </w:tr>
    </w:tbl>
    <w:p>
      <w:pPr/>
    </w:p>
    <w:p>
      <w:pPr/>
      <w:r>
        <w:rPr>
          <w:rFonts w:ascii="Times New Roman" w:eastAsia="Times New Roman" w:hAnsi="Times New Roman" w:cs="Times New Roman"/>
          <w:sz w:val="24"/>
        </w:rPr>
        <w:t xml:space="preserve">Phát hiện: PH.2022.0003</w:t>
      </w:r>
    </w:p>
    <w:p>
      <w:pPr>
        <w:rPr/>
      </w:pPr>
      <w:r>
        <w:rPr>
          <w:rFonts w:ascii="Times New Roman" w:eastAsia="Times New Roman" w:hAnsi="Times New Roman" w:cs="Times New Roman"/>
          <w:sz w:val="24"/>
        </w:rPr>
        <w:t xml:space="preserve">Tiêu đề: phát hiện 4</w:t>
      </w:r>
    </w:p>
    <w:p>
      <w:pPr>
        <w:rPr/>
      </w:pPr>
      <w:r>
        <w:rPr>
          <w:rFonts w:ascii="Times New Roman" w:eastAsia="Times New Roman" w:hAnsi="Times New Roman" w:cs="Times New Roman"/>
          <w:sz w:val="24"/>
        </w:rPr>
        <w:t xml:space="preserve">Phân loại phát hiện: Phát hiện 4 mô tả</w:t>
      </w:r>
    </w:p>
    <w:p>
      <w:pPr>
        <w:rPr/>
      </w:pPr>
      <w:r>
        <w:rPr>
          <w:rFonts w:ascii="Times New Roman" w:eastAsia="Times New Roman" w:hAnsi="Times New Roman" w:cs="Times New Roman"/>
          <w:sz w:val="24"/>
        </w:rPr>
        <w:t xml:space="preserve">Vấn đề: Phát hiện kiểm toán</w:t>
      </w:r>
    </w:p>
    <w:p>
      <w:pPr>
        <w:rPr/>
      </w:pPr>
      <w:r>
        <w:rPr>
          <w:rFonts w:ascii="Times New Roman" w:eastAsia="Times New Roman" w:hAnsi="Times New Roman" w:cs="Times New Roman"/>
          <w:sz w:val="24"/>
        </w:rPr>
        <w:t xml:space="preserve">Ảnh hưởng: Ảnh hưởng</w:t>
      </w:r>
    </w:p>
    <w:p>
      <w:pPr>
        <w:rPr/>
      </w:pPr>
      <w:r>
        <w:rPr>
          <w:rFonts w:ascii="Times New Roman" w:eastAsia="Times New Roman" w:hAnsi="Times New Roman" w:cs="Times New Roman"/>
          <w:sz w:val="24"/>
        </w:rPr>
        <w:t xml:space="preserve">Nguyên nhân: Nguyên nhân</w:t>
      </w:r>
    </w:p>
    <w:p>
      <w:pPr>
        <w:rPr/>
      </w:pPr>
      <w:r>
        <w:rPr>
          <w:rFonts w:ascii="Times New Roman" w:eastAsia="Times New Roman" w:hAnsi="Times New Roman" w:cs="Times New Roman"/>
          <w:sz w:val="24"/>
        </w:rPr>
        <w:t xml:space="preserve">Dẫn chiếu: Dẫn chiếu/Bằng chứng</w:t>
      </w:r>
    </w:p>
    <w:p>
      <w:pPr>
        <w:rPr/>
      </w:pPr>
      <w:r>
        <w:rPr>
          <w:rFonts w:ascii="Times New Roman" w:eastAsia="Times New Roman" w:hAnsi="Times New Roman" w:cs="Times New Roman"/>
          <w:sz w:val="24"/>
        </w:rPr>
        <w:t xml:space="preserve">Mức độ rủi ro: Thấp/Ít quan trọng</w:t>
      </w:r>
    </w:p>
    <w:p>
      <w:pPr>
        <w:rPr/>
      </w:pPr>
      <w:r>
        <w:rPr>
          <w:rFonts w:ascii="Times New Roman" w:eastAsia="Times New Roman" w:hAnsi="Times New Roman" w:cs="Times New Roman"/>
          <w:sz w:val="24"/>
        </w:rPr>
        <w:t xml:space="preserve">Ý kiến của đơn vị: Đồng ý</w:t>
      </w:r>
    </w:p>
    <w:p>
      <w:pPr>
        <w:rPr/>
      </w:pP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3118"/>
        <w:gridCol w:w="3118"/>
        <w:gridCol w:w="3118"/>
      </w:tblGrid>
      <w:tr>
        <w:trPr>
          <w:trHeight w:val="460"/>
          <w:tblHeader/>
        </w:trPr>
        <w:tc>
          <w:tcPr>
            <w:tcW w:w="3119" w:type="dxa"/>
            <w:vAlign w:val="center"/>
          </w:tcPr>
          <w:p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Nội dung kiến nghị</w:t>
            </w:r>
          </w:p>
        </w:tc>
        <w:tc>
          <w:tcPr>
            <w:tcW w:w="3119" w:type="dxa"/>
            <w:vAlign w:val="center"/>
          </w:tcPr>
          <w:p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Người chịu trách nhiệm</w:t>
            </w:r>
          </w:p>
        </w:tc>
        <w:tc>
          <w:tcPr>
            <w:tcW w:w="3119" w:type="dxa"/>
            <w:vAlign w:val="center"/>
          </w:tcPr>
          <w:p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Thời hạn hoàn thành</w:t>
            </w:r>
          </w:p>
        </w:tc>
      </w:tr>
      <w:tr>
        <w:trPr>
          <w:trHeight w:val="400"/>
        </w:trPr>
        <w:tc>
          <w:tcPr>
            <w:tcW w:w="3119" w:type="dxa"/>
            <w:tcBorders/>
            <w:vAlign w:val="center"/>
          </w:tcPr>
          <w:p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Nội dung phát hiện 4</w:t>
            </w:r>
          </w:p>
        </w:tc>
        <w:tc>
          <w:tcPr>
            <w:tcW w:w="3119" w:type="dxa"/>
            <w:tcBorders/>
            <w:vAlign w:val="center"/>
          </w:tcPr>
          <w:p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Ngo Linh 2</w:t>
            </w:r>
          </w:p>
        </w:tc>
        <w:tc>
          <w:tcPr>
            <w:tcW w:w="3119" w:type="dxa"/>
            <w:tcBorders/>
            <w:vAlign w:val="center"/>
          </w:tcPr>
          <w:p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21/02/2022</w:t>
            </w:r>
          </w:p>
        </w:tc>
      </w:tr>
    </w:tbl>
    <w:p>
      <w:pPr/>
    </w:p>
    <w:p>
      <w:pPr/>
      <w:r>
        <w:rPr>
          <w:rFonts w:ascii="Times New Roman" w:eastAsia="Times New Roman" w:hAnsi="Times New Roman" w:cs="Times New Roman"/>
          <w:sz w:val="24"/>
        </w:rPr>
        <w:t xml:space="preserve">Phát hiện: PH.2022.0002</w:t>
      </w:r>
    </w:p>
    <w:p>
      <w:pPr>
        <w:rPr/>
      </w:pPr>
      <w:r>
        <w:rPr>
          <w:rFonts w:ascii="Times New Roman" w:eastAsia="Times New Roman" w:hAnsi="Times New Roman" w:cs="Times New Roman"/>
          <w:sz w:val="24"/>
        </w:rPr>
        <w:t xml:space="preserve">Tiêu đề: phát hiện 2</w:t>
      </w:r>
    </w:p>
    <w:p>
      <w:pPr>
        <w:rPr/>
      </w:pPr>
      <w:r>
        <w:rPr>
          <w:rFonts w:ascii="Times New Roman" w:eastAsia="Times New Roman" w:hAnsi="Times New Roman" w:cs="Times New Roman"/>
          <w:sz w:val="24"/>
        </w:rPr>
        <w:t xml:space="preserve">Phân loại phát hiện: [Test] phát hiện 2 mô tả</w:t>
      </w:r>
    </w:p>
    <w:p>
      <w:pPr>
        <w:rPr/>
      </w:pPr>
      <w:r>
        <w:rPr>
          <w:rFonts w:ascii="Times New Roman" w:eastAsia="Times New Roman" w:hAnsi="Times New Roman" w:cs="Times New Roman"/>
          <w:sz w:val="24"/>
        </w:rPr>
        <w:t xml:space="preserve">Vấn đề: Tư vấn kiểm toán</w:t>
      </w:r>
    </w:p>
    <w:p>
      <w:pPr>
        <w:rPr/>
      </w:pPr>
      <w:r>
        <w:rPr>
          <w:rFonts w:ascii="Times New Roman" w:eastAsia="Times New Roman" w:hAnsi="Times New Roman" w:cs="Times New Roman"/>
          <w:sz w:val="24"/>
        </w:rPr>
        <w:t xml:space="preserve">Ảnh hưởng: Ảnh hưởng</w:t>
      </w:r>
    </w:p>
    <w:p>
      <w:pPr>
        <w:rPr/>
      </w:pPr>
      <w:r>
        <w:rPr>
          <w:rFonts w:ascii="Times New Roman" w:eastAsia="Times New Roman" w:hAnsi="Times New Roman" w:cs="Times New Roman"/>
          <w:sz w:val="24"/>
        </w:rPr>
        <w:t xml:space="preserve">Nguyên nhân: Nguyên nhân</w:t>
      </w:r>
    </w:p>
    <w:p>
      <w:pPr>
        <w:rPr/>
      </w:pPr>
      <w:r>
        <w:rPr>
          <w:rFonts w:ascii="Times New Roman" w:eastAsia="Times New Roman" w:hAnsi="Times New Roman" w:cs="Times New Roman"/>
          <w:sz w:val="24"/>
        </w:rPr>
        <w:t xml:space="preserve">Dẫn chiếu: Dẫn chiếu/Bằng chứng</w:t>
      </w:r>
    </w:p>
    <w:p>
      <w:pPr>
        <w:rPr/>
      </w:pPr>
      <w:r>
        <w:rPr>
          <w:rFonts w:ascii="Times New Roman" w:eastAsia="Times New Roman" w:hAnsi="Times New Roman" w:cs="Times New Roman"/>
          <w:sz w:val="24"/>
        </w:rPr>
        <w:t xml:space="preserve">Mức độ rủi ro: Cao/Quan trọng</w:t>
      </w:r>
    </w:p>
    <w:p>
      <w:pPr>
        <w:rPr/>
      </w:pPr>
      <w:r>
        <w:rPr>
          <w:rFonts w:ascii="Times New Roman" w:eastAsia="Times New Roman" w:hAnsi="Times New Roman" w:cs="Times New Roman"/>
          <w:sz w:val="24"/>
        </w:rPr>
        <w:t xml:space="preserve">Ý kiến của đơn vị: Đồng ý</w:t>
      </w:r>
    </w:p>
    <w:p>
      <w:pPr>
        <w:rPr/>
      </w:pP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3118"/>
        <w:gridCol w:w="3118"/>
        <w:gridCol w:w="3118"/>
      </w:tblGrid>
      <w:tr>
        <w:trPr>
          <w:trHeight w:val="460"/>
          <w:tblHeader/>
        </w:trPr>
        <w:tc>
          <w:tcPr>
            <w:tcW w:w="3119" w:type="dxa"/>
            <w:vAlign w:val="center"/>
          </w:tcPr>
          <w:p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Nội dung kiến nghị</w:t>
            </w:r>
          </w:p>
        </w:tc>
        <w:tc>
          <w:tcPr>
            <w:tcW w:w="3119" w:type="dxa"/>
            <w:vAlign w:val="center"/>
          </w:tcPr>
          <w:p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Người chịu trách nhiệm</w:t>
            </w:r>
          </w:p>
        </w:tc>
        <w:tc>
          <w:tcPr>
            <w:tcW w:w="3119" w:type="dxa"/>
            <w:vAlign w:val="center"/>
          </w:tcPr>
          <w:p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Thời hạn hoàn thành</w:t>
            </w:r>
          </w:p>
        </w:tc>
      </w:tr>
      <w:tr>
        <w:trPr>
          <w:trHeight w:val="400"/>
        </w:trPr>
        <w:tc>
          <w:tcPr>
            <w:tcW w:w="3119" w:type="dxa"/>
            <w:tcBorders/>
            <w:vAlign w:val="center"/>
          </w:tcPr>
          <w:p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Nội dung phát hiện 2</w:t>
            </w:r>
          </w:p>
        </w:tc>
        <w:tc>
          <w:tcPr>
            <w:tcW w:w="3119" w:type="dxa"/>
            <w:tcBorders/>
            <w:vAlign w:val="center"/>
          </w:tcPr>
          <w:p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Ngo Linh 2</w:t>
            </w:r>
          </w:p>
        </w:tc>
        <w:tc>
          <w:tcPr>
            <w:tcW w:w="3119" w:type="dxa"/>
            <w:tcBorders/>
            <w:vAlign w:val="center"/>
          </w:tcPr>
          <w:p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23/02/2022</w:t>
            </w:r>
          </w:p>
        </w:tc>
      </w:tr>
    </w:tbl>
    <w:p>
      <w:pPr>
        <w:sectPr w:rsidSect="00612CC6">
          <w:headerReference w:type="default" r:id="rId4"/>
          <w:headerReference w:type="first" r:id="rId5"/>
          <w:footerReference w:type="default" r:id="rId6"/>
          <w:footerReference w:type="first" r:id="rId7"/>
          <w:pgSz w:w="11906" w:h="16838" w:orient="portrait" w:code="9"/>
          <w:pgMar w:top="1134" w:right="1132" w:bottom="1134" w:left="1418" w:header="720" w:footer="720" w:gutter="0"/>
          <w:cols w:num="1" w:space="720">
            <w:col w:w="9356" w:space="720"/>
          </w:cols>
          <w:titlePg/>
          <w:docGrid w:linePitch="360"/>
        </w:sectPr>
      </w:pPr>
    </w:p>
    <w:p>
      <w:pPr>
        <w:pStyle w:val="ListParagraph"/>
        <w:snapToGrid w:val="0"/>
        <w:spacing w:before="120" w:after="120" w:line="312" w:lineRule="auto"/>
        <w:ind w:left="360"/>
        <w:contextualSpacing w:val="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</w:p>
    <w:p>
      <w:pPr>
        <w:pStyle w:val="ListParagraph"/>
        <w:numPr>
          <w:ilvl w:val="0"/>
          <w:numId w:val="5"/>
        </w:numPr>
        <w:snapToGrid w:val="0"/>
        <w:spacing w:before="120" w:after="120" w:line="312" w:lineRule="auto"/>
        <w:contextualSpacing w:val="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  <w:lang w:val="vi-VN"/>
        </w:rPr>
        <w:t xml:space="preserve">CÁC VẤN ĐỀ RỦI RO TRUNG BÌNH</w:t>
      </w:r>
    </w:p>
    <w:p>
      <w:pPr>
        <w:pStyle w:val="ListParagraph"/>
        <w:numPr>
          <w:ilvl w:val="0"/>
          <w:numId w:val="5"/>
        </w:numPr>
        <w:snapToGrid w:val="0"/>
        <w:spacing w:before="120" w:after="120" w:line="312" w:lineRule="auto"/>
        <w:contextualSpacing w:val="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  <w:lang w:val="vi-VN"/>
        </w:rPr>
        <w:t xml:space="preserve">CÁC VẤN ĐỀ RỦI RO THẤP</w:t>
      </w:r>
    </w:p>
    <w:p>
      <w:pPr>
        <w:pStyle w:val="ListParagraph"/>
        <w:tabs>
          <w:tab w:val="left" w:pos="2961"/>
        </w:tabs>
        <w:snapToGrid w:val="0"/>
        <w:spacing w:after="0" w:line="312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p>
      <w:pPr>
        <w:pStyle w:val="ListParagraph"/>
        <w:tabs>
          <w:tab w:val="left" w:pos="2961"/>
        </w:tabs>
        <w:snapToGrid w:val="0"/>
        <w:spacing w:after="0" w:line="312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536"/>
      </w:tblGrid>
      <w:tr w:rsidTr="00C2651A">
        <w:trPr/>
        <w:tc>
          <w:tcPr>
            <w:tcW w:w="4673" w:type="dxa"/>
          </w:tcPr>
          <w:p>
            <w:pPr>
              <w:spacing w:after="6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5079F0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 xml:space="preserve">Đại diện Đoàn Kiểm toán nội bộ</w:t>
            </w:r>
          </w:p>
          <w:p>
            <w:pPr>
              <w:spacing w:after="6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 xml:space="preserve">Trưởng đoàn</w:t>
            </w:r>
          </w:p>
        </w:tc>
        <w:tc>
          <w:tcPr>
            <w:tcW w:w="4536" w:type="dxa"/>
          </w:tcPr>
          <w:p>
            <w:pPr>
              <w:pStyle w:val="ListParagraph"/>
              <w:tabs>
                <w:tab w:val="left" w:pos="39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5079F0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 xml:space="preserve">Đại diện </w:t>
            </w:r>
            <w:r w:rsidR="001841BC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 xml:space="preserve">CQ Kiểm toán nội bộ</w:t>
            </w:r>
          </w:p>
          <w:p>
            <w:pPr>
              <w:pStyle w:val="ListParagraph"/>
              <w:tabs>
                <w:tab w:val="left" w:pos="39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 xml:space="preserve">Trưởng KTNB</w:t>
            </w:r>
          </w:p>
        </w:tc>
      </w:tr>
      <w:tr w:rsidTr="00C2651A">
        <w:trPr/>
        <w:tc>
          <w:tcPr>
            <w:tcW w:w="4673" w:type="dxa"/>
          </w:tcPr>
          <w:p>
            <w:pPr>
              <w:pStyle w:val="ListParagraph"/>
              <w:tabs>
                <w:tab w:val="left" w:pos="39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</w:p>
          <w:p>
            <w:pPr>
              <w:pStyle w:val="ListParagraph"/>
              <w:tabs>
                <w:tab w:val="left" w:pos="39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</w:p>
          <w:p>
            <w:pPr>
              <w:pStyle w:val="ListParagraph"/>
              <w:tabs>
                <w:tab w:val="left" w:pos="39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</w:p>
          <w:p>
            <w:pPr>
              <w:pStyle w:val="ListParagraph"/>
              <w:tabs>
                <w:tab w:val="left" w:pos="39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Nguyễn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Văn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4536" w:type="dxa"/>
          </w:tcPr>
          <w:p>
            <w:pPr>
              <w:pStyle w:val="ListParagraph"/>
              <w:tabs>
                <w:tab w:val="left" w:pos="39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>
            <w:pPr>
              <w:pStyle w:val="ListParagraph"/>
              <w:tabs>
                <w:tab w:val="left" w:pos="39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>
            <w:pPr>
              <w:pStyle w:val="ListParagraph"/>
              <w:tabs>
                <w:tab w:val="left" w:pos="39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>
            <w:pPr>
              <w:pStyle w:val="ListParagraph"/>
              <w:tabs>
                <w:tab w:val="left" w:pos="39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Nguyễn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Văn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</w:tr>
    </w:tbl>
    <w:p>
      <w:pPr>
        <w:rPr>
          <w:rFonts w:ascii="Times New Roman" w:hAnsi="Times New Roman" w:cs="Times New Roman"/>
          <w:b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sectPr w:rsidSect="00612CC6">
      <w:pgSz w:w="11906" w:h="16838" w:orient="portrait" w:code="9"/>
      <w:pgMar w:top="1134" w:right="1132" w:bottom="1134" w:left="1418" w:header="720" w:footer="720" w:gutter="0"/>
      <w:cols w:num="1" w:space="720">
        <w:col w:w="9356" w:space="720"/>
      </w:cols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PMingLiU">
    <w:panose1 w:val="02010601000101010101"/>
    <w:charset w:val="88"/>
    <w:family w:val="Auto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Auto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Auto"/>
    <w:pitch w:val="variable"/>
    <w:sig w:usb0="E4002EFF" w:usb1="C000247B" w:usb2="00000009" w:usb3="00000000" w:csb0="000001F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Footer"/>
      <w:tabs>
        <w:tab w:val="clear" w:pos="4680"/>
        <w:tab w:val="clear" w:pos="9360"/>
      </w:tabs>
      <w:jc w:val="center"/>
      <w:rPr>
        <w:rFonts w:ascii="Times New Roman" w:hAnsi="Times New Roman" w:cs="Times New Roman"/>
        <w:caps/>
        <w:noProof/>
        <w:color w:val="000000" w:themeColor="text1"/>
      </w:rPr>
    </w:pPr>
    <w:r>
      <w:rPr>
        <w:rFonts w:ascii="Times New Roman" w:hAnsi="Times New Roman" w:cs="Times New Roman"/>
        <w:caps/>
        <w:color w:val="000000" w:themeColor="text1"/>
      </w:rPr>
      <w:fldChar w:fldCharType="begin"/>
    </w:r>
    <w:r w:rsidRPr="00203F34">
      <w:rPr>
        <w:rFonts w:ascii="Times New Roman" w:hAnsi="Times New Roman" w:cs="Times New Roman"/>
        <w:caps/>
        <w:color w:val="000000" w:themeColor="text1"/>
      </w:rPr>
      <w:instrText xml:space="preserve"> PAGE   \* MERGEFORMAT </w:instrText>
    </w:r>
    <w:r>
      <w:rPr>
        <w:rFonts w:ascii="Times New Roman" w:hAnsi="Times New Roman" w:cs="Times New Roman"/>
        <w:caps/>
        <w:color w:val="000000" w:themeColor="text1"/>
      </w:rPr>
      <w:fldChar w:fldCharType="separate"/>
    </w:r>
    <w:r w:rsidR="00A61A99">
      <w:rPr>
        <w:rFonts w:ascii="Times New Roman" w:hAnsi="Times New Roman" w:cs="Times New Roman"/>
        <w:caps/>
        <w:noProof/>
        <w:color w:val="000000" w:themeColor="text1"/>
      </w:rPr>
      <w:t xml:space="preserve">2</w:t>
    </w:r>
    <w:r>
      <w:rPr>
        <w:rFonts w:ascii="Times New Roman" w:hAnsi="Times New Roman" w:cs="Times New Roman"/>
        <w:caps/>
        <w:noProof/>
        <w:color w:val="000000" w:themeColor="text1"/>
      </w:rPr>
      <w:fldChar w:fldCharType="end"/>
    </w:r>
  </w:p>
  <w:p>
    <w:pPr>
      <w:pStyle w:val="Footer"/>
      <w:rPr/>
    </w:pPr>
  </w:p>
</w:ftr>
</file>

<file path=word/footer2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sdt>
    <w:sdtPr>
      <w:rPr>
        <w:rStyle w:val="PageNumber"/>
      </w:rPr>
      <w:id w:val="1528836738"/>
      <w:docPartObj>
        <w:docPartGallery w:val="Page Numbers (Bottom of Page)"/>
        <w:docPartUnique/>
      </w:docPartObj>
    </w:sdtPr>
    <w:sdtEndPr>
      <w:rPr>
        <w:rStyle w:val="PageNumber"/>
        <w:rFonts w:ascii="Times New Roman" w:hAnsi="Times New Roman" w:cs="Times New Roman"/>
      </w:rPr>
    </w:sdtEndPr>
    <w:sdtContent>
      <w:p>
        <w:pPr>
          <w:pStyle w:val="Footer"/>
          <w:framePr w:wrap="none" w:vAnchor="text" w:hAnchor="margin" w:xAlign="center" w:y="1"/>
          <w:rPr>
            <w:rStyle w:val="PageNumber"/>
            <w:rFonts w:ascii="Times New Roman" w:hAnsi="Times New Roman" w:cs="Times New Roman"/>
          </w:rPr>
        </w:pPr>
        <w:r>
          <w:rPr>
            <w:rStyle w:val="PageNumber"/>
            <w:rFonts w:ascii="Times New Roman" w:hAnsi="Times New Roman" w:cs="Times New Roman"/>
          </w:rPr>
          <w:fldChar w:fldCharType="begin"/>
        </w:r>
        <w:r w:rsidRPr="003639AF">
          <w:rPr>
            <w:rStyle w:val="PageNumber"/>
            <w:rFonts w:ascii="Times New Roman" w:hAnsi="Times New Roman" w:cs="Times New Roman"/>
          </w:rPr>
          <w:instrText xml:space="preserve"> PAGE </w:instrText>
        </w:r>
        <w:r>
          <w:rPr>
            <w:rStyle w:val="PageNumber"/>
            <w:rFonts w:ascii="Times New Roman" w:hAnsi="Times New Roman" w:cs="Times New Roman"/>
          </w:rPr>
          <w:fldChar w:fldCharType="separate"/>
        </w:r>
        <w:r w:rsidR="00A61A99">
          <w:rPr>
            <w:rStyle w:val="PageNumber"/>
            <w:rFonts w:ascii="Times New Roman" w:hAnsi="Times New Roman" w:cs="Times New Roman"/>
            <w:noProof/>
          </w:rPr>
          <w:t xml:space="preserve">3</w:t>
        </w:r>
        <w:r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>
    <w:pPr>
      <w:pStyle w:val="Footer"/>
      <w:rPr>
        <w:lang w:val="vi-VN"/>
      </w:rPr>
    </w:pP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tbl>
    <w:tblPr>
      <w:tblStyle w:val="TableNormal"/>
      <w:tblW w:w="4963" w:type="pct"/>
      <w:tblLook w:val="04A0" w:firstRow="1" w:lastRow="0" w:firstColumn="1" w:lastColumn="0" w:noHBand="0" w:noVBand="1"/>
    </w:tblPr>
    <w:tblGrid>
      <w:gridCol w:w="3072"/>
      <w:gridCol w:w="6215"/>
    </w:tblGrid>
    <w:tr w:rsidTr="00496421">
      <w:trPr>
        <w:trHeight w:val="720"/>
      </w:trPr>
      <w:tc>
        <w:tcPr>
          <w:tcW w:w="1654" w:type="pct"/>
          <w:hideMark/>
        </w:tcPr>
        <w:p>
          <w:pPr>
            <w:pStyle w:val="NoSpacing"/>
            <w:spacing w:line="276" w:lineRule="auto"/>
            <w:rPr/>
          </w:pPr>
          <w:sdt>
            <w:sdtPr>
              <w:rPr>
                <w:noProof/>
              </w:rPr>
              <w:alias w:val="Bấm vào biểu tượng để thay ảnh."/>
              <w:tag w:val="Bấm vào biểu tượng để thay ảnh."/>
              <w:id w:val="636842431"/>
              <w:picture/>
            </w:sdtPr>
            <w:sdtContent>
              <w:r>
                <w:rPr>
                  <w:noProof/>
                </w:rPr>
                <w:drawing>
                  <wp:inline distT="0" distB="0" distL="0" distR="0">
                    <wp:extent cx="1371600" cy="529145"/>
                    <wp:effectExtent l="0" t="0" r="0" b="4445"/>
                    <wp:docPr id="7" name="Picture 1"/>
                    <wp:cNvGraphicFramePr>
                      <a:graphicFrameLocks xmlns:a="http://schemas.openxmlformats.org/drawingml/2006/main" noChangeAspect="1"/>
                    </wp:cNvGraphicFramePr>
                    <a:graphic>
                      <a:graphicData uri="http://schemas.openxmlformats.org/drawingml/2006/picture">
                        <pic:pic>
                          <pic:nvPicPr>
                            <pic:cNvPr id="0" name="Picture 1"/>
                            <pic:cNvPicPr/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399032" cy="5397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  <w:r w:rsidRPr="00877838">
            <w:rPr>
              <w:rFonts w:ascii="Times New Roman" w:hAnsi="Times New Roman"/>
              <w:b/>
              <w:color w:val="3C76A6"/>
            </w:rPr>
            <w:t xml:space="preserve"> </w:t>
          </w:r>
        </w:p>
      </w:tc>
      <w:tc>
        <w:tcPr>
          <w:tcW w:w="3346" w:type="pct"/>
          <w:vAlign w:val="center"/>
          <w:hideMark/>
        </w:tcPr>
        <w:p>
          <w:pPr>
            <w:spacing w:before="40" w:after="40" w:line="276" w:lineRule="auto"/>
            <w:jc w:val="right"/>
            <w:rPr>
              <w:rFonts w:ascii="Times New Roman" w:eastAsia="Cambria" w:hAnsi="Times New Roman" w:cs="Times New Roman"/>
              <w:b/>
              <w:color w:val="000000" w:themeColor="text1"/>
              <w:kern w:val="20"/>
            </w:rPr>
          </w:pPr>
          <w:r w:rsidRPr="00877838">
            <w:rPr>
              <w:rFonts w:ascii="Times New Roman" w:eastAsia="Cambria" w:hAnsi="Times New Roman" w:cs="Times New Roman"/>
              <w:b/>
              <w:color w:val="000000" w:themeColor="text1"/>
              <w:kern w:val="20"/>
            </w:rPr>
            <w:t xml:space="preserve">TỔNG CÔNG TY CỔ PHẦN BẢO HIỂM QUÂN ĐỘI</w:t>
          </w:r>
        </w:p>
        <w:p>
          <w:pPr>
            <w:tabs>
              <w:tab w:val="center" w:pos="4680"/>
              <w:tab w:val="right" w:pos="9360"/>
            </w:tabs>
            <w:spacing w:after="0" w:line="276" w:lineRule="auto"/>
            <w:jc w:val="right"/>
            <w:rPr>
              <w:rFonts w:ascii="Times New Roman" w:eastAsia="Cambria" w:hAnsi="Times New Roman" w:cs="Times New Roman"/>
              <w:color w:val="000000" w:themeColor="text1"/>
              <w:kern w:val="20"/>
            </w:rPr>
          </w:pPr>
          <w:r w:rsidRPr="00877838">
            <w:rPr>
              <w:rFonts w:ascii="Times New Roman" w:eastAsia="Cambria" w:hAnsi="Times New Roman" w:cs="Times New Roman"/>
              <w:color w:val="000000" w:themeColor="text1"/>
              <w:kern w:val="20"/>
            </w:rPr>
            <w:t xml:space="preserve">CƠ QUAN KIỂM TOÁN NỘI BỘ</w:t>
          </w:r>
        </w:p>
        <w:p>
          <w:pPr>
            <w:spacing w:line="276" w:lineRule="auto"/>
            <w:jc w:val="right"/>
            <w:rPr>
              <w:rFonts w:ascii="Times New Roman" w:hAnsi="Times New Roman" w:cs="Times New Roman"/>
              <w:noProof/>
              <w:color w:val="000000"/>
              <w:lang w:val="nl-NL" w:eastAsia="vi-VN"/>
            </w:rPr>
          </w:pPr>
          <w:r w:rsidRPr="00877838">
            <w:rPr>
              <w:rFonts w:ascii="Times New Roman" w:hAnsi="Times New Roman" w:cs="Times New Roman"/>
              <w:noProof/>
              <w:color w:val="000000"/>
              <w:lang w:val="nl-NL" w:eastAsia="vi-VN"/>
            </w:rPr>
            <w:t xml:space="preserve">         </w:t>
          </w:r>
          <w:r>
            <w:rPr>
              <w:rFonts w:ascii="Times New Roman" w:hAnsi="Times New Roman" w:cs="Times New Roman"/>
              <w:noProof/>
              <w:color w:val="000000"/>
              <w:lang w:val="vi-VN" w:eastAsia="vi-VN"/>
            </w:rPr>
            <w:t xml:space="preserve">  </w:t>
          </w:r>
          <w:r w:rsidRPr="00877838">
            <w:rPr>
              <w:rFonts w:ascii="Times New Roman" w:hAnsi="Times New Roman" w:cs="Times New Roman"/>
              <w:noProof/>
              <w:color w:val="000000"/>
              <w:lang w:val="nl-NL" w:eastAsia="vi-VN"/>
            </w:rPr>
            <w:t xml:space="preserve">Tầng 5-6 tòa nhà MB, số 21 Cát Linh, phường Cát Linh, quận Đống Đa, Thành phố Hà Nội.</w:t>
          </w:r>
        </w:p>
        <w:p>
          <w:pPr>
            <w:spacing w:line="276" w:lineRule="auto"/>
            <w:jc w:val="right"/>
            <w:rPr>
              <w:rFonts w:ascii="Times New Roman" w:hAnsi="Times New Roman" w:cs="Times New Roman"/>
              <w:noProof/>
              <w:color w:val="000000"/>
              <w:lang w:eastAsia="vi-VN"/>
            </w:rPr>
          </w:pPr>
          <w:r w:rsidRPr="00877838">
            <w:rPr>
              <w:rFonts w:ascii="Times New Roman" w:hAnsi="Times New Roman" w:cs="Times New Roman"/>
              <w:noProof/>
              <w:lang w:val="vi-VN"/>
            </w:rPr>
            <w:t xml:space="preserve">Số ĐT: 0462 853388;  Fax: 0462 853366</w:t>
          </w:r>
        </w:p>
      </w:tc>
    </w:tr>
  </w:tbl>
  <w:p>
    <w:pPr>
      <w:pStyle w:val="Header"/>
      <w:rPr/>
    </w:pPr>
  </w:p>
  <w:p>
    <w:pPr>
      <w:pStyle w:val="Header"/>
      <w:rPr/>
    </w:pP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tbl>
    <w:tblPr>
      <w:tblStyle w:val="TableNormal"/>
      <w:tblW w:w="4963" w:type="pct"/>
      <w:tblLook w:val="04A0" w:firstRow="1" w:lastRow="0" w:firstColumn="1" w:lastColumn="0" w:noHBand="0" w:noVBand="1"/>
    </w:tblPr>
    <w:tblGrid>
      <w:gridCol w:w="3072"/>
      <w:gridCol w:w="6215"/>
    </w:tblGrid>
    <w:tr w:rsidTr="00644542">
      <w:trPr>
        <w:trHeight w:val="720"/>
      </w:trPr>
      <w:tc>
        <w:tcPr>
          <w:tcW w:w="1654" w:type="pct"/>
          <w:hideMark/>
        </w:tcPr>
        <w:p>
          <w:pPr>
            <w:pStyle w:val="NoSpacing"/>
            <w:spacing w:line="276" w:lineRule="auto"/>
            <w:rPr/>
          </w:pPr>
          <w:sdt>
            <w:sdtPr>
              <w:rPr>
                <w:noProof/>
              </w:rPr>
              <w:alias w:val="Bấm vào biểu tượng để thay ảnh."/>
              <w:tag w:val="Bấm vào biểu tượng để thay ảnh."/>
              <w:id w:val="-423115271"/>
              <w:picture/>
            </w:sdtPr>
            <w:sdtContent>
              <w:r>
                <w:rPr>
                  <w:noProof/>
                </w:rPr>
                <w:drawing>
                  <wp:inline distT="0" distB="0" distL="0" distR="0">
                    <wp:extent cx="1371600" cy="529145"/>
                    <wp:effectExtent l="0" t="0" r="0" b="4445"/>
                    <wp:docPr id="8" name="Picture 1"/>
                    <wp:cNvGraphicFramePr>
                      <a:graphicFrameLocks xmlns:a="http://schemas.openxmlformats.org/drawingml/2006/main" noChangeAspect="1"/>
                    </wp:cNvGraphicFramePr>
                    <a:graphic>
                      <a:graphicData uri="http://schemas.openxmlformats.org/drawingml/2006/picture">
                        <pic:pic>
                          <pic:nvPicPr>
                            <pic:cNvPr id="0" name="Picture 1"/>
                            <pic:cNvPicPr/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399032" cy="5397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  <w:r w:rsidRPr="00877838" w:rsidR="00CB1E7C">
            <w:rPr>
              <w:rFonts w:ascii="Times New Roman" w:hAnsi="Times New Roman"/>
              <w:b/>
              <w:color w:val="3C76A6"/>
            </w:rPr>
            <w:t xml:space="preserve"> </w:t>
          </w:r>
        </w:p>
      </w:tc>
      <w:tc>
        <w:tcPr>
          <w:tcW w:w="3346" w:type="pct"/>
          <w:vAlign w:val="center"/>
          <w:hideMark/>
        </w:tcPr>
        <w:p>
          <w:pPr>
            <w:spacing w:before="40" w:after="40" w:line="276" w:lineRule="auto"/>
            <w:jc w:val="right"/>
            <w:rPr>
              <w:rFonts w:ascii="Times New Roman" w:eastAsia="Cambria" w:hAnsi="Times New Roman" w:cs="Times New Roman"/>
              <w:b/>
              <w:color w:val="000000" w:themeColor="text1"/>
              <w:kern w:val="20"/>
            </w:rPr>
          </w:pPr>
          <w:r w:rsidRPr="00877838">
            <w:rPr>
              <w:rFonts w:ascii="Times New Roman" w:eastAsia="Cambria" w:hAnsi="Times New Roman" w:cs="Times New Roman"/>
              <w:b/>
              <w:color w:val="000000" w:themeColor="text1"/>
              <w:kern w:val="20"/>
            </w:rPr>
            <w:t xml:space="preserve">TỔNG CÔNG TY CỔ PHẦN BẢO HIỂM QUÂN ĐỘI</w:t>
          </w:r>
        </w:p>
        <w:p>
          <w:pPr>
            <w:tabs>
              <w:tab w:val="center" w:pos="4680"/>
              <w:tab w:val="right" w:pos="9360"/>
            </w:tabs>
            <w:spacing w:after="0" w:line="276" w:lineRule="auto"/>
            <w:jc w:val="right"/>
            <w:rPr>
              <w:rFonts w:ascii="Times New Roman" w:eastAsia="Cambria" w:hAnsi="Times New Roman" w:cs="Times New Roman"/>
              <w:color w:val="000000" w:themeColor="text1"/>
              <w:kern w:val="20"/>
            </w:rPr>
          </w:pPr>
          <w:r w:rsidRPr="00877838">
            <w:rPr>
              <w:rFonts w:ascii="Times New Roman" w:eastAsia="Cambria" w:hAnsi="Times New Roman" w:cs="Times New Roman"/>
              <w:color w:val="000000" w:themeColor="text1"/>
              <w:kern w:val="20"/>
            </w:rPr>
            <w:t xml:space="preserve">CƠ QUAN KIỂM TOÁN NỘI BỘ</w:t>
          </w:r>
        </w:p>
        <w:p>
          <w:pPr>
            <w:spacing w:line="276" w:lineRule="auto"/>
            <w:jc w:val="right"/>
            <w:rPr>
              <w:rFonts w:ascii="Times New Roman" w:hAnsi="Times New Roman" w:cs="Times New Roman"/>
              <w:noProof/>
              <w:color w:val="000000"/>
              <w:lang w:val="nl-NL" w:eastAsia="vi-VN"/>
            </w:rPr>
          </w:pPr>
          <w:r w:rsidRPr="00877838">
            <w:rPr>
              <w:rFonts w:ascii="Times New Roman" w:hAnsi="Times New Roman" w:cs="Times New Roman"/>
              <w:noProof/>
              <w:color w:val="000000"/>
              <w:lang w:val="nl-NL" w:eastAsia="vi-VN"/>
            </w:rPr>
            <w:t xml:space="preserve">         </w:t>
          </w:r>
          <w:r w:rsidR="00464623">
            <w:rPr>
              <w:rFonts w:ascii="Times New Roman" w:hAnsi="Times New Roman" w:cs="Times New Roman"/>
              <w:noProof/>
              <w:color w:val="000000"/>
              <w:lang w:val="vi-VN" w:eastAsia="vi-VN"/>
            </w:rPr>
            <w:t xml:space="preserve">  </w:t>
          </w:r>
          <w:r w:rsidRPr="00877838">
            <w:rPr>
              <w:rFonts w:ascii="Times New Roman" w:hAnsi="Times New Roman" w:cs="Times New Roman"/>
              <w:noProof/>
              <w:color w:val="000000"/>
              <w:lang w:val="nl-NL" w:eastAsia="vi-VN"/>
            </w:rPr>
            <w:t xml:space="preserve">Tầng 5-6 tòa nhà MB, số 21 Cát Linh, phường Cát Linh, quận Đống Đa, Thành phố Hà Nội.</w:t>
          </w:r>
        </w:p>
        <w:p>
          <w:pPr>
            <w:spacing w:line="276" w:lineRule="auto"/>
            <w:jc w:val="right"/>
            <w:rPr>
              <w:rFonts w:ascii="Times New Roman" w:hAnsi="Times New Roman" w:cs="Times New Roman"/>
              <w:noProof/>
              <w:color w:val="000000"/>
              <w:lang w:eastAsia="vi-VN"/>
            </w:rPr>
          </w:pPr>
          <w:r w:rsidRPr="00877838">
            <w:rPr>
              <w:rFonts w:ascii="Times New Roman" w:hAnsi="Times New Roman" w:cs="Times New Roman"/>
              <w:noProof/>
              <w:lang w:val="vi-VN"/>
            </w:rPr>
            <w:t xml:space="preserve">Số ĐT: 0462 853388;  Fax: 0462 853366</w:t>
          </w:r>
        </w:p>
      </w:tc>
    </w:tr>
  </w:tbl>
  <w:p>
    <w:pPr>
      <w:pStyle w:val="Head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3">
    <w:multiLevelType w:val="hybridMultilevel"/>
    <w:lvl w:ilvl="0">
      <w:start w:val="1"/>
      <w:numFmt w:val="upperRoman"/>
      <w:suff w:val="tab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/>
    </w:lvl>
    <w:lvl w:ilvl="2">
      <w:start w:val="1"/>
      <w:numFmt w:val="lowerRoman"/>
      <w:suff w:val="tab"/>
      <w:lvlText w:val="%3."/>
      <w:lvlJc w:val="right"/>
      <w:pPr>
        <w:ind w:left="1800" w:hanging="180"/>
      </w:pPr>
      <w:rPr/>
    </w:lvl>
    <w:lvl w:ilvl="3">
      <w:start w:val="1"/>
      <w:numFmt w:val="decimal"/>
      <w:suff w:val="tab"/>
      <w:lvlText w:val="%4."/>
      <w:lvlJc w:val="left"/>
      <w:pPr>
        <w:ind w:left="2520" w:hanging="360"/>
      </w:pPr>
      <w:rPr/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/>
    </w:lvl>
    <w:lvl w:ilvl="5">
      <w:start w:val="1"/>
      <w:numFmt w:val="lowerRoman"/>
      <w:suff w:val="tab"/>
      <w:lvlText w:val="%6."/>
      <w:lvlJc w:val="right"/>
      <w:pPr>
        <w:ind w:left="3960" w:hanging="180"/>
      </w:pPr>
      <w:rPr/>
    </w:lvl>
    <w:lvl w:ilvl="6">
      <w:start w:val="1"/>
      <w:numFmt w:val="decimal"/>
      <w:suff w:val="tab"/>
      <w:lvlText w:val="%7."/>
      <w:lvlJc w:val="left"/>
      <w:pPr>
        <w:ind w:left="4680" w:hanging="360"/>
      </w:pPr>
      <w:rPr/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/>
    </w:lvl>
    <w:lvl w:ilvl="8">
      <w:start w:val="1"/>
      <w:numFmt w:val="lowerRoman"/>
      <w:suff w:val="tab"/>
      <w:lvlText w:val="%9."/>
      <w:lvlJc w:val="right"/>
      <w:pPr>
        <w:ind w:left="6120" w:hanging="180"/>
      </w:pPr>
      <w:rPr/>
    </w:lvl>
  </w:abstractNum>
  <w:abstractNum w:abstractNumId="5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/>
    </w:lvl>
    <w:lvl w:ilvl="2">
      <w:start w:val="1"/>
      <w:numFmt w:val="lowerRoman"/>
      <w:suff w:val="tab"/>
      <w:lvlText w:val="%3."/>
      <w:lvlJc w:val="right"/>
      <w:pPr>
        <w:ind w:left="1800" w:hanging="180"/>
      </w:pPr>
      <w:rPr/>
    </w:lvl>
    <w:lvl w:ilvl="3">
      <w:start w:val="1"/>
      <w:numFmt w:val="decimal"/>
      <w:suff w:val="tab"/>
      <w:lvlText w:val="%4."/>
      <w:lvlJc w:val="left"/>
      <w:pPr>
        <w:ind w:left="2520" w:hanging="360"/>
      </w:pPr>
      <w:rPr/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/>
    </w:lvl>
    <w:lvl w:ilvl="5">
      <w:start w:val="1"/>
      <w:numFmt w:val="lowerRoman"/>
      <w:suff w:val="tab"/>
      <w:lvlText w:val="%6."/>
      <w:lvlJc w:val="right"/>
      <w:pPr>
        <w:ind w:left="3960" w:hanging="180"/>
      </w:pPr>
      <w:rPr/>
    </w:lvl>
    <w:lvl w:ilvl="6">
      <w:start w:val="1"/>
      <w:numFmt w:val="decimal"/>
      <w:suff w:val="tab"/>
      <w:lvlText w:val="%7."/>
      <w:lvlJc w:val="left"/>
      <w:pPr>
        <w:ind w:left="4680" w:hanging="360"/>
      </w:pPr>
      <w:rPr/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/>
    </w:lvl>
    <w:lvl w:ilvl="8">
      <w:start w:val="1"/>
      <w:numFmt w:val="lowerRoman"/>
      <w:suff w:val="tab"/>
      <w:lvlText w:val="%9."/>
      <w:lvlJc w:val="right"/>
      <w:pPr>
        <w:ind w:left="6120" w:hanging="180"/>
      </w:pPr>
      <w:rPr/>
    </w:lvl>
  </w:abstractNum>
  <w:abstractNum w:abstractNumId="6">
    <w:multiLevelType w:val="hybridMultilevel"/>
    <w:lvl w:ilvl="0">
      <w:start w:val="3"/>
      <w:numFmt w:val="bullet"/>
      <w:suff w:val="tab"/>
      <w:lvlText w:val="-"/>
      <w:lvlJc w:val="left"/>
      <w:pPr>
        <w:ind w:left="720" w:hanging="360"/>
      </w:pPr>
      <w:rPr>
        <w:rFonts w:ascii="Times New Roman" w:eastAsia="新細明體" w:hAnsi="Times New Roman" w:eastAsiaTheme="minorHAnsi" w:cs="Times New Roman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/>
    </w:lvl>
    <w:lvl w:ilvl="2">
      <w:start w:val="1"/>
      <w:numFmt w:val="lowerRoman"/>
      <w:suff w:val="tab"/>
      <w:lvlText w:val="%3."/>
      <w:lvlJc w:val="right"/>
      <w:pPr>
        <w:ind w:left="1800" w:hanging="180"/>
      </w:pPr>
      <w:rPr/>
    </w:lvl>
    <w:lvl w:ilvl="3">
      <w:start w:val="1"/>
      <w:numFmt w:val="decimal"/>
      <w:suff w:val="tab"/>
      <w:lvlText w:val="%4."/>
      <w:lvlJc w:val="left"/>
      <w:pPr>
        <w:ind w:left="2520" w:hanging="360"/>
      </w:pPr>
      <w:rPr/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/>
    </w:lvl>
    <w:lvl w:ilvl="5">
      <w:start w:val="1"/>
      <w:numFmt w:val="lowerRoman"/>
      <w:suff w:val="tab"/>
      <w:lvlText w:val="%6."/>
      <w:lvlJc w:val="right"/>
      <w:pPr>
        <w:ind w:left="3960" w:hanging="180"/>
      </w:pPr>
      <w:rPr/>
    </w:lvl>
    <w:lvl w:ilvl="6">
      <w:start w:val="1"/>
      <w:numFmt w:val="decimal"/>
      <w:suff w:val="tab"/>
      <w:lvlText w:val="%7."/>
      <w:lvlJc w:val="left"/>
      <w:pPr>
        <w:ind w:left="4680" w:hanging="360"/>
      </w:pPr>
      <w:rPr/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/>
    </w:lvl>
    <w:lvl w:ilvl="8">
      <w:start w:val="1"/>
      <w:numFmt w:val="lowerRoman"/>
      <w:suff w:val="tab"/>
      <w:lvlText w:val="%9."/>
      <w:lvlJc w:val="right"/>
      <w:pPr>
        <w:ind w:left="6120" w:hanging="180"/>
      </w:pPr>
      <w:rPr/>
    </w:lvl>
  </w:abstractNum>
  <w:abstractNum w:abstractNumId="8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9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/>
    </w:lvl>
    <w:lvl w:ilvl="2">
      <w:start w:val="1"/>
      <w:numFmt w:val="lowerRoman"/>
      <w:suff w:val="tab"/>
      <w:lvlText w:val="%3."/>
      <w:lvlJc w:val="right"/>
      <w:pPr>
        <w:ind w:left="1800" w:hanging="180"/>
      </w:pPr>
      <w:rPr/>
    </w:lvl>
    <w:lvl w:ilvl="3">
      <w:start w:val="1"/>
      <w:numFmt w:val="decimal"/>
      <w:suff w:val="tab"/>
      <w:lvlText w:val="%4."/>
      <w:lvlJc w:val="left"/>
      <w:pPr>
        <w:ind w:left="2520" w:hanging="360"/>
      </w:pPr>
      <w:rPr/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/>
    </w:lvl>
    <w:lvl w:ilvl="5">
      <w:start w:val="1"/>
      <w:numFmt w:val="lowerRoman"/>
      <w:suff w:val="tab"/>
      <w:lvlText w:val="%6."/>
      <w:lvlJc w:val="right"/>
      <w:pPr>
        <w:ind w:left="3960" w:hanging="180"/>
      </w:pPr>
      <w:rPr/>
    </w:lvl>
    <w:lvl w:ilvl="6">
      <w:start w:val="1"/>
      <w:numFmt w:val="decimal"/>
      <w:suff w:val="tab"/>
      <w:lvlText w:val="%7."/>
      <w:lvlJc w:val="left"/>
      <w:pPr>
        <w:ind w:left="4680" w:hanging="360"/>
      </w:pPr>
      <w:rPr/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/>
    </w:lvl>
    <w:lvl w:ilvl="8">
      <w:start w:val="1"/>
      <w:numFmt w:val="lowerRoman"/>
      <w:suff w:val="tab"/>
      <w:lvlText w:val="%9."/>
      <w:lvlJc w:val="right"/>
      <w:pPr>
        <w:ind w:left="6120" w:hanging="180"/>
      </w:pPr>
      <w:rPr/>
    </w:lvl>
  </w:abstractNum>
  <w:abstractNum w:abstractNumId="10">
    <w:multiLevelType w:val="hybridMultilevel"/>
    <w:lvl w:ilvl="0">
      <w:start w:val="1"/>
      <w:numFmt w:val="bullet"/>
      <w:suff w:val="tab"/>
      <w:lvlText w:val="-"/>
      <w:lvlJc w:val="left"/>
      <w:pPr>
        <w:ind w:left="1080" w:hanging="360"/>
      </w:pPr>
      <w:rPr>
        <w:rFonts w:ascii="Arial" w:eastAsia="新細明體" w:hAnsi="Arial" w:eastAsiaTheme="minorHAnsi" w:cs="Arial" w:hint="default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lowerLetter"/>
      <w:suff w:val="tab"/>
      <w:lvlText w:val="%2."/>
      <w:lvlJc w:val="left"/>
      <w:pPr>
        <w:ind w:left="1800" w:hanging="360"/>
      </w:pPr>
      <w:rPr/>
    </w:lvl>
    <w:lvl w:ilvl="2">
      <w:start w:val="1"/>
      <w:numFmt w:val="lowerRoman"/>
      <w:suff w:val="tab"/>
      <w:lvlText w:val="%3."/>
      <w:lvlJc w:val="right"/>
      <w:pPr>
        <w:ind w:left="2520" w:hanging="180"/>
      </w:pPr>
      <w:rPr/>
    </w:lvl>
    <w:lvl w:ilvl="3">
      <w:start w:val="1"/>
      <w:numFmt w:val="decimal"/>
      <w:suff w:val="tab"/>
      <w:lvlText w:val="%4."/>
      <w:lvlJc w:val="left"/>
      <w:pPr>
        <w:ind w:left="3240" w:hanging="360"/>
      </w:pPr>
      <w:rPr/>
    </w:lvl>
    <w:lvl w:ilvl="4">
      <w:start w:val="1"/>
      <w:numFmt w:val="lowerLetter"/>
      <w:suff w:val="tab"/>
      <w:lvlText w:val="%5."/>
      <w:lvlJc w:val="left"/>
      <w:pPr>
        <w:ind w:left="3960" w:hanging="360"/>
      </w:pPr>
      <w:rPr/>
    </w:lvl>
    <w:lvl w:ilvl="5">
      <w:start w:val="1"/>
      <w:numFmt w:val="lowerRoman"/>
      <w:suff w:val="tab"/>
      <w:lvlText w:val="%6."/>
      <w:lvlJc w:val="right"/>
      <w:pPr>
        <w:ind w:left="4680" w:hanging="180"/>
      </w:pPr>
      <w:rPr/>
    </w:lvl>
    <w:lvl w:ilvl="6">
      <w:start w:val="1"/>
      <w:numFmt w:val="decimal"/>
      <w:suff w:val="tab"/>
      <w:lvlText w:val="%7."/>
      <w:lvlJc w:val="left"/>
      <w:pPr>
        <w:ind w:left="5400" w:hanging="360"/>
      </w:pPr>
      <w:rPr/>
    </w:lvl>
    <w:lvl w:ilvl="7">
      <w:start w:val="1"/>
      <w:numFmt w:val="lowerLetter"/>
      <w:suff w:val="tab"/>
      <w:lvlText w:val="%8."/>
      <w:lvlJc w:val="left"/>
      <w:pPr>
        <w:ind w:left="6120" w:hanging="360"/>
      </w:pPr>
      <w:rPr/>
    </w:lvl>
    <w:lvl w:ilvl="8">
      <w:start w:val="1"/>
      <w:numFmt w:val="lowerRoman"/>
      <w:suff w:val="tab"/>
      <w:lvlText w:val="%9."/>
      <w:lvlJc w:val="right"/>
      <w:pPr>
        <w:ind w:left="6840" w:hanging="180"/>
      </w:pPr>
      <w:rPr/>
    </w:lvl>
  </w:abstractNum>
  <w:abstractNum w:abstractNumId="12">
    <w:multiLevelType w:val="hybridMultilevel"/>
    <w:lvl w:ilvl="0">
      <w:start w:val="1"/>
      <w:numFmt w:val="upperRoman"/>
      <w:suff w:val="tab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3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/>
    </w:lvl>
    <w:lvl w:ilvl="2">
      <w:start w:val="1"/>
      <w:numFmt w:val="lowerRoman"/>
      <w:suff w:val="tab"/>
      <w:lvlText w:val="%3."/>
      <w:lvlJc w:val="right"/>
      <w:pPr>
        <w:ind w:left="1800" w:hanging="180"/>
      </w:pPr>
      <w:rPr/>
    </w:lvl>
    <w:lvl w:ilvl="3">
      <w:start w:val="1"/>
      <w:numFmt w:val="decimal"/>
      <w:suff w:val="tab"/>
      <w:lvlText w:val="%4."/>
      <w:lvlJc w:val="left"/>
      <w:pPr>
        <w:ind w:left="2520" w:hanging="360"/>
      </w:pPr>
      <w:rPr/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/>
    </w:lvl>
    <w:lvl w:ilvl="5">
      <w:start w:val="1"/>
      <w:numFmt w:val="lowerRoman"/>
      <w:suff w:val="tab"/>
      <w:lvlText w:val="%6."/>
      <w:lvlJc w:val="right"/>
      <w:pPr>
        <w:ind w:left="3960" w:hanging="180"/>
      </w:pPr>
      <w:rPr/>
    </w:lvl>
    <w:lvl w:ilvl="6">
      <w:start w:val="1"/>
      <w:numFmt w:val="decimal"/>
      <w:suff w:val="tab"/>
      <w:lvlText w:val="%7."/>
      <w:lvlJc w:val="left"/>
      <w:pPr>
        <w:ind w:left="4680" w:hanging="360"/>
      </w:pPr>
      <w:rPr/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/>
    </w:lvl>
    <w:lvl w:ilvl="8">
      <w:start w:val="1"/>
      <w:numFmt w:val="lowerRoman"/>
      <w:suff w:val="tab"/>
      <w:lvlText w:val="%9."/>
      <w:lvlJc w:val="right"/>
      <w:pPr>
        <w:ind w:left="6120" w:hanging="180"/>
      </w:pPr>
      <w:rPr/>
    </w:lvl>
  </w:abstractNum>
  <w:abstractNum w:abstractNumId="14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5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/>
    </w:lvl>
    <w:lvl w:ilvl="2">
      <w:start w:val="1"/>
      <w:numFmt w:val="lowerRoman"/>
      <w:suff w:val="tab"/>
      <w:lvlText w:val="%3."/>
      <w:lvlJc w:val="right"/>
      <w:pPr>
        <w:ind w:left="1800" w:hanging="180"/>
      </w:pPr>
      <w:rPr/>
    </w:lvl>
    <w:lvl w:ilvl="3">
      <w:start w:val="1"/>
      <w:numFmt w:val="decimal"/>
      <w:suff w:val="tab"/>
      <w:lvlText w:val="%4."/>
      <w:lvlJc w:val="left"/>
      <w:pPr>
        <w:ind w:left="2520" w:hanging="360"/>
      </w:pPr>
      <w:rPr/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/>
    </w:lvl>
    <w:lvl w:ilvl="5">
      <w:start w:val="1"/>
      <w:numFmt w:val="lowerRoman"/>
      <w:suff w:val="tab"/>
      <w:lvlText w:val="%6."/>
      <w:lvlJc w:val="right"/>
      <w:pPr>
        <w:ind w:left="3960" w:hanging="180"/>
      </w:pPr>
      <w:rPr/>
    </w:lvl>
    <w:lvl w:ilvl="6">
      <w:start w:val="1"/>
      <w:numFmt w:val="decimal"/>
      <w:suff w:val="tab"/>
      <w:lvlText w:val="%7."/>
      <w:lvlJc w:val="left"/>
      <w:pPr>
        <w:ind w:left="4680" w:hanging="360"/>
      </w:pPr>
      <w:rPr/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/>
    </w:lvl>
    <w:lvl w:ilvl="8">
      <w:start w:val="1"/>
      <w:numFmt w:val="lowerRoman"/>
      <w:suff w:val="tab"/>
      <w:lvlText w:val="%9."/>
      <w:lvlJc w:val="right"/>
      <w:pPr>
        <w:ind w:left="6120" w:hanging="180"/>
      </w:pPr>
      <w:rPr/>
    </w:lvl>
  </w:abstractNum>
  <w:abstractNum w:abstractNumId="16">
    <w:multiLevelType w:val="hybridMultilevel"/>
    <w:lvl w:ilvl="0">
      <w:start w:val="1"/>
      <w:numFmt w:val="upperRoman"/>
      <w:suff w:val="tab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7">
    <w:multiLevelType w:val="hybridMultilevel"/>
    <w:lvl w:ilvl="0">
      <w:start w:val="1"/>
      <w:numFmt w:val="bullet"/>
      <w:suff w:val="tab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multiLevelType w:val="hybridMultilevel"/>
    <w:lvl w:ilvl="0">
      <w:start w:val="1"/>
      <w:numFmt w:val="bullet"/>
      <w:suff w:val="tab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suff w:val="tab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multiLevelType w:val="hybridMultilevel"/>
    <w:lvl w:ilvl="0">
      <w:start w:val="1"/>
      <w:numFmt w:val="lowerRoman"/>
      <w:suff w:val="tab"/>
      <w:lvlText w:val="%1."/>
      <w:lvlJc w:val="left"/>
      <w:pPr>
        <w:ind w:left="1800" w:hanging="72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2160" w:hanging="360"/>
      </w:pPr>
      <w:rPr/>
    </w:lvl>
    <w:lvl w:ilvl="2">
      <w:start w:val="1"/>
      <w:numFmt w:val="lowerRoman"/>
      <w:suff w:val="tab"/>
      <w:lvlText w:val="%3."/>
      <w:lvlJc w:val="right"/>
      <w:pPr>
        <w:ind w:left="2880" w:hanging="180"/>
      </w:pPr>
      <w:rPr/>
    </w:lvl>
    <w:lvl w:ilvl="3">
      <w:start w:val="1"/>
      <w:numFmt w:val="decimal"/>
      <w:suff w:val="tab"/>
      <w:lvlText w:val="%4."/>
      <w:lvlJc w:val="left"/>
      <w:pPr>
        <w:ind w:left="3600" w:hanging="360"/>
      </w:pPr>
      <w:rPr/>
    </w:lvl>
    <w:lvl w:ilvl="4">
      <w:start w:val="1"/>
      <w:numFmt w:val="lowerLetter"/>
      <w:suff w:val="tab"/>
      <w:lvlText w:val="%5."/>
      <w:lvlJc w:val="left"/>
      <w:pPr>
        <w:ind w:left="4320" w:hanging="360"/>
      </w:pPr>
      <w:rPr/>
    </w:lvl>
    <w:lvl w:ilvl="5">
      <w:start w:val="1"/>
      <w:numFmt w:val="lowerRoman"/>
      <w:suff w:val="tab"/>
      <w:lvlText w:val="%6."/>
      <w:lvlJc w:val="right"/>
      <w:pPr>
        <w:ind w:left="5040" w:hanging="180"/>
      </w:pPr>
      <w:rPr/>
    </w:lvl>
    <w:lvl w:ilvl="6">
      <w:start w:val="1"/>
      <w:numFmt w:val="decimal"/>
      <w:suff w:val="tab"/>
      <w:lvlText w:val="%7."/>
      <w:lvlJc w:val="left"/>
      <w:pPr>
        <w:ind w:left="5760" w:hanging="360"/>
      </w:pPr>
      <w:rPr/>
    </w:lvl>
    <w:lvl w:ilvl="7">
      <w:start w:val="1"/>
      <w:numFmt w:val="lowerLetter"/>
      <w:suff w:val="tab"/>
      <w:lvlText w:val="%8."/>
      <w:lvlJc w:val="left"/>
      <w:pPr>
        <w:ind w:left="6480" w:hanging="360"/>
      </w:pPr>
      <w:rPr/>
    </w:lvl>
    <w:lvl w:ilvl="8">
      <w:start w:val="1"/>
      <w:numFmt w:val="lowerRoman"/>
      <w:suff w:val="tab"/>
      <w:lvlText w:val="%9."/>
      <w:lvlJc w:val="right"/>
      <w:pPr>
        <w:ind w:left="7200" w:hanging="180"/>
      </w:pPr>
      <w:rPr/>
    </w:lvl>
  </w:abstractNum>
  <w:abstractNum w:abstractNumId="20">
    <w:multiLevelType w:val="hybridMultilevel"/>
    <w:lvl w:ilvl="0">
      <w:start w:val="1"/>
      <w:numFmt w:val="bullet"/>
      <w:suff w:val="tab"/>
      <w:lvlText w:val=""/>
      <w:lvlJc w:val="left"/>
      <w:pPr>
        <w:ind w:left="720" w:hanging="360"/>
      </w:pPr>
      <w:rPr>
        <w:rFonts w:ascii="Wingdings" w:hAnsi="Wingdings" w:hint="default"/>
        <w:b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21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22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/>
    </w:lvl>
    <w:lvl w:ilvl="2">
      <w:start w:val="1"/>
      <w:numFmt w:val="lowerRoman"/>
      <w:suff w:val="tab"/>
      <w:lvlText w:val="%3."/>
      <w:lvlJc w:val="right"/>
      <w:pPr>
        <w:ind w:left="1800" w:hanging="180"/>
      </w:pPr>
      <w:rPr/>
    </w:lvl>
    <w:lvl w:ilvl="3">
      <w:start w:val="1"/>
      <w:numFmt w:val="decimal"/>
      <w:suff w:val="tab"/>
      <w:lvlText w:val="%4."/>
      <w:lvlJc w:val="left"/>
      <w:pPr>
        <w:ind w:left="2520" w:hanging="360"/>
      </w:pPr>
      <w:rPr/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/>
    </w:lvl>
    <w:lvl w:ilvl="5">
      <w:start w:val="1"/>
      <w:numFmt w:val="lowerRoman"/>
      <w:suff w:val="tab"/>
      <w:lvlText w:val="%6."/>
      <w:lvlJc w:val="right"/>
      <w:pPr>
        <w:ind w:left="3960" w:hanging="180"/>
      </w:pPr>
      <w:rPr/>
    </w:lvl>
    <w:lvl w:ilvl="6">
      <w:start w:val="1"/>
      <w:numFmt w:val="decimal"/>
      <w:suff w:val="tab"/>
      <w:lvlText w:val="%7."/>
      <w:lvlJc w:val="left"/>
      <w:pPr>
        <w:ind w:left="4680" w:hanging="360"/>
      </w:pPr>
      <w:rPr/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/>
    </w:lvl>
    <w:lvl w:ilvl="8">
      <w:start w:val="1"/>
      <w:numFmt w:val="lowerRoman"/>
      <w:suff w:val="tab"/>
      <w:lvlText w:val="%9."/>
      <w:lvlJc w:val="right"/>
      <w:pPr>
        <w:ind w:left="6120" w:hanging="180"/>
      </w:pPr>
      <w:rPr/>
    </w:lvl>
  </w:abstractNum>
  <w:abstractNum w:abstractNumId="23">
    <w:multiLevelType w:val="hybridMultilevel"/>
    <w:lvl w:ilvl="0">
      <w:start w:val="1"/>
      <w:numFmt w:val="bullet"/>
      <w:suff w:val="tab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multiLevelType w:val="hybridMultilevel"/>
    <w:lvl w:ilvl="0">
      <w:start w:val="1"/>
      <w:numFmt w:val="upperLetter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/>
    </w:lvl>
    <w:lvl w:ilvl="2">
      <w:start w:val="1"/>
      <w:numFmt w:val="lowerRoman"/>
      <w:suff w:val="tab"/>
      <w:lvlText w:val="%3."/>
      <w:lvlJc w:val="right"/>
      <w:pPr>
        <w:ind w:left="1800" w:hanging="180"/>
      </w:pPr>
      <w:rPr/>
    </w:lvl>
    <w:lvl w:ilvl="3">
      <w:start w:val="1"/>
      <w:numFmt w:val="decimal"/>
      <w:suff w:val="tab"/>
      <w:lvlText w:val="%4."/>
      <w:lvlJc w:val="left"/>
      <w:pPr>
        <w:ind w:left="2520" w:hanging="360"/>
      </w:pPr>
      <w:rPr/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/>
    </w:lvl>
    <w:lvl w:ilvl="5">
      <w:start w:val="1"/>
      <w:numFmt w:val="lowerRoman"/>
      <w:suff w:val="tab"/>
      <w:lvlText w:val="%6."/>
      <w:lvlJc w:val="right"/>
      <w:pPr>
        <w:ind w:left="3960" w:hanging="180"/>
      </w:pPr>
      <w:rPr/>
    </w:lvl>
    <w:lvl w:ilvl="6">
      <w:start w:val="1"/>
      <w:numFmt w:val="decimal"/>
      <w:suff w:val="tab"/>
      <w:lvlText w:val="%7."/>
      <w:lvlJc w:val="left"/>
      <w:pPr>
        <w:ind w:left="4680" w:hanging="360"/>
      </w:pPr>
      <w:rPr/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/>
    </w:lvl>
    <w:lvl w:ilvl="8">
      <w:start w:val="1"/>
      <w:numFmt w:val="lowerRoman"/>
      <w:suff w:val="tab"/>
      <w:lvlText w:val="%9."/>
      <w:lvlJc w:val="right"/>
      <w:pPr>
        <w:ind w:left="6120" w:hanging="1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80"/>
  <w:bordersDoNotSurroundFooter/>
  <w:bordersDoNotSurroundHeader/>
  <w:proofState w:spelling="clean" w:grammar="clean"/>
  <w:doNotTrackMoves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TW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asciiTheme="minorHAnsi" w:eastAsiaTheme="minorHAnsi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/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Bao Linh 2,Bulet Para,Bullet L1,Citation List,Colorful List - Accent 11,List Paragraph Char Char,List Paragraph1,Normal Sentence,Normal bullet 2,Number_1,Paragraph,Resume Title,SGLText List Paragraph,Yellow Bullet,b1,bull,bullet 1,lp1,new"/>
    <w:basedOn w:val="Normal"/>
    <w:uiPriority w:val="34"/>
    <w:qFormat/>
    <w:rsid w:val="00E64C86"/>
    <w:pPr>
      <w:ind w:left="720"/>
      <w:contextualSpacing/>
    </w:pPr>
    <w:rPr/>
  </w:style>
  <w:style w:type="table" w:styleId="TableGrid">
    <w:name w:val="Table Grid"/>
    <w:basedOn w:val="TableNormal"/>
    <w:uiPriority w:val="59"/>
    <w:rsid w:val="002951D3"/>
    <w:pPr>
      <w:spacing w:after="0" w:line="240" w:lineRule="auto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uiPriority w:val="99"/>
    <w:unhideWhenUsed/>
    <w:qFormat/>
    <w:rsid w:val="00856A1D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HeaderChar">
    <w:name w:val="Header Char"/>
    <w:basedOn w:val="DefaultParagraphFont"/>
    <w:uiPriority w:val="99"/>
    <w:rsid w:val="00856A1D"/>
    <w:rPr/>
  </w:style>
  <w:style w:type="paragraph" w:styleId="Footer">
    <w:name w:val="Footer"/>
    <w:basedOn w:val="Normal"/>
    <w:uiPriority w:val="99"/>
    <w:unhideWhenUsed/>
    <w:qFormat/>
    <w:rsid w:val="00856A1D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FooterChar">
    <w:name w:val="Footer Char"/>
    <w:basedOn w:val="DefaultParagraphFont"/>
    <w:uiPriority w:val="99"/>
    <w:rsid w:val="00856A1D"/>
    <w:rPr/>
  </w:style>
  <w:style w:type="paragraph" w:styleId="NoSpacing">
    <w:name w:val="No Spacing"/>
    <w:uiPriority w:val="1"/>
    <w:qFormat/>
    <w:rsid w:val="00BE0C72"/>
    <w:pPr>
      <w:spacing w:after="0" w:line="240" w:lineRule="auto"/>
    </w:pPr>
    <w:rPr>
      <w:rFonts w:eastAsia="PMingLiU"/>
    </w:rPr>
  </w:style>
  <w:style w:type="paragraph" w:styleId="BalloonText">
    <w:name w:val="Balloon Text"/>
    <w:basedOn w:val="Normal"/>
    <w:uiPriority w:val="99"/>
    <w:semiHidden/>
    <w:unhideWhenUsed/>
    <w:rsid w:val="00CB1E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semiHidden/>
    <w:rsid w:val="00CB1E7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F5593"/>
    <w:rPr>
      <w:sz w:val="16"/>
      <w:szCs w:val="16"/>
    </w:rPr>
  </w:style>
  <w:style w:type="paragraph" w:styleId="CommentText">
    <w:name w:val="annotation text"/>
    <w:basedOn w:val="Normal"/>
    <w:uiPriority w:val="99"/>
    <w:semiHidden/>
    <w:unhideWhenUsed/>
    <w:rsid w:val="000F55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PageNumber"/>
    <w:uiPriority w:val="99"/>
    <w:semiHidden/>
    <w:rsid w:val="000F5593"/>
    <w:rPr>
      <w:sz w:val="20"/>
      <w:szCs w:val="20"/>
    </w:rPr>
  </w:style>
  <w:style w:type="paragraph" w:styleId="CommentSubject">
    <w:name w:val="annotation subject"/>
    <w:basedOn w:val="CommentText"/>
    <w:next w:val="PageNumber"/>
    <w:uiPriority w:val="99"/>
    <w:semiHidden/>
    <w:unhideWhenUsed/>
    <w:rsid w:val="000F5593"/>
    <w:rPr>
      <w:b/>
      <w:bCs/>
    </w:rPr>
  </w:style>
  <w:style w:type="character" w:customStyle="1" w:styleId="CommentSubjectChar">
    <w:name w:val="Comment Subject Char"/>
    <w:basedOn w:val="CommentTextChar"/>
    <w:uiPriority w:val="99"/>
    <w:semiHidden/>
    <w:rsid w:val="000F5593"/>
    <w:rPr>
      <w:b/>
      <w:bCs/>
      <w:sz w:val="20"/>
      <w:szCs w:val="20"/>
    </w:rPr>
  </w:style>
  <w:style w:type="character" w:customStyle="1" w:styleId="ListParagraphChar">
    <w:name w:val="List Paragraph Char"/>
    <w:aliases w:val="Bao Linh 2 Char,Bulet Para Char,Bullet L1 Char,Citation List Char,List Paragraph Char Char Char,List Paragraph1 Char,Normal bullet 2 Char,Number_1 Char,Paragraph Char,Resume Title Char,Yellow Bullet Char,b1 Char,bullet 1 Char"/>
    <w:basedOn w:val="DefaultParagraphFont"/>
    <w:uiPriority w:val="34"/>
    <w:qFormat/>
    <w:locked/>
    <w:rsid w:val="00FA530C"/>
    <w:rPr/>
  </w:style>
  <w:style w:type="character" w:styleId="PageNumber">
    <w:name w:val="Page Number"/>
    <w:basedOn w:val="DefaultParagraphFont"/>
    <w:uiPriority w:val="99"/>
    <w:semiHidden/>
    <w:unhideWhenUsed/>
    <w:rsid w:val="00612CC6"/>
    <w:rPr/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webSettings" Target="webSettings.xml" /><Relationship Id="rId11" Type="http://schemas.openxmlformats.org/officeDocument/2006/relationships/numbering" Target="numbering.xml" /><Relationship Id="rId12" Type="http://schemas.openxmlformats.org/officeDocument/2006/relationships/fontTable" Target="fontTable.xml" /><Relationship Id="rId13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header" Target="header1.xml" /><Relationship Id="rId5" Type="http://schemas.openxmlformats.org/officeDocument/2006/relationships/header" Target="header2.xml" /><Relationship Id="rId6" Type="http://schemas.openxmlformats.org/officeDocument/2006/relationships/footer" Target="footer1.xml" /><Relationship Id="rId7" Type="http://schemas.openxmlformats.org/officeDocument/2006/relationships/footer" Target="footer2.xml" /><Relationship Id="rId8" Type="http://schemas.openxmlformats.org/officeDocument/2006/relationships/theme" Target="theme/theme1.xml" /><Relationship Id="rId9" Type="http://schemas.openxmlformats.org/officeDocument/2006/relationships/styles" Target="styles.xml" /></Relationships>
</file>

<file path=word/_rels/header1.xml.rels>&#65279;<?xml version="1.0" encoding="utf-8"?><Relationships xmlns="http://schemas.openxmlformats.org/package/2006/relationships"><Relationship Id="rId1" Type="http://schemas.openxmlformats.org/officeDocument/2006/relationships/image" Target="media/image1.png" /></Relationships>
</file>

<file path=word/_rels/header2.xml.rels>&#65279;<?xml version="1.0" encoding="utf-8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Tran</dc:creator>
  <cp:keywords/>
  <dc:description/>
  <cp:lastModifiedBy>Trần Tuấn Anh</cp:lastModifiedBy>
  <cp:revision>241</cp:revision>
  <dcterms:created xsi:type="dcterms:W3CDTF">2021-07-01T08:27:00Z</dcterms:created>
  <dcterms:modified xsi:type="dcterms:W3CDTF">2022-02-24T10:32:00Z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3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{AD1D4C42-8A96-430D-A7E3-731663CC7FB7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298</TotalTime>
  <Pages>3</Pages>
  <Words>327</Words>
  <Characters>1865</Characters>
  <Application>Microsoft Office Word</Application>
  <DocSecurity>0</DocSecurity>
  <Lines>15</Lines>
  <Paragraphs>4</Paragraphs>
  <CharactersWithSpaces>2188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Phuong Tran</dc:creator>
  <cp:lastModifiedBy>Trần Tuấn Anh</cp:lastModifiedBy>
  <cp:revision>241</cp:revision>
  <dcterms:created xsi:type="dcterms:W3CDTF">2021-07-01T08:27:00Z</dcterms:created>
  <dcterms:modified xsi:type="dcterms:W3CDTF">2022-02-24T10:32:00Z</dcterms:modified>
</cp:coreProperties>
</file>