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280283">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280283">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280283">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280283">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280283">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280283">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280283">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280283">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280283">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280283">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280283">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280283">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280283">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280283">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280283">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280283">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280283">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 xml:space="preserve">MT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1A1990E0" w:rsidR="004F468A" w:rsidRDefault="004F468A" w:rsidP="00930A9E">
      <w:pPr>
        <w:pStyle w:val="Chng"/>
        <w:tabs>
          <w:tab w:val="clear" w:pos="6379"/>
        </w:tabs>
        <w:rPr>
          <w:b w:val="0"/>
          <w:sz w:val="26"/>
          <w:szCs w:val="26"/>
        </w:rPr>
      </w:pPr>
    </w:p>
    <w:p w14:paraId="61D7B1EC" w14:textId="77777777" w:rsidR="003B0266" w:rsidRDefault="003B0266"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lastRenderedPageBreak/>
        <w:t xml:space="preserve">Chương 1: </w:t>
      </w:r>
      <w:bookmarkEnd w:id="3"/>
      <w:r w:rsidR="00BE39E2">
        <w:t>TỔNG QUAN ĐỀ TÀI</w:t>
      </w:r>
    </w:p>
    <w:p w14:paraId="737BE6ED" w14:textId="6B0A9005" w:rsidR="0067373E" w:rsidRDefault="00BE39E2" w:rsidP="008E30CC">
      <w:pPr>
        <w:pStyle w:val="Tiumccp1"/>
        <w:numPr>
          <w:ilvl w:val="1"/>
          <w:numId w:val="2"/>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8E30CC">
      <w:pPr>
        <w:pStyle w:val="Tiumccp1"/>
        <w:numPr>
          <w:ilvl w:val="1"/>
          <w:numId w:val="2"/>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8E30CC">
      <w:pPr>
        <w:pStyle w:val="Nidungvnbn"/>
        <w:numPr>
          <w:ilvl w:val="0"/>
          <w:numId w:val="3"/>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8E30CC">
      <w:pPr>
        <w:pStyle w:val="Nidungvnbn"/>
        <w:numPr>
          <w:ilvl w:val="0"/>
          <w:numId w:val="3"/>
        </w:numPr>
      </w:pPr>
      <w:r>
        <w:t xml:space="preserve">Chọn mô hình </w:t>
      </w:r>
      <w:r w:rsidR="00452BAB">
        <w:t>mạng neural</w:t>
      </w:r>
      <w:r>
        <w:t xml:space="preserve"> và kỹ thuật gióng hàng từ cho quá trình dịch.</w:t>
      </w:r>
    </w:p>
    <w:p w14:paraId="4B385ABB" w14:textId="3B8A6C0A" w:rsidR="001F7369" w:rsidRDefault="001F7369" w:rsidP="008E30CC">
      <w:pPr>
        <w:pStyle w:val="Nidungvnbn"/>
        <w:numPr>
          <w:ilvl w:val="0"/>
          <w:numId w:val="3"/>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8E30CC">
      <w:pPr>
        <w:pStyle w:val="Tiumccp1"/>
        <w:numPr>
          <w:ilvl w:val="1"/>
          <w:numId w:val="2"/>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5E4155BE" w:rsidR="00C26775" w:rsidRDefault="0066523B" w:rsidP="00773EBB">
      <w:pPr>
        <w:pStyle w:val="Nidungvnbn"/>
      </w:pPr>
      <w:r>
        <w:t xml:space="preserve">Bên cạnh sự phát triển nghiên cứu về nhân của nơ-ron, là sự phát triển trong nghiên cứu về cấu trúc của các mạng nơ-ron. Tiêu biểu là các mô hình Convolutional Neural Network (CNN) </w:t>
      </w:r>
      <w:r w:rsidR="00FA0C06">
        <w:t xml:space="preserve">được Yann Lecun và cộng sự giới thiệu trong những thập niên 1980, mô hình </w:t>
      </w:r>
      <w:r w:rsidR="00A65FEA">
        <w:t>S</w:t>
      </w:r>
      <w:r w:rsidR="00FA0C06">
        <w:t>equence-to-</w:t>
      </w:r>
      <w:r w:rsidR="00A65FEA">
        <w:t>S</w:t>
      </w:r>
      <w:r w:rsidR="00FA0C06">
        <w:t xml:space="preserve">equence của </w:t>
      </w:r>
      <w:r w:rsidR="005B0D40" w:rsidRPr="005B0D40">
        <w:t>Sutskever</w:t>
      </w:r>
      <w:r w:rsidR="005B0D40">
        <w:t xml:space="preserve"> </w:t>
      </w:r>
      <w:r w:rsidR="005B0D40" w:rsidRPr="005B0D40">
        <w:t>Ilya</w:t>
      </w:r>
      <w:r w:rsidR="005B0D40">
        <w:t>,</w:t>
      </w:r>
      <w:r w:rsidR="005B0D40" w:rsidRPr="005B0D40">
        <w:t xml:space="preserve"> Vinyals Oriol</w:t>
      </w:r>
      <w:r w:rsidR="005B0D40">
        <w:t>,</w:t>
      </w:r>
      <w:r w:rsidR="005B0D40" w:rsidRPr="005B0D40">
        <w:t xml:space="preserve"> Lê Quốc Việt (2014)</w:t>
      </w:r>
      <w:r w:rsidR="005B0D40">
        <w:t>,</w:t>
      </w:r>
      <w:r w:rsidR="00A65FEA">
        <w:t xml:space="preserve"> Transformer của </w:t>
      </w:r>
      <w:r w:rsidR="00A65FEA" w:rsidRPr="00A65FEA">
        <w:t>Ashish Vaswani</w:t>
      </w:r>
      <w:r w:rsidR="00A65FEA">
        <w:t xml:space="preserve"> và các cộng sự (2017),</w:t>
      </w:r>
      <w:r w:rsidR="005B0D40">
        <w:t>…</w:t>
      </w:r>
    </w:p>
    <w:p w14:paraId="26BF2A4A" w14:textId="699BB09E" w:rsidR="00435A30" w:rsidRDefault="00D16CB7" w:rsidP="00C67136">
      <w:pPr>
        <w:pStyle w:val="Nidungvnbn"/>
      </w:pPr>
      <w:r>
        <w:t xml:space="preserve">Thêm vào đó còn có các nghiên cứu về các kỹ thuật nhằm cải thiện chất lượng dịch. Tiêu biểu là các kỹ thuật alignment của </w:t>
      </w:r>
      <w:r w:rsidRPr="00D16CB7">
        <w:t>Dzmitry Bahdanau, Kyunghyun Cho, Yoshua Bengio</w:t>
      </w:r>
      <w:r>
        <w:t xml:space="preserve"> (2014), attention của </w:t>
      </w:r>
      <w:r w:rsidRPr="00D16CB7">
        <w:t>Minh-Thang Luong, Hieu Pham, Christopher D. Manning</w:t>
      </w:r>
      <w:r>
        <w:t xml:space="preserve"> (2015),…</w:t>
      </w:r>
    </w:p>
    <w:p w14:paraId="14D37AB0" w14:textId="52AA4C0E" w:rsidR="00C67136" w:rsidRDefault="00C67136" w:rsidP="00C67136">
      <w:pPr>
        <w:pStyle w:val="Nidungvnbn"/>
      </w:pPr>
      <w:r>
        <w:t>Dựa trên các thành tựu nghiên cứu trên, ta sẽ tiến hành đi nghiên cứu và kết hợp các phương pháp nhằm cải thiện chất lượng dịch, nhất là quá trình dịch từ tiếng Việt sang tiếng Anh. Đó cũng chính là mục tiêu hướng tới của đề tài.</w:t>
      </w:r>
    </w:p>
    <w:p w14:paraId="0013007F" w14:textId="6A348DCC" w:rsidR="00BE39E2" w:rsidRDefault="00BE39E2" w:rsidP="008E30CC">
      <w:pPr>
        <w:pStyle w:val="Tiumccp1"/>
        <w:numPr>
          <w:ilvl w:val="1"/>
          <w:numId w:val="2"/>
        </w:numPr>
        <w:tabs>
          <w:tab w:val="clear" w:pos="6379"/>
        </w:tabs>
      </w:pPr>
      <w:r>
        <w:t>Đối tượng nghiên cứu</w:t>
      </w:r>
    </w:p>
    <w:p w14:paraId="7D30CDB5" w14:textId="080C59E9" w:rsidR="00C67136" w:rsidRDefault="00052258" w:rsidP="0093017A">
      <w:pPr>
        <w:pStyle w:val="Nidungvnbn"/>
      </w:pPr>
      <w:r>
        <w:t>Các mô hình dịch máy phổ biến và cơ bản.</w:t>
      </w:r>
    </w:p>
    <w:p w14:paraId="5CE1EB2D" w14:textId="29CB02EC" w:rsidR="00052258" w:rsidRDefault="00052258" w:rsidP="00C67136">
      <w:pPr>
        <w:pStyle w:val="Nidungvnbn"/>
      </w:pPr>
      <w:r>
        <w:t>Dữ liệu văn bản tiếng Việt, tiếng Anh</w:t>
      </w:r>
      <w:r w:rsidR="006C1DBD">
        <w:t xml:space="preserve">: </w:t>
      </w:r>
      <w:hyperlink r:id="rId12" w:history="1">
        <w:r w:rsidR="006C1DBD" w:rsidRPr="002075F6">
          <w:rPr>
            <w:rStyle w:val="Hyperlink"/>
          </w:rPr>
          <w:t>https://github.com/stefan-it/nmt-en-vi/tree/master/data</w:t>
        </w:r>
      </w:hyperlink>
      <w:r w:rsidR="006C1DBD">
        <w:t>.</w:t>
      </w:r>
    </w:p>
    <w:p w14:paraId="38CA78E5" w14:textId="31D8A36C" w:rsidR="00052258" w:rsidRDefault="00052258" w:rsidP="00C67136">
      <w:pPr>
        <w:pStyle w:val="Nidungvnbn"/>
      </w:pPr>
      <w:r>
        <w:t>Kết quả giữa các mô hình dịch máy.</w:t>
      </w:r>
    </w:p>
    <w:p w14:paraId="5B144855" w14:textId="5F0240AC" w:rsidR="00BE39E2" w:rsidRDefault="00BE39E2" w:rsidP="008E30CC">
      <w:pPr>
        <w:pStyle w:val="Tiumccp1"/>
        <w:numPr>
          <w:ilvl w:val="1"/>
          <w:numId w:val="2"/>
        </w:numPr>
        <w:tabs>
          <w:tab w:val="clear" w:pos="6379"/>
        </w:tabs>
      </w:pPr>
      <w:r>
        <w:t>Phạm vi nghiên cứu</w:t>
      </w:r>
    </w:p>
    <w:p w14:paraId="7477E989" w14:textId="7AA8446C" w:rsidR="00052258" w:rsidRDefault="00A65905" w:rsidP="00052258">
      <w:pPr>
        <w:pStyle w:val="Nidungvnbn"/>
      </w:pPr>
      <w:r>
        <w:t>Nghiên cứu và ứng dụng các mô hình dịch máy phổ biến và cơ bản.</w:t>
      </w:r>
    </w:p>
    <w:p w14:paraId="2455DC52" w14:textId="76E6F464" w:rsidR="00A65905" w:rsidRPr="00A65905" w:rsidRDefault="00A65905" w:rsidP="00052258">
      <w:pPr>
        <w:pStyle w:val="Nidungvnbn"/>
      </w:pPr>
      <w:r>
        <w:t xml:space="preserve">Sử dụng tập dữ liệu Việt-Anh phổ biến: </w:t>
      </w:r>
      <w:hyperlink r:id="rId13" w:history="1">
        <w:r w:rsidRPr="002075F6">
          <w:rPr>
            <w:rStyle w:val="Hyperlink"/>
          </w:rPr>
          <w:t>https://github.com/stefan-it/nmt-en-vi/tree/master/data</w:t>
        </w:r>
      </w:hyperlink>
      <w:r>
        <w:rPr>
          <w:rStyle w:val="Hyperlink"/>
          <w:color w:val="auto"/>
          <w:u w:val="none"/>
        </w:rPr>
        <w:t xml:space="preserve"> để thực nghiệm, đánh giá.</w:t>
      </w:r>
    </w:p>
    <w:p w14:paraId="611F2E88" w14:textId="3D43492B" w:rsidR="00BE39E2" w:rsidRDefault="00BE39E2" w:rsidP="008E30CC">
      <w:pPr>
        <w:pStyle w:val="Tiumccp1"/>
        <w:numPr>
          <w:ilvl w:val="1"/>
          <w:numId w:val="2"/>
        </w:numPr>
        <w:tabs>
          <w:tab w:val="clear" w:pos="6379"/>
        </w:tabs>
      </w:pPr>
      <w:r>
        <w:t>Phương pháp nghiên cứu</w:t>
      </w:r>
    </w:p>
    <w:p w14:paraId="595ADE65" w14:textId="62C456D1" w:rsidR="00C063AA" w:rsidRDefault="009A1738" w:rsidP="00C063AA">
      <w:pPr>
        <w:pStyle w:val="Nidungvnbn"/>
      </w:pPr>
      <w:r>
        <w:t>Tiến hành sử dụng dữ liệu để thực nghiệm và đánh giá kết quả của các mô hình dịch máy</w:t>
      </w:r>
      <w:r w:rsidR="003A2AE6">
        <w:t>, sử dụng kết hợp với kỹ thuật gióng hàng từ (alignment)</w:t>
      </w:r>
      <w:r>
        <w:t>. Từ đó rút ra kết luận cho đề tài.</w:t>
      </w:r>
    </w:p>
    <w:p w14:paraId="77DC12B8" w14:textId="77777777" w:rsidR="003A2AE6" w:rsidRDefault="003A2AE6" w:rsidP="006C1DBD">
      <w:pPr>
        <w:pStyle w:val="Nidungvnbn"/>
        <w:ind w:firstLine="0"/>
      </w:pPr>
    </w:p>
    <w:p w14:paraId="6993DDFD" w14:textId="287400BD" w:rsidR="00C063AA" w:rsidRDefault="00C063AA" w:rsidP="008E30CC">
      <w:pPr>
        <w:pStyle w:val="Tiumccp1"/>
        <w:numPr>
          <w:ilvl w:val="1"/>
          <w:numId w:val="2"/>
        </w:numPr>
        <w:tabs>
          <w:tab w:val="clear" w:pos="6379"/>
        </w:tabs>
      </w:pPr>
      <w:r>
        <w:lastRenderedPageBreak/>
        <w:t>Ý nghĩa của đề tài</w:t>
      </w:r>
    </w:p>
    <w:p w14:paraId="054D2D8D" w14:textId="79ECADEB" w:rsidR="009A1738" w:rsidRDefault="00AC794D" w:rsidP="009A1738">
      <w:pPr>
        <w:pStyle w:val="Nidungvnbn"/>
      </w:pPr>
      <w:r>
        <w:t xml:space="preserve">Đóng góp vào việc cải thiện chất lượng của quá trình dịch máy nói chung cũng như quá trình dịch từ tiếng Việt sang tiếng Anh nói riêng nhằm </w:t>
      </w:r>
      <w:r w:rsidR="002F2C22">
        <w:t>góp phần đưa</w:t>
      </w:r>
      <w:r>
        <w:t xml:space="preserve"> Việt Nam hội nhập </w:t>
      </w:r>
      <w:r w:rsidR="002F2C22">
        <w:t xml:space="preserve">hơn </w:t>
      </w:r>
      <w:r>
        <w:t xml:space="preserve">với </w:t>
      </w:r>
      <w:r w:rsidR="00CA0860">
        <w:t>thế giới</w:t>
      </w:r>
      <w:r>
        <w:t>.</w:t>
      </w:r>
    </w:p>
    <w:p w14:paraId="653EB153" w14:textId="76AFCCB0" w:rsidR="00BE39E2" w:rsidRDefault="00BE39E2" w:rsidP="008E30CC">
      <w:pPr>
        <w:pStyle w:val="Tiumccp1"/>
        <w:numPr>
          <w:ilvl w:val="1"/>
          <w:numId w:val="2"/>
        </w:numPr>
        <w:tabs>
          <w:tab w:val="clear" w:pos="6379"/>
        </w:tabs>
      </w:pPr>
      <w:r>
        <w:t>Cấu trúc của đề cương</w:t>
      </w:r>
    </w:p>
    <w:p w14:paraId="514C7865" w14:textId="6E567519" w:rsidR="003353A0" w:rsidRDefault="004347D3" w:rsidP="003353A0">
      <w:pPr>
        <w:pStyle w:val="Nidungvnbn"/>
      </w:pPr>
      <w:r>
        <w:t>Đề tài được trình bày thành 4 chương:</w:t>
      </w:r>
    </w:p>
    <w:p w14:paraId="6ED1719C" w14:textId="07ECFDDE" w:rsidR="004347D3" w:rsidRDefault="004347D3" w:rsidP="003353A0">
      <w:pPr>
        <w:pStyle w:val="Nidungvnbn"/>
      </w:pPr>
      <w:r>
        <w:t>Chương 1: Trình bày lý do nghiên cứu, mục tiêu nghiên cứu, tổng quan, phạm vi, đối tượng nghiên cứu cũng như ý nghĩa nghiên cứu của đề tài.</w:t>
      </w:r>
    </w:p>
    <w:p w14:paraId="29D3E386" w14:textId="23125119" w:rsidR="004347D3" w:rsidRDefault="004347D3" w:rsidP="003353A0">
      <w:pPr>
        <w:pStyle w:val="Nidungvnbn"/>
      </w:pPr>
      <w:r>
        <w:t>Chương 2: Trình bày cơ sở lý thuyết của kỹ thuật gióng hàng từ.</w:t>
      </w:r>
    </w:p>
    <w:p w14:paraId="10BDEC13" w14:textId="3553F443" w:rsidR="004347D3" w:rsidRDefault="004347D3" w:rsidP="003353A0">
      <w:pPr>
        <w:pStyle w:val="Nidungvnbn"/>
      </w:pPr>
      <w:r>
        <w:t>Chương 3: Trình bày cơ sở lý thuyết chung về mô hình no-ron cũng như mô hình nơ-ron cụ thể được thực nghiệm trong đề tài.</w:t>
      </w:r>
    </w:p>
    <w:p w14:paraId="70CE8B66" w14:textId="689E911B" w:rsidR="004347D3" w:rsidRDefault="004347D3" w:rsidP="003353A0">
      <w:pPr>
        <w:pStyle w:val="Nidungvnbn"/>
      </w:pPr>
      <w:r>
        <w:t>Chương 4: Trình bày quá trình thực nghiệm, kết quả sau khi thực nghiệm, tiến hành đánh giá, kết luận dựa trên kết quả thực nghiệm.</w:t>
      </w:r>
    </w:p>
    <w:p w14:paraId="2631ADA0" w14:textId="5ADE8D6B" w:rsidR="00EC43DC" w:rsidRDefault="00EC43DC" w:rsidP="003353A0">
      <w:pPr>
        <w:pStyle w:val="Nidungvnbn"/>
      </w:pPr>
    </w:p>
    <w:p w14:paraId="26E427DA" w14:textId="19D991D7" w:rsidR="00EC43DC" w:rsidRDefault="00EC43DC" w:rsidP="003353A0">
      <w:pPr>
        <w:pStyle w:val="Nidungvnbn"/>
      </w:pPr>
    </w:p>
    <w:p w14:paraId="4ABCAF0F" w14:textId="4394B701" w:rsidR="00EC43DC" w:rsidRDefault="00EC43DC" w:rsidP="003353A0">
      <w:pPr>
        <w:pStyle w:val="Nidungvnbn"/>
      </w:pPr>
    </w:p>
    <w:p w14:paraId="3B3D7210" w14:textId="3F4D9B57" w:rsidR="00EC43DC" w:rsidRDefault="00EC43DC" w:rsidP="003353A0">
      <w:pPr>
        <w:pStyle w:val="Nidungvnbn"/>
      </w:pPr>
    </w:p>
    <w:p w14:paraId="1F4D360B" w14:textId="701F0AE0" w:rsidR="00EC43DC" w:rsidRDefault="00EC43DC" w:rsidP="003353A0">
      <w:pPr>
        <w:pStyle w:val="Nidungvnbn"/>
      </w:pPr>
    </w:p>
    <w:p w14:paraId="71F12D21" w14:textId="4C5D51A2" w:rsidR="00EC43DC" w:rsidRDefault="00EC43DC" w:rsidP="003353A0">
      <w:pPr>
        <w:pStyle w:val="Nidungvnbn"/>
      </w:pPr>
    </w:p>
    <w:p w14:paraId="33119D6D" w14:textId="45D135D0" w:rsidR="00EC43DC" w:rsidRDefault="00EC43DC" w:rsidP="003353A0">
      <w:pPr>
        <w:pStyle w:val="Nidungvnbn"/>
      </w:pPr>
    </w:p>
    <w:p w14:paraId="060A56E4" w14:textId="55B412A3" w:rsidR="00EC43DC" w:rsidRDefault="00EC43DC" w:rsidP="003353A0">
      <w:pPr>
        <w:pStyle w:val="Nidungvnbn"/>
      </w:pPr>
    </w:p>
    <w:p w14:paraId="783BDEB0" w14:textId="2BDB0039" w:rsidR="00EC43DC" w:rsidRDefault="00EC43DC" w:rsidP="003353A0">
      <w:pPr>
        <w:pStyle w:val="Nidungvnbn"/>
      </w:pPr>
    </w:p>
    <w:p w14:paraId="0BA44EF8" w14:textId="397645C7" w:rsidR="00EC43DC" w:rsidRDefault="00EC43DC" w:rsidP="003353A0">
      <w:pPr>
        <w:pStyle w:val="Nidungvnbn"/>
      </w:pPr>
    </w:p>
    <w:p w14:paraId="095FBA4A" w14:textId="387A57F0" w:rsidR="00EC43DC" w:rsidRDefault="00EC43DC" w:rsidP="003353A0">
      <w:pPr>
        <w:pStyle w:val="Nidungvnbn"/>
      </w:pPr>
    </w:p>
    <w:p w14:paraId="488C6EB9" w14:textId="4E80958F" w:rsidR="00EC43DC" w:rsidRDefault="00EC43DC" w:rsidP="003353A0">
      <w:pPr>
        <w:pStyle w:val="Nidungvnbn"/>
      </w:pPr>
    </w:p>
    <w:p w14:paraId="35F66D6F" w14:textId="49D11709" w:rsidR="00EC43DC" w:rsidRDefault="00EC43DC" w:rsidP="003353A0">
      <w:pPr>
        <w:pStyle w:val="Nidungvnbn"/>
      </w:pPr>
    </w:p>
    <w:p w14:paraId="756D9AB2" w14:textId="08D4841F" w:rsidR="00EC43DC" w:rsidRDefault="00EC43DC" w:rsidP="003353A0">
      <w:pPr>
        <w:pStyle w:val="Nidungvnbn"/>
      </w:pPr>
    </w:p>
    <w:p w14:paraId="5BDD4AA3" w14:textId="538543F4" w:rsidR="00EC43DC" w:rsidRDefault="00EC43DC" w:rsidP="003353A0">
      <w:pPr>
        <w:pStyle w:val="Nidungvnbn"/>
      </w:pPr>
    </w:p>
    <w:p w14:paraId="3A8CC155" w14:textId="77777777" w:rsidR="00EC43DC" w:rsidRPr="003353A0" w:rsidRDefault="00EC43DC" w:rsidP="003353A0">
      <w:pPr>
        <w:pStyle w:val="Nidungvnbn"/>
      </w:pPr>
    </w:p>
    <w:p w14:paraId="094CA6B0" w14:textId="6AF22769" w:rsidR="00BE39E2" w:rsidRDefault="005E6324" w:rsidP="00930A9E">
      <w:pPr>
        <w:pStyle w:val="Chng"/>
        <w:tabs>
          <w:tab w:val="clear" w:pos="6379"/>
        </w:tabs>
      </w:pPr>
      <w:r>
        <w:lastRenderedPageBreak/>
        <w:t>Chương 2: MÔ HÌNH GIÓNG HÀNG TỪ</w:t>
      </w:r>
    </w:p>
    <w:p w14:paraId="66DED6EF" w14:textId="48A4EEBB" w:rsidR="00B440E2" w:rsidRDefault="0062418E" w:rsidP="00930A9E">
      <w:pPr>
        <w:pStyle w:val="Tiumccp1"/>
        <w:tabs>
          <w:tab w:val="clear" w:pos="6379"/>
        </w:tabs>
      </w:pPr>
      <w:r>
        <w:t>2.1 Giới thiệu về dịch máy thống kê</w:t>
      </w:r>
    </w:p>
    <w:p w14:paraId="7A676295" w14:textId="4C8FE157" w:rsidR="0058262B" w:rsidRDefault="00292221" w:rsidP="00292221">
      <w:pPr>
        <w:pStyle w:val="Nidungvnbn"/>
      </w:pPr>
      <w:r>
        <w:t>Dịch máy thống kê (Statistical Machine Translation – SMT) là mô hình dịch tự động dựa trên các tham số thống kê được tính toán dựa trên các phân tích thống kê từ các tập dữ liệu văn bản song ngữ.</w:t>
      </w:r>
    </w:p>
    <w:p w14:paraId="46C4AB3C" w14:textId="3D88BF3D" w:rsidR="00C457D2" w:rsidRDefault="000C7508" w:rsidP="00292221">
      <w:pPr>
        <w:pStyle w:val="Nidungvnbn"/>
      </w:pPr>
      <w:r>
        <w:t xml:space="preserve">SMT </w:t>
      </w:r>
      <w:r w:rsidR="00637430">
        <w:t>lần đầu được giới thiệu bởi</w:t>
      </w:r>
      <w:r w:rsidR="00C457D2">
        <w:t xml:space="preserve"> Warren Weaver </w:t>
      </w:r>
      <w:r w:rsidR="00637430">
        <w:t xml:space="preserve">vào năm 1947. Ông cho rằng các suy diễn logic của ngôn ngữ có thể được xem như các suy diễn logic của toán học. Kết quả dịch ở </w:t>
      </w:r>
      <w:r>
        <w:t xml:space="preserve">tập văn bản </w:t>
      </w:r>
      <w:r w:rsidR="00637430">
        <w:t xml:space="preserve">ngôn ngữ đích có thể được xác định dựa trên thống kê xuất hiện </w:t>
      </w:r>
      <w:r>
        <w:t>của các từ trên tập văn bản ngôn ngữ nguồn.</w:t>
      </w:r>
    </w:p>
    <w:p w14:paraId="29DC8E61" w14:textId="1BA833E3" w:rsidR="000C7508" w:rsidRDefault="000C7508" w:rsidP="00292221">
      <w:pPr>
        <w:pStyle w:val="Nidungvnbn"/>
      </w:pPr>
      <w:r>
        <w:t>Quá trình dịch của SMT bắt đầu bằng các tập văn bản song ngữ đã được dịch một cách chính xác. Từ đây ta sẽ tiến hành đem các tập văn bản này đi thực hiện các phép thống kê để tạo ra 1 mô hình thống kê. Sau khi tạo được mô hình thống kê, ta sẽ tiến hành dịch các văn bản mong muốn dựa trên mô hình này. Kết quả dịch của văn chưa được dịch này sẽ tập các từ có xác suất phù hợp với tần số xuất hiện của các từ tương ứng trong văn bản nguồn.</w:t>
      </w:r>
    </w:p>
    <w:p w14:paraId="2F8FAAB5" w14:textId="4F7EEE9B" w:rsidR="000D2BE0" w:rsidRDefault="000D2BE0" w:rsidP="00292221">
      <w:pPr>
        <w:pStyle w:val="Nidungvnbn"/>
      </w:pPr>
      <w:r>
        <w:t xml:space="preserve">Cho 1 cặp câu song ngữ </w:t>
      </w:r>
      <m:oMath>
        <m:d>
          <m:dPr>
            <m:ctrlPr>
              <w:rPr>
                <w:rFonts w:ascii="Cambria Math" w:hAnsi="Cambria Math"/>
                <w:i/>
              </w:rPr>
            </m:ctrlPr>
          </m:dPr>
          <m:e>
            <m:r>
              <w:rPr>
                <w:rFonts w:ascii="Cambria Math" w:hAnsi="Cambria Math"/>
              </w:rPr>
              <m:t>S,T</m:t>
            </m:r>
          </m:e>
        </m:d>
      </m:oMath>
      <w:r>
        <w:t xml:space="preserve"> với </w:t>
      </w:r>
      <m:oMath>
        <m:r>
          <w:rPr>
            <w:rFonts w:ascii="Cambria Math" w:hAnsi="Cambria Math"/>
          </w:rPr>
          <m:t>S</m:t>
        </m:r>
      </m:oMath>
      <w:r>
        <w:t xml:space="preserve"> là câu của ngôn ngữ nguồn và </w:t>
      </w:r>
      <m:oMath>
        <m:r>
          <w:rPr>
            <w:rFonts w:ascii="Cambria Math" w:hAnsi="Cambria Math"/>
          </w:rPr>
          <m:t>T</m:t>
        </m:r>
      </m:oMath>
      <w:r>
        <w:t xml:space="preserve"> là câu của ngôn ngữ đích được dịch. Ta đi xây dựng mô hình dịch sao cho xác suất kết quả dịch của ngôn ngữ đích tương ứng có xác suất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cao nhất.</w:t>
      </w:r>
    </w:p>
    <w:p w14:paraId="1EDB5B0B" w14:textId="065D1B85" w:rsidR="000C7508" w:rsidRDefault="000D2BE0" w:rsidP="00292221">
      <w:pPr>
        <w:pStyle w:val="Nidungvnbn"/>
      </w:pPr>
      <w:r>
        <w:t xml:space="preserve">Ví dụ ta có câu trong văn bản tiếng Việt </w:t>
      </w:r>
      <w:r w:rsidR="00F90B3F">
        <w:t xml:space="preserve">cần dịch </w:t>
      </w:r>
      <w:r>
        <w:t xml:space="preserve">là “Tôi ăn cơm” </w:t>
      </w:r>
      <m:oMath>
        <m:d>
          <m:dPr>
            <m:ctrlPr>
              <w:rPr>
                <w:rFonts w:ascii="Cambria Math" w:hAnsi="Cambria Math"/>
                <w:i/>
              </w:rPr>
            </m:ctrlPr>
          </m:dPr>
          <m:e>
            <m:r>
              <w:rPr>
                <w:rFonts w:ascii="Cambria Math" w:hAnsi="Cambria Math"/>
              </w:rPr>
              <m:t>S</m:t>
            </m:r>
          </m:e>
        </m:d>
      </m:oMath>
      <w:r>
        <w:t xml:space="preserve">, ta xây dựng mô hình sao cho xác suất dịch xảy ra “I eat rice”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lớn hơn xác suất dịch của “I eat dinner”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F4552">
        <w:t>, nói cách khác chính</w:t>
      </w:r>
      <w:r>
        <w:t xml:space="preserve"> là </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e>
            <m:r>
              <w:rPr>
                <w:rFonts w:ascii="Cambria Math" w:hAnsi="Cambria Math"/>
              </w:rPr>
              <m:t>S</m:t>
            </m:r>
          </m:e>
        </m:d>
        <m:r>
          <w:rPr>
            <w:rFonts w:ascii="Cambria Math" w:hAnsi="Cambria Math"/>
          </w:rPr>
          <m:t>&gt;Pr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e>
            <m:r>
              <w:rPr>
                <w:rFonts w:ascii="Cambria Math" w:hAnsi="Cambria Math"/>
              </w:rPr>
              <m:t>S</m:t>
            </m:r>
          </m:e>
        </m:d>
      </m:oMath>
      <w:r w:rsidR="001F4552">
        <w:t>.</w:t>
      </w:r>
    </w:p>
    <w:p w14:paraId="0396CB3D" w14:textId="0D3C9F12" w:rsidR="00D74880" w:rsidRDefault="00D74880" w:rsidP="00292221">
      <w:pPr>
        <w:pStyle w:val="Nidungvnbn"/>
      </w:pPr>
      <w:r>
        <w:t>Ta có kết quả dịch mong đợi:</w:t>
      </w:r>
    </w:p>
    <w:p w14:paraId="6B7F9A73" w14:textId="07040A20" w:rsidR="00D74880" w:rsidRPr="00D74880" w:rsidRDefault="00D74880" w:rsidP="00292221">
      <w:pPr>
        <w:pStyle w:val="Nidungvnbn"/>
      </w:pPr>
      <m:oMathPara>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num>
            <m:den>
              <m:r>
                <w:rPr>
                  <w:rFonts w:ascii="Cambria Math" w:hAnsi="Cambria Math"/>
                </w:rPr>
                <m:t>Pr</m:t>
              </m:r>
              <m:d>
                <m:dPr>
                  <m:ctrlPr>
                    <w:rPr>
                      <w:rFonts w:ascii="Cambria Math" w:hAnsi="Cambria Math"/>
                      <w:i/>
                    </w:rPr>
                  </m:ctrlPr>
                </m:dPr>
                <m:e>
                  <m:r>
                    <w:rPr>
                      <w:rFonts w:ascii="Cambria Math" w:hAnsi="Cambria Math"/>
                    </w:rPr>
                    <m:t>T</m:t>
                  </m:r>
                </m:e>
              </m:d>
            </m:den>
          </m:f>
        </m:oMath>
      </m:oMathPara>
    </w:p>
    <w:p w14:paraId="4105176F" w14:textId="5F130B3E" w:rsidR="00D74880" w:rsidRDefault="00D74880" w:rsidP="00292221">
      <w:pPr>
        <w:pStyle w:val="Nidungvnbn"/>
      </w:pPr>
      <w:r>
        <w:t xml:space="preserve">Với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kết quả tính được của mô hình.</w:t>
      </w:r>
    </w:p>
    <w:p w14:paraId="78A34574" w14:textId="3256C465" w:rsidR="00D74880" w:rsidRDefault="00D74880" w:rsidP="00292221">
      <w:pPr>
        <w:pStyle w:val="Nidungvnbn"/>
      </w:pPr>
      <w:r>
        <w:t xml:space="preserve">Điều ta mong muốn đó là </w:t>
      </w: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có giá trị là cao nhất dẫn đến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phải có giá trị cao nhất.</w:t>
      </w:r>
    </w:p>
    <w:p w14:paraId="408B3EC3" w14:textId="578B9422" w:rsidR="001F4552" w:rsidRDefault="003B72CA" w:rsidP="00292221">
      <w:pPr>
        <w:pStyle w:val="Nidungvnbn"/>
      </w:pPr>
      <w:r>
        <w:t xml:space="preserve">Ứng với mỗi </w:t>
      </w:r>
      <m:oMath>
        <m:r>
          <w:rPr>
            <w:rFonts w:ascii="Cambria Math" w:hAnsi="Cambria Math"/>
          </w:rPr>
          <m:t>T</m:t>
        </m:r>
      </m:oMath>
      <w:r>
        <w:t xml:space="preserve"> của văn bản ngôn ngữ đích ta sẽ tiến hành đi tìm </w:t>
      </w:r>
      <m:oMath>
        <m:r>
          <w:rPr>
            <w:rFonts w:ascii="Cambria Math" w:hAnsi="Cambria Math"/>
          </w:rPr>
          <m:t>S</m:t>
        </m:r>
      </m:oMath>
      <w:r>
        <w:t xml:space="preserve"> phù hợp ở văn bản ngôn ngữ nguồn có xác suất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cao nhất. Ta có xác suất Baye:</w:t>
      </w:r>
    </w:p>
    <w:p w14:paraId="20BEBF1C" w14:textId="0D347256" w:rsidR="003B72CA" w:rsidRPr="003B72CA" w:rsidRDefault="003B72CA" w:rsidP="00292221">
      <w:pPr>
        <w:pStyle w:val="Nidungvnbn"/>
      </w:pPr>
      <m:oMathPara>
        <m:oMath>
          <m:r>
            <w:rPr>
              <w:rFonts w:ascii="Cambria Math" w:hAnsi="Cambria Math"/>
            </w:rPr>
            <w:lastRenderedPageBreak/>
            <m:t>Pr</m:t>
          </m:r>
          <m:d>
            <m:dPr>
              <m:ctrlPr>
                <w:rPr>
                  <w:rFonts w:ascii="Cambria Math" w:hAnsi="Cambria Math"/>
                  <w:i/>
                </w:rPr>
              </m:ctrlPr>
            </m:dPr>
            <m:e>
              <m:r>
                <w:rPr>
                  <w:rFonts w:ascii="Cambria Math" w:hAnsi="Cambria Math"/>
                </w:rPr>
                <m:t>S</m:t>
              </m:r>
            </m:e>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num>
            <m:den>
              <m:r>
                <w:rPr>
                  <w:rFonts w:ascii="Cambria Math" w:hAnsi="Cambria Math"/>
                </w:rPr>
                <m:t>Pr</m:t>
              </m:r>
              <m:d>
                <m:dPr>
                  <m:ctrlPr>
                    <w:rPr>
                      <w:rFonts w:ascii="Cambria Math" w:hAnsi="Cambria Math"/>
                      <w:i/>
                    </w:rPr>
                  </m:ctrlPr>
                </m:dPr>
                <m:e>
                  <m:r>
                    <w:rPr>
                      <w:rFonts w:ascii="Cambria Math" w:hAnsi="Cambria Math"/>
                    </w:rPr>
                    <m:t>T</m:t>
                  </m:r>
                </m:e>
              </m:d>
            </m:den>
          </m:f>
          <m:r>
            <w:rPr>
              <w:rFonts w:ascii="Cambria Math" w:hAnsi="Cambria Math"/>
            </w:rPr>
            <m:t xml:space="preserve">      [2]</m:t>
          </m:r>
        </m:oMath>
      </m:oMathPara>
    </w:p>
    <w:p w14:paraId="6A4E88DF" w14:textId="00885E00" w:rsidR="00C20DDD" w:rsidRDefault="00C20DDD" w:rsidP="00C20DDD">
      <w:pPr>
        <w:pStyle w:val="Nidungvnbn"/>
      </w:pPr>
      <w:r>
        <w:t>Với:</w:t>
      </w:r>
    </w:p>
    <w:p w14:paraId="0A8AD402" w14:textId="059CC7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t xml:space="preserve"> là xác xuất của </w:t>
      </w:r>
      <m:oMath>
        <m:r>
          <w:rPr>
            <w:rFonts w:ascii="Cambria Math" w:hAnsi="Cambria Math"/>
          </w:rPr>
          <m:t>S</m:t>
        </m:r>
      </m:oMath>
      <w:r>
        <w:t xml:space="preserve"> dựa vào </w:t>
      </w:r>
      <m:oMath>
        <m:r>
          <w:rPr>
            <w:rFonts w:ascii="Cambria Math" w:hAnsi="Cambria Math"/>
          </w:rPr>
          <m:t>T</m:t>
        </m:r>
      </m:oMath>
      <w:r>
        <w:t>.</w:t>
      </w:r>
    </w:p>
    <w:p w14:paraId="20C74CA6" w14:textId="3FB9357C" w:rsid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S</m:t>
            </m:r>
          </m:e>
        </m:d>
      </m:oMath>
      <w:r>
        <w:t xml:space="preserve"> là xác suất số lần xuất hiện của </w:t>
      </w:r>
      <m:oMath>
        <m:r>
          <w:rPr>
            <w:rFonts w:ascii="Cambria Math" w:hAnsi="Cambria Math"/>
          </w:rPr>
          <m:t>S</m:t>
        </m:r>
      </m:oMath>
      <w:r>
        <w:t xml:space="preserve"> trong tập dữ liệu.</w:t>
      </w:r>
    </w:p>
    <w:p w14:paraId="0DE0DCE0" w14:textId="6F094E2E" w:rsidR="00C20DDD" w:rsidRPr="00C20DDD" w:rsidRDefault="00C20DDD" w:rsidP="00C20DDD">
      <w:pPr>
        <w:pStyle w:val="Nidungvnbn"/>
        <w:numPr>
          <w:ilvl w:val="0"/>
          <w:numId w:val="4"/>
        </w:numPr>
      </w:pPr>
      <m:oMath>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là xác suất số lần xuất hiện của </w:t>
      </w:r>
      <m:oMath>
        <m:r>
          <w:rPr>
            <w:rFonts w:ascii="Cambria Math" w:hAnsi="Cambria Math"/>
          </w:rPr>
          <m:t>T</m:t>
        </m:r>
      </m:oMath>
      <w:r>
        <w:t xml:space="preserve"> khi biết </w:t>
      </w:r>
      <m:oMath>
        <m:r>
          <w:rPr>
            <w:rFonts w:ascii="Cambria Math" w:hAnsi="Cambria Math"/>
          </w:rPr>
          <m:t>S</m:t>
        </m:r>
      </m:oMath>
      <w:r>
        <w:t>.</w:t>
      </w:r>
    </w:p>
    <w:p w14:paraId="39F6AF3A" w14:textId="41EA55A2" w:rsidR="003B72CA" w:rsidRDefault="003B72CA" w:rsidP="00C20DDD">
      <w:pPr>
        <w:pStyle w:val="Nidungvnbn"/>
      </w:pPr>
      <w:r>
        <w:t xml:space="preserve">Ta dễ dàng thấy </w:t>
      </w:r>
      <m:oMath>
        <m:r>
          <w:rPr>
            <w:rFonts w:ascii="Cambria Math" w:hAnsi="Cambria Math"/>
          </w:rPr>
          <m:t>Pr</m:t>
        </m:r>
        <m:d>
          <m:dPr>
            <m:ctrlPr>
              <w:rPr>
                <w:rFonts w:ascii="Cambria Math" w:hAnsi="Cambria Math"/>
                <w:i/>
              </w:rPr>
            </m:ctrlPr>
          </m:dPr>
          <m:e>
            <m:r>
              <w:rPr>
                <w:rFonts w:ascii="Cambria Math" w:hAnsi="Cambria Math"/>
              </w:rPr>
              <m:t>T</m:t>
            </m:r>
          </m:e>
        </m:d>
      </m:oMath>
      <w:r>
        <w:t xml:space="preserve"> không phụ thuộc vào </w:t>
      </w:r>
      <m:oMath>
        <m:r>
          <w:rPr>
            <w:rFonts w:ascii="Cambria Math" w:hAnsi="Cambria Math"/>
          </w:rPr>
          <m:t>S</m:t>
        </m:r>
      </m:oMath>
      <w:r w:rsidR="00D74880">
        <w:t xml:space="preserve">, được tính dựa trên số lần xuất hiện của </w:t>
      </w:r>
      <m:oMath>
        <m:r>
          <w:rPr>
            <w:rFonts w:ascii="Cambria Math" w:hAnsi="Cambria Math"/>
          </w:rPr>
          <m:t>T</m:t>
        </m:r>
      </m:oMath>
      <w:r w:rsidR="00D74880">
        <w:t xml:space="preserve"> trong tập dữ liệu văn bản đích. Vì thế để </w:t>
      </w:r>
      <m:oMath>
        <m:r>
          <w:rPr>
            <w:rFonts w:ascii="Cambria Math" w:hAnsi="Cambria Math"/>
          </w:rPr>
          <m:t>Pr</m:t>
        </m:r>
        <m:d>
          <m:dPr>
            <m:ctrlPr>
              <w:rPr>
                <w:rFonts w:ascii="Cambria Math" w:hAnsi="Cambria Math"/>
                <w:i/>
              </w:rPr>
            </m:ctrlPr>
          </m:dPr>
          <m:e>
            <m:r>
              <w:rPr>
                <w:rFonts w:ascii="Cambria Math" w:hAnsi="Cambria Math"/>
              </w:rPr>
              <m:t>S</m:t>
            </m:r>
          </m:e>
          <m:e>
            <m:r>
              <w:rPr>
                <w:rFonts w:ascii="Cambria Math" w:hAnsi="Cambria Math"/>
              </w:rPr>
              <m:t>T</m:t>
            </m:r>
          </m:e>
        </m:d>
      </m:oMath>
      <w:r w:rsidR="00D74880">
        <w:t xml:space="preserve"> đạt được cao nhất thì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rsidR="00D74880">
        <w:t xml:space="preserve"> phải đạt được giá trị cao nhất.</w:t>
      </w:r>
    </w:p>
    <w:p w14:paraId="55E3F95F" w14:textId="074534FB" w:rsidR="004652EB" w:rsidRDefault="004652EB" w:rsidP="00C20DDD">
      <w:pPr>
        <w:pStyle w:val="Nidungvnbn"/>
      </w:pPr>
      <w:r>
        <w:t xml:space="preserve">Hệ thống dịch máy thống </w:t>
      </w:r>
      <w:r w:rsidR="00E74948">
        <w:t>kê gồm 2 phần cơ bản:</w:t>
      </w:r>
      <w:r w:rsidR="00347597">
        <w:t xml:space="preserve"> mô hình dịch (translation model), bộ giải mã (decoder).</w:t>
      </w:r>
    </w:p>
    <w:p w14:paraId="6B9F6F8C" w14:textId="4BC25BD0" w:rsidR="00D74880" w:rsidRDefault="00866679" w:rsidP="00866679">
      <w:pPr>
        <w:pStyle w:val="Nidungvnbn"/>
        <w:jc w:val="center"/>
      </w:pPr>
      <w:r>
        <w:rPr>
          <w:noProof/>
        </w:rPr>
        <w:drawing>
          <wp:inline distT="0" distB="0" distL="0" distR="0" wp14:anchorId="510B1C23" wp14:editId="0EE39471">
            <wp:extent cx="5580380" cy="13582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1358265"/>
                    </a:xfrm>
                    <a:prstGeom prst="rect">
                      <a:avLst/>
                    </a:prstGeom>
                  </pic:spPr>
                </pic:pic>
              </a:graphicData>
            </a:graphic>
          </wp:inline>
        </w:drawing>
      </w:r>
    </w:p>
    <w:p w14:paraId="7A490D35" w14:textId="41992B40" w:rsidR="00866679" w:rsidRDefault="00866679" w:rsidP="00866679">
      <w:pPr>
        <w:pStyle w:val="Caption"/>
        <w:numPr>
          <w:ilvl w:val="0"/>
          <w:numId w:val="5"/>
        </w:numPr>
      </w:pPr>
      <w:r>
        <w:t>Minh họa cho quá trình dịch máy thống kê [2]</w:t>
      </w:r>
    </w:p>
    <w:p w14:paraId="2EB6E764" w14:textId="3DECD669" w:rsidR="00866679" w:rsidRDefault="007A0EE1" w:rsidP="00292221">
      <w:pPr>
        <w:pStyle w:val="Nidungvnbn"/>
      </w:pPr>
      <w:r>
        <w:t xml:space="preserve">Trong hình 1.1 ta có thể thấy đầu vào của mô hình dịch (translation model) chính là các câu cần dịch </w:t>
      </w:r>
      <m:oMath>
        <m:r>
          <w:rPr>
            <w:rFonts w:ascii="Cambria Math" w:hAnsi="Cambria Math"/>
          </w:rPr>
          <m:t>S</m:t>
        </m:r>
      </m:oMath>
      <w:r>
        <w:t xml:space="preserve"> và đầu ra là các kết quả dịch </w:t>
      </w:r>
      <m:oMath>
        <m:r>
          <w:rPr>
            <w:rFonts w:ascii="Cambria Math" w:hAnsi="Cambria Math"/>
          </w:rPr>
          <m:t>T</m:t>
        </m:r>
      </m:oMath>
      <w:r>
        <w:t xml:space="preserve"> ứng với </w:t>
      </w:r>
      <m:oMath>
        <m:r>
          <w:rPr>
            <w:rFonts w:ascii="Cambria Math" w:hAnsi="Cambria Math"/>
          </w:rPr>
          <m:t>S</m:t>
        </m:r>
      </m:oMath>
      <w:r>
        <w:t xml:space="preserve">. Mô hình dịch sẽ tính toán các giá trị xác suất và từ đó tìm ra các giá trị </w:t>
      </w:r>
      <m:oMath>
        <m:r>
          <w:rPr>
            <w:rFonts w:ascii="Cambria Math" w:hAnsi="Cambria Math"/>
          </w:rPr>
          <m:t>S</m:t>
        </m:r>
      </m:oMath>
      <w:r>
        <w:t xml:space="preserve"> khả thi sao cho giá trị </w:t>
      </w:r>
      <m:oMath>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w:r>
        <w:t xml:space="preserve"> đạt được là lớn nhất.</w:t>
      </w:r>
    </w:p>
    <w:p w14:paraId="230D7642" w14:textId="04FC4EA8" w:rsidR="007A0EE1" w:rsidRDefault="001B00DC" w:rsidP="00292221">
      <w:pPr>
        <w:pStyle w:val="Nidungvnbn"/>
      </w:pPr>
      <w:r>
        <w:t>Ta đặt:</w:t>
      </w:r>
    </w:p>
    <w:p w14:paraId="5E6242CB" w14:textId="6A70B018" w:rsidR="001B00DC" w:rsidRPr="001B00DC" w:rsidRDefault="008615CB" w:rsidP="001B00DC">
      <w:pPr>
        <w:pStyle w:val="Nidungvnbn"/>
      </w:pPr>
      <m:oMathPara>
        <m:oMath>
          <m:r>
            <w:rPr>
              <w:rFonts w:ascii="Cambria Math" w:hAnsi="Cambria Math"/>
            </w:rPr>
            <m:t>Pr</m:t>
          </m:r>
          <m:d>
            <m:dPr>
              <m:ctrlPr>
                <w:rPr>
                  <w:rFonts w:ascii="Cambria Math" w:hAnsi="Cambria Math"/>
                  <w:i/>
                </w:rPr>
              </m:ctrlPr>
            </m:dPr>
            <m:e>
              <m:r>
                <w:rPr>
                  <w:rFonts w:ascii="Cambria Math" w:hAnsi="Cambria Math"/>
                </w:rPr>
                <m:t>S,T</m:t>
              </m:r>
            </m:e>
          </m:d>
          <m:r>
            <w:rPr>
              <w:rFonts w:ascii="Cambria Math" w:hAnsi="Cambria Math"/>
            </w:rPr>
            <m:t>=Pr</m:t>
          </m:r>
          <m:d>
            <m:dPr>
              <m:ctrlPr>
                <w:rPr>
                  <w:rFonts w:ascii="Cambria Math" w:hAnsi="Cambria Math"/>
                  <w:i/>
                </w:rPr>
              </m:ctrlPr>
            </m:dPr>
            <m:e>
              <m:r>
                <w:rPr>
                  <w:rFonts w:ascii="Cambria Math" w:hAnsi="Cambria Math"/>
                </w:rPr>
                <m:t>S</m:t>
              </m:r>
            </m:e>
          </m:d>
          <m:r>
            <w:rPr>
              <w:rFonts w:ascii="Cambria Math" w:hAnsi="Cambria Math"/>
            </w:rPr>
            <m:t>Pr</m:t>
          </m:r>
          <m:d>
            <m:dPr>
              <m:ctrlPr>
                <w:rPr>
                  <w:rFonts w:ascii="Cambria Math" w:hAnsi="Cambria Math"/>
                  <w:i/>
                </w:rPr>
              </m:ctrlPr>
            </m:dPr>
            <m:e>
              <m:r>
                <w:rPr>
                  <w:rFonts w:ascii="Cambria Math" w:hAnsi="Cambria Math"/>
                </w:rPr>
                <m:t>T</m:t>
              </m:r>
            </m:e>
            <m:e>
              <m:r>
                <w:rPr>
                  <w:rFonts w:ascii="Cambria Math" w:hAnsi="Cambria Math"/>
                </w:rPr>
                <m:t>S</m:t>
              </m:r>
            </m:e>
          </m:d>
        </m:oMath>
      </m:oMathPara>
    </w:p>
    <w:p w14:paraId="0D8482DF" w14:textId="60EA57E1" w:rsidR="001B00DC" w:rsidRDefault="008615CB" w:rsidP="00292221">
      <w:pPr>
        <w:pStyle w:val="Nidungvnbn"/>
      </w:pPr>
      <w:r>
        <w:t xml:space="preserve">Nhiệm vụ của mô hình dịch chính là sử dụng giải thuật thống kê để tối ưu hóa </w:t>
      </w:r>
      <m:oMath>
        <m:r>
          <w:rPr>
            <w:rFonts w:ascii="Cambria Math" w:hAnsi="Cambria Math"/>
          </w:rPr>
          <m:t>Pr</m:t>
        </m:r>
        <m:d>
          <m:dPr>
            <m:ctrlPr>
              <w:rPr>
                <w:rFonts w:ascii="Cambria Math" w:hAnsi="Cambria Math"/>
                <w:i/>
              </w:rPr>
            </m:ctrlPr>
          </m:dPr>
          <m:e>
            <m:r>
              <w:rPr>
                <w:rFonts w:ascii="Cambria Math" w:hAnsi="Cambria Math"/>
              </w:rPr>
              <m:t>S,T</m:t>
            </m:r>
          </m:e>
        </m:d>
      </m:oMath>
      <w:r>
        <w:t>.</w:t>
      </w:r>
    </w:p>
    <w:p w14:paraId="193A4C80" w14:textId="2BF10FCE" w:rsidR="008615CB" w:rsidRDefault="008615CB" w:rsidP="00292221">
      <w:pPr>
        <w:pStyle w:val="Nidungvnbn"/>
      </w:pPr>
      <w:r>
        <w:t xml:space="preserve">Sau khi đã tính được </w:t>
      </w:r>
      <m:oMath>
        <m:r>
          <w:rPr>
            <w:rFonts w:ascii="Cambria Math" w:hAnsi="Cambria Math"/>
          </w:rPr>
          <m:t>Pr</m:t>
        </m:r>
        <m:d>
          <m:dPr>
            <m:ctrlPr>
              <w:rPr>
                <w:rFonts w:ascii="Cambria Math" w:hAnsi="Cambria Math"/>
                <w:i/>
              </w:rPr>
            </m:ctrlPr>
          </m:dPr>
          <m:e>
            <m:r>
              <w:rPr>
                <w:rFonts w:ascii="Cambria Math" w:hAnsi="Cambria Math"/>
              </w:rPr>
              <m:t>S,T</m:t>
            </m:r>
          </m:e>
        </m:d>
      </m:oMath>
      <w:r>
        <w:t xml:space="preserve"> từ mô hình dịch, ta sẽ đem đi thực hiện dịch bằng bộ giải mã (decoder).</w:t>
      </w:r>
    </w:p>
    <w:p w14:paraId="59F8277A" w14:textId="6B051B15" w:rsidR="008615CB" w:rsidRPr="00292221" w:rsidRDefault="008615CB" w:rsidP="00292221">
      <w:pPr>
        <w:pStyle w:val="Nidungvnbn"/>
      </w:pPr>
      <w:r>
        <w:t>Nhiệm vụ của decoder đó chính là</w:t>
      </w:r>
      <w:r w:rsidR="004652EB">
        <w:t xml:space="preserve"> ứng với mỗi câu T ở ngôn ngữ đích, decoder sẽ chọn các câu S sao cho giá trị S</w:t>
      </w:r>
      <w:bookmarkStart w:id="4" w:name="_GoBack"/>
      <w:bookmarkEnd w:id="4"/>
    </w:p>
    <w:p w14:paraId="79364FAC" w14:textId="255EC2E9" w:rsidR="0062418E" w:rsidRDefault="0062418E" w:rsidP="00930A9E">
      <w:pPr>
        <w:pStyle w:val="Tiumccp1"/>
        <w:tabs>
          <w:tab w:val="clear" w:pos="6379"/>
        </w:tabs>
      </w:pPr>
      <w:r>
        <w:lastRenderedPageBreak/>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5" w:name="_Toc56767079"/>
      <w:r>
        <w:t>TÀI LIỆU THAM KHẢO</w:t>
      </w:r>
      <w:bookmarkEnd w:id="5"/>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4C2EE26E" w:rsidR="00DB5A88" w:rsidRPr="00995587" w:rsidRDefault="003B72CA" w:rsidP="00995587">
      <w:pPr>
        <w:pStyle w:val="Reference"/>
        <w:rPr>
          <w:lang w:val="vi-VN"/>
        </w:rPr>
      </w:pPr>
      <w:r w:rsidRPr="003B72CA">
        <w:rPr>
          <w:lang w:val="vi-VN"/>
        </w:rPr>
        <w:t>Peter F. Brown, John Cocke, Stephen A. Della Pietra, Vincent J. Della Pietra, Fredrick Jelinek, John D. Lafferty, Robert L. Mercer</w:t>
      </w:r>
      <w:r>
        <w:t>,</w:t>
      </w:r>
      <w:r w:rsidRPr="003B72CA">
        <w:rPr>
          <w:lang w:val="vi-VN"/>
        </w:rPr>
        <w:t xml:space="preserve"> Paul S. Roossin</w:t>
      </w:r>
      <w:r>
        <w:t xml:space="preserve">, 1990, </w:t>
      </w:r>
      <w:r w:rsidRPr="003B72CA">
        <w:t>A STATISTICAL APPROACH TO MACHINE TRANSLATION</w:t>
      </w:r>
      <w:r w:rsidR="00A6535D">
        <w:t>.</w:t>
      </w:r>
    </w:p>
    <w:sectPr w:rsidR="00DB5A88" w:rsidRPr="00995587" w:rsidSect="00FE33D3">
      <w:headerReference w:type="default" r:id="rId15"/>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E7A96" w14:textId="77777777" w:rsidR="00280283" w:rsidRDefault="00280283" w:rsidP="00453AB1">
      <w:r>
        <w:separator/>
      </w:r>
    </w:p>
  </w:endnote>
  <w:endnote w:type="continuationSeparator" w:id="0">
    <w:p w14:paraId="3C3A38CD" w14:textId="77777777" w:rsidR="00280283" w:rsidRDefault="0028028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EADCB" w14:textId="77777777" w:rsidR="00280283" w:rsidRDefault="00280283" w:rsidP="00453AB1">
      <w:r>
        <w:separator/>
      </w:r>
    </w:p>
  </w:footnote>
  <w:footnote w:type="continuationSeparator" w:id="0">
    <w:p w14:paraId="4A9ED001" w14:textId="77777777" w:rsidR="00280283" w:rsidRDefault="00280283"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7A0EE1" w:rsidRDefault="007A0EE1">
    <w:pPr>
      <w:pStyle w:val="Header"/>
      <w:jc w:val="center"/>
    </w:pPr>
  </w:p>
  <w:p w14:paraId="15C9DD20" w14:textId="77777777" w:rsidR="007A0EE1" w:rsidRDefault="007A0E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192A35ED" w:rsidR="007A0EE1" w:rsidRDefault="007A0EE1">
        <w:pPr>
          <w:pStyle w:val="Header"/>
          <w:jc w:val="center"/>
        </w:pPr>
        <w:r>
          <w:fldChar w:fldCharType="begin"/>
        </w:r>
        <w:r>
          <w:instrText xml:space="preserve"> PAGE   \* MERGEFORMAT </w:instrText>
        </w:r>
        <w:r>
          <w:fldChar w:fldCharType="separate"/>
        </w:r>
        <w:r w:rsidR="00D02A3C">
          <w:rPr>
            <w:noProof/>
          </w:rPr>
          <w:t>ii</w:t>
        </w:r>
        <w:r>
          <w:rPr>
            <w:noProof/>
          </w:rPr>
          <w:fldChar w:fldCharType="end"/>
        </w:r>
      </w:p>
    </w:sdtContent>
  </w:sdt>
  <w:p w14:paraId="125BF034" w14:textId="77777777" w:rsidR="007A0EE1" w:rsidRDefault="007A0E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254AE61B" w:rsidR="007A0EE1" w:rsidRDefault="007A0EE1">
    <w:pPr>
      <w:pStyle w:val="Header"/>
      <w:jc w:val="center"/>
    </w:pPr>
    <w:r>
      <w:fldChar w:fldCharType="begin"/>
    </w:r>
    <w:r>
      <w:instrText xml:space="preserve"> PAGE   \* MERGEFORMAT </w:instrText>
    </w:r>
    <w:r>
      <w:fldChar w:fldCharType="separate"/>
    </w:r>
    <w:r w:rsidR="00D02A3C">
      <w:rPr>
        <w:noProof/>
      </w:rPr>
      <w:t>10</w:t>
    </w:r>
    <w:r>
      <w:rPr>
        <w:noProof/>
      </w:rPr>
      <w:fldChar w:fldCharType="end"/>
    </w:r>
  </w:p>
  <w:p w14:paraId="3FF85E3D" w14:textId="77777777" w:rsidR="007A0EE1" w:rsidRDefault="007A0E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45159"/>
    <w:multiLevelType w:val="hybridMultilevel"/>
    <w:tmpl w:val="1A9E6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F663A90"/>
    <w:multiLevelType w:val="hybridMultilevel"/>
    <w:tmpl w:val="CCAC8E9E"/>
    <w:lvl w:ilvl="0" w:tplc="903E35C4">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36ADF"/>
    <w:rsid w:val="00042344"/>
    <w:rsid w:val="00050323"/>
    <w:rsid w:val="0005040D"/>
    <w:rsid w:val="00050D7A"/>
    <w:rsid w:val="00051D34"/>
    <w:rsid w:val="00052258"/>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4C66"/>
    <w:rsid w:val="00074EE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C7508"/>
    <w:rsid w:val="000D011C"/>
    <w:rsid w:val="000D1B95"/>
    <w:rsid w:val="000D1EC8"/>
    <w:rsid w:val="000D2BE0"/>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00DC"/>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55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71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0283"/>
    <w:rsid w:val="00283CD6"/>
    <w:rsid w:val="002865F3"/>
    <w:rsid w:val="00286B56"/>
    <w:rsid w:val="002873C4"/>
    <w:rsid w:val="00291721"/>
    <w:rsid w:val="00291FC0"/>
    <w:rsid w:val="00292221"/>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2C22"/>
    <w:rsid w:val="002F3D8A"/>
    <w:rsid w:val="002F6393"/>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3A0"/>
    <w:rsid w:val="00335A25"/>
    <w:rsid w:val="0034151A"/>
    <w:rsid w:val="00346E01"/>
    <w:rsid w:val="00347597"/>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2AE6"/>
    <w:rsid w:val="003A3696"/>
    <w:rsid w:val="003A3F5C"/>
    <w:rsid w:val="003A4467"/>
    <w:rsid w:val="003A50F6"/>
    <w:rsid w:val="003A7D15"/>
    <w:rsid w:val="003B0266"/>
    <w:rsid w:val="003B4867"/>
    <w:rsid w:val="003B5C9D"/>
    <w:rsid w:val="003B62C7"/>
    <w:rsid w:val="003B72CA"/>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7D3"/>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652EB"/>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262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0D40"/>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430"/>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23B"/>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1DBD"/>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3222"/>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0EE1"/>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5CB"/>
    <w:rsid w:val="00861D58"/>
    <w:rsid w:val="00862706"/>
    <w:rsid w:val="00862A49"/>
    <w:rsid w:val="00865446"/>
    <w:rsid w:val="00865BFC"/>
    <w:rsid w:val="00866679"/>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30CC"/>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17A"/>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738"/>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35D"/>
    <w:rsid w:val="00A65905"/>
    <w:rsid w:val="00A65FA0"/>
    <w:rsid w:val="00A65FEA"/>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94D"/>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04138"/>
    <w:rsid w:val="00C063AA"/>
    <w:rsid w:val="00C1378E"/>
    <w:rsid w:val="00C15208"/>
    <w:rsid w:val="00C17E48"/>
    <w:rsid w:val="00C20DDD"/>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44CA3"/>
    <w:rsid w:val="00C457D2"/>
    <w:rsid w:val="00C516BC"/>
    <w:rsid w:val="00C54D41"/>
    <w:rsid w:val="00C558B7"/>
    <w:rsid w:val="00C56066"/>
    <w:rsid w:val="00C56904"/>
    <w:rsid w:val="00C56949"/>
    <w:rsid w:val="00C56D04"/>
    <w:rsid w:val="00C57C26"/>
    <w:rsid w:val="00C6057B"/>
    <w:rsid w:val="00C641B3"/>
    <w:rsid w:val="00C66884"/>
    <w:rsid w:val="00C67136"/>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860"/>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2A3C"/>
    <w:rsid w:val="00D05E34"/>
    <w:rsid w:val="00D06AB9"/>
    <w:rsid w:val="00D10F78"/>
    <w:rsid w:val="00D116C2"/>
    <w:rsid w:val="00D12AAC"/>
    <w:rsid w:val="00D13853"/>
    <w:rsid w:val="00D13EFE"/>
    <w:rsid w:val="00D14287"/>
    <w:rsid w:val="00D145D3"/>
    <w:rsid w:val="00D1470D"/>
    <w:rsid w:val="00D147AB"/>
    <w:rsid w:val="00D16CB7"/>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74880"/>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948"/>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43DC"/>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26303"/>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0B3F"/>
    <w:rsid w:val="00F93609"/>
    <w:rsid w:val="00F94364"/>
    <w:rsid w:val="00F9462E"/>
    <w:rsid w:val="00F953FF"/>
    <w:rsid w:val="00F95997"/>
    <w:rsid w:val="00F961E3"/>
    <w:rsid w:val="00F9656C"/>
    <w:rsid w:val="00F96AEA"/>
    <w:rsid w:val="00F97DAA"/>
    <w:rsid w:val="00FA0719"/>
    <w:rsid w:val="00FA0C06"/>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efan-it/nmt-en-vi/tree/master/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efan-it/nmt-en-vi/tree/master/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872D2-7346-4CD1-B829-FB36C9D9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125690</TotalTime>
  <Pages>15</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577</cp:revision>
  <dcterms:created xsi:type="dcterms:W3CDTF">2014-12-03T16:17:00Z</dcterms:created>
  <dcterms:modified xsi:type="dcterms:W3CDTF">2021-02-26T08:55:00Z</dcterms:modified>
</cp:coreProperties>
</file>