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1FD429D6" w:rsidR="003218FF" w:rsidRPr="00936467" w:rsidRDefault="00113943" w:rsidP="004B405A">
      <w:pPr>
        <w:suppressAutoHyphens/>
        <w:autoSpaceDE w:val="0"/>
        <w:autoSpaceDN w:val="0"/>
        <w:adjustRightInd w:val="0"/>
        <w:spacing w:line="360" w:lineRule="auto"/>
        <w:jc w:val="center"/>
        <w:rPr>
          <w:b/>
          <w:bCs/>
          <w:sz w:val="32"/>
          <w:szCs w:val="32"/>
        </w:rPr>
      </w:pPr>
      <w:r>
        <w:rPr>
          <w:b/>
          <w:bCs/>
          <w:sz w:val="32"/>
          <w:szCs w:val="32"/>
        </w:rPr>
        <w:t>XỬ LÝ NGÔN NGỮ TỰ NHIÊN</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6DAA068" w:rsidR="006663B7" w:rsidRPr="00936467" w:rsidRDefault="00C84F9D" w:rsidP="00936467">
      <w:pPr>
        <w:suppressAutoHyphens/>
        <w:autoSpaceDE w:val="0"/>
        <w:autoSpaceDN w:val="0"/>
        <w:adjustRightInd w:val="0"/>
        <w:spacing w:line="360" w:lineRule="auto"/>
        <w:jc w:val="center"/>
        <w:rPr>
          <w:b/>
          <w:bCs/>
          <w:sz w:val="48"/>
          <w:szCs w:val="48"/>
        </w:rPr>
      </w:pPr>
      <w:r>
        <w:rPr>
          <w:b/>
          <w:bCs/>
          <w:sz w:val="48"/>
          <w:szCs w:val="48"/>
        </w:rPr>
        <w:t>WORD REPRESENTATION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A822F8">
        <w:rPr>
          <w:b/>
          <w:sz w:val="28"/>
          <w:szCs w:val="28"/>
        </w:rPr>
        <w:t>Thầy</w:t>
      </w:r>
      <w:r w:rsidR="00936467">
        <w:rPr>
          <w:b/>
          <w:sz w:val="28"/>
          <w:szCs w:val="28"/>
        </w:rPr>
        <w:t xml:space="preserve"> </w:t>
      </w:r>
      <w:r w:rsidR="00B203BE">
        <w:rPr>
          <w:b/>
          <w:sz w:val="28"/>
          <w:szCs w:val="28"/>
        </w:rPr>
        <w:t>Lê Anh Cường</w:t>
      </w:r>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7D12FEAD" w:rsidR="00FE33D3" w:rsidRPr="0030199F" w:rsidRDefault="00113943" w:rsidP="0030199F">
      <w:pPr>
        <w:suppressAutoHyphens/>
        <w:autoSpaceDE w:val="0"/>
        <w:autoSpaceDN w:val="0"/>
        <w:adjustRightInd w:val="0"/>
        <w:spacing w:line="360" w:lineRule="auto"/>
        <w:jc w:val="center"/>
        <w:rPr>
          <w:b/>
          <w:bCs/>
          <w:sz w:val="32"/>
          <w:szCs w:val="32"/>
          <w:lang w:val="vi-VN"/>
        </w:rPr>
      </w:pPr>
      <w:r>
        <w:rPr>
          <w:b/>
          <w:bCs/>
          <w:sz w:val="32"/>
          <w:szCs w:val="32"/>
        </w:rPr>
        <w:t>XỬ LÝ NGÔN NGỮ TỰ NHIÊN</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77777777" w:rsidR="0030199F" w:rsidRPr="00B10E7E" w:rsidRDefault="0030199F" w:rsidP="00FE33D3">
      <w:pPr>
        <w:suppressAutoHyphens/>
        <w:autoSpaceDE w:val="0"/>
        <w:autoSpaceDN w:val="0"/>
        <w:adjustRightInd w:val="0"/>
        <w:spacing w:line="360" w:lineRule="auto"/>
        <w:rPr>
          <w:b/>
          <w:bCs/>
        </w:rPr>
      </w:pPr>
    </w:p>
    <w:p w14:paraId="05ED2EC7" w14:textId="5BF556A5" w:rsidR="006663B7" w:rsidRPr="00936467" w:rsidRDefault="00C84F9D" w:rsidP="006663B7">
      <w:pPr>
        <w:suppressAutoHyphens/>
        <w:autoSpaceDE w:val="0"/>
        <w:autoSpaceDN w:val="0"/>
        <w:adjustRightInd w:val="0"/>
        <w:spacing w:line="360" w:lineRule="auto"/>
        <w:jc w:val="center"/>
        <w:rPr>
          <w:b/>
          <w:bCs/>
          <w:sz w:val="48"/>
          <w:szCs w:val="48"/>
        </w:rPr>
      </w:pPr>
      <w:r>
        <w:rPr>
          <w:b/>
          <w:bCs/>
          <w:sz w:val="48"/>
          <w:szCs w:val="48"/>
        </w:rPr>
        <w:t>WORD REPRESENTATION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 xml:space="preserve">Thầy </w:t>
      </w:r>
      <w:r w:rsidR="00B203BE">
        <w:rPr>
          <w:b/>
          <w:sz w:val="28"/>
          <w:szCs w:val="28"/>
        </w:rPr>
        <w:t>Lê Anh Cường</w:t>
      </w:r>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0105127D" w:rsidR="00B203BE" w:rsidRDefault="00B203BE" w:rsidP="006663B7">
      <w:pPr>
        <w:suppressAutoHyphens/>
        <w:autoSpaceDE w:val="0"/>
        <w:autoSpaceDN w:val="0"/>
        <w:adjustRightInd w:val="0"/>
        <w:rPr>
          <w:b/>
          <w:bCs/>
        </w:rPr>
      </w:pPr>
    </w:p>
    <w:p w14:paraId="3AA2E734" w14:textId="77777777" w:rsidR="0030199F" w:rsidRDefault="0030199F"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A822F8">
        <w:rPr>
          <w:sz w:val="26"/>
          <w:szCs w:val="26"/>
        </w:rPr>
        <w:t xml:space="preserve">thầy </w:t>
      </w:r>
      <w:r w:rsidR="000A636F">
        <w:rPr>
          <w:sz w:val="26"/>
          <w:szCs w:val="26"/>
        </w:rPr>
        <w:t>Lê Anh Cường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C95B3D">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C95B3D">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C95B3D">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C95B3D">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C95B3D">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C95B3D">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C95B3D">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C95B3D">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C95B3D">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C95B3D">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C95B3D">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C95B3D">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C95B3D">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C95B3D">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C95B3D">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C95B3D">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C95B3D">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C95B3D">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C95B3D">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C95B3D">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C95B3D">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C95B3D">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r>
        <w:t>Học máy là một lĩnh vực quan trọng trong thời đại công nghệ hiện nay. Trong đó dữ liệu là 1 phần cốt lõi của lĩnh vực vì chương trình sẽ phải dựa trên nguồn tập dữ liệu này mới có thể đào tạo, học và từ đó mới sinh ra được mô hình để có thể từ đó giải quyết bài toán.</w:t>
      </w:r>
    </w:p>
    <w:p w14:paraId="09F320DE" w14:textId="26033BEB" w:rsidR="00055C3C" w:rsidRDefault="00055C3C" w:rsidP="00055C3C">
      <w:pPr>
        <w:pStyle w:val="Nidungvnbn"/>
      </w:pPr>
      <w:r>
        <w:t xml:space="preserve">Dữ liệu càng lớn, các đối tượng trong dữ liệu càng chứa nhiều thuộc tính (hay còn gọi là chiều dữ liệu) sẽ càng khiến chương trình trở nên nặng nề, khó đào tạo và từ đó sẽ khó có thể đào tạo được ra một mô hình chuẩn xác để giải quyết bài toán. Bằng các kĩ thuật tính toán ta có thể hồi quy đưa số chiều của dữ liệu lớn trở nên nhỏ hơn nhằm giảm bớt gánh nặng trong việc đào tạo ra mô hình. Kĩ thuật tính toán này được gọi là shrinkage method (các phương thức </w:t>
      </w:r>
      <w:r w:rsidR="000F2197">
        <w:t>co rút chiều dữ liệu).</w:t>
      </w:r>
    </w:p>
    <w:p w14:paraId="651E7113" w14:textId="5E9F9A28" w:rsidR="000F2197" w:rsidRDefault="000F2197" w:rsidP="00055C3C">
      <w:pPr>
        <w:pStyle w:val="Nidungvnbn"/>
      </w:pPr>
      <w:r>
        <w:t>Tài liệu này bao gồm các phần chính:</w:t>
      </w:r>
    </w:p>
    <w:p w14:paraId="2BE9D5C3" w14:textId="75C14571" w:rsidR="000F2197" w:rsidRDefault="000F2197" w:rsidP="00431180">
      <w:pPr>
        <w:pStyle w:val="Nidungvnbn"/>
        <w:numPr>
          <w:ilvl w:val="0"/>
          <w:numId w:val="3"/>
        </w:numPr>
      </w:pPr>
      <w:r>
        <w:t>Giới thiệu lại về mô hình tuyến tính.</w:t>
      </w:r>
    </w:p>
    <w:p w14:paraId="1292008E" w14:textId="2441F285" w:rsidR="000F2197" w:rsidRDefault="000F2197" w:rsidP="00431180">
      <w:pPr>
        <w:pStyle w:val="Nidungvnbn"/>
        <w:numPr>
          <w:ilvl w:val="0"/>
          <w:numId w:val="3"/>
        </w:numPr>
      </w:pPr>
      <w:r>
        <w:t>Các phương pháp hồi quy thô.</w:t>
      </w:r>
    </w:p>
    <w:p w14:paraId="1101A7D2" w14:textId="6E5D5159" w:rsidR="000F2197" w:rsidRDefault="000F2197" w:rsidP="00431180">
      <w:pPr>
        <w:pStyle w:val="Nidungvnbn"/>
        <w:numPr>
          <w:ilvl w:val="0"/>
          <w:numId w:val="3"/>
        </w:numPr>
      </w:pPr>
      <w:r>
        <w:t>Các phương pháp hồi quy chính (shrinkage method).</w:t>
      </w:r>
    </w:p>
    <w:p w14:paraId="0D06A51E" w14:textId="3980A2FF" w:rsidR="000F2197" w:rsidRDefault="000F2197" w:rsidP="00431180">
      <w:pPr>
        <w:pStyle w:val="Nidungvnbn"/>
        <w:numPr>
          <w:ilvl w:val="0"/>
          <w:numId w:val="3"/>
        </w:numPr>
      </w:pPr>
      <w:r>
        <w:t>Áp dụng vào chương trình mẫu.</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15F6393" w14:textId="77777777" w:rsidR="0067373E" w:rsidRDefault="0067373E" w:rsidP="0067373E">
      <w:pPr>
        <w:pStyle w:val="Chng"/>
      </w:pPr>
      <w:bookmarkStart w:id="2" w:name="_Toc38785928"/>
      <w:r>
        <w:lastRenderedPageBreak/>
        <w:t>Chương 1: MÔ HÌNH CBOW</w:t>
      </w:r>
    </w:p>
    <w:p w14:paraId="737BE6ED" w14:textId="77777777" w:rsidR="0067373E" w:rsidRDefault="0067373E" w:rsidP="0067373E">
      <w:pPr>
        <w:pStyle w:val="Tiumccp1"/>
      </w:pPr>
      <w:r>
        <w:rPr>
          <w:lang w:val="vi-VN"/>
        </w:rPr>
        <w:t xml:space="preserve">1.1 </w:t>
      </w:r>
      <w:r>
        <w:t xml:space="preserve">Giói thiệu mô hình </w:t>
      </w:r>
    </w:p>
    <w:p w14:paraId="7356FAEB" w14:textId="77777777" w:rsidR="0067373E" w:rsidRPr="001D07D0" w:rsidRDefault="0067373E" w:rsidP="0067373E">
      <w:pPr>
        <w:pStyle w:val="Nidungvnbn"/>
      </w:pPr>
      <w:r w:rsidRPr="001D07D0">
        <w:t>Mô hình CBOW thuộc prediction-based embedding, Mục tiêu của mô hình là xây dựng cố gắng dự đoán từ một từ được chọn dựa theo các từ xung quanh, ngữ cảnh của chúng.</w:t>
      </w:r>
    </w:p>
    <w:p w14:paraId="6AE50E11" w14:textId="77777777" w:rsidR="0067373E" w:rsidRPr="001D07D0" w:rsidRDefault="0067373E" w:rsidP="0067373E">
      <w:pPr>
        <w:pStyle w:val="Nidungvnbn"/>
      </w:pPr>
      <w:r w:rsidRPr="001D07D0">
        <w:t>CBOW hoạt động dựa trên cách thức là nó sẽ dự đoán xác suất của một từ được đưa ra theo ngữ cảnh, ngữ cảnh đó có thể gồm một hay nhiều từ quanh từ được chọn, với input là một hoặc nhiều One-hot vector của các từ ngữ cảnh có chiều dài V (với V là độ lớn của từ điển), output sẽ là một vector xác suất cũng với chiều dài V của từ liên quan hoặc còn thiếu, Hidden Layer có chiều dài N, N cũng chính là độ lớn của vector từ biểu thị. Dưới đây là mô hình CBOW với ngữ cảnh là 1 từ đơn:</w:t>
      </w:r>
    </w:p>
    <w:p w14:paraId="70599663" w14:textId="77777777" w:rsidR="0067373E" w:rsidRDefault="0067373E" w:rsidP="0067373E">
      <w:pPr>
        <w:pStyle w:val="Nidungvnbn"/>
      </w:pPr>
      <w:r>
        <w:rPr>
          <w:noProof/>
        </w:rPr>
        <w:drawing>
          <wp:inline distT="0" distB="0" distL="0" distR="0" wp14:anchorId="4255F7C5" wp14:editId="770F20B2">
            <wp:extent cx="3914775" cy="2409825"/>
            <wp:effectExtent l="0" t="0" r="9525" b="9525"/>
            <wp:docPr id="2" name="Picture 2" descr="https://cdn.analyticsvidhya.com/wp-content/uploads/2017/06/04224109/Screenshot-from-2017-06-04-22-4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7/06/04224109/Screenshot-from-2017-06-04-22-40-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2409825"/>
                    </a:xfrm>
                    <a:prstGeom prst="rect">
                      <a:avLst/>
                    </a:prstGeom>
                    <a:noFill/>
                    <a:ln>
                      <a:noFill/>
                    </a:ln>
                  </pic:spPr>
                </pic:pic>
              </a:graphicData>
            </a:graphic>
          </wp:inline>
        </w:drawing>
      </w:r>
    </w:p>
    <w:p w14:paraId="37EB49AE" w14:textId="77777777" w:rsidR="0067373E" w:rsidRPr="001D07D0" w:rsidRDefault="0067373E" w:rsidP="0067373E">
      <w:pPr>
        <w:pStyle w:val="Nidungvnbn"/>
      </w:pPr>
      <w:r w:rsidRPr="001D07D0">
        <w:t>Ma trận số hóa các từ sẽ được đưa vào mô hình mạng neural 3 lớp với lớp output đầu ra là lớp softmax được để tổng các xác suất đầu ra tầng ẩn thành 1.</w:t>
      </w:r>
    </w:p>
    <w:p w14:paraId="58765979" w14:textId="77777777" w:rsidR="0067373E" w:rsidRPr="001D07D0" w:rsidRDefault="0067373E" w:rsidP="0067373E">
      <w:pPr>
        <w:pStyle w:val="Nidungvnbn"/>
      </w:pPr>
      <w:r w:rsidRPr="001D07D0">
        <w:t>Mô hình thuật toán có thể được miêu tả như sau:</w:t>
      </w:r>
    </w:p>
    <w:p w14:paraId="4F5358D0" w14:textId="77777777" w:rsidR="0067373E" w:rsidRDefault="0067373E" w:rsidP="0067373E">
      <w:pPr>
        <w:pStyle w:val="Nidungvnbn"/>
        <w:numPr>
          <w:ilvl w:val="0"/>
          <w:numId w:val="18"/>
        </w:numPr>
      </w:pPr>
      <w:r>
        <w:t>Input được vector hóa one-hot encoded</w:t>
      </w:r>
    </w:p>
    <w:p w14:paraId="4B8305F1" w14:textId="77777777" w:rsidR="0067373E" w:rsidRDefault="0067373E" w:rsidP="0067373E">
      <w:pPr>
        <w:pStyle w:val="Nidungvnbn"/>
        <w:numPr>
          <w:ilvl w:val="0"/>
          <w:numId w:val="18"/>
        </w:numPr>
      </w:pPr>
      <w:r>
        <w:t>Giữa các lớp chỉ sử dụng hàm kích hoạt tuyến tính.</w:t>
      </w:r>
    </w:p>
    <w:p w14:paraId="7C87DB58" w14:textId="77777777" w:rsidR="0067373E" w:rsidRDefault="0067373E" w:rsidP="0067373E">
      <w:pPr>
        <w:pStyle w:val="Nidungvnbn"/>
        <w:numPr>
          <w:ilvl w:val="0"/>
          <w:numId w:val="18"/>
        </w:numPr>
      </w:pPr>
      <w:r>
        <w:t xml:space="preserve">Input được nhân trọng số tới hàm ẩn điều chỉnh trong số tính toán và từ tầng ẩn tiếp tục nhân trọng số rồi đưa vào hàm softmax đưa ra </w:t>
      </w:r>
      <w:r>
        <w:lastRenderedPageBreak/>
        <w:t xml:space="preserve">output là </w:t>
      </w:r>
      <w:r w:rsidRPr="00B75DEC">
        <w:t xml:space="preserve">1 vector xác suất, </w:t>
      </w:r>
      <w:r>
        <w:t>o</w:t>
      </w:r>
      <w:r w:rsidRPr="00B75DEC">
        <w:t xml:space="preserve">utput này sẽ được so sánh với </w:t>
      </w:r>
      <w:r>
        <w:t>o</w:t>
      </w:r>
      <w:r w:rsidRPr="00B75DEC">
        <w:t>utput mong muốn và tính toán độ lỗi</w:t>
      </w:r>
    </w:p>
    <w:p w14:paraId="02F6B549" w14:textId="77777777" w:rsidR="0067373E" w:rsidRDefault="0067373E" w:rsidP="0067373E">
      <w:pPr>
        <w:pStyle w:val="Nidungvnbn"/>
        <w:numPr>
          <w:ilvl w:val="0"/>
          <w:numId w:val="18"/>
        </w:numPr>
      </w:pPr>
      <w:r>
        <w:t xml:space="preserve">Dựa </w:t>
      </w:r>
      <w:r w:rsidRPr="00B75DEC">
        <w:t xml:space="preserve">vào độ lỗi này mà mạng neuron sẽ lan truyền ngược trở lại để cập nhật các giá trị của các ma trận trọng số. </w:t>
      </w:r>
    </w:p>
    <w:p w14:paraId="4D955DCD" w14:textId="77777777" w:rsidR="0067373E" w:rsidRDefault="0067373E" w:rsidP="0067373E">
      <w:pPr>
        <w:pStyle w:val="Nidungvnbn"/>
        <w:numPr>
          <w:ilvl w:val="0"/>
          <w:numId w:val="18"/>
        </w:numPr>
      </w:pPr>
      <w:r>
        <w:t>Trọng số giữa lớp ẩn và lớp đầu ra được lấy làm đại diện vectơ từ của từ.</w:t>
      </w:r>
    </w:p>
    <w:p w14:paraId="763C68B9" w14:textId="77777777" w:rsidR="0067373E" w:rsidRDefault="0067373E" w:rsidP="0067373E">
      <w:pPr>
        <w:pStyle w:val="Nidungvnbn"/>
      </w:pPr>
      <w:r>
        <w:rPr>
          <w:noProof/>
        </w:rPr>
        <w:drawing>
          <wp:inline distT="0" distB="0" distL="0" distR="0" wp14:anchorId="1A664E98" wp14:editId="61E1CF7E">
            <wp:extent cx="4391025" cy="3505200"/>
            <wp:effectExtent l="0" t="0" r="9525" b="0"/>
            <wp:docPr id="3" name="Picture 3" descr="https://cdn.analyticsvidhya.com/wp-content/uploads/2017/06/04220606/Screenshot-from-2017-06-04-22-05-44-261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analyticsvidhya.com/wp-content/uploads/2017/06/04220606/Screenshot-from-2017-06-04-22-05-44-261x3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3505200"/>
                    </a:xfrm>
                    <a:prstGeom prst="rect">
                      <a:avLst/>
                    </a:prstGeom>
                    <a:noFill/>
                    <a:ln>
                      <a:noFill/>
                    </a:ln>
                  </pic:spPr>
                </pic:pic>
              </a:graphicData>
            </a:graphic>
          </wp:inline>
        </w:drawing>
      </w:r>
    </w:p>
    <w:p w14:paraId="068A7D98" w14:textId="77777777" w:rsidR="0067373E" w:rsidRDefault="0067373E" w:rsidP="0067373E">
      <w:pPr>
        <w:pStyle w:val="Nidungvnbn"/>
      </w:pPr>
    </w:p>
    <w:p w14:paraId="0A00D16A" w14:textId="77777777" w:rsidR="0067373E" w:rsidRDefault="0067373E" w:rsidP="0067373E">
      <w:pPr>
        <w:pStyle w:val="Tiumccp1"/>
      </w:pPr>
      <w:r>
        <w:rPr>
          <w:lang w:val="vi-VN"/>
        </w:rPr>
        <w:t xml:space="preserve">1.2 </w:t>
      </w:r>
      <w:r>
        <w:t>Ưu điểm của CBOW</w:t>
      </w:r>
    </w:p>
    <w:p w14:paraId="5C6E94E4" w14:textId="77777777" w:rsidR="0067373E" w:rsidRPr="001D07D0" w:rsidRDefault="0067373E" w:rsidP="0067373E">
      <w:pPr>
        <w:pStyle w:val="Nidungvnbn"/>
      </w:pPr>
      <w:r w:rsidRPr="001D07D0">
        <w:t>So với các phương pháp xác định xác suất ngữ cảnh của từ, CBOW cho ra kết quả tính toán rất tốt.</w:t>
      </w:r>
    </w:p>
    <w:p w14:paraId="1952D050" w14:textId="77777777" w:rsidR="0067373E" w:rsidRPr="001D07D0" w:rsidRDefault="0067373E" w:rsidP="0067373E">
      <w:pPr>
        <w:pStyle w:val="Nidungvnbn"/>
      </w:pPr>
      <w:r w:rsidRPr="001D07D0">
        <w:t>Không tốn nhiều bộ nhớ so với phương pháp ma trận ngữ cảnh.</w:t>
      </w:r>
    </w:p>
    <w:p w14:paraId="190E4C9B" w14:textId="77777777" w:rsidR="0067373E" w:rsidRDefault="0067373E" w:rsidP="0067373E">
      <w:pPr>
        <w:pStyle w:val="Tiumccp1"/>
      </w:pPr>
      <w:r>
        <w:rPr>
          <w:lang w:val="vi-VN"/>
        </w:rPr>
        <w:t xml:space="preserve">1.3 </w:t>
      </w:r>
      <w:r>
        <w:t>Nhược điểm của CBOW</w:t>
      </w:r>
    </w:p>
    <w:p w14:paraId="3AE9B39F" w14:textId="39C62AD1" w:rsidR="0067373E" w:rsidRPr="001D07D0" w:rsidRDefault="0067373E" w:rsidP="0067373E">
      <w:pPr>
        <w:pStyle w:val="Nidungvnbn"/>
      </w:pPr>
      <w:r w:rsidRPr="001D07D0">
        <w:t>Xác suất ngữ cảnh một từ CBOW cho ra có thể là trung bình của 2 kết quả. Ví dụ Apple có thể là trái táo vừa là tên công ty, CBOW sẽ đưa ra xác suất ngữ cảnh nằm giữa táo và công ty. Dẫn tới việc các từ giống nhau nhưng nghĩa khác nhau vẫn chỉ được biểu diễn bằng 1 vec-tơ từ duy nhất.</w:t>
      </w:r>
    </w:p>
    <w:p w14:paraId="2CEE4000" w14:textId="71BF404D" w:rsidR="0067373E" w:rsidRDefault="0067373E" w:rsidP="0067373E">
      <w:pPr>
        <w:pStyle w:val="Nidungvnbn"/>
      </w:pPr>
      <w:r w:rsidRPr="001D07D0">
        <w:lastRenderedPageBreak/>
        <w:t>Train mô hình CBOW từ đầu rất khó cho ra kết quả tốt nếu không được tối ưu hóa đúng cách.</w:t>
      </w:r>
    </w:p>
    <w:p w14:paraId="5112CED2" w14:textId="300BF238" w:rsidR="0067373E" w:rsidRDefault="0067373E" w:rsidP="0067373E">
      <w:pPr>
        <w:pStyle w:val="Nidungvnbn"/>
      </w:pPr>
    </w:p>
    <w:p w14:paraId="55580F28" w14:textId="4536FE5A" w:rsidR="0067373E" w:rsidRDefault="0067373E" w:rsidP="0067373E">
      <w:pPr>
        <w:pStyle w:val="Nidungvnbn"/>
      </w:pPr>
    </w:p>
    <w:p w14:paraId="69C8903E" w14:textId="7E05C8E6" w:rsidR="0067373E" w:rsidRDefault="0067373E" w:rsidP="0067373E">
      <w:pPr>
        <w:pStyle w:val="Nidungvnbn"/>
      </w:pPr>
    </w:p>
    <w:p w14:paraId="3EF92813" w14:textId="1C333AD7" w:rsidR="0067373E" w:rsidRDefault="0067373E" w:rsidP="0067373E">
      <w:pPr>
        <w:pStyle w:val="Nidungvnbn"/>
      </w:pPr>
    </w:p>
    <w:p w14:paraId="74651794" w14:textId="2CE606BE" w:rsidR="0067373E" w:rsidRDefault="0067373E" w:rsidP="0067373E">
      <w:pPr>
        <w:pStyle w:val="Nidungvnbn"/>
      </w:pPr>
    </w:p>
    <w:p w14:paraId="0F9D836A" w14:textId="0AC62691" w:rsidR="0067373E" w:rsidRDefault="0067373E" w:rsidP="0067373E">
      <w:pPr>
        <w:pStyle w:val="Nidungvnbn"/>
      </w:pPr>
    </w:p>
    <w:p w14:paraId="6EC23F25" w14:textId="291128A8" w:rsidR="0067373E" w:rsidRDefault="0067373E" w:rsidP="0067373E">
      <w:pPr>
        <w:pStyle w:val="Nidungvnbn"/>
      </w:pPr>
    </w:p>
    <w:p w14:paraId="12518F8C" w14:textId="101E5B67" w:rsidR="0067373E" w:rsidRDefault="0067373E" w:rsidP="0067373E">
      <w:pPr>
        <w:pStyle w:val="Nidungvnbn"/>
      </w:pPr>
    </w:p>
    <w:p w14:paraId="77A5266D" w14:textId="7619F1ED" w:rsidR="0067373E" w:rsidRDefault="0067373E" w:rsidP="0067373E">
      <w:pPr>
        <w:pStyle w:val="Nidungvnbn"/>
      </w:pPr>
    </w:p>
    <w:p w14:paraId="5C63133F" w14:textId="5621283A" w:rsidR="0067373E" w:rsidRDefault="0067373E" w:rsidP="0067373E">
      <w:pPr>
        <w:pStyle w:val="Nidungvnbn"/>
      </w:pPr>
    </w:p>
    <w:p w14:paraId="51110FB0" w14:textId="4E3E55BC" w:rsidR="0067373E" w:rsidRDefault="0067373E" w:rsidP="0067373E">
      <w:pPr>
        <w:pStyle w:val="Nidungvnbn"/>
      </w:pPr>
    </w:p>
    <w:p w14:paraId="486BEA5C" w14:textId="4CF5E162" w:rsidR="0067373E" w:rsidRDefault="0067373E" w:rsidP="0067373E">
      <w:pPr>
        <w:pStyle w:val="Nidungvnbn"/>
      </w:pPr>
    </w:p>
    <w:p w14:paraId="0FD4514F" w14:textId="7C560D0C" w:rsidR="0067373E" w:rsidRDefault="0067373E" w:rsidP="0067373E">
      <w:pPr>
        <w:pStyle w:val="Nidungvnbn"/>
      </w:pPr>
    </w:p>
    <w:p w14:paraId="0C3F8FAE" w14:textId="49DF0614" w:rsidR="0067373E" w:rsidRDefault="0067373E" w:rsidP="0067373E">
      <w:pPr>
        <w:pStyle w:val="Nidungvnbn"/>
      </w:pPr>
    </w:p>
    <w:p w14:paraId="0BF8F846" w14:textId="04619D88" w:rsidR="0067373E" w:rsidRDefault="0067373E" w:rsidP="0067373E">
      <w:pPr>
        <w:pStyle w:val="Nidungvnbn"/>
      </w:pPr>
    </w:p>
    <w:p w14:paraId="2FE50B4D" w14:textId="06B07286" w:rsidR="0067373E" w:rsidRDefault="0067373E" w:rsidP="0067373E">
      <w:pPr>
        <w:pStyle w:val="Nidungvnbn"/>
      </w:pPr>
    </w:p>
    <w:p w14:paraId="3A26202C" w14:textId="1EDF217F" w:rsidR="0067373E" w:rsidRDefault="0067373E" w:rsidP="0067373E">
      <w:pPr>
        <w:pStyle w:val="Nidungvnbn"/>
      </w:pPr>
    </w:p>
    <w:p w14:paraId="7114C160" w14:textId="36DD0E9C" w:rsidR="0067373E" w:rsidRDefault="0067373E" w:rsidP="0067373E">
      <w:pPr>
        <w:pStyle w:val="Nidungvnbn"/>
      </w:pPr>
    </w:p>
    <w:p w14:paraId="59864904" w14:textId="15EC8FA4" w:rsidR="0067373E" w:rsidRDefault="0067373E" w:rsidP="0067373E">
      <w:pPr>
        <w:pStyle w:val="Nidungvnbn"/>
      </w:pPr>
    </w:p>
    <w:p w14:paraId="2F4F4598" w14:textId="12A1CC3D" w:rsidR="0067373E" w:rsidRDefault="0067373E" w:rsidP="0067373E">
      <w:pPr>
        <w:pStyle w:val="Nidungvnbn"/>
      </w:pPr>
    </w:p>
    <w:p w14:paraId="6424EA7E" w14:textId="17C89801" w:rsidR="0067373E" w:rsidRDefault="0067373E" w:rsidP="0067373E">
      <w:pPr>
        <w:pStyle w:val="Nidungvnbn"/>
      </w:pPr>
    </w:p>
    <w:p w14:paraId="057C155D" w14:textId="103D8586" w:rsidR="0067373E" w:rsidRDefault="0067373E" w:rsidP="0067373E">
      <w:pPr>
        <w:pStyle w:val="Nidungvnbn"/>
      </w:pPr>
    </w:p>
    <w:p w14:paraId="23382765" w14:textId="2845D4EC" w:rsidR="0067373E" w:rsidRDefault="0067373E" w:rsidP="0067373E">
      <w:pPr>
        <w:pStyle w:val="Nidungvnbn"/>
      </w:pPr>
    </w:p>
    <w:p w14:paraId="1A063342" w14:textId="352EFF92" w:rsidR="0067373E" w:rsidRDefault="0067373E" w:rsidP="0067373E">
      <w:pPr>
        <w:pStyle w:val="Nidungvnbn"/>
      </w:pPr>
    </w:p>
    <w:p w14:paraId="670F5064" w14:textId="6CD079A5" w:rsidR="0067373E" w:rsidRDefault="0067373E" w:rsidP="0067373E">
      <w:pPr>
        <w:pStyle w:val="Nidungvnbn"/>
      </w:pPr>
    </w:p>
    <w:p w14:paraId="14D7972B" w14:textId="72C18E3E" w:rsidR="0067373E" w:rsidRDefault="0067373E" w:rsidP="0067373E">
      <w:pPr>
        <w:pStyle w:val="Nidungvnbn"/>
      </w:pPr>
    </w:p>
    <w:p w14:paraId="067ADACF" w14:textId="77777777" w:rsidR="0067373E" w:rsidRDefault="0067373E" w:rsidP="0067373E">
      <w:pPr>
        <w:pStyle w:val="Nidungvnbn"/>
      </w:pPr>
    </w:p>
    <w:p w14:paraId="6C436733" w14:textId="75392931" w:rsidR="00446424" w:rsidRDefault="00C95365" w:rsidP="00C95365">
      <w:pPr>
        <w:pStyle w:val="Chng"/>
      </w:pPr>
      <w:r>
        <w:lastRenderedPageBreak/>
        <w:t xml:space="preserve">CHƯƠNG 2: </w:t>
      </w:r>
      <w:bookmarkEnd w:id="2"/>
      <w:r w:rsidR="00B22EB3">
        <w:t xml:space="preserve">MÔ HÌNH </w:t>
      </w:r>
      <w:r w:rsidR="001430AA">
        <w:t>SKIP-GRAM</w:t>
      </w:r>
    </w:p>
    <w:p w14:paraId="47FDFD89" w14:textId="5A0E04F9" w:rsidR="00C95365" w:rsidRDefault="00C95365" w:rsidP="00C95365">
      <w:pPr>
        <w:pStyle w:val="Tiumccp1"/>
      </w:pPr>
      <w:bookmarkStart w:id="3" w:name="_Toc38785929"/>
      <w:r>
        <w:t xml:space="preserve">2.1 </w:t>
      </w:r>
      <w:bookmarkEnd w:id="3"/>
      <w:r w:rsidR="00C3506D">
        <w:t xml:space="preserve">Mô hình </w:t>
      </w:r>
      <w:r w:rsidR="001430AA">
        <w:t>Skip-gram</w:t>
      </w:r>
    </w:p>
    <w:p w14:paraId="2CD8B37D" w14:textId="7315F435" w:rsidR="008F2DCF" w:rsidRDefault="00830770" w:rsidP="00830770">
      <w:pPr>
        <w:pStyle w:val="Nidungvnbn"/>
      </w:pPr>
      <w:r>
        <w:t>Một mô hình khác thường được sử dụng để huấn luyện các dữ liệu phân phối của các vector biểu diễn từ mà ta sẽ tìm hiểu ở chương này chính là mô hình skip-gram.</w:t>
      </w:r>
    </w:p>
    <w:p w14:paraId="2C4694EF" w14:textId="061499E9" w:rsidR="00830770" w:rsidRDefault="00B91FF0" w:rsidP="00830770">
      <w:pPr>
        <w:pStyle w:val="Nidungvnbn"/>
      </w:pPr>
      <w:r>
        <w:t xml:space="preserve">Mô hình skip-gram bắt đầu với vector giá trị của từ được xét ở bước hiện tại. Sau đó vector này sẽ được vào mô hình để dự đoán </w:t>
      </w:r>
      <w:r w:rsidR="00DC20FE">
        <w:t>các giá trị ở đầu ra</w:t>
      </w:r>
      <w:r w:rsidR="00071945">
        <w:t>.</w:t>
      </w:r>
    </w:p>
    <w:p w14:paraId="1AFB9264" w14:textId="0F8C54B8" w:rsidR="00DC20FE" w:rsidRDefault="00DC20FE" w:rsidP="00830770">
      <w:pPr>
        <w:pStyle w:val="Nidungvnbn"/>
      </w:pPr>
      <w:r>
        <w:t>Mô hình skip-gram có thể được minh họa như sau:</w:t>
      </w:r>
    </w:p>
    <w:p w14:paraId="159AD38A" w14:textId="4FE75CD6" w:rsidR="00DC20FE" w:rsidRDefault="00DC20FE" w:rsidP="00DC20FE">
      <w:pPr>
        <w:pStyle w:val="Nidungvnbn"/>
        <w:jc w:val="center"/>
      </w:pPr>
      <w:r>
        <w:rPr>
          <w:noProof/>
        </w:rPr>
        <w:drawing>
          <wp:inline distT="0" distB="0" distL="0" distR="0" wp14:anchorId="183D9B21" wp14:editId="742A4D78">
            <wp:extent cx="2781300" cy="3663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7414" cy="3684399"/>
                    </a:xfrm>
                    <a:prstGeom prst="rect">
                      <a:avLst/>
                    </a:prstGeom>
                  </pic:spPr>
                </pic:pic>
              </a:graphicData>
            </a:graphic>
          </wp:inline>
        </w:drawing>
      </w:r>
    </w:p>
    <w:p w14:paraId="79E1649E" w14:textId="5F61445B" w:rsidR="00DC20FE" w:rsidRDefault="00DC20FE" w:rsidP="00DC20FE">
      <w:pPr>
        <w:pStyle w:val="Caption"/>
        <w:numPr>
          <w:ilvl w:val="0"/>
          <w:numId w:val="16"/>
        </w:numPr>
      </w:pPr>
      <w:r>
        <w:t>Mô hình skip-gram [1]</w:t>
      </w:r>
    </w:p>
    <w:p w14:paraId="3188372F" w14:textId="1D33BAE0" w:rsidR="00DC20FE" w:rsidRDefault="007E4790" w:rsidP="007E4790">
      <w:pPr>
        <w:pStyle w:val="Nidungvnbn"/>
      </w:pPr>
      <w:r>
        <w:t xml:space="preserve">Theo như hình 2.1 ta có thể thấy ở bước hiện tại t mô hình sử dụng </w:t>
      </w:r>
      <w:r w:rsidR="006D6FF9">
        <w:t>vector</w:t>
      </w:r>
      <w:r>
        <w:t xml:space="preserve"> w </w:t>
      </w:r>
      <w:r w:rsidR="006D6FF9">
        <w:t xml:space="preserve">hiện tại </w:t>
      </w:r>
      <w:r>
        <w:t>để đem vào mô hình (projection) kết quả đầu ra của mô hình là các kết quả w</w:t>
      </w:r>
      <w:r w:rsidR="006D6FF9">
        <w:t xml:space="preserve"> khác</w:t>
      </w:r>
      <w:r>
        <w:t>.</w:t>
      </w:r>
    </w:p>
    <w:p w14:paraId="2DCCCF77" w14:textId="1E7937FD" w:rsidR="006D6FF9" w:rsidRDefault="006D6FF9" w:rsidP="007E4790">
      <w:pPr>
        <w:pStyle w:val="Nidungvnbn"/>
      </w:pPr>
      <w:r w:rsidRPr="006D6FF9">
        <w:t>Mô hình Skip-Gram tìm cách tối ưu hóa ma trận trọng số từ (</w:t>
      </w:r>
      <w:r>
        <w:t>embedding word</w:t>
      </w:r>
      <w:r w:rsidRPr="006D6FF9">
        <w:t xml:space="preserve">) bằng cách dự đoán chính xác các ngữ cảnh, </w:t>
      </w:r>
      <w:r>
        <w:t>dựa trên một vector biểu diễn từ ở đầu vào</w:t>
      </w:r>
      <w:r w:rsidR="00BB106B">
        <w:t xml:space="preserve"> (</w:t>
      </w: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BB106B">
        <w:t>)</w:t>
      </w:r>
      <w:r w:rsidRPr="006D6FF9">
        <w:t xml:space="preserve">. Nói cách khác, mô hình muốn tối đa hóa </w:t>
      </w:r>
      <w:r>
        <w:t xml:space="preserve">độ chính xác của các </w:t>
      </w:r>
      <w:r w:rsidRPr="006D6FF9">
        <w:t xml:space="preserve">xác suất dự đoán </w:t>
      </w:r>
      <w:r>
        <w:t xml:space="preserve">của các kết quả đầu ra </w:t>
      </w:r>
      <w:r w:rsidRPr="006D6FF9">
        <w:t xml:space="preserve">cùng một lúc. Tối </w:t>
      </w:r>
      <w:r>
        <w:t>ưu</w:t>
      </w:r>
      <w:r w:rsidRPr="006D6FF9">
        <w:t xml:space="preserve"> hóa </w:t>
      </w:r>
      <w:r>
        <w:t xml:space="preserve">các </w:t>
      </w:r>
      <w:r w:rsidRPr="006D6FF9">
        <w:t xml:space="preserve">xác suất dự </w:t>
      </w:r>
      <w:r w:rsidRPr="006D6FF9">
        <w:lastRenderedPageBreak/>
        <w:t xml:space="preserve">đoán </w:t>
      </w:r>
      <w:r>
        <w:t xml:space="preserve">của </w:t>
      </w:r>
      <w:r w:rsidRPr="006D6FF9">
        <w:t xml:space="preserve">các từ </w:t>
      </w:r>
      <w:r>
        <w:t>chính là việc ta sẽ phải đi tối ưu hóa ma trận trọng số từ (</w:t>
      </w:r>
      <m:oMath>
        <m:r>
          <w:rPr>
            <w:rFonts w:ascii="Cambria Math" w:hAnsi="Cambria Math"/>
          </w:rPr>
          <m:t>θ</m:t>
        </m:r>
      </m:oMath>
      <w:r>
        <w:t>)</w:t>
      </w:r>
      <w:r w:rsidRPr="006D6FF9">
        <w:t xml:space="preserve">. </w:t>
      </w:r>
      <w:r w:rsidR="007C38E2">
        <w:t xml:space="preserve">Ma trận </w:t>
      </w:r>
      <m:oMath>
        <m:r>
          <w:rPr>
            <w:rFonts w:ascii="Cambria Math" w:hAnsi="Cambria Math"/>
          </w:rPr>
          <m:t>θ</m:t>
        </m:r>
      </m:oMath>
      <w:r w:rsidR="007C38E2" w:rsidRPr="006D6FF9">
        <w:t xml:space="preserve"> </w:t>
      </w:r>
      <w:r w:rsidRPr="006D6FF9">
        <w:t xml:space="preserve">là sự kết hợp của </w:t>
      </w:r>
      <w:r w:rsidR="007C38E2">
        <w:t xml:space="preserve">2 </w:t>
      </w:r>
      <w:r w:rsidRPr="006D6FF9">
        <w:t xml:space="preserve">ma trận </w:t>
      </w:r>
      <w:r w:rsidR="007C38E2">
        <w:t xml:space="preserve">gồm ma trận </w:t>
      </w:r>
      <w:r w:rsidRPr="006D6FF9">
        <w:t xml:space="preserve">trọng số đầu vào và </w:t>
      </w:r>
      <w:r w:rsidR="007C38E2">
        <w:t xml:space="preserve">ma trận trọng số </w:t>
      </w:r>
      <w:r w:rsidRPr="006D6FF9">
        <w:t>đầu ra</w:t>
      </w:r>
      <w:r w:rsidR="004C0C24">
        <w:t>,</w:t>
      </w:r>
      <w:r w:rsidRPr="006D6FF9">
        <w:t xml:space="preserve"> </w:t>
      </w:r>
      <m:oMath>
        <m:r>
          <w:rPr>
            <w:rFonts w:ascii="Cambria Math" w:hAnsi="Cambria Math"/>
          </w:rPr>
          <m:t>θ=</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oMath>
      <w:r w:rsidRPr="006D6FF9">
        <w:t xml:space="preserve">, như được mô tả dưới đây. </w:t>
      </w:r>
      <w:r w:rsidR="007C38E2">
        <w:t>Kết thúc mô hình ta sẽ đi tính chi phí bằng</w:t>
      </w:r>
      <w:r w:rsidRPr="006D6FF9">
        <w:t xml:space="preserve"> hàm chi phí J </w:t>
      </w:r>
      <w:r w:rsidR="007C38E2">
        <w:t>và từ đó ta sẽ đi</w:t>
      </w:r>
      <w:r w:rsidRPr="006D6FF9">
        <w:t xml:space="preserve"> tối ưu hóa</w:t>
      </w:r>
      <w:r w:rsidR="007C38E2">
        <w:t xml:space="preserve"> mô hình</w:t>
      </w:r>
      <w:r w:rsidRPr="006D6FF9">
        <w:t xml:space="preserve">. Về mặt toán học, </w:t>
      </w:r>
      <w:r w:rsidR="007C38E2">
        <w:t>mô hình</w:t>
      </w:r>
      <w:r w:rsidRPr="006D6FF9">
        <w:t xml:space="preserve"> có thể được biểu thị như sau:</w:t>
      </w:r>
    </w:p>
    <w:p w14:paraId="57ECDCE5" w14:textId="51B1CD4C" w:rsidR="007C38E2" w:rsidRPr="00E70DCF"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r>
            <w:rPr>
              <w:rFonts w:ascii="Cambria Math" w:hAnsi="Cambria Math"/>
            </w:rPr>
            <m:t xml:space="preserve">     (1)</m:t>
          </m:r>
        </m:oMath>
      </m:oMathPara>
    </w:p>
    <w:p w14:paraId="67FAB277" w14:textId="20616332" w:rsidR="00E70DCF" w:rsidRDefault="00E70DCF" w:rsidP="007E4790">
      <w:pPr>
        <w:pStyle w:val="Nidungvnbn"/>
      </w:pPr>
      <w:r>
        <w:t>Trong đó:</w:t>
      </w:r>
    </w:p>
    <w:p w14:paraId="532748B5" w14:textId="00DC1EED" w:rsidR="00E70DCF" w:rsidRDefault="00E70DCF" w:rsidP="00E70DCF">
      <w:pPr>
        <w:pStyle w:val="Nidungvnbn"/>
        <w:numPr>
          <w:ilvl w:val="0"/>
          <w:numId w:val="17"/>
        </w:numPr>
      </w:pPr>
      <w:r>
        <w:t>C là số lượng kết quả ở đầu ra.</w:t>
      </w:r>
    </w:p>
    <w:p w14:paraId="179B1423" w14:textId="0AF8A10A"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oMath>
      <w:r w:rsidR="00E70DCF">
        <w:t>: là các giá trị kết quả ở đầu ra.</w:t>
      </w:r>
    </w:p>
    <w:p w14:paraId="051A9F10" w14:textId="7E61DA17" w:rsidR="00E70DCF" w:rsidRDefault="00C95B3D" w:rsidP="00E70DCF">
      <w:pPr>
        <w:pStyle w:val="Nidungvnbn"/>
        <w:numPr>
          <w:ilvl w:val="0"/>
          <w:numId w:val="17"/>
        </w:numPr>
      </w:pPr>
      <m:oMath>
        <m:sSub>
          <m:sSubPr>
            <m:ctrlPr>
              <w:rPr>
                <w:rFonts w:ascii="Cambria Math" w:hAnsi="Cambria Math"/>
                <w:i/>
              </w:rPr>
            </m:ctrlPr>
          </m:sSubPr>
          <m:e>
            <m:r>
              <w:rPr>
                <w:rFonts w:ascii="Cambria Math" w:hAnsi="Cambria Math"/>
              </w:rPr>
              <m:t>w</m:t>
            </m:r>
          </m:e>
          <m:sub>
            <m:r>
              <w:rPr>
                <w:rFonts w:ascii="Cambria Math" w:hAnsi="Cambria Math"/>
              </w:rPr>
              <m:t>center</m:t>
            </m:r>
          </m:sub>
        </m:sSub>
      </m:oMath>
      <w:r w:rsidR="00E70DCF">
        <w:t>: dữ liệu đầu vào.</w:t>
      </w:r>
    </w:p>
    <w:p w14:paraId="6CA992D7" w14:textId="7C639480" w:rsidR="00E70DCF" w:rsidRDefault="00FB2D96" w:rsidP="007E4790">
      <w:pPr>
        <w:pStyle w:val="Nidungvnbn"/>
      </w:pPr>
      <w:r>
        <w:t>Ta có thể thế (1) bằng hàm log:</w:t>
      </w:r>
    </w:p>
    <w:p w14:paraId="1344FDCC" w14:textId="41BA8C80" w:rsidR="00FB2D96" w:rsidRPr="00FB2D96"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e>
              </m:func>
            </m:e>
          </m:func>
          <m:r>
            <w:rPr>
              <w:rFonts w:ascii="Cambria Math" w:hAnsi="Cambria Math"/>
            </w:rPr>
            <m:t xml:space="preserve">     (2)</m:t>
          </m:r>
        </m:oMath>
      </m:oMathPara>
    </w:p>
    <w:p w14:paraId="2CACDA4D" w14:textId="0D7E8313" w:rsidR="00FB2D96" w:rsidRDefault="007C6157" w:rsidP="007E4790">
      <w:pPr>
        <w:pStyle w:val="Nidungvnbn"/>
      </w:pPr>
      <w:r>
        <w:t xml:space="preserve">Trong mô hình skip-gram, đại lượng </w:t>
      </w:r>
      <w:r w:rsidR="007553BE">
        <w:t>p sẽ được tính bằng hàm softmax như sau:</w:t>
      </w:r>
    </w:p>
    <w:p w14:paraId="72BB10C0" w14:textId="70CA1F58" w:rsidR="007553BE" w:rsidRPr="00AA45F6" w:rsidRDefault="002A68D8" w:rsidP="007E4790">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context</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(3)</m:t>
          </m:r>
        </m:oMath>
      </m:oMathPara>
    </w:p>
    <w:p w14:paraId="1521787E" w14:textId="142A6B17" w:rsidR="00AA45F6" w:rsidRDefault="00AA45F6" w:rsidP="007E4790">
      <w:pPr>
        <w:pStyle w:val="Nidungvnbn"/>
      </w:pPr>
      <w:r>
        <w:t>Thế (3) vào (</w:t>
      </w:r>
      <w:r w:rsidR="004C0C24">
        <w:t>2</w:t>
      </w:r>
      <w:r>
        <w:t>) ta được:</w:t>
      </w:r>
    </w:p>
    <w:p w14:paraId="44898FE9" w14:textId="3F157541" w:rsidR="00AA45F6" w:rsidRPr="004C0C24" w:rsidRDefault="00C95B3D" w:rsidP="007E4790">
      <w:pPr>
        <w:pStyle w:val="Nidungvnbn"/>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context</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e>
          </m:func>
          <m:r>
            <w:rPr>
              <w:rFonts w:ascii="Cambria Math" w:hAnsi="Cambria Math"/>
            </w:rPr>
            <m:t xml:space="preserve">      (4)</m:t>
          </m:r>
        </m:oMath>
      </m:oMathPara>
    </w:p>
    <w:p w14:paraId="35400772" w14:textId="79EBE0B9" w:rsidR="004C0C24" w:rsidRDefault="00E156E0" w:rsidP="007E4790">
      <w:pPr>
        <w:pStyle w:val="Nidungvnbn"/>
      </w:pPr>
      <w:r>
        <w:t xml:space="preserve">Để tối đa hóa độ chính xác của các xác suất ta cần phải tối thiểu hóa giá trị lỗi của mô hình, hàm </w:t>
      </w:r>
      <w:r w:rsidR="00426554">
        <w:t>chi phí</w:t>
      </w:r>
      <w:r>
        <w:t xml:space="preserve"> của mô hình được tính sau:</w:t>
      </w:r>
    </w:p>
    <w:p w14:paraId="43331672" w14:textId="72D2159D" w:rsidR="00E156E0" w:rsidRPr="00F40692" w:rsidRDefault="00E156E0"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e>
          </m:func>
          <m:r>
            <w:rPr>
              <w:rFonts w:ascii="Cambria Math" w:hAnsi="Cambria Math"/>
            </w:rPr>
            <m:t xml:space="preserve">     (5)</m:t>
          </m:r>
        </m:oMath>
      </m:oMathPara>
    </w:p>
    <w:p w14:paraId="4A9EDB3C" w14:textId="72392AB1" w:rsidR="00F40692" w:rsidRDefault="00F40692" w:rsidP="007E4790">
      <w:pPr>
        <w:pStyle w:val="Nidungvnbn"/>
      </w:pPr>
      <w:r>
        <w:t>Ta có thể viết (5) lại thành:</w:t>
      </w:r>
    </w:p>
    <w:p w14:paraId="1627BF37" w14:textId="4EAA7FFA" w:rsidR="00F40692" w:rsidRPr="00D05E34" w:rsidRDefault="00F40692"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r>
            <w:rPr>
              <w:rFonts w:ascii="Cambria Math" w:hAnsi="Cambria Math"/>
            </w:rPr>
            <m:t xml:space="preserve">     (6)</m:t>
          </m:r>
        </m:oMath>
      </m:oMathPara>
    </w:p>
    <w:p w14:paraId="2F348CA6" w14:textId="6B84506D" w:rsidR="00D05E34" w:rsidRDefault="002759C5" w:rsidP="007E4790">
      <w:pPr>
        <w:pStyle w:val="Nidungvnbn"/>
      </w:pPr>
      <w:r>
        <w:lastRenderedPageBreak/>
        <w:t>Ta có thể tách (6) thành phép tổng sau:</w:t>
      </w:r>
    </w:p>
    <w:p w14:paraId="35F00A09" w14:textId="1C7CF67F" w:rsidR="002759C5" w:rsidRPr="002759C5" w:rsidRDefault="002759C5"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+C∙</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r>
            <w:rPr>
              <w:rFonts w:ascii="Cambria Math" w:hAnsi="Cambria Math"/>
            </w:rPr>
            <m:t xml:space="preserve">    (7)</m:t>
          </m:r>
        </m:oMath>
      </m:oMathPara>
    </w:p>
    <w:p w14:paraId="613D35E6" w14:textId="0F1E9073" w:rsidR="002759C5" w:rsidRDefault="007554FB" w:rsidP="007E4790">
      <w:pPr>
        <w:pStyle w:val="Nidungvnbn"/>
      </w:pPr>
      <w:r>
        <w:t>Dựa vào (6), ta có thể biểu diễn hàm mất thành dạng sau:</w:t>
      </w:r>
    </w:p>
    <w:p w14:paraId="03D52217" w14:textId="348A11C6" w:rsidR="007554FB" w:rsidRPr="007554FB"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r>
            <w:rPr>
              <w:rFonts w:ascii="Cambria Math" w:hAnsi="Cambria Math"/>
            </w:rPr>
            <m:t xml:space="preserve">     (8)</m:t>
          </m:r>
        </m:oMath>
      </m:oMathPara>
    </w:p>
    <w:p w14:paraId="67D0B3A0" w14:textId="2B946517" w:rsidR="007554FB" w:rsidRDefault="007554FB" w:rsidP="007E4790">
      <w:pPr>
        <w:pStyle w:val="Nidungvnbn"/>
      </w:pPr>
      <w:r>
        <w:t>Tổng quát hóa cho T dữ liệu khi áp dụng Stochastic gradient descent, ta được:</w:t>
      </w:r>
    </w:p>
    <w:p w14:paraId="76F6DE79" w14:textId="2F8DF30C" w:rsidR="007554FB" w:rsidRPr="00D9095F" w:rsidRDefault="007554FB" w:rsidP="007E4790">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nary>
                <m:naryPr>
                  <m:chr m:val="∑"/>
                  <m:limLoc m:val="undOvr"/>
                  <m:supHide m:val="1"/>
                  <m:ctrlPr>
                    <w:rPr>
                      <w:rFonts w:ascii="Cambria Math" w:hAnsi="Cambria Math"/>
                      <w:i/>
                    </w:rPr>
                  </m:ctrlPr>
                </m:naryPr>
                <m:sub>
                  <m:r>
                    <w:rPr>
                      <w:rFonts w:ascii="Cambria Math" w:hAnsi="Cambria Math"/>
                    </w:rPr>
                    <m:t>-c≤j≤c,j≠0</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t+j</m:t>
                              </m:r>
                            </m:sub>
                          </m:sSub>
                        </m:e>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;θ</m:t>
                          </m:r>
                        </m:e>
                      </m:d>
                    </m:e>
                  </m:func>
                </m:e>
              </m:nary>
            </m:e>
          </m:nary>
          <m:r>
            <w:rPr>
              <w:rFonts w:ascii="Cambria Math" w:hAnsi="Cambria Math"/>
            </w:rPr>
            <m:t xml:space="preserve">      (9)</m:t>
          </m:r>
        </m:oMath>
      </m:oMathPara>
    </w:p>
    <w:p w14:paraId="568F9C75" w14:textId="6805500C" w:rsidR="00D9095F" w:rsidRDefault="0017293D" w:rsidP="0017293D">
      <w:pPr>
        <w:pStyle w:val="Tiumccp1"/>
      </w:pPr>
      <w:r>
        <w:t>2.2 Giải thuật tiến (Forward Propagation)</w:t>
      </w:r>
    </w:p>
    <w:p w14:paraId="2EDCDB5D" w14:textId="4A73CC66" w:rsidR="00995587" w:rsidRDefault="00995587" w:rsidP="00995587">
      <w:pPr>
        <w:pStyle w:val="Nidungvnbn"/>
      </w:pPr>
      <w:r>
        <w:t xml:space="preserve">Đầu tiên ta sẽ trích xuất </w:t>
      </w:r>
      <w:r w:rsidR="00B934C4">
        <w:t xml:space="preserve">V </w:t>
      </w:r>
      <w:r>
        <w:t>các từ riêng biệt được sử dụng trong câu. Ví dụ ta có câu: “</w:t>
      </w:r>
      <w:r w:rsidRPr="00995587">
        <w:t>The man who passes the sentence should swing the sword.</w:t>
      </w:r>
      <w:r>
        <w:t>”. Ta sẽ trích xuất từ câu ra có 8</w:t>
      </w:r>
      <w:r w:rsidR="00B934C4">
        <w:t xml:space="preserve"> (V = 8)</w:t>
      </w:r>
      <w:r>
        <w:t xml:space="preserve"> từ riêng biệt: “the”, “man”, “who”, “passes”, “sentence”, “should”, “swing”, “sword”.</w:t>
      </w:r>
    </w:p>
    <w:p w14:paraId="0B1B6A5D" w14:textId="3CEB2E99" w:rsidR="00995587" w:rsidRDefault="00995587" w:rsidP="00995587">
      <w:pPr>
        <w:pStyle w:val="Nidungvnbn"/>
      </w:pPr>
      <w:r>
        <w:t>Sau đó ta sẽ vector hóa các từ này:</w:t>
      </w:r>
    </w:p>
    <w:p w14:paraId="7BE39D16" w14:textId="53BA1EEC" w:rsidR="00995587" w:rsidRDefault="007E30C6" w:rsidP="00995587">
      <w:pPr>
        <w:pStyle w:val="Nidungvnbn"/>
        <w:jc w:val="center"/>
      </w:pPr>
      <w:r>
        <w:rPr>
          <w:noProof/>
        </w:rPr>
        <w:lastRenderedPageBreak/>
        <w:drawing>
          <wp:inline distT="0" distB="0" distL="0" distR="0" wp14:anchorId="264128E4" wp14:editId="59191CD0">
            <wp:extent cx="5580380" cy="330009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300095"/>
                    </a:xfrm>
                    <a:prstGeom prst="rect">
                      <a:avLst/>
                    </a:prstGeom>
                  </pic:spPr>
                </pic:pic>
              </a:graphicData>
            </a:graphic>
          </wp:inline>
        </w:drawing>
      </w:r>
    </w:p>
    <w:p w14:paraId="68691497" w14:textId="062EC44B" w:rsidR="00995587" w:rsidRDefault="00995587" w:rsidP="00995587">
      <w:pPr>
        <w:pStyle w:val="Caption"/>
        <w:numPr>
          <w:ilvl w:val="0"/>
          <w:numId w:val="16"/>
        </w:numPr>
      </w:pPr>
      <w:r>
        <w:t>Vector hóa các từ trong câu dưới dạng nhị phân [2]</w:t>
      </w:r>
    </w:p>
    <w:p w14:paraId="0FE15749" w14:textId="3EE5277D" w:rsidR="00377D26" w:rsidRDefault="00377D26" w:rsidP="00995587">
      <w:pPr>
        <w:pStyle w:val="Nidungvnbn"/>
      </w:pPr>
      <w:r>
        <w:t>Ta có thể thấy trong hình 2.2, mỗi dòng là 1 vector đại diện biểu diễn cho từ tương ứng.</w:t>
      </w:r>
    </w:p>
    <w:p w14:paraId="059CCEDA" w14:textId="25678836" w:rsidR="00995587" w:rsidRDefault="00403D5E" w:rsidP="00995587">
      <w:pPr>
        <w:pStyle w:val="Nidungvnbn"/>
      </w:pPr>
      <w:r>
        <w:t>Tiếp theo ta sẽ chuyển vector này thành ma trận word-embedding, mỗi phần tử (các từ trong câu – các dòng trong ma trận) sẽ có N chiều (N cột).</w:t>
      </w:r>
      <w:r w:rsidR="00377D26">
        <w:t xml:space="preserve"> Nói gọn lại là mỗi dòng trong ma trận chính là 1 vector biểu diễn cho từ đó trong không gian N chiều.</w:t>
      </w:r>
    </w:p>
    <w:p w14:paraId="396826DF" w14:textId="44BD4AA7" w:rsidR="00403D5E" w:rsidRDefault="00377D26" w:rsidP="00403D5E">
      <w:pPr>
        <w:pStyle w:val="Nidungvnbn"/>
        <w:jc w:val="center"/>
      </w:pPr>
      <w:r>
        <w:rPr>
          <w:noProof/>
        </w:rPr>
        <w:drawing>
          <wp:inline distT="0" distB="0" distL="0" distR="0" wp14:anchorId="2CE5BE50" wp14:editId="04C2CE25">
            <wp:extent cx="2924175" cy="2838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4175" cy="2838450"/>
                    </a:xfrm>
                    <a:prstGeom prst="rect">
                      <a:avLst/>
                    </a:prstGeom>
                  </pic:spPr>
                </pic:pic>
              </a:graphicData>
            </a:graphic>
          </wp:inline>
        </w:drawing>
      </w:r>
    </w:p>
    <w:p w14:paraId="4BB21A0E" w14:textId="720AED9F" w:rsidR="00403D5E" w:rsidRDefault="00403D5E" w:rsidP="00403D5E">
      <w:pPr>
        <w:pStyle w:val="Caption"/>
        <w:numPr>
          <w:ilvl w:val="0"/>
          <w:numId w:val="16"/>
        </w:numPr>
      </w:pPr>
      <w:r>
        <w:lastRenderedPageBreak/>
        <w:t>Chuyển vector từ thành word-embedding (</w:t>
      </w:r>
      <m:oMath>
        <m:sSub>
          <m:sSubPr>
            <m:ctrlPr>
              <w:rPr>
                <w:rFonts w:ascii="Cambria Math" w:hAnsi="Cambria Math"/>
                <w:bCs w:val="0"/>
                <w:i/>
              </w:rPr>
            </m:ctrlPr>
          </m:sSubPr>
          <m:e>
            <m:r>
              <w:rPr>
                <w:rFonts w:ascii="Cambria Math" w:hAnsi="Cambria Math"/>
              </w:rPr>
              <m:t>W</m:t>
            </m:r>
          </m:e>
          <m:sub>
            <m:r>
              <w:rPr>
                <w:rFonts w:ascii="Cambria Math" w:hAnsi="Cambria Math"/>
              </w:rPr>
              <m:t>input</m:t>
            </m:r>
          </m:sub>
        </m:sSub>
      </m:oMath>
      <w:r>
        <w:rPr>
          <w:bCs w:val="0"/>
        </w:rPr>
        <w:t>) [2]</w:t>
      </w:r>
    </w:p>
    <w:p w14:paraId="39F27571" w14:textId="4AAD2F56" w:rsidR="00403D5E" w:rsidRDefault="00377D26" w:rsidP="00995587">
      <w:pPr>
        <w:pStyle w:val="Nidungvnbn"/>
      </w:pPr>
      <w:r>
        <w:t>Lớp ẩn của mô hình (</w:t>
      </w:r>
      <m:oMath>
        <m:r>
          <w:rPr>
            <w:rFonts w:ascii="Cambria Math" w:hAnsi="Cambria Math"/>
          </w:rPr>
          <m:t>h</m:t>
        </m:r>
      </m:oMath>
      <w:r>
        <w:t>) sẽ tiến hành đem nhân 2 ma trận</w:t>
      </w:r>
      <w:r w:rsidR="0060207A">
        <w:t>:</w:t>
      </w:r>
      <w:r>
        <w:t xml:space="preserve"> vector từ (mỗi dòng ở hình 2.2</w:t>
      </w:r>
      <w:r w:rsidR="0060207A">
        <w:t xml:space="preserve">, </w:t>
      </w:r>
      <m:oMath>
        <m:r>
          <w:rPr>
            <w:rFonts w:ascii="Cambria Math" w:hAnsi="Cambria Math"/>
          </w:rPr>
          <m:t>x</m:t>
        </m:r>
      </m:oMath>
      <w:r>
        <w:t xml:space="preserve">) và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(ở hình 2.3) lại với nhau</w:t>
      </w:r>
      <w:r w:rsidR="0060207A">
        <w:t>.</w:t>
      </w:r>
    </w:p>
    <w:p w14:paraId="44EAA826" w14:textId="3BAC0A22" w:rsidR="00377D26" w:rsidRPr="00377D26" w:rsidRDefault="00377D26" w:rsidP="00995587">
      <w:pPr>
        <w:pStyle w:val="Nidungvnbn"/>
      </w:pPr>
      <m:oMathPara>
        <m:oMath>
          <m:r>
            <w:rPr>
              <w:rFonts w:ascii="Cambria Math" w:hAnsi="Cambria Math"/>
            </w:rPr>
            <m:t>h=</m:t>
          </m:r>
          <m:sSubSup>
            <m:sSubSupPr>
              <m:ctrlPr>
                <w:rPr>
                  <w:rFonts w:ascii="Cambria Math" w:hAnsi="Cambria Math"/>
                  <w:i/>
                </w:rPr>
              </m:ctrlPr>
            </m:sSubSupPr>
            <m:e>
              <m:r>
                <w:rPr>
                  <w:rFonts w:ascii="Cambria Math" w:hAnsi="Cambria Math"/>
                </w:rPr>
                <m:t>W</m:t>
              </m:r>
            </m:e>
            <m:sub>
              <m:r>
                <w:rPr>
                  <w:rFonts w:ascii="Cambria Math" w:hAnsi="Cambria Math"/>
                </w:rPr>
                <m:t>input</m:t>
              </m:r>
            </m:sub>
            <m:sup>
              <m:r>
                <w:rPr>
                  <w:rFonts w:ascii="Cambria Math" w:hAnsi="Cambria Math"/>
                </w:rPr>
                <m:t>T</m:t>
              </m:r>
            </m:sup>
          </m:sSubSup>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(10)</m:t>
          </m:r>
        </m:oMath>
      </m:oMathPara>
    </w:p>
    <w:p w14:paraId="520D80C9" w14:textId="2C733925" w:rsidR="00377D26" w:rsidRDefault="00371A68" w:rsidP="00371A68">
      <w:pPr>
        <w:pStyle w:val="Nidungvnbn"/>
        <w:jc w:val="center"/>
      </w:pPr>
      <w:r>
        <w:rPr>
          <w:noProof/>
        </w:rPr>
        <w:drawing>
          <wp:inline distT="0" distB="0" distL="0" distR="0" wp14:anchorId="10A253C2" wp14:editId="3E73F1AC">
            <wp:extent cx="4829175" cy="2552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175" cy="2552700"/>
                    </a:xfrm>
                    <a:prstGeom prst="rect">
                      <a:avLst/>
                    </a:prstGeom>
                  </pic:spPr>
                </pic:pic>
              </a:graphicData>
            </a:graphic>
          </wp:inline>
        </w:drawing>
      </w:r>
    </w:p>
    <w:p w14:paraId="5B63F9A6" w14:textId="1147F501" w:rsidR="00371A68" w:rsidRDefault="00371A68" w:rsidP="00371A68">
      <w:pPr>
        <w:pStyle w:val="Caption"/>
        <w:numPr>
          <w:ilvl w:val="0"/>
          <w:numId w:val="16"/>
        </w:numPr>
      </w:pPr>
      <w:r>
        <w:t xml:space="preserve">Biểu diễn cách tính </w:t>
      </w:r>
      <m:oMath>
        <m:r>
          <w:rPr>
            <w:rFonts w:ascii="Cambria Math" w:hAnsi="Cambria Math"/>
          </w:rPr>
          <m:t>h</m:t>
        </m:r>
      </m:oMath>
      <w:r>
        <w:t xml:space="preserve"> [2]</w:t>
      </w:r>
    </w:p>
    <w:p w14:paraId="69C3340E" w14:textId="17E9891A" w:rsidR="00371A68" w:rsidRDefault="005222BD" w:rsidP="00995587">
      <w:pPr>
        <w:pStyle w:val="Nidungvnbn"/>
      </w:pPr>
      <w:r>
        <w:t xml:space="preserve">Ta phải giải mã lại kết quả của h về lại vector biểu diễn từ bằng cách nhân h với một ma trận word-embedding khác. Ma trận word-embedding này ta sẽ gọi là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Vì muốn đổi về lại thành vector từ nên số chiều (số cột) của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sẽ là V, và số dòng của nó sẽ là N ứng với N giá trị trong ma trận </w:t>
      </w:r>
      <m:oMath>
        <m:r>
          <w:rPr>
            <w:rFonts w:ascii="Cambria Math" w:hAnsi="Cambria Math"/>
          </w:rPr>
          <m:t>h</m:t>
        </m:r>
      </m:oMath>
      <w:r>
        <w:t>.</w:t>
      </w:r>
    </w:p>
    <w:p w14:paraId="3291D118" w14:textId="789D6844" w:rsidR="005222BD" w:rsidRDefault="00954E9A" w:rsidP="00995587">
      <w:pPr>
        <w:pStyle w:val="Nidungvnbn"/>
      </w:pPr>
      <w:r>
        <w:rPr>
          <w:noProof/>
        </w:rPr>
        <w:drawing>
          <wp:inline distT="0" distB="0" distL="0" distR="0" wp14:anchorId="351CA6A2" wp14:editId="27316EC5">
            <wp:extent cx="4619625" cy="2876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2876550"/>
                    </a:xfrm>
                    <a:prstGeom prst="rect">
                      <a:avLst/>
                    </a:prstGeom>
                  </pic:spPr>
                </pic:pic>
              </a:graphicData>
            </a:graphic>
          </wp:inline>
        </w:drawing>
      </w:r>
    </w:p>
    <w:p w14:paraId="49B5E280" w14:textId="02D79D8E" w:rsidR="00954E9A" w:rsidRDefault="00954E9A" w:rsidP="00954E9A">
      <w:pPr>
        <w:pStyle w:val="Caption"/>
        <w:numPr>
          <w:ilvl w:val="0"/>
          <w:numId w:val="16"/>
        </w:numPr>
      </w:pPr>
      <w:r>
        <w:lastRenderedPageBreak/>
        <w:t xml:space="preserve">Giải mã kết quả </w:t>
      </w:r>
      <m:oMath>
        <m:r>
          <w:rPr>
            <w:rFonts w:ascii="Cambria Math" w:hAnsi="Cambria Math"/>
          </w:rPr>
          <m:t>h</m:t>
        </m:r>
      </m:oMath>
      <w:r>
        <w:t xml:space="preserve"> về lại dạng word-vector [2]</w:t>
      </w:r>
    </w:p>
    <w:p w14:paraId="7F5295B8" w14:textId="61FDE15C" w:rsidR="00954E9A" w:rsidRDefault="00196A4E" w:rsidP="00995587">
      <w:pPr>
        <w:pStyle w:val="Nidungvnbn"/>
      </w:pPr>
      <w:r>
        <w:t>Cuối cùng ta sẽ đi chuẩn hóa kết quả bằng hàm softmax:</w:t>
      </w:r>
    </w:p>
    <w:p w14:paraId="1BC32B44" w14:textId="40F2CAA8" w:rsidR="00196A4E" w:rsidRPr="001C49E9" w:rsidRDefault="00196A4E" w:rsidP="00995587">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r>
            <w:rPr>
              <w:rFonts w:ascii="Cambria Math" w:hAnsi="Cambria Math"/>
            </w:rPr>
            <m:t xml:space="preserve">     (11)</m:t>
          </m:r>
        </m:oMath>
      </m:oMathPara>
    </w:p>
    <w:p w14:paraId="1DFFBC82" w14:textId="24199F2F" w:rsidR="001C49E9" w:rsidRDefault="001C49E9" w:rsidP="00B03BAC">
      <w:pPr>
        <w:pStyle w:val="Nidungvnbn"/>
        <w:jc w:val="center"/>
      </w:pPr>
      <w:r>
        <w:rPr>
          <w:noProof/>
        </w:rPr>
        <w:drawing>
          <wp:inline distT="0" distB="0" distL="0" distR="0" wp14:anchorId="5DD3F788" wp14:editId="27CBF4E6">
            <wp:extent cx="5572125" cy="3162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3162300"/>
                    </a:xfrm>
                    <a:prstGeom prst="rect">
                      <a:avLst/>
                    </a:prstGeom>
                  </pic:spPr>
                </pic:pic>
              </a:graphicData>
            </a:graphic>
          </wp:inline>
        </w:drawing>
      </w:r>
    </w:p>
    <w:p w14:paraId="05FC8C7E" w14:textId="548CE9F4" w:rsidR="001C49E9" w:rsidRDefault="001C49E9" w:rsidP="001C49E9">
      <w:pPr>
        <w:pStyle w:val="Caption"/>
        <w:numPr>
          <w:ilvl w:val="0"/>
          <w:numId w:val="16"/>
        </w:numPr>
      </w:pPr>
      <w:r>
        <w:t>Chuẩn hóa kết quả dự đoán bằng softmax [2]</w:t>
      </w:r>
    </w:p>
    <w:p w14:paraId="6D214678" w14:textId="714EC27C" w:rsidR="00AC752B" w:rsidRDefault="00FF6C18" w:rsidP="00995587">
      <w:pPr>
        <w:pStyle w:val="Nidungvnbn"/>
      </w:pPr>
      <w:r>
        <w:t>Ta sẽ so kết quả dự đoán từ mô hình với kết quả thực. Ta sẽ lấy 2 kết quả này trừ với nhau để ra độ lỗi của mô hình.</w:t>
      </w:r>
    </w:p>
    <w:p w14:paraId="75880AC0" w14:textId="0B761156" w:rsidR="00FF6C18" w:rsidRDefault="00FF6C18" w:rsidP="00FF6C18">
      <w:pPr>
        <w:pStyle w:val="Nidungvnbn"/>
        <w:jc w:val="center"/>
      </w:pPr>
      <w:r>
        <w:rPr>
          <w:noProof/>
        </w:rPr>
        <w:lastRenderedPageBreak/>
        <w:drawing>
          <wp:inline distT="0" distB="0" distL="0" distR="0" wp14:anchorId="0B7F2FCB" wp14:editId="48E8C7D9">
            <wp:extent cx="2914650" cy="377993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1560" cy="3788898"/>
                    </a:xfrm>
                    <a:prstGeom prst="rect">
                      <a:avLst/>
                    </a:prstGeom>
                  </pic:spPr>
                </pic:pic>
              </a:graphicData>
            </a:graphic>
          </wp:inline>
        </w:drawing>
      </w:r>
    </w:p>
    <w:p w14:paraId="4B83B7E1" w14:textId="261C39D6" w:rsidR="00FF6C18" w:rsidRDefault="00FF6C18" w:rsidP="00FF6C18">
      <w:pPr>
        <w:pStyle w:val="Caption"/>
        <w:numPr>
          <w:ilvl w:val="0"/>
          <w:numId w:val="16"/>
        </w:numPr>
      </w:pPr>
      <w:r>
        <w:t xml:space="preserve">Tính lỗi ở các kết </w:t>
      </w:r>
      <w:r w:rsidR="00C3266E">
        <w:t xml:space="preserve">quả </w:t>
      </w:r>
      <w:r>
        <w:t>đầu ra [2]</w:t>
      </w:r>
    </w:p>
    <w:p w14:paraId="7C6B98F4" w14:textId="774D5776" w:rsidR="001C49E9" w:rsidRDefault="00426554" w:rsidP="00995587">
      <w:pPr>
        <w:pStyle w:val="Nidungvnbn"/>
      </w:pPr>
      <w:r>
        <w:t xml:space="preserve">Sau đó ta gộp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 xml:space="preserve"> tạo thành ma trận trọng số </w:t>
      </w:r>
      <m:oMath>
        <m:r>
          <w:rPr>
            <w:rFonts w:ascii="Cambria Math" w:hAnsi="Cambria Math"/>
          </w:rPr>
          <m:t>θ</m:t>
        </m:r>
      </m:oMath>
      <w:r>
        <w:t>:</w:t>
      </w:r>
    </w:p>
    <w:p w14:paraId="7D9FD222" w14:textId="6D7F1AC9" w:rsidR="00AC752B" w:rsidRPr="00C3266E" w:rsidRDefault="00426554" w:rsidP="00C3266E">
      <w:pPr>
        <w:pStyle w:val="Nidungvnbn"/>
      </w:pPr>
      <m:oMathPara>
        <m:oMath>
          <m:r>
            <w:rPr>
              <w:rFonts w:ascii="Cambria Math" w:hAnsi="Cambria Math"/>
            </w:rPr>
            <m:t>θ=</m:t>
          </m:r>
          <m:sSub>
            <m:sSubPr>
              <m:ctrlPr>
                <w:rPr>
                  <w:rFonts w:ascii="Cambria Math" w:hAnsi="Cambria Math"/>
                  <w:i/>
                </w:rPr>
              </m:ctrlPr>
            </m:sSub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input</m:t>
                            </m:r>
                          </m:sub>
                        </m:sSub>
                      </m:e>
                      <m:e>
                        <m:sSub>
                          <m:sSubPr>
                            <m:ctrlPr>
                              <w:rPr>
                                <w:rFonts w:ascii="Cambria Math" w:hAnsi="Cambria Math"/>
                                <w:i/>
                              </w:rPr>
                            </m:ctrlPr>
                          </m:sSubPr>
                          <m:e>
                            <m:r>
                              <w:rPr>
                                <w:rFonts w:ascii="Cambria Math" w:hAnsi="Cambria Math"/>
                              </w:rPr>
                              <m:t>W</m:t>
                            </m:r>
                          </m:e>
                          <m:sub>
                            <m:r>
                              <w:rPr>
                                <w:rFonts w:ascii="Cambria Math" w:hAnsi="Cambria Math"/>
                              </w:rPr>
                              <m:t>output</m:t>
                            </m:r>
                          </m:sub>
                        </m:sSub>
                      </m:e>
                    </m:mr>
                  </m:m>
                </m:e>
              </m:d>
            </m:e>
            <m:sub>
              <m:r>
                <w:rPr>
                  <w:rFonts w:ascii="Cambria Math" w:hAnsi="Cambria Math"/>
                </w:rPr>
                <m:t>2V×N</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2</m:t>
                                  </m:r>
                                </m:sub>
                              </m:sSub>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r>
                                    <w:rPr>
                                      <w:rFonts w:ascii="Cambria Math" w:hAnsi="Cambria Math"/>
                                    </w:rPr>
                                    <m:t>V</m:t>
                                  </m:r>
                                </m:sub>
                              </m:sSub>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1</m:t>
                                  </m:r>
                                </m:sub>
                              </m:sSub>
                            </m:sub>
                          </m:sSub>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2</m:t>
                                  </m:r>
                                </m:sub>
                              </m:sSub>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r>
                                          <w:rPr>
                                            <w:rFonts w:ascii="Cambria Math" w:hAnsi="Cambria Math"/>
                                          </w:rPr>
                                          <m:t>V</m:t>
                                        </m:r>
                                      </m:sub>
                                    </m:sSub>
                                  </m:sub>
                                </m:sSub>
                              </m:e>
                            </m:mr>
                          </m:m>
                        </m:e>
                      </m:mr>
                    </m:m>
                  </m:e>
                </m:mr>
              </m:m>
            </m:e>
          </m:d>
        </m:oMath>
      </m:oMathPara>
    </w:p>
    <w:p w14:paraId="40338383" w14:textId="43F36361" w:rsidR="00C3266E" w:rsidRDefault="00C3266E" w:rsidP="00C3266E">
      <w:pPr>
        <w:pStyle w:val="Nidungvnbn"/>
      </w:pPr>
      <w:r>
        <w:t>Cuối cùng ta đi tính chi phí của lượt chạy của mô hình ở thời điểm hiện tại:</w:t>
      </w:r>
    </w:p>
    <w:p w14:paraId="6B386683" w14:textId="6DC1AD78" w:rsidR="00C3266E" w:rsidRDefault="00C3266E" w:rsidP="00C3266E">
      <w:pPr>
        <w:pStyle w:val="Nidungvnbn"/>
      </w:pPr>
      <m:oMathPara>
        <m:oMath>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func>
            </m:e>
          </m:nary>
        </m:oMath>
      </m:oMathPara>
    </w:p>
    <w:p w14:paraId="22A646C1" w14:textId="5131BC83" w:rsidR="0017293D" w:rsidRDefault="0017293D" w:rsidP="0017293D">
      <w:pPr>
        <w:pStyle w:val="Tiumccp1"/>
      </w:pPr>
      <w:r>
        <w:t>2.3 Giải thuật lùi (Backward Propagation)</w:t>
      </w:r>
    </w:p>
    <w:p w14:paraId="7C19DA15" w14:textId="3568F513" w:rsidR="009E52CD" w:rsidRDefault="009E52CD" w:rsidP="009E52CD">
      <w:pPr>
        <w:pStyle w:val="Nidungvnbn"/>
      </w:pPr>
      <w:r>
        <w:t>Ta sẽ bắt đầu đi gradient descent cho trọng số lớp output trước:</w:t>
      </w:r>
    </w:p>
    <w:p w14:paraId="18D1197F" w14:textId="3CB63CA3" w:rsidR="00196CAE" w:rsidRPr="00323D88" w:rsidRDefault="00C95B3D" w:rsidP="00196CAE">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h</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h</m:t>
              </m:r>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(12)</m:t>
          </m:r>
        </m:oMath>
      </m:oMathPara>
    </w:p>
    <w:p w14:paraId="784F6688" w14:textId="25D81F73" w:rsidR="00196CAE" w:rsidRDefault="00323A1B" w:rsidP="003B7DE5">
      <w:pPr>
        <w:pStyle w:val="Nidungvnbn"/>
      </w:pPr>
      <w:r>
        <w:t xml:space="preserve">Ta tiến hành hiệu chỉnh </w:t>
      </w:r>
      <m:oMath>
        <m:sSub>
          <m:sSubPr>
            <m:ctrlPr>
              <w:rPr>
                <w:rFonts w:ascii="Cambria Math" w:hAnsi="Cambria Math"/>
                <w:i/>
              </w:rPr>
            </m:ctrlPr>
          </m:sSubPr>
          <m:e>
            <m:r>
              <w:rPr>
                <w:rFonts w:ascii="Cambria Math" w:hAnsi="Cambria Math"/>
              </w:rPr>
              <m:t>W</m:t>
            </m:r>
          </m:e>
          <m:sub>
            <m:r>
              <w:rPr>
                <w:rFonts w:ascii="Cambria Math" w:hAnsi="Cambria Math"/>
              </w:rPr>
              <m:t>output</m:t>
            </m:r>
          </m:sub>
        </m:sSub>
      </m:oMath>
      <w:r>
        <w:t>:</w:t>
      </w:r>
    </w:p>
    <w:p w14:paraId="6F3B4668" w14:textId="4A3D6BFE" w:rsidR="00323A1B" w:rsidRPr="00323A1B" w:rsidRDefault="00C95B3D"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output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output</m:t>
              </m:r>
            </m:sub>
            <m:sup>
              <m:d>
                <m:dPr>
                  <m:ctrlPr>
                    <w:rPr>
                      <w:rFonts w:ascii="Cambria Math" w:hAnsi="Cambria Math"/>
                      <w:i/>
                    </w:rPr>
                  </m:ctrlPr>
                </m:dPr>
                <m:e>
                  <m:r>
                    <w:rPr>
                      <w:rFonts w:ascii="Cambria Math" w:hAnsi="Cambria Math"/>
                    </w:rPr>
                    <m:t>old</m:t>
                  </m:r>
                </m:e>
              </m:d>
            </m:sup>
          </m:sSubSup>
          <m:r>
            <w:rPr>
              <w:rFonts w:ascii="Cambria Math" w:hAnsi="Cambria Math"/>
            </w:rPr>
            <m:t>-η∙h∙</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(13)</m:t>
          </m:r>
        </m:oMath>
      </m:oMathPara>
    </w:p>
    <w:p w14:paraId="2D51CEA8" w14:textId="3E79D01E" w:rsidR="00323A1B" w:rsidRDefault="00201623" w:rsidP="003B7DE5">
      <w:pPr>
        <w:pStyle w:val="Nidungvnbn"/>
      </w:pPr>
      <w:r>
        <w:t>Ta sẽ tiến hành gradient descent cho lớp ẩn:</w:t>
      </w:r>
    </w:p>
    <w:p w14:paraId="055D8B35" w14:textId="08F192FF" w:rsidR="00471567" w:rsidRPr="00EC6D26" w:rsidRDefault="00C95B3D" w:rsidP="003B7DE5">
      <w:pPr>
        <w:pStyle w:val="Nidungvnbn"/>
      </w:pPr>
      <m:oMathPara>
        <m:oMath>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e>
                      </m:d>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e>
                  </m:func>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e>
          </m:nary>
          <m:r>
            <w:rPr>
              <w:rFonts w:ascii="Cambria Math" w:hAnsi="Cambria Math"/>
            </w:rPr>
            <m:t>x</m:t>
          </m:r>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num>
                <m:den>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input</m:t>
                          </m:r>
                        </m:e>
                        <m:sub>
                          <m:d>
                            <m:dPr>
                              <m:ctrlPr>
                                <w:rPr>
                                  <w:rFonts w:ascii="Cambria Math" w:hAnsi="Cambria Math"/>
                                  <w:i/>
                                </w:rPr>
                              </m:ctrlPr>
                            </m:dPr>
                            <m:e>
                              <m:r>
                                <w:rPr>
                                  <w:rFonts w:ascii="Cambria Math" w:hAnsi="Cambria Math"/>
                                </w:rPr>
                                <m:t>c</m:t>
                              </m:r>
                            </m:e>
                          </m:d>
                        </m:sub>
                      </m:sSub>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e>
          </m:nary>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d>
                <m:dPr>
                  <m:begChr m:val="["/>
                  <m:endChr m:val="]"/>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r>
                    <w:rPr>
                      <w:rFonts w:ascii="Cambria Math" w:hAnsi="Cambria Math"/>
                    </w:rPr>
                    <m:t>-1</m:t>
                  </m:r>
                </m:e>
              </m:d>
            </m:e>
          </m:nary>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(14)</m:t>
          </m:r>
        </m:oMath>
      </m:oMathPara>
    </w:p>
    <w:p w14:paraId="669D9971" w14:textId="635A5E21" w:rsidR="00EC6D26" w:rsidRDefault="00C95B3D" w:rsidP="003B7DE5">
      <w:pPr>
        <w:pStyle w:val="Nidungvnbn"/>
      </w:pPr>
      <w:r>
        <w:t>Ti</w:t>
      </w:r>
      <w:r w:rsidR="009310A5">
        <w:t>ếp theo ta sẽ hiệu chỉnh cho</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input</m:t>
            </m:r>
          </m:sub>
        </m:sSub>
      </m:oMath>
      <w:r w:rsidR="00EC6D26">
        <w:t>:</w:t>
      </w:r>
    </w:p>
    <w:p w14:paraId="1101EF0E" w14:textId="3A3597F1" w:rsidR="00C95B3D" w:rsidRPr="009310A5" w:rsidRDefault="009310A5" w:rsidP="003B7DE5">
      <w:pPr>
        <w:pStyle w:val="Nidungvnbn"/>
      </w:pPr>
      <m:oMathPara>
        <m:oMath>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new</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f>
            <m:fPr>
              <m:ctrlPr>
                <w:rPr>
                  <w:rFonts w:ascii="Cambria Math" w:hAnsi="Cambria Math"/>
                  <w:i/>
                </w:rPr>
              </m:ctrlPr>
            </m:fPr>
            <m:num>
              <m:r>
                <w:rPr>
                  <w:rFonts w:ascii="Cambria Math" w:hAnsi="Cambria Math"/>
                </w:rPr>
                <m:t>∂J</m:t>
              </m:r>
              <m:d>
                <m:dPr>
                  <m:ctrlPr>
                    <w:rPr>
                      <w:rFonts w:ascii="Cambria Math" w:hAnsi="Cambria Math"/>
                      <w:i/>
                    </w:rPr>
                  </m:ctrlPr>
                </m:dPr>
                <m:e>
                  <m:r>
                    <w:rPr>
                      <w:rFonts w:ascii="Cambria Math" w:hAnsi="Cambria Math"/>
                    </w:rPr>
                    <m:t>θ,</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t</m:t>
                          </m:r>
                        </m:e>
                      </m:d>
                    </m:sup>
                  </m:sSup>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input</m:t>
                  </m:r>
                </m:sub>
              </m:sSub>
            </m:den>
          </m:f>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input</m:t>
              </m:r>
            </m:sub>
            <m:sup>
              <m:d>
                <m:dPr>
                  <m:ctrlPr>
                    <w:rPr>
                      <w:rFonts w:ascii="Cambria Math" w:hAnsi="Cambria Math"/>
                      <w:i/>
                    </w:rPr>
                  </m:ctrlPr>
                </m:dPr>
                <m:e>
                  <m:r>
                    <w:rPr>
                      <w:rFonts w:ascii="Cambria Math" w:hAnsi="Cambria Math"/>
                    </w:rPr>
                    <m:t>old</m:t>
                  </m:r>
                </m:e>
              </m:d>
            </m:sup>
          </m:sSubSup>
          <m:r>
            <w:rPr>
              <w:rFonts w:ascii="Cambria Math" w:hAnsi="Cambria Math"/>
            </w:rPr>
            <m:t>-η∙</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x</m:t>
          </m:r>
          <m:nary>
            <m:naryPr>
              <m:chr m:val="∑"/>
              <m:limLoc m:val="undOvr"/>
              <m:ctrlPr>
                <w:rPr>
                  <w:rFonts w:ascii="Cambria Math" w:hAnsi="Cambria Math"/>
                  <w:i/>
                </w:rPr>
              </m:ctrlPr>
            </m:naryPr>
            <m:sub>
              <m:r>
                <w:rPr>
                  <w:rFonts w:ascii="Cambria Math" w:hAnsi="Cambria Math"/>
                </w:rPr>
                <m:t>c=1</m:t>
              </m:r>
            </m:sub>
            <m:sup>
              <m:r>
                <w:rPr>
                  <w:rFonts w:ascii="Cambria Math" w:hAnsi="Cambria Math"/>
                </w:rPr>
                <m:t>C</m:t>
              </m:r>
            </m:sup>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pred</m:t>
                      </m:r>
                    </m:e>
                    <m:sub>
                      <m:r>
                        <w:rPr>
                          <w:rFonts w:ascii="Cambria Math" w:hAnsi="Cambria Math"/>
                        </w:rPr>
                        <m:t>c</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true</m:t>
                      </m:r>
                    </m:e>
                    <m:sub>
                      <m:r>
                        <w:rPr>
                          <w:rFonts w:ascii="Cambria Math" w:hAnsi="Cambria Math"/>
                        </w:rPr>
                        <m:t>c</m:t>
                      </m:r>
                    </m:sub>
                  </m:sSub>
                </m:sub>
              </m:sSub>
            </m:e>
          </m:nary>
          <m:r>
            <w:rPr>
              <w:rFonts w:ascii="Cambria Math" w:hAnsi="Cambria Math"/>
            </w:rPr>
            <m:t xml:space="preserve">    (15)</m:t>
          </m:r>
        </m:oMath>
      </m:oMathPara>
    </w:p>
    <w:p w14:paraId="3512C4AE" w14:textId="0584E195" w:rsidR="009310A5" w:rsidRDefault="00EB2A73" w:rsidP="00EB2A73">
      <w:pPr>
        <w:pStyle w:val="Tiumccp1"/>
      </w:pPr>
      <w:r>
        <w:t>2.4 Nhược điểm của softmax</w:t>
      </w:r>
    </w:p>
    <w:p w14:paraId="55CED10B" w14:textId="5E687002" w:rsidR="00EB2A73" w:rsidRDefault="00EB2A73" w:rsidP="00EB2A73">
      <w:pPr>
        <w:pStyle w:val="Nidungvnbn"/>
      </w:pPr>
      <w:r>
        <w:t>Ở cuối mỗi kết quả của mô hình ta sẽ chuẩn hóa kết quả bằng hàm softmax:</w:t>
      </w:r>
    </w:p>
    <w:p w14:paraId="3B6C9A51" w14:textId="708D37A7" w:rsidR="00EB2A73" w:rsidRPr="00972863" w:rsidRDefault="00EB2A73" w:rsidP="00972863">
      <w:pPr>
        <w:pStyle w:val="Nidungvnbn"/>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e>
            <m:e>
              <m:sSub>
                <m:sSubPr>
                  <m:ctrlPr>
                    <w:rPr>
                      <w:rFonts w:ascii="Cambria Math" w:hAnsi="Cambria Math"/>
                      <w:i/>
                    </w:rPr>
                  </m:ctrlPr>
                </m:sSubPr>
                <m:e>
                  <m:r>
                    <w:rPr>
                      <w:rFonts w:ascii="Cambria Math" w:hAnsi="Cambria Math"/>
                    </w:rPr>
                    <m:t>w</m:t>
                  </m:r>
                </m:e>
                <m:sub>
                  <m:r>
                    <w:rPr>
                      <w:rFonts w:ascii="Cambria Math" w:hAnsi="Cambria Math"/>
                    </w:rPr>
                    <m:t>center</m:t>
                  </m:r>
                </m:sub>
              </m:sSub>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c</m:t>
                              </m:r>
                            </m:e>
                          </m:d>
                        </m:sub>
                      </m:sSub>
                    </m:sub>
                  </m:sSub>
                  <m:r>
                    <w:rPr>
                      <w:rFonts w:ascii="Cambria Math" w:hAnsi="Cambria Math"/>
                    </w:rPr>
                    <m:t>∙h</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den>
          </m:f>
        </m:oMath>
      </m:oMathPara>
    </w:p>
    <w:p w14:paraId="749CF461" w14:textId="047CCC83" w:rsidR="00972863" w:rsidRDefault="003235DE" w:rsidP="00972863">
      <w:pPr>
        <w:pStyle w:val="Nidungvnbn"/>
      </w:pPr>
      <w:r>
        <w:t>Ta có thể thấy rằng cứ mỗi lần tính softmax ta đều phải tính tổng:</w:t>
      </w:r>
    </w:p>
    <w:p w14:paraId="42BE5E2F" w14:textId="28621057" w:rsidR="003235DE" w:rsidRPr="003235DE" w:rsidRDefault="003235DE" w:rsidP="00972863">
      <w:pPr>
        <w:pStyle w:val="Nidungvnbn"/>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output</m:t>
                          </m:r>
                        </m:e>
                        <m:sub>
                          <m:d>
                            <m:dPr>
                              <m:ctrlPr>
                                <w:rPr>
                                  <w:rFonts w:ascii="Cambria Math" w:hAnsi="Cambria Math"/>
                                  <w:i/>
                                </w:rPr>
                              </m:ctrlPr>
                            </m:dPr>
                            <m:e>
                              <m:r>
                                <w:rPr>
                                  <w:rFonts w:ascii="Cambria Math" w:hAnsi="Cambria Math"/>
                                </w:rPr>
                                <m:t>i</m:t>
                              </m:r>
                            </m:e>
                          </m:d>
                        </m:sub>
                      </m:sSub>
                    </m:sub>
                  </m:sSub>
                  <m:r>
                    <w:rPr>
                      <w:rFonts w:ascii="Cambria Math" w:hAnsi="Cambria Math"/>
                    </w:rPr>
                    <m:t>∙h</m:t>
                  </m:r>
                </m:e>
              </m:d>
            </m:e>
          </m:nary>
        </m:oMath>
      </m:oMathPara>
    </w:p>
    <w:p w14:paraId="5519A38F" w14:textId="438D7BE2" w:rsidR="003235DE" w:rsidRDefault="003235DE" w:rsidP="00972863">
      <w:pPr>
        <w:pStyle w:val="Nidungvnbn"/>
      </w:pPr>
      <w:r>
        <w:t>Nếu bộ từ điển của ta lớn (V lớn), ta không những phải tính tổng rất nhiều mà mỗi lần quét các từ ta đều phải thực hiện lại tính tổng này. Dẫn đến việc phép tính mà ta thực hiện sẽ rất nhiều làm giảm hiệu suất của chương trình.</w:t>
      </w:r>
    </w:p>
    <w:p w14:paraId="68D11661" w14:textId="4B83696E" w:rsidR="006C416C" w:rsidRDefault="003235DE" w:rsidP="006C416C">
      <w:pPr>
        <w:pStyle w:val="Nidungvnbn"/>
      </w:pPr>
      <w:r>
        <w:t>Chưa kể việc V càng lớn thì sẽ khiến xác suất p ngày càng nhỏ dễ dẫn đến tình trạng vanishing gradient, lượng trọng số của mỗi lần hiệu chỉnh sẽ rất nhỏ, góp phần làm giảm hiệu suất của chương trình.</w:t>
      </w:r>
    </w:p>
    <w:p w14:paraId="5719ED8D" w14:textId="60007762" w:rsidR="00EB2A73" w:rsidRDefault="00EB2A73" w:rsidP="00EB2A73">
      <w:pPr>
        <w:pStyle w:val="Tiumccp1"/>
      </w:pPr>
      <w:r>
        <w:t>2.5 Phương hướng cải tiến</w:t>
      </w:r>
    </w:p>
    <w:p w14:paraId="0CF0C365" w14:textId="6E2D8D30" w:rsidR="00024B48" w:rsidRDefault="00417E2C" w:rsidP="00024B48">
      <w:pPr>
        <w:pStyle w:val="Nidungvnbn"/>
      </w:pPr>
      <w:r>
        <w:t>Thay vì ta sẽ dùng word vector và đem vector này vào mô hình để dự đoán và sử dụng softmax để chuẩn hóa phân phối, thì ta sẽ dùng sigmoid function để học sự khác biệt giữa các cặp từ được tạo bởi từ noise distribution (phân phối nhiễu).</w:t>
      </w:r>
    </w:p>
    <w:p w14:paraId="648E5A14" w14:textId="6385504E" w:rsidR="00417E2C" w:rsidRDefault="00417E2C" w:rsidP="00417E2C">
      <w:pPr>
        <w:pStyle w:val="Tiumccp2"/>
      </w:pPr>
      <w:r>
        <w:t>2.5.1 Phân phối nhiễu (noise distribution)</w:t>
      </w:r>
    </w:p>
    <w:p w14:paraId="0C669BE7" w14:textId="74A21B9A" w:rsidR="00417E2C" w:rsidRDefault="00417E2C" w:rsidP="00417E2C">
      <w:pPr>
        <w:pStyle w:val="Nidungvnbn"/>
      </w:pPr>
      <w:r>
        <w:t>Phân phối của các từ được tính dựa trên số lần xuất hiện của từ đó trong tập văn bản (corpus)</w:t>
      </w:r>
      <w:bookmarkStart w:id="4" w:name="_GoBack"/>
      <w:bookmarkEnd w:id="4"/>
    </w:p>
    <w:p w14:paraId="26B50300" w14:textId="77777777" w:rsidR="00417E2C" w:rsidRDefault="00417E2C" w:rsidP="00417E2C">
      <w:pPr>
        <w:pStyle w:val="Chng"/>
      </w:pPr>
      <w:r>
        <w:t>CHƯƠNG</w:t>
      </w:r>
      <w:r w:rsidRPr="009E3EB4">
        <w:t xml:space="preserve"> 3: M</w:t>
      </w:r>
      <w:r>
        <w:t>Ô HÌNH GLOVE</w:t>
      </w:r>
    </w:p>
    <w:p w14:paraId="0940EA79" w14:textId="77777777" w:rsidR="00417E2C" w:rsidRDefault="00417E2C" w:rsidP="00417E2C">
      <w:pPr>
        <w:pStyle w:val="Tiumccp1"/>
        <w:numPr>
          <w:ilvl w:val="1"/>
          <w:numId w:val="19"/>
        </w:numPr>
      </w:pPr>
      <w:r>
        <w:t>Giới thiệu mô hình Glove:</w:t>
      </w:r>
    </w:p>
    <w:p w14:paraId="1A6FE4C6" w14:textId="77777777" w:rsidR="00417E2C" w:rsidRPr="00417E2C" w:rsidRDefault="00417E2C" w:rsidP="00417E2C">
      <w:pPr>
        <w:pStyle w:val="Nidungvnbn"/>
      </w:pPr>
      <w:r w:rsidRPr="00417E2C">
        <w:t xml:space="preserve">GloVe thuộc mô hình frequency base embedding, dựa vào tần số xuất hiện của từ để tạo ra các vector từ </w:t>
      </w:r>
    </w:p>
    <w:p w14:paraId="51A837FA" w14:textId="77777777" w:rsidR="00417E2C" w:rsidRPr="00417E2C" w:rsidRDefault="00417E2C" w:rsidP="00417E2C">
      <w:pPr>
        <w:pStyle w:val="Nidungvnbn"/>
      </w:pPr>
      <w:r w:rsidRPr="00417E2C">
        <w:rPr>
          <w:rStyle w:val="Strong"/>
          <w:b w:val="0"/>
          <w:bCs w:val="0"/>
        </w:rPr>
        <w:t>GloVe (Global Vector)</w:t>
      </w:r>
      <w:r w:rsidRPr="00417E2C">
        <w:t> là một trong những phương pháp mới để xây dựng vector từ (được giới thiệu vào năm 2014), nó thực chất được xây dựng dựa trên </w:t>
      </w:r>
      <w:r w:rsidRPr="00417E2C">
        <w:rPr>
          <w:rStyle w:val="Strong"/>
          <w:b w:val="0"/>
          <w:bCs w:val="0"/>
        </w:rPr>
        <w:t>Co-occurrence Matrix</w:t>
      </w:r>
      <w:r w:rsidRPr="00417E2C">
        <w:t>. </w:t>
      </w:r>
      <w:r w:rsidRPr="00417E2C">
        <w:rPr>
          <w:rStyle w:val="Strong"/>
          <w:b w:val="0"/>
          <w:bCs w:val="0"/>
        </w:rPr>
        <w:t>GloVe</w:t>
      </w:r>
      <w:r w:rsidRPr="00417E2C">
        <w:t> có bản chất là xác suất, ý tưởng xây dựng phương pháp này đến từ tỉ số sau:</w:t>
      </w:r>
    </w:p>
    <w:p w14:paraId="3D784691" w14:textId="77777777" w:rsidR="00417E2C" w:rsidRPr="00417E2C" w:rsidRDefault="00417E2C" w:rsidP="00417E2C">
      <w:pPr>
        <w:pStyle w:val="Nidungvnbn"/>
      </w:pPr>
      <m:oMathPara>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oMath>
      </m:oMathPara>
    </w:p>
    <w:p w14:paraId="4A37ECDC" w14:textId="77777777" w:rsidR="00417E2C" w:rsidRPr="00417E2C" w:rsidRDefault="00417E2C" w:rsidP="00417E2C">
      <w:pPr>
        <w:pStyle w:val="Nidungvnbn"/>
      </w:pPr>
      <w:r w:rsidRPr="00417E2C">
        <w:t>Trong đó:</w:t>
      </w:r>
    </w:p>
    <w:p w14:paraId="5E869900" w14:textId="77777777" w:rsidR="00417E2C" w:rsidRPr="00417E2C" w:rsidRDefault="00417E2C" w:rsidP="00417E2C">
      <w:pPr>
        <w:pStyle w:val="Nidungvnbn"/>
      </w:pPr>
      <w:r w:rsidRPr="00417E2C">
        <w:rPr>
          <w:rStyle w:val="Strong"/>
          <w:b w:val="0"/>
          <w:bCs w:val="0"/>
        </w:rPr>
        <w:t>P(k|i)</w:t>
      </w:r>
      <w:r w:rsidRPr="00417E2C">
        <w:t> là xác suất xuất hiện của từ </w:t>
      </w:r>
      <w:r w:rsidRPr="00417E2C">
        <w:rPr>
          <w:rStyle w:val="Strong"/>
          <w:b w:val="0"/>
          <w:bCs w:val="0"/>
        </w:rPr>
        <w:t>k</w:t>
      </w:r>
      <w:r w:rsidRPr="00417E2C">
        <w:t> trong ngữ cảnh của từ </w:t>
      </w:r>
      <w:r w:rsidRPr="00417E2C">
        <w:rPr>
          <w:rStyle w:val="Strong"/>
          <w:b w:val="0"/>
          <w:bCs w:val="0"/>
        </w:rPr>
        <w:t>i</w:t>
      </w:r>
      <w:r w:rsidRPr="00417E2C">
        <w:t> , tương tự với </w:t>
      </w:r>
      <w:r w:rsidRPr="00417E2C">
        <w:rPr>
          <w:rStyle w:val="Strong"/>
          <w:b w:val="0"/>
          <w:bCs w:val="0"/>
        </w:rPr>
        <w:t>P(k|j)</w:t>
      </w:r>
      <w:r w:rsidRPr="00417E2C">
        <w:t> .</w:t>
      </w:r>
    </w:p>
    <w:p w14:paraId="6CA8701C" w14:textId="77777777" w:rsidR="00417E2C" w:rsidRPr="00417E2C" w:rsidRDefault="00417E2C" w:rsidP="00417E2C">
      <w:pPr>
        <w:pStyle w:val="Nidungvnbn"/>
      </w:pPr>
      <w:r w:rsidRPr="00417E2C">
        <w:t>Công thức của </w:t>
      </w:r>
      <w:r w:rsidRPr="00417E2C">
        <w:rPr>
          <w:rStyle w:val="Strong"/>
          <w:b w:val="0"/>
          <w:bCs w:val="0"/>
        </w:rPr>
        <w:t>P(k|i)</w:t>
      </w:r>
      <w:r w:rsidRPr="00417E2C">
        <w:t> :</w:t>
      </w:r>
    </w:p>
    <w:p w14:paraId="14E1DD95" w14:textId="77777777" w:rsidR="00417E2C" w:rsidRPr="00417E2C" w:rsidRDefault="00417E2C" w:rsidP="00417E2C">
      <w:pPr>
        <w:pStyle w:val="Nidungvnbn"/>
      </w:pPr>
      <m:oMathPara>
        <m:oMath>
          <m:r>
            <w:rPr>
              <w:rFonts w:ascii="Cambria Math" w:hAnsi="Cambria Math"/>
            </w:rPr>
            <w:lastRenderedPageBreak/>
            <m:t>P</m:t>
          </m:r>
          <m:d>
            <m:dPr>
              <m:ctrlPr>
                <w:rPr>
                  <w:rFonts w:ascii="Cambria Math" w:hAnsi="Cambria Math"/>
                </w:rPr>
              </m:ctrlPr>
            </m:dPr>
            <m:e>
              <m:r>
                <w:rPr>
                  <w:rFonts w:ascii="Cambria Math" w:hAnsi="Cambria Math"/>
                </w:rPr>
                <m:t>k</m:t>
              </m:r>
            </m:e>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ik</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e>
          </m:nary>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m:t>
              </m:r>
            </m:sub>
          </m:sSub>
          <m:r>
            <m:rPr>
              <m:sty m:val="p"/>
            </m:rPr>
            <w:rPr>
              <w:rFonts w:ascii="Cambria Math" w:hAnsi="Cambria Math"/>
            </w:rPr>
            <m:t>)</m:t>
          </m:r>
        </m:oMath>
      </m:oMathPara>
    </w:p>
    <w:p w14:paraId="37FE56E6" w14:textId="77777777" w:rsidR="00417E2C" w:rsidRPr="00417E2C" w:rsidRDefault="00417E2C" w:rsidP="00417E2C">
      <w:pPr>
        <w:pStyle w:val="Nidungvnbn"/>
      </w:pPr>
      <w:r w:rsidRPr="00417E2C">
        <w:t>Trong đó:</w:t>
      </w:r>
    </w:p>
    <w:p w14:paraId="3358911E" w14:textId="77777777" w:rsidR="00417E2C" w:rsidRPr="00417E2C" w:rsidRDefault="00417E2C" w:rsidP="00417E2C">
      <w:pPr>
        <w:pStyle w:val="Nidungvnbn"/>
      </w:pPr>
      <w:r w:rsidRPr="00417E2C">
        <w:rPr>
          <w:rStyle w:val="Strong"/>
          <w:b w:val="0"/>
          <w:bCs w:val="0"/>
        </w:rPr>
        <w:t>Xik</w:t>
      </w:r>
      <w:r w:rsidRPr="00417E2C">
        <w:t> : số lần xuất hiện của từ </w:t>
      </w:r>
      <w:r w:rsidRPr="00417E2C">
        <w:rPr>
          <w:rStyle w:val="Strong"/>
          <w:b w:val="0"/>
          <w:bCs w:val="0"/>
        </w:rPr>
        <w:t>k</w:t>
      </w:r>
      <w:r w:rsidRPr="00417E2C">
        <w:t> trong ngữ cảnh của từ </w:t>
      </w:r>
      <w:r w:rsidRPr="00417E2C">
        <w:rPr>
          <w:rStyle w:val="Strong"/>
          <w:b w:val="0"/>
          <w:bCs w:val="0"/>
        </w:rPr>
        <w:t>i</w:t>
      </w:r>
      <w:r w:rsidRPr="00417E2C">
        <w:t> (hoặc ngược lại).</w:t>
      </w:r>
    </w:p>
    <w:p w14:paraId="67C40463" w14:textId="77777777" w:rsidR="00417E2C" w:rsidRPr="00417E2C" w:rsidRDefault="00417E2C" w:rsidP="00417E2C">
      <w:pPr>
        <w:pStyle w:val="Nidungvnbn"/>
      </w:pPr>
      <w:r w:rsidRPr="00417E2C">
        <w:rPr>
          <w:rStyle w:val="Strong"/>
          <w:b w:val="0"/>
          <w:bCs w:val="0"/>
        </w:rPr>
        <w:t>Xi</w:t>
      </w:r>
      <w:r w:rsidRPr="00417E2C">
        <w:t> : số lần xuất hiện của từ </w:t>
      </w:r>
      <w:r w:rsidRPr="00417E2C">
        <w:rPr>
          <w:rStyle w:val="Strong"/>
          <w:b w:val="0"/>
          <w:bCs w:val="0"/>
        </w:rPr>
        <w:t>i</w:t>
      </w:r>
      <w:r w:rsidRPr="00417E2C">
        <w:t> trong ngữ cảnh của toàn bộ các từ còn lại ngoại trừ </w:t>
      </w:r>
      <w:r w:rsidRPr="00417E2C">
        <w:rPr>
          <w:rStyle w:val="Strong"/>
          <w:b w:val="0"/>
          <w:bCs w:val="0"/>
        </w:rPr>
        <w:t>i</w:t>
      </w:r>
      <w:r w:rsidRPr="00417E2C">
        <w:t>.</w:t>
      </w:r>
    </w:p>
    <w:p w14:paraId="65E937A8" w14:textId="77777777" w:rsidR="00417E2C" w:rsidRPr="00417E2C" w:rsidRDefault="00417E2C" w:rsidP="00417E2C">
      <w:pPr>
        <w:pStyle w:val="Nidungvnbn"/>
      </w:pPr>
      <w:r w:rsidRPr="00417E2C">
        <w:t>Ý tưởng chính của </w:t>
      </w:r>
      <w:r w:rsidRPr="00417E2C">
        <w:rPr>
          <w:rStyle w:val="Strong"/>
          <w:b w:val="0"/>
          <w:bCs w:val="0"/>
        </w:rPr>
        <w:t>GloVe</w:t>
      </w:r>
      <w:r w:rsidRPr="00417E2C">
        <w:t>: độ tương tự ngữ nghĩa giữa hai từ </w:t>
      </w:r>
      <w:r w:rsidRPr="00417E2C">
        <w:rPr>
          <w:rStyle w:val="Strong"/>
          <w:b w:val="0"/>
          <w:bCs w:val="0"/>
        </w:rPr>
        <w:t>i</w:t>
      </w:r>
      <w:r w:rsidRPr="00417E2C">
        <w:t>, </w:t>
      </w:r>
      <w:r w:rsidRPr="00417E2C">
        <w:rPr>
          <w:rStyle w:val="Strong"/>
          <w:b w:val="0"/>
          <w:bCs w:val="0"/>
        </w:rPr>
        <w:t>j</w:t>
      </w:r>
      <w:r w:rsidRPr="00417E2C">
        <w:t> có thể được xác định thông qua độ tương tự ngữ nghĩa giữa từ </w:t>
      </w:r>
      <w:r w:rsidRPr="00417E2C">
        <w:rPr>
          <w:rStyle w:val="Strong"/>
          <w:b w:val="0"/>
          <w:bCs w:val="0"/>
        </w:rPr>
        <w:t>k</w:t>
      </w:r>
      <w:r w:rsidRPr="00417E2C">
        <w:t> với mỗi từ </w:t>
      </w:r>
      <w:r w:rsidRPr="00417E2C">
        <w:rPr>
          <w:rStyle w:val="Strong"/>
          <w:b w:val="0"/>
          <w:bCs w:val="0"/>
        </w:rPr>
        <w:t>i</w:t>
      </w:r>
      <w:r w:rsidRPr="00417E2C">
        <w:t>, </w:t>
      </w:r>
      <w:r w:rsidRPr="00417E2C">
        <w:rPr>
          <w:rStyle w:val="Strong"/>
          <w:b w:val="0"/>
          <w:bCs w:val="0"/>
        </w:rPr>
        <w:t>j</w:t>
      </w:r>
      <w:r w:rsidRPr="00417E2C">
        <w:t>, những từ </w:t>
      </w:r>
      <w:r w:rsidRPr="00417E2C">
        <w:rPr>
          <w:rStyle w:val="Strong"/>
          <w:b w:val="0"/>
          <w:bCs w:val="0"/>
        </w:rPr>
        <w:t>k</w:t>
      </w:r>
      <w:r w:rsidRPr="00417E2C">
        <w:t> có tính xác định ngữ nghĩa tốt chính là những từ làm cho </w:t>
      </w:r>
      <w:r w:rsidRPr="00417E2C">
        <w:rPr>
          <w:rStyle w:val="Strong"/>
          <w:b w:val="0"/>
          <w:bCs w:val="0"/>
        </w:rPr>
        <w:t>Tỷ số</w:t>
      </w:r>
      <w:r w:rsidRPr="00417E2C">
        <w:t> &gt;&gt;1 hoặc xấp chỉ bằng 0. Ví dụ, nếu </w:t>
      </w:r>
      <w:r w:rsidRPr="00417E2C">
        <w:rPr>
          <w:rStyle w:val="Strong"/>
          <w:b w:val="0"/>
          <w:bCs w:val="0"/>
        </w:rPr>
        <w:t>i</w:t>
      </w:r>
      <w:r w:rsidRPr="00417E2C">
        <w:t> là “table”, </w:t>
      </w:r>
      <w:r w:rsidRPr="00417E2C">
        <w:rPr>
          <w:rStyle w:val="Strong"/>
          <w:b w:val="0"/>
          <w:bCs w:val="0"/>
        </w:rPr>
        <w:t>j</w:t>
      </w:r>
      <w:r w:rsidRPr="00417E2C">
        <w:t> là “cat” và </w:t>
      </w:r>
      <w:r w:rsidRPr="00417E2C">
        <w:rPr>
          <w:rStyle w:val="Strong"/>
          <w:b w:val="0"/>
          <w:bCs w:val="0"/>
        </w:rPr>
        <w:t>k</w:t>
      </w:r>
      <w:r w:rsidRPr="00417E2C">
        <w:t> là “chair” thì </w:t>
      </w:r>
      <w:r w:rsidRPr="00417E2C">
        <w:rPr>
          <w:rStyle w:val="Strong"/>
          <w:b w:val="0"/>
          <w:bCs w:val="0"/>
        </w:rPr>
        <w:t>Tỷ số</w:t>
      </w:r>
      <w:r w:rsidRPr="00417E2C">
        <w:t>  sẽ khá lớn do “chair” có nghĩa gần hơn với “table” hơn là “cat”, ở trường hợp khác, nếu ta thay </w:t>
      </w:r>
      <w:r w:rsidRPr="00417E2C">
        <w:rPr>
          <w:rStyle w:val="Strong"/>
          <w:b w:val="0"/>
          <w:bCs w:val="0"/>
        </w:rPr>
        <w:t>k</w:t>
      </w:r>
      <w:r w:rsidRPr="00417E2C">
        <w:t> là “ice cream” thì </w:t>
      </w:r>
      <w:r w:rsidRPr="00417E2C">
        <w:rPr>
          <w:rStyle w:val="Strong"/>
          <w:b w:val="0"/>
          <w:bCs w:val="0"/>
        </w:rPr>
        <w:t>Tỷ số</w:t>
      </w:r>
      <w:r w:rsidRPr="00417E2C">
        <w:t> sẽ xấp xỉ bằng 1 do “ice cream” hầu như chẳng lên quan gì tới “table” và “cat”.</w:t>
      </w:r>
    </w:p>
    <w:p w14:paraId="3F09253D" w14:textId="77777777" w:rsidR="00417E2C" w:rsidRPr="00417E2C" w:rsidRDefault="00417E2C" w:rsidP="00417E2C">
      <w:pPr>
        <w:pStyle w:val="Nidungvnbn"/>
      </w:pPr>
      <w:r w:rsidRPr="00417E2C">
        <w:t>Dựa trên tầm quan trọng của Tỷ số , GloVe khởi đầu bằng việc là nó sẽ tìm một hàm F sao cho nó ánh xạ từ các vec-tơ từ trong vùng không gian V sang một giá trị tỉ lệ với </w:t>
      </w:r>
      <w:r w:rsidRPr="00417E2C">
        <w:rPr>
          <w:rStyle w:val="Strong"/>
          <w:b w:val="0"/>
          <w:bCs w:val="0"/>
        </w:rPr>
        <w:t>Tỷ số</w:t>
      </w:r>
      <w:r w:rsidRPr="00417E2C">
        <w:t> . Việc tìm </w:t>
      </w:r>
      <w:r w:rsidRPr="00417E2C">
        <w:rPr>
          <w:rStyle w:val="Strong"/>
          <w:b w:val="0"/>
          <w:bCs w:val="0"/>
        </w:rPr>
        <w:t>F</w:t>
      </w:r>
      <w:r w:rsidRPr="00417E2C">
        <w:t> không đơn giản, tuy nhiên, sau nhiều bước đơn giản hóa cũng như tối ưu, ta có thể đưa nó về bài toán hồi quy với việc minimum </w:t>
      </w:r>
      <w:r w:rsidRPr="00417E2C">
        <w:rPr>
          <w:rStyle w:val="Strong"/>
          <w:b w:val="0"/>
          <w:bCs w:val="0"/>
        </w:rPr>
        <w:t>cost function</w:t>
      </w:r>
      <w:r w:rsidRPr="00417E2C">
        <w:t> sau:</w:t>
      </w:r>
    </w:p>
    <w:p w14:paraId="5CE65CA4" w14:textId="77777777" w:rsidR="00417E2C" w:rsidRPr="00417E2C" w:rsidRDefault="00417E2C" w:rsidP="00417E2C">
      <w:pPr>
        <w:pStyle w:val="Nidungvnbn"/>
      </w:pPr>
      <m:oMathPara>
        <m:oMath>
          <m:r>
            <w:rPr>
              <w:rFonts w:ascii="Cambria Math" w:hAnsi="Cambria Math"/>
            </w:rPr>
            <m:t>j</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m:t>
              </m:r>
            </m:sub>
            <m:sup>
              <m:r>
                <w:rPr>
                  <w:rFonts w:ascii="Cambria Math" w:hAnsi="Cambria Math"/>
                </w:rPr>
                <m:t>V</m:t>
              </m:r>
            </m:sup>
            <m:e>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ij</m:t>
                      </m:r>
                    </m:sub>
                  </m:sSub>
                </m:e>
              </m:d>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W</m:t>
                          </m:r>
                        </m:e>
                        <m:sub>
                          <m:r>
                            <w:rPr>
                              <w:rFonts w:ascii="Cambria Math" w:hAnsi="Cambria Math"/>
                            </w:rPr>
                            <m:t>i</m:t>
                          </m:r>
                        </m:sub>
                        <m:sup>
                          <m:r>
                            <w:rPr>
                              <w:rFonts w:ascii="Cambria Math" w:hAnsi="Cambria Math"/>
                            </w:rPr>
                            <m:t>T</m:t>
                          </m:r>
                        </m:sup>
                      </m:sSubSup>
                      <m:r>
                        <m:rPr>
                          <m:sty m:val="p"/>
                        </m:rPr>
                        <w:rPr>
                          <w:rFonts w:ascii="Cambria Math" w:hAnsi="Cambria Math"/>
                        </w:rPr>
                        <m:t> </m:t>
                      </m:r>
                      <m:sSub>
                        <m:sSubPr>
                          <m:ctrlPr>
                            <w:rPr>
                              <w:rFonts w:ascii="Cambria Math" w:hAnsi="Cambria Math"/>
                            </w:rPr>
                          </m:ctrlPr>
                        </m:sSubPr>
                        <m:e>
                          <m:acc>
                            <m:accPr>
                              <m:chr m:val="̃"/>
                              <m:ctrlPr>
                                <w:rPr>
                                  <w:rFonts w:ascii="Cambria Math" w:hAnsi="Cambria Math"/>
                                </w:rPr>
                              </m:ctrlPr>
                            </m:accPr>
                            <m:e>
                              <m:r>
                                <w:rPr>
                                  <w:rFonts w:ascii="Cambria Math" w:hAnsi="Cambria Math"/>
                                </w:rPr>
                                <m:t>w</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b</m:t>
                              </m:r>
                            </m:e>
                          </m:acc>
                        </m:e>
                        <m:sub>
                          <m:r>
                            <w:rPr>
                              <w:rFonts w:ascii="Cambria Math" w:hAnsi="Cambria Math"/>
                            </w:rPr>
                            <m:t>j</m:t>
                          </m:r>
                        </m:sub>
                      </m:sSub>
                      <m:r>
                        <m:rPr>
                          <m:sty m:val="p"/>
                        </m:rPr>
                        <w:rPr>
                          <w:rFonts w:ascii="Cambria Math" w:hAnsi="Cambria Math"/>
                        </w:rPr>
                        <m:t xml:space="preserve"> -</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 xml:space="preserve"> </m:t>
                      </m:r>
                    </m:e>
                  </m:d>
                </m:e>
                <m:sup>
                  <m:r>
                    <m:rPr>
                      <m:sty m:val="p"/>
                    </m:rPr>
                    <w:rPr>
                      <w:rFonts w:ascii="Cambria Math" w:hAnsi="Cambria Math"/>
                    </w:rPr>
                    <m:t>2</m:t>
                  </m:r>
                </m:sup>
              </m:sSup>
              <m:r>
                <m:rPr>
                  <m:sty m:val="p"/>
                </m:rPr>
                <w:rPr>
                  <w:rFonts w:ascii="Cambria Math" w:hAnsi="Cambria Math"/>
                </w:rPr>
                <m:t xml:space="preserve"> </m:t>
              </m:r>
            </m:e>
          </m:nary>
        </m:oMath>
      </m:oMathPara>
    </w:p>
    <w:p w14:paraId="0C7CE45C" w14:textId="77777777" w:rsidR="00417E2C" w:rsidRPr="00417E2C" w:rsidRDefault="00417E2C" w:rsidP="00417E2C">
      <w:pPr>
        <w:pStyle w:val="Nidungvnbn"/>
      </w:pPr>
      <w:r w:rsidRPr="00417E2C">
        <w:t>Trong đó:</w:t>
      </w:r>
    </w:p>
    <w:p w14:paraId="2E515CAA" w14:textId="77777777" w:rsidR="00417E2C" w:rsidRPr="00417E2C" w:rsidRDefault="00417E2C" w:rsidP="00417E2C">
      <w:pPr>
        <w:pStyle w:val="Nidungvnbn"/>
      </w:pPr>
      <w:r w:rsidRPr="00417E2C">
        <w:rPr>
          <w:rStyle w:val="Strong"/>
          <w:b w:val="0"/>
          <w:bCs w:val="0"/>
        </w:rPr>
        <w:t>wi</w:t>
      </w:r>
      <w:r w:rsidRPr="00417E2C">
        <w:t>,</w:t>
      </w:r>
      <w:r w:rsidRPr="00417E2C">
        <w:rPr>
          <w:rStyle w:val="Strong"/>
          <w:b w:val="0"/>
          <w:bCs w:val="0"/>
        </w:rPr>
        <w:t>wj</w:t>
      </w:r>
      <w:r w:rsidRPr="00417E2C">
        <w:t> là các vector từ.</w:t>
      </w:r>
    </w:p>
    <w:p w14:paraId="025CA4ED" w14:textId="77777777" w:rsidR="00417E2C" w:rsidRPr="00417E2C" w:rsidRDefault="00417E2C" w:rsidP="00417E2C">
      <w:pPr>
        <w:pStyle w:val="Nidungvnbn"/>
      </w:pPr>
      <w:r w:rsidRPr="00417E2C">
        <w:rPr>
          <w:rStyle w:val="Strong"/>
          <w:b w:val="0"/>
          <w:bCs w:val="0"/>
        </w:rPr>
        <w:t>bi</w:t>
      </w:r>
      <w:r w:rsidRPr="00417E2C">
        <w:t>, </w:t>
      </w:r>
      <w:r w:rsidRPr="00417E2C">
        <w:rPr>
          <w:rStyle w:val="Strong"/>
          <w:b w:val="0"/>
          <w:bCs w:val="0"/>
        </w:rPr>
        <w:t>bj</w:t>
      </w:r>
      <w:r w:rsidRPr="00417E2C">
        <w:t> là các </w:t>
      </w:r>
      <w:r w:rsidRPr="00417E2C">
        <w:rPr>
          <w:rStyle w:val="Strong"/>
          <w:b w:val="0"/>
          <w:bCs w:val="0"/>
        </w:rPr>
        <w:t>bias</w:t>
      </w:r>
      <w:r w:rsidRPr="00417E2C">
        <w:t> tương ứng (được thêm vào ở các bước đơn giản hóa và tối ưu).</w:t>
      </w:r>
    </w:p>
    <w:p w14:paraId="372FD04B" w14:textId="77777777" w:rsidR="00417E2C" w:rsidRPr="00417E2C" w:rsidRDefault="00417E2C" w:rsidP="00417E2C">
      <w:pPr>
        <w:pStyle w:val="Nidungvnbn"/>
      </w:pPr>
      <w:r w:rsidRPr="00417E2C">
        <w:rPr>
          <w:rStyle w:val="Strong"/>
          <w:b w:val="0"/>
          <w:bCs w:val="0"/>
        </w:rPr>
        <w:t>Xij</w:t>
      </w:r>
      <w:r w:rsidRPr="00417E2C">
        <w:t>: mục nhập tương ứng với cặp từ </w:t>
      </w:r>
      <w:r w:rsidRPr="00417E2C">
        <w:rPr>
          <w:rStyle w:val="Strong"/>
          <w:b w:val="0"/>
          <w:bCs w:val="0"/>
        </w:rPr>
        <w:t>i</w:t>
      </w:r>
      <w:r w:rsidRPr="00417E2C">
        <w:t>,</w:t>
      </w:r>
      <w:r w:rsidRPr="00417E2C">
        <w:rPr>
          <w:rStyle w:val="Strong"/>
          <w:b w:val="0"/>
          <w:bCs w:val="0"/>
        </w:rPr>
        <w:t>j</w:t>
      </w:r>
      <w:r w:rsidRPr="00417E2C">
        <w:t> trong </w:t>
      </w:r>
      <w:r w:rsidRPr="00417E2C">
        <w:rPr>
          <w:rStyle w:val="Strong"/>
          <w:b w:val="0"/>
          <w:bCs w:val="0"/>
        </w:rPr>
        <w:t>Co-occurrence Matrix</w:t>
      </w:r>
      <w:r w:rsidRPr="00417E2C">
        <w:t>.</w:t>
      </w:r>
    </w:p>
    <w:p w14:paraId="4056AFEE" w14:textId="77777777" w:rsidR="00417E2C" w:rsidRPr="00417E2C" w:rsidRDefault="00417E2C" w:rsidP="00417E2C">
      <w:pPr>
        <w:pStyle w:val="Nidungvnbn"/>
      </w:pPr>
      <w:r w:rsidRPr="00417E2C">
        <w:t>Hàm </w:t>
      </w:r>
      <w:r w:rsidRPr="00417E2C">
        <w:rPr>
          <w:rStyle w:val="Strong"/>
          <w:b w:val="0"/>
          <w:bCs w:val="0"/>
        </w:rPr>
        <w:t>f</w:t>
      </w:r>
      <w:r w:rsidRPr="00417E2C">
        <w:t> được gọi là </w:t>
      </w:r>
      <w:r w:rsidRPr="00417E2C">
        <w:rPr>
          <w:rStyle w:val="Strong"/>
          <w:b w:val="0"/>
          <w:bCs w:val="0"/>
        </w:rPr>
        <w:t>weighting function</w:t>
      </w:r>
      <w:r w:rsidRPr="00417E2C">
        <w:t>, được thêm vào để giảm bớt sự ảnh hưởng của các cặp từ xuất hiện quá thường xuyên, hàm này thỏa 3 tính chất:</w:t>
      </w:r>
    </w:p>
    <w:p w14:paraId="58A81068" w14:textId="77777777" w:rsidR="00417E2C" w:rsidRPr="00417E2C" w:rsidRDefault="00417E2C" w:rsidP="00417E2C">
      <w:pPr>
        <w:pStyle w:val="Nidungvnbn"/>
      </w:pPr>
      <w:r w:rsidRPr="00417E2C">
        <w:t>Có giới hạn tại 0.</w:t>
      </w:r>
    </w:p>
    <w:p w14:paraId="428A428B" w14:textId="77777777" w:rsidR="00417E2C" w:rsidRPr="00417E2C" w:rsidRDefault="00417E2C" w:rsidP="00417E2C">
      <w:pPr>
        <w:pStyle w:val="Nidungvnbn"/>
      </w:pPr>
      <w:r w:rsidRPr="00417E2C">
        <w:t>Là hàm không giảm.</w:t>
      </w:r>
    </w:p>
    <w:p w14:paraId="4D27A364" w14:textId="77777777" w:rsidR="00417E2C" w:rsidRPr="00417E2C" w:rsidRDefault="00417E2C" w:rsidP="00417E2C">
      <w:pPr>
        <w:pStyle w:val="Nidungvnbn"/>
      </w:pPr>
      <w:r w:rsidRPr="00417E2C">
        <w:lastRenderedPageBreak/>
        <w:t>Có giá trị nhỏ khi </w:t>
      </w:r>
      <w:r w:rsidRPr="00417E2C">
        <w:rPr>
          <w:rStyle w:val="Strong"/>
          <w:b w:val="0"/>
          <w:bCs w:val="0"/>
        </w:rPr>
        <w:t>x</w:t>
      </w:r>
      <w:r w:rsidRPr="00417E2C">
        <w:t> rất lớn.</w:t>
      </w:r>
    </w:p>
    <w:p w14:paraId="04B40574" w14:textId="77777777" w:rsidR="00417E2C" w:rsidRPr="00417E2C" w:rsidRDefault="00417E2C" w:rsidP="00417E2C">
      <w:pPr>
        <w:pStyle w:val="Nidungvnbn"/>
      </w:pPr>
      <w:r w:rsidRPr="00417E2C">
        <w:t>Thực tế, có nhiều hàm số thỏa các tính chất trên, nhưng ta sẽ lựa chọn hàm số sau:</w:t>
      </w:r>
    </w:p>
    <w:p w14:paraId="0941E99E" w14:textId="77777777" w:rsidR="00417E2C" w:rsidRPr="00417E2C" w:rsidRDefault="00417E2C" w:rsidP="00417E2C">
      <w:pPr>
        <w:pStyle w:val="Nidungvnbn"/>
      </w:pPr>
      <w:sdt>
        <w:sdtPr>
          <w:rPr>
            <w:rFonts w:ascii="Cambria Math" w:hAnsi="Cambria Math"/>
          </w:rPr>
          <w:id w:val="-383248519"/>
          <w:placeholder>
            <w:docPart w:val="30DC5145F75847E583C3452C7B7068D1"/>
          </w:placeholder>
          <w:temporary/>
          <w:showingPlcHdr/>
          <w:equation/>
        </w:sdtPr>
        <w:sdtContent>
          <m:oMathPara>
            <m:oMath>
              <m:r>
                <m:rPr>
                  <m:sty m:val="p"/>
                </m:rPr>
                <w:rPr>
                  <w:rStyle w:val="PlaceholderText"/>
                  <w:rFonts w:ascii="Cambria Math" w:eastAsiaTheme="minorHAnsi" w:hAnsi="Cambria Math"/>
                  <w:color w:val="auto"/>
                </w:rPr>
                <m:t>Type equation here.</m:t>
              </m:r>
            </m:oMath>
          </m:oMathPara>
        </w:sdtContent>
      </w:sdt>
    </w:p>
    <w:p w14:paraId="40AC07E6" w14:textId="77777777" w:rsidR="00417E2C" w:rsidRPr="00417E2C" w:rsidRDefault="00417E2C" w:rsidP="00417E2C">
      <w:pPr>
        <w:pStyle w:val="Nidungvnbn"/>
      </w:pPr>
      <w:r w:rsidRPr="00417E2C">
        <w:t>Với α=3/4</w:t>
      </w:r>
    </w:p>
    <w:p w14:paraId="22B7D08F" w14:textId="77777777" w:rsidR="00417E2C" w:rsidRPr="00417E2C" w:rsidRDefault="00417E2C" w:rsidP="00417E2C">
      <w:pPr>
        <w:pStyle w:val="Nidungvnbn"/>
      </w:pPr>
      <w:r w:rsidRPr="00417E2C">
        <w:t>Việc thực hiện minimum </w:t>
      </w:r>
      <w:r w:rsidRPr="00417E2C">
        <w:rPr>
          <w:rStyle w:val="Strong"/>
          <w:b w:val="0"/>
          <w:bCs w:val="0"/>
        </w:rPr>
        <w:t>cost function</w:t>
      </w:r>
      <w:r w:rsidRPr="00417E2C">
        <w:t> </w:t>
      </w:r>
      <w:r w:rsidRPr="00417E2C">
        <w:rPr>
          <w:rStyle w:val="Strong"/>
          <w:b w:val="0"/>
          <w:bCs w:val="0"/>
        </w:rPr>
        <w:t>J</w:t>
      </w:r>
      <w:r w:rsidRPr="00417E2C">
        <w:t> để tìm ra các vec-tơ từ </w:t>
      </w:r>
      <w:r w:rsidRPr="00417E2C">
        <w:rPr>
          <w:rStyle w:val="Strong"/>
          <w:b w:val="0"/>
          <w:bCs w:val="0"/>
        </w:rPr>
        <w:t>wi</w:t>
      </w:r>
      <w:r w:rsidRPr="00417E2C">
        <w:t>, </w:t>
      </w:r>
      <w:r w:rsidRPr="00417E2C">
        <w:rPr>
          <w:rStyle w:val="Strong"/>
          <w:b w:val="0"/>
          <w:bCs w:val="0"/>
        </w:rPr>
        <w:t>wj</w:t>
      </w:r>
      <w:r w:rsidRPr="00417E2C">
        <w:t> thể được thực hiện bằng nhiều cách, trong đó cách tiêu chuẩn nhất là sử dụng </w:t>
      </w:r>
      <w:r w:rsidRPr="00417E2C">
        <w:rPr>
          <w:rStyle w:val="Strong"/>
          <w:b w:val="0"/>
          <w:bCs w:val="0"/>
        </w:rPr>
        <w:t>Gradient Descent</w:t>
      </w:r>
      <w:r w:rsidRPr="00417E2C">
        <w:t>.</w:t>
      </w:r>
    </w:p>
    <w:p w14:paraId="00C8B4CD" w14:textId="77777777" w:rsidR="00417E2C" w:rsidRPr="00417E2C" w:rsidRDefault="00417E2C" w:rsidP="00417E2C">
      <w:pPr>
        <w:pStyle w:val="Nidungvnbn"/>
      </w:pPr>
    </w:p>
    <w:p w14:paraId="2ECCCE74" w14:textId="77777777" w:rsidR="00417E2C" w:rsidRPr="00417E2C" w:rsidRDefault="00417E2C" w:rsidP="00417E2C">
      <w:pPr>
        <w:pStyle w:val="Nidungvnbn"/>
      </w:pPr>
    </w:p>
    <w:p w14:paraId="0218F18A" w14:textId="77777777" w:rsidR="00417E2C" w:rsidRPr="00417E2C" w:rsidRDefault="00417E2C" w:rsidP="00417E2C">
      <w:pPr>
        <w:pStyle w:val="Nidungvnbn"/>
      </w:pPr>
      <w:r w:rsidRPr="00417E2C">
        <w:br w:type="page"/>
      </w:r>
      <w:r w:rsidRPr="00417E2C">
        <w:lastRenderedPageBreak/>
        <w:drawing>
          <wp:inline distT="0" distB="0" distL="0" distR="0" wp14:anchorId="11F6FF5C" wp14:editId="4BAF1B71">
            <wp:extent cx="5580380" cy="1060272"/>
            <wp:effectExtent l="0" t="0" r="1270" b="6985"/>
            <wp:docPr id="5" name="Picture 5" descr="https://miro.medium.com/max/1400/1*ZPS4uIACX7pMviDG0D-j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400/1*ZPS4uIACX7pMviDG0D-jgw.jpe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80380" cy="1060272"/>
                    </a:xfrm>
                    <a:prstGeom prst="rect">
                      <a:avLst/>
                    </a:prstGeom>
                    <a:noFill/>
                    <a:ln>
                      <a:noFill/>
                    </a:ln>
                  </pic:spPr>
                </pic:pic>
              </a:graphicData>
            </a:graphic>
          </wp:inline>
        </w:drawing>
      </w:r>
    </w:p>
    <w:p w14:paraId="33900410" w14:textId="77777777" w:rsidR="00024B48" w:rsidRPr="00EB2A73" w:rsidRDefault="00024B48" w:rsidP="00024B48">
      <w:pPr>
        <w:pStyle w:val="Nidungvnbn"/>
      </w:pPr>
    </w:p>
    <w:p w14:paraId="219F0FE3" w14:textId="7C599A84"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274A17A" w:rsidR="00C9564E" w:rsidRPr="00C9564E" w:rsidRDefault="00DC20FE" w:rsidP="00C9564E">
      <w:pPr>
        <w:pStyle w:val="Reference"/>
      </w:pPr>
      <w:r>
        <w:t>Tomas Mikolov</w:t>
      </w:r>
      <w:r w:rsidR="00C9564E" w:rsidRPr="00C9564E">
        <w:t xml:space="preserve">, </w:t>
      </w:r>
      <w:r>
        <w:t>Kai Chen</w:t>
      </w:r>
      <w:r w:rsidR="00C9564E" w:rsidRPr="00C9564E">
        <w:t xml:space="preserve">, </w:t>
      </w:r>
      <w:r>
        <w:t>Greg Corrado, Jeffrey Dean</w:t>
      </w:r>
      <w:r w:rsidR="00C9564E" w:rsidRPr="00C9564E">
        <w:t xml:space="preserve">, </w:t>
      </w:r>
      <w:r>
        <w:t>2013</w:t>
      </w:r>
      <w:r w:rsidR="00C9564E" w:rsidRPr="00C9564E">
        <w:t xml:space="preserve">, </w:t>
      </w:r>
      <w:r>
        <w:t>Efficient Estimation of Word Representations in Vector Space</w:t>
      </w:r>
      <w:r w:rsidR="00C9564E" w:rsidRPr="00C9564E">
        <w:t>.</w:t>
      </w:r>
    </w:p>
    <w:p w14:paraId="5FAFFA67" w14:textId="3E9955AF" w:rsidR="006C30C8" w:rsidRPr="00995587" w:rsidRDefault="00C95B3D" w:rsidP="00995587">
      <w:pPr>
        <w:pStyle w:val="Reference"/>
        <w:rPr>
          <w:lang w:val="vi-VN"/>
        </w:rPr>
      </w:pPr>
      <w:hyperlink r:id="rId21" w:anchor="Derivation-of-Cost-Function" w:history="1">
        <w:r w:rsidR="00995587" w:rsidRPr="00995587">
          <w:rPr>
            <w:rStyle w:val="Hyperlink"/>
            <w:color w:val="auto"/>
            <w:u w:val="none"/>
          </w:rPr>
          <w:t>https://aegis4048.github.io/demystifying_neural_network_in_skip_gram_language_modeling#Derivation-of-Cost-Function</w:t>
        </w:r>
      </w:hyperlink>
    </w:p>
    <w:sectPr w:rsidR="006C30C8" w:rsidRPr="00995587" w:rsidSect="00FE33D3">
      <w:headerReference w:type="default" r:id="rId2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10E7E" w14:textId="77777777" w:rsidR="006407F8" w:rsidRDefault="006407F8" w:rsidP="00453AB1">
      <w:r>
        <w:separator/>
      </w:r>
    </w:p>
  </w:endnote>
  <w:endnote w:type="continuationSeparator" w:id="0">
    <w:p w14:paraId="32D667E8" w14:textId="77777777" w:rsidR="006407F8" w:rsidRDefault="006407F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66077E" w14:textId="77777777" w:rsidR="006407F8" w:rsidRDefault="006407F8" w:rsidP="00453AB1">
      <w:r>
        <w:separator/>
      </w:r>
    </w:p>
  </w:footnote>
  <w:footnote w:type="continuationSeparator" w:id="0">
    <w:p w14:paraId="5AAD2D6A" w14:textId="77777777" w:rsidR="006407F8" w:rsidRDefault="006407F8"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C95B3D" w:rsidRDefault="00C95B3D">
    <w:pPr>
      <w:pStyle w:val="Header"/>
      <w:jc w:val="center"/>
    </w:pPr>
  </w:p>
  <w:p w14:paraId="15C9DD20" w14:textId="77777777" w:rsidR="00C95B3D" w:rsidRDefault="00C95B3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70FAC45F" w:rsidR="00C95B3D" w:rsidRDefault="00C95B3D">
        <w:pPr>
          <w:pStyle w:val="Header"/>
          <w:jc w:val="center"/>
        </w:pPr>
        <w:r>
          <w:fldChar w:fldCharType="begin"/>
        </w:r>
        <w:r>
          <w:instrText xml:space="preserve"> PAGE   \* MERGEFORMAT </w:instrText>
        </w:r>
        <w:r>
          <w:fldChar w:fldCharType="separate"/>
        </w:r>
        <w:r w:rsidR="00417E2C">
          <w:rPr>
            <w:noProof/>
          </w:rPr>
          <w:t>ii</w:t>
        </w:r>
        <w:r>
          <w:rPr>
            <w:noProof/>
          </w:rPr>
          <w:fldChar w:fldCharType="end"/>
        </w:r>
      </w:p>
    </w:sdtContent>
  </w:sdt>
  <w:p w14:paraId="125BF034" w14:textId="77777777" w:rsidR="00C95B3D" w:rsidRDefault="00C95B3D">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55617D5C" w:rsidR="00C95B3D" w:rsidRDefault="00C95B3D">
    <w:pPr>
      <w:pStyle w:val="Header"/>
      <w:jc w:val="center"/>
    </w:pPr>
    <w:r>
      <w:fldChar w:fldCharType="begin"/>
    </w:r>
    <w:r>
      <w:instrText xml:space="preserve"> PAGE   \* MERGEFORMAT </w:instrText>
    </w:r>
    <w:r>
      <w:fldChar w:fldCharType="separate"/>
    </w:r>
    <w:r w:rsidR="00417E2C">
      <w:rPr>
        <w:noProof/>
      </w:rPr>
      <w:t>18</w:t>
    </w:r>
    <w:r>
      <w:rPr>
        <w:noProof/>
      </w:rPr>
      <w:fldChar w:fldCharType="end"/>
    </w:r>
  </w:p>
  <w:p w14:paraId="3FF85E3D" w14:textId="77777777" w:rsidR="00C95B3D" w:rsidRDefault="00C95B3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5329CD"/>
    <w:multiLevelType w:val="hybridMultilevel"/>
    <w:tmpl w:val="C7801756"/>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E05DB"/>
    <w:multiLevelType w:val="hybridMultilevel"/>
    <w:tmpl w:val="065C7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9"/>
  </w:num>
  <w:num w:numId="3">
    <w:abstractNumId w:val="11"/>
  </w:num>
  <w:num w:numId="4">
    <w:abstractNumId w:val="17"/>
  </w:num>
  <w:num w:numId="5">
    <w:abstractNumId w:val="3"/>
  </w:num>
  <w:num w:numId="6">
    <w:abstractNumId w:val="16"/>
  </w:num>
  <w:num w:numId="7">
    <w:abstractNumId w:val="9"/>
  </w:num>
  <w:num w:numId="8">
    <w:abstractNumId w:val="12"/>
  </w:num>
  <w:num w:numId="9">
    <w:abstractNumId w:val="6"/>
  </w:num>
  <w:num w:numId="10">
    <w:abstractNumId w:val="7"/>
  </w:num>
  <w:num w:numId="11">
    <w:abstractNumId w:val="14"/>
  </w:num>
  <w:num w:numId="12">
    <w:abstractNumId w:val="10"/>
  </w:num>
  <w:num w:numId="13">
    <w:abstractNumId w:val="1"/>
  </w:num>
  <w:num w:numId="14">
    <w:abstractNumId w:val="4"/>
  </w:num>
  <w:num w:numId="15">
    <w:abstractNumId w:val="5"/>
  </w:num>
  <w:num w:numId="16">
    <w:abstractNumId w:val="2"/>
  </w:num>
  <w:num w:numId="17">
    <w:abstractNumId w:val="15"/>
  </w:num>
  <w:num w:numId="18">
    <w:abstractNumId w:val="13"/>
  </w:num>
  <w:num w:numId="19">
    <w:abstractNumId w:val="18"/>
  </w:num>
  <w:num w:numId="20">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1945"/>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13943"/>
    <w:rsid w:val="001208E1"/>
    <w:rsid w:val="00120A40"/>
    <w:rsid w:val="00121105"/>
    <w:rsid w:val="001244B2"/>
    <w:rsid w:val="00126046"/>
    <w:rsid w:val="001272A8"/>
    <w:rsid w:val="00131E17"/>
    <w:rsid w:val="001332BD"/>
    <w:rsid w:val="0013494F"/>
    <w:rsid w:val="0013619A"/>
    <w:rsid w:val="001361EC"/>
    <w:rsid w:val="00136269"/>
    <w:rsid w:val="00142590"/>
    <w:rsid w:val="001430AA"/>
    <w:rsid w:val="0014350A"/>
    <w:rsid w:val="00147430"/>
    <w:rsid w:val="00147ECC"/>
    <w:rsid w:val="001507BF"/>
    <w:rsid w:val="0015101F"/>
    <w:rsid w:val="00151AA1"/>
    <w:rsid w:val="001528D7"/>
    <w:rsid w:val="00156666"/>
    <w:rsid w:val="00156E3E"/>
    <w:rsid w:val="00160981"/>
    <w:rsid w:val="00162229"/>
    <w:rsid w:val="001643CC"/>
    <w:rsid w:val="00165CE8"/>
    <w:rsid w:val="0017293D"/>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949"/>
    <w:rsid w:val="0019599A"/>
    <w:rsid w:val="001966DB"/>
    <w:rsid w:val="00196A4E"/>
    <w:rsid w:val="00196CAE"/>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C49E9"/>
    <w:rsid w:val="001D2D7B"/>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1623"/>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470C"/>
    <w:rsid w:val="00236C22"/>
    <w:rsid w:val="0024215E"/>
    <w:rsid w:val="00243268"/>
    <w:rsid w:val="00243BA8"/>
    <w:rsid w:val="00247E22"/>
    <w:rsid w:val="002515CA"/>
    <w:rsid w:val="00252F26"/>
    <w:rsid w:val="00254844"/>
    <w:rsid w:val="00260164"/>
    <w:rsid w:val="00261B2E"/>
    <w:rsid w:val="00262F67"/>
    <w:rsid w:val="00263BC8"/>
    <w:rsid w:val="002721F6"/>
    <w:rsid w:val="002759C5"/>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68D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0199F"/>
    <w:rsid w:val="00310089"/>
    <w:rsid w:val="0031401F"/>
    <w:rsid w:val="00314357"/>
    <w:rsid w:val="0031497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5A25"/>
    <w:rsid w:val="0034151A"/>
    <w:rsid w:val="0034795C"/>
    <w:rsid w:val="00347B18"/>
    <w:rsid w:val="00347CFE"/>
    <w:rsid w:val="003525A8"/>
    <w:rsid w:val="00352ECF"/>
    <w:rsid w:val="00353492"/>
    <w:rsid w:val="00355D2C"/>
    <w:rsid w:val="00356CF3"/>
    <w:rsid w:val="00357705"/>
    <w:rsid w:val="00357D5F"/>
    <w:rsid w:val="00360337"/>
    <w:rsid w:val="003608C9"/>
    <w:rsid w:val="00360AB5"/>
    <w:rsid w:val="00360D3C"/>
    <w:rsid w:val="0036108A"/>
    <w:rsid w:val="00363905"/>
    <w:rsid w:val="0036408C"/>
    <w:rsid w:val="00367718"/>
    <w:rsid w:val="00367CA4"/>
    <w:rsid w:val="00371A68"/>
    <w:rsid w:val="00371DF7"/>
    <w:rsid w:val="00372FCE"/>
    <w:rsid w:val="003759E8"/>
    <w:rsid w:val="003766D3"/>
    <w:rsid w:val="00376938"/>
    <w:rsid w:val="00377D26"/>
    <w:rsid w:val="003808C7"/>
    <w:rsid w:val="003824A6"/>
    <w:rsid w:val="003836C5"/>
    <w:rsid w:val="003847DF"/>
    <w:rsid w:val="0039099D"/>
    <w:rsid w:val="00393D3A"/>
    <w:rsid w:val="00393F04"/>
    <w:rsid w:val="003955FB"/>
    <w:rsid w:val="00396CE3"/>
    <w:rsid w:val="003A1378"/>
    <w:rsid w:val="003A1ED9"/>
    <w:rsid w:val="003A3696"/>
    <w:rsid w:val="003A4467"/>
    <w:rsid w:val="003A50F6"/>
    <w:rsid w:val="003B4867"/>
    <w:rsid w:val="003B5C9D"/>
    <w:rsid w:val="003B62C7"/>
    <w:rsid w:val="003B7DE5"/>
    <w:rsid w:val="003C05E3"/>
    <w:rsid w:val="003C20B2"/>
    <w:rsid w:val="003C2C4B"/>
    <w:rsid w:val="003C3B0E"/>
    <w:rsid w:val="003C523D"/>
    <w:rsid w:val="003D057E"/>
    <w:rsid w:val="003D266A"/>
    <w:rsid w:val="003D3428"/>
    <w:rsid w:val="003D555C"/>
    <w:rsid w:val="003D55B8"/>
    <w:rsid w:val="003D5BEE"/>
    <w:rsid w:val="003D5E52"/>
    <w:rsid w:val="003D7AB5"/>
    <w:rsid w:val="003E0BA0"/>
    <w:rsid w:val="003E5CD9"/>
    <w:rsid w:val="003E5E86"/>
    <w:rsid w:val="003E6959"/>
    <w:rsid w:val="003E707F"/>
    <w:rsid w:val="003E73E6"/>
    <w:rsid w:val="003E7FBA"/>
    <w:rsid w:val="003F28E1"/>
    <w:rsid w:val="003F3DE9"/>
    <w:rsid w:val="003F60B7"/>
    <w:rsid w:val="003F7113"/>
    <w:rsid w:val="004000AD"/>
    <w:rsid w:val="004012F0"/>
    <w:rsid w:val="00403D5E"/>
    <w:rsid w:val="00404797"/>
    <w:rsid w:val="00407243"/>
    <w:rsid w:val="00412A80"/>
    <w:rsid w:val="004156F2"/>
    <w:rsid w:val="0041596E"/>
    <w:rsid w:val="00417E2C"/>
    <w:rsid w:val="00420DAF"/>
    <w:rsid w:val="00421103"/>
    <w:rsid w:val="00421151"/>
    <w:rsid w:val="00421A62"/>
    <w:rsid w:val="00421EAC"/>
    <w:rsid w:val="0042367A"/>
    <w:rsid w:val="00425541"/>
    <w:rsid w:val="00426554"/>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490"/>
    <w:rsid w:val="00446994"/>
    <w:rsid w:val="00446BAC"/>
    <w:rsid w:val="00450E3F"/>
    <w:rsid w:val="00453AB1"/>
    <w:rsid w:val="004547C6"/>
    <w:rsid w:val="00455539"/>
    <w:rsid w:val="0045615A"/>
    <w:rsid w:val="004572A2"/>
    <w:rsid w:val="00460ED1"/>
    <w:rsid w:val="00461E5B"/>
    <w:rsid w:val="004620AD"/>
    <w:rsid w:val="004629EA"/>
    <w:rsid w:val="00464519"/>
    <w:rsid w:val="00471567"/>
    <w:rsid w:val="00472180"/>
    <w:rsid w:val="00480D08"/>
    <w:rsid w:val="00484629"/>
    <w:rsid w:val="0048473A"/>
    <w:rsid w:val="00485A4C"/>
    <w:rsid w:val="00487B4B"/>
    <w:rsid w:val="00490579"/>
    <w:rsid w:val="004909A1"/>
    <w:rsid w:val="0049125E"/>
    <w:rsid w:val="004918C3"/>
    <w:rsid w:val="004929C9"/>
    <w:rsid w:val="00492C2C"/>
    <w:rsid w:val="00494298"/>
    <w:rsid w:val="004967C4"/>
    <w:rsid w:val="004A48F4"/>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21569"/>
    <w:rsid w:val="005222BD"/>
    <w:rsid w:val="00522302"/>
    <w:rsid w:val="00524ABE"/>
    <w:rsid w:val="0052682F"/>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5A7F"/>
    <w:rsid w:val="005C6BFE"/>
    <w:rsid w:val="005D09ED"/>
    <w:rsid w:val="005D2878"/>
    <w:rsid w:val="005D31B9"/>
    <w:rsid w:val="005D5C20"/>
    <w:rsid w:val="005D5FB6"/>
    <w:rsid w:val="005E146F"/>
    <w:rsid w:val="005E212A"/>
    <w:rsid w:val="005E2B21"/>
    <w:rsid w:val="005E44F5"/>
    <w:rsid w:val="005E573C"/>
    <w:rsid w:val="005E6CD5"/>
    <w:rsid w:val="005F6916"/>
    <w:rsid w:val="005F6F85"/>
    <w:rsid w:val="0060207A"/>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07F8"/>
    <w:rsid w:val="0064189C"/>
    <w:rsid w:val="0064425C"/>
    <w:rsid w:val="006472A3"/>
    <w:rsid w:val="00650D6A"/>
    <w:rsid w:val="0065134C"/>
    <w:rsid w:val="00651CE1"/>
    <w:rsid w:val="00656A9D"/>
    <w:rsid w:val="00657E9D"/>
    <w:rsid w:val="00660B07"/>
    <w:rsid w:val="00664418"/>
    <w:rsid w:val="0066501F"/>
    <w:rsid w:val="0066598C"/>
    <w:rsid w:val="006663B7"/>
    <w:rsid w:val="00666696"/>
    <w:rsid w:val="006668A6"/>
    <w:rsid w:val="006706B7"/>
    <w:rsid w:val="006711E6"/>
    <w:rsid w:val="0067373E"/>
    <w:rsid w:val="00673CA6"/>
    <w:rsid w:val="00674B61"/>
    <w:rsid w:val="0067714B"/>
    <w:rsid w:val="00677906"/>
    <w:rsid w:val="00680009"/>
    <w:rsid w:val="006808AF"/>
    <w:rsid w:val="00682BDB"/>
    <w:rsid w:val="006830B6"/>
    <w:rsid w:val="00684F43"/>
    <w:rsid w:val="006851C5"/>
    <w:rsid w:val="006865DF"/>
    <w:rsid w:val="00690B6C"/>
    <w:rsid w:val="00695A72"/>
    <w:rsid w:val="0069694D"/>
    <w:rsid w:val="006971DD"/>
    <w:rsid w:val="006A0D77"/>
    <w:rsid w:val="006A0DA9"/>
    <w:rsid w:val="006A25A6"/>
    <w:rsid w:val="006A34F0"/>
    <w:rsid w:val="006A4388"/>
    <w:rsid w:val="006B093A"/>
    <w:rsid w:val="006B1CF6"/>
    <w:rsid w:val="006B4B89"/>
    <w:rsid w:val="006B7E17"/>
    <w:rsid w:val="006C30C8"/>
    <w:rsid w:val="006C416C"/>
    <w:rsid w:val="006C476A"/>
    <w:rsid w:val="006C495D"/>
    <w:rsid w:val="006C56C8"/>
    <w:rsid w:val="006C572A"/>
    <w:rsid w:val="006C5E51"/>
    <w:rsid w:val="006C707A"/>
    <w:rsid w:val="006C7740"/>
    <w:rsid w:val="006D007C"/>
    <w:rsid w:val="006D4196"/>
    <w:rsid w:val="006D4F92"/>
    <w:rsid w:val="006D603E"/>
    <w:rsid w:val="006D6FF9"/>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3AA"/>
    <w:rsid w:val="00751F2D"/>
    <w:rsid w:val="00753CDD"/>
    <w:rsid w:val="00754CAE"/>
    <w:rsid w:val="00754F13"/>
    <w:rsid w:val="007553BE"/>
    <w:rsid w:val="007554FB"/>
    <w:rsid w:val="0075627D"/>
    <w:rsid w:val="00757DBF"/>
    <w:rsid w:val="0076287C"/>
    <w:rsid w:val="007655CE"/>
    <w:rsid w:val="0076720E"/>
    <w:rsid w:val="00772689"/>
    <w:rsid w:val="007726B1"/>
    <w:rsid w:val="0077294F"/>
    <w:rsid w:val="007735CA"/>
    <w:rsid w:val="0077489F"/>
    <w:rsid w:val="00775A3C"/>
    <w:rsid w:val="00776B18"/>
    <w:rsid w:val="00776D59"/>
    <w:rsid w:val="00780696"/>
    <w:rsid w:val="00786F1E"/>
    <w:rsid w:val="00787418"/>
    <w:rsid w:val="00787B3B"/>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8E2"/>
    <w:rsid w:val="007C3D9E"/>
    <w:rsid w:val="007C5D2E"/>
    <w:rsid w:val="007C6157"/>
    <w:rsid w:val="007C6720"/>
    <w:rsid w:val="007C7807"/>
    <w:rsid w:val="007D2BE7"/>
    <w:rsid w:val="007D627E"/>
    <w:rsid w:val="007D6EFE"/>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0770"/>
    <w:rsid w:val="00833E0D"/>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82E"/>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921"/>
    <w:rsid w:val="008A4B41"/>
    <w:rsid w:val="008A6C8B"/>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10A5"/>
    <w:rsid w:val="009338CC"/>
    <w:rsid w:val="00933A7E"/>
    <w:rsid w:val="00935605"/>
    <w:rsid w:val="00935B15"/>
    <w:rsid w:val="00936467"/>
    <w:rsid w:val="00936AC3"/>
    <w:rsid w:val="00942B0C"/>
    <w:rsid w:val="00942B81"/>
    <w:rsid w:val="0094502B"/>
    <w:rsid w:val="009460A8"/>
    <w:rsid w:val="009537DC"/>
    <w:rsid w:val="00954E9A"/>
    <w:rsid w:val="0095743F"/>
    <w:rsid w:val="00961CD5"/>
    <w:rsid w:val="00962609"/>
    <w:rsid w:val="00964012"/>
    <w:rsid w:val="009640E6"/>
    <w:rsid w:val="009654D5"/>
    <w:rsid w:val="0096764D"/>
    <w:rsid w:val="009727D8"/>
    <w:rsid w:val="00972863"/>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58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C5B84"/>
    <w:rsid w:val="009D1E54"/>
    <w:rsid w:val="009D1F54"/>
    <w:rsid w:val="009D2FA3"/>
    <w:rsid w:val="009E3DFC"/>
    <w:rsid w:val="009E483B"/>
    <w:rsid w:val="009E52CD"/>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05C1"/>
    <w:rsid w:val="00A625B5"/>
    <w:rsid w:val="00A62E0A"/>
    <w:rsid w:val="00A67286"/>
    <w:rsid w:val="00A702A6"/>
    <w:rsid w:val="00A72058"/>
    <w:rsid w:val="00A72559"/>
    <w:rsid w:val="00A739F7"/>
    <w:rsid w:val="00A74F0B"/>
    <w:rsid w:val="00A7557A"/>
    <w:rsid w:val="00A7612A"/>
    <w:rsid w:val="00A822F8"/>
    <w:rsid w:val="00A82BD6"/>
    <w:rsid w:val="00A8417D"/>
    <w:rsid w:val="00A84C77"/>
    <w:rsid w:val="00A91984"/>
    <w:rsid w:val="00A919E1"/>
    <w:rsid w:val="00A93A03"/>
    <w:rsid w:val="00A94EC2"/>
    <w:rsid w:val="00A95EBB"/>
    <w:rsid w:val="00AA0FB1"/>
    <w:rsid w:val="00AA38D7"/>
    <w:rsid w:val="00AA3F58"/>
    <w:rsid w:val="00AA45F6"/>
    <w:rsid w:val="00AA46D6"/>
    <w:rsid w:val="00AA4838"/>
    <w:rsid w:val="00AA5841"/>
    <w:rsid w:val="00AA6BDA"/>
    <w:rsid w:val="00AB3697"/>
    <w:rsid w:val="00AB3DD8"/>
    <w:rsid w:val="00AB41F0"/>
    <w:rsid w:val="00AB6A45"/>
    <w:rsid w:val="00AC0448"/>
    <w:rsid w:val="00AC1455"/>
    <w:rsid w:val="00AC42D2"/>
    <w:rsid w:val="00AC5CD5"/>
    <w:rsid w:val="00AC752B"/>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1FF0"/>
    <w:rsid w:val="00B9208E"/>
    <w:rsid w:val="00B92101"/>
    <w:rsid w:val="00B934C4"/>
    <w:rsid w:val="00B93E5C"/>
    <w:rsid w:val="00B94E3A"/>
    <w:rsid w:val="00B950E7"/>
    <w:rsid w:val="00B95AD0"/>
    <w:rsid w:val="00BA037D"/>
    <w:rsid w:val="00BA055B"/>
    <w:rsid w:val="00BA178C"/>
    <w:rsid w:val="00BA1E74"/>
    <w:rsid w:val="00BA5ECB"/>
    <w:rsid w:val="00BA612A"/>
    <w:rsid w:val="00BA7DEF"/>
    <w:rsid w:val="00BB08D3"/>
    <w:rsid w:val="00BB106B"/>
    <w:rsid w:val="00BB1F57"/>
    <w:rsid w:val="00BB2B2A"/>
    <w:rsid w:val="00BB6A10"/>
    <w:rsid w:val="00BC3845"/>
    <w:rsid w:val="00BC3E48"/>
    <w:rsid w:val="00BC68DB"/>
    <w:rsid w:val="00BD0397"/>
    <w:rsid w:val="00BD20BA"/>
    <w:rsid w:val="00BD2599"/>
    <w:rsid w:val="00BD2D7C"/>
    <w:rsid w:val="00BD3B87"/>
    <w:rsid w:val="00BD4996"/>
    <w:rsid w:val="00BD4F90"/>
    <w:rsid w:val="00BD56F3"/>
    <w:rsid w:val="00BD6B1F"/>
    <w:rsid w:val="00BE1CD1"/>
    <w:rsid w:val="00BE6F86"/>
    <w:rsid w:val="00BE772B"/>
    <w:rsid w:val="00BE7BEA"/>
    <w:rsid w:val="00BF1E40"/>
    <w:rsid w:val="00BF704A"/>
    <w:rsid w:val="00C029DE"/>
    <w:rsid w:val="00C1378E"/>
    <w:rsid w:val="00C17E48"/>
    <w:rsid w:val="00C211FF"/>
    <w:rsid w:val="00C2156E"/>
    <w:rsid w:val="00C21FED"/>
    <w:rsid w:val="00C24947"/>
    <w:rsid w:val="00C2507C"/>
    <w:rsid w:val="00C3266E"/>
    <w:rsid w:val="00C335ED"/>
    <w:rsid w:val="00C3506D"/>
    <w:rsid w:val="00C35137"/>
    <w:rsid w:val="00C361B1"/>
    <w:rsid w:val="00C37321"/>
    <w:rsid w:val="00C37A69"/>
    <w:rsid w:val="00C40166"/>
    <w:rsid w:val="00C40FCD"/>
    <w:rsid w:val="00C4187E"/>
    <w:rsid w:val="00C43775"/>
    <w:rsid w:val="00C43AC6"/>
    <w:rsid w:val="00C516BC"/>
    <w:rsid w:val="00C54D41"/>
    <w:rsid w:val="00C558B7"/>
    <w:rsid w:val="00C56066"/>
    <w:rsid w:val="00C56904"/>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80A4C"/>
    <w:rsid w:val="00C8100F"/>
    <w:rsid w:val="00C8478C"/>
    <w:rsid w:val="00C84F9D"/>
    <w:rsid w:val="00C853E8"/>
    <w:rsid w:val="00C86304"/>
    <w:rsid w:val="00C86F36"/>
    <w:rsid w:val="00C872F0"/>
    <w:rsid w:val="00C873C6"/>
    <w:rsid w:val="00C9170C"/>
    <w:rsid w:val="00C941FE"/>
    <w:rsid w:val="00C95365"/>
    <w:rsid w:val="00C9564E"/>
    <w:rsid w:val="00C95B3D"/>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6E64"/>
    <w:rsid w:val="00CB7631"/>
    <w:rsid w:val="00CC141B"/>
    <w:rsid w:val="00CC2D1C"/>
    <w:rsid w:val="00CC4EB0"/>
    <w:rsid w:val="00CC5FC2"/>
    <w:rsid w:val="00CC65A4"/>
    <w:rsid w:val="00CC78CA"/>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CF7EDC"/>
    <w:rsid w:val="00D0084B"/>
    <w:rsid w:val="00D05E34"/>
    <w:rsid w:val="00D06AB9"/>
    <w:rsid w:val="00D10F78"/>
    <w:rsid w:val="00D116C2"/>
    <w:rsid w:val="00D12AAC"/>
    <w:rsid w:val="00D14287"/>
    <w:rsid w:val="00D147AB"/>
    <w:rsid w:val="00D16E14"/>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C9"/>
    <w:rsid w:val="00D84BE9"/>
    <w:rsid w:val="00D9095F"/>
    <w:rsid w:val="00D90CC9"/>
    <w:rsid w:val="00D90E96"/>
    <w:rsid w:val="00D91155"/>
    <w:rsid w:val="00D91A3F"/>
    <w:rsid w:val="00D91E44"/>
    <w:rsid w:val="00D92C3C"/>
    <w:rsid w:val="00D92C62"/>
    <w:rsid w:val="00D93387"/>
    <w:rsid w:val="00D97AF7"/>
    <w:rsid w:val="00DA075D"/>
    <w:rsid w:val="00DA21AA"/>
    <w:rsid w:val="00DA3404"/>
    <w:rsid w:val="00DA36B8"/>
    <w:rsid w:val="00DA46FF"/>
    <w:rsid w:val="00DA61A9"/>
    <w:rsid w:val="00DA7E50"/>
    <w:rsid w:val="00DB2D3A"/>
    <w:rsid w:val="00DB3DAD"/>
    <w:rsid w:val="00DB4BF5"/>
    <w:rsid w:val="00DB5036"/>
    <w:rsid w:val="00DB6881"/>
    <w:rsid w:val="00DB7595"/>
    <w:rsid w:val="00DB775D"/>
    <w:rsid w:val="00DC1A61"/>
    <w:rsid w:val="00DC20FE"/>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56E0"/>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0DCF"/>
    <w:rsid w:val="00E712D4"/>
    <w:rsid w:val="00E725BE"/>
    <w:rsid w:val="00E72EC8"/>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727"/>
    <w:rsid w:val="00EB1BE1"/>
    <w:rsid w:val="00EB1BFD"/>
    <w:rsid w:val="00EB2061"/>
    <w:rsid w:val="00EB25AE"/>
    <w:rsid w:val="00EB2A73"/>
    <w:rsid w:val="00EB33C5"/>
    <w:rsid w:val="00EB6B2F"/>
    <w:rsid w:val="00EC129B"/>
    <w:rsid w:val="00EC5BD4"/>
    <w:rsid w:val="00EC6D26"/>
    <w:rsid w:val="00EC7D47"/>
    <w:rsid w:val="00ED6A89"/>
    <w:rsid w:val="00ED6ECA"/>
    <w:rsid w:val="00EE07BB"/>
    <w:rsid w:val="00EE1F1B"/>
    <w:rsid w:val="00EE2871"/>
    <w:rsid w:val="00EE2EEF"/>
    <w:rsid w:val="00EE50A9"/>
    <w:rsid w:val="00EE6C7D"/>
    <w:rsid w:val="00EE7094"/>
    <w:rsid w:val="00EF1902"/>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2E48"/>
    <w:rsid w:val="00F24F0C"/>
    <w:rsid w:val="00F24FC5"/>
    <w:rsid w:val="00F34E24"/>
    <w:rsid w:val="00F35080"/>
    <w:rsid w:val="00F40692"/>
    <w:rsid w:val="00F40C1B"/>
    <w:rsid w:val="00F41C89"/>
    <w:rsid w:val="00F425CA"/>
    <w:rsid w:val="00F4441B"/>
    <w:rsid w:val="00F45F12"/>
    <w:rsid w:val="00F4603C"/>
    <w:rsid w:val="00F46220"/>
    <w:rsid w:val="00F474D1"/>
    <w:rsid w:val="00F50393"/>
    <w:rsid w:val="00F504EB"/>
    <w:rsid w:val="00F52B18"/>
    <w:rsid w:val="00F55B8D"/>
    <w:rsid w:val="00F57E5D"/>
    <w:rsid w:val="00F612F3"/>
    <w:rsid w:val="00F6183C"/>
    <w:rsid w:val="00F62C8D"/>
    <w:rsid w:val="00F645BD"/>
    <w:rsid w:val="00F64DAF"/>
    <w:rsid w:val="00F67970"/>
    <w:rsid w:val="00F702A9"/>
    <w:rsid w:val="00F70B33"/>
    <w:rsid w:val="00F71383"/>
    <w:rsid w:val="00F7145C"/>
    <w:rsid w:val="00F714F4"/>
    <w:rsid w:val="00F74431"/>
    <w:rsid w:val="00F76039"/>
    <w:rsid w:val="00F76CF4"/>
    <w:rsid w:val="00F76EC6"/>
    <w:rsid w:val="00F84D1B"/>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4794"/>
    <w:rsid w:val="00FA4B7F"/>
    <w:rsid w:val="00FA770E"/>
    <w:rsid w:val="00FB2D96"/>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6E74"/>
    <w:rsid w:val="00FE7E16"/>
    <w:rsid w:val="00FF009A"/>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aegis4048.github.io/demystifying_neural_network_in_skip_gram_language_model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0DC5145F75847E583C3452C7B7068D1"/>
        <w:category>
          <w:name w:val="General"/>
          <w:gallery w:val="placeholder"/>
        </w:category>
        <w:types>
          <w:type w:val="bbPlcHdr"/>
        </w:types>
        <w:behaviors>
          <w:behavior w:val="content"/>
        </w:behaviors>
        <w:guid w:val="{5411F84E-A48C-4D68-A581-FBCB07A8F4D0}"/>
      </w:docPartPr>
      <w:docPartBody>
        <w:p w:rsidR="00000000" w:rsidRDefault="005A033D" w:rsidP="005A033D">
          <w:pPr>
            <w:pStyle w:val="30DC5145F75847E583C3452C7B7068D1"/>
          </w:pPr>
          <w:r w:rsidRPr="00AA7380">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33D"/>
    <w:rsid w:val="005A033D"/>
    <w:rsid w:val="005C1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33D"/>
    <w:rPr>
      <w:color w:val="808080"/>
    </w:rPr>
  </w:style>
  <w:style w:type="paragraph" w:customStyle="1" w:styleId="30DC5145F75847E583C3452C7B7068D1">
    <w:name w:val="30DC5145F75847E583C3452C7B7068D1"/>
    <w:rsid w:val="005A0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EFE65-8EFB-44BC-A841-973E97AEA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93212</TotalTime>
  <Pages>24</Pages>
  <Words>3535</Words>
  <Characters>20156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Lâm Nguyễn</cp:lastModifiedBy>
  <cp:revision>266</cp:revision>
  <dcterms:created xsi:type="dcterms:W3CDTF">2014-12-03T16:17:00Z</dcterms:created>
  <dcterms:modified xsi:type="dcterms:W3CDTF">2020-06-13T03:03:00Z</dcterms:modified>
</cp:coreProperties>
</file>