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C6E" w:rsidRDefault="00B77C6E" w:rsidP="00B77C6E">
      <w:pPr>
        <w:pStyle w:val="NormalWeb"/>
        <w:ind w:left="567" w:hanging="567"/>
      </w:pPr>
      <w:r>
        <w:rPr>
          <w:i/>
          <w:iCs/>
        </w:rPr>
        <w:t>Europe - mixed migration flows to Europe, yearly overview (2023)</w:t>
      </w:r>
      <w:r>
        <w:t xml:space="preserve">. Europe - Mixed Migration Flows to Europe, Yearly Overview (2023) | Displacement Tracking Matrix. (n.d.). https://dtm.iom.int/datasets/europe-mixed-migration-flows-europe-yearly-overview-2023 </w:t>
      </w:r>
    </w:p>
    <w:p w:rsidR="00B77C6E" w:rsidRDefault="00B77C6E" w:rsidP="00B77C6E">
      <w:pPr>
        <w:pStyle w:val="NormalWeb"/>
        <w:ind w:left="567" w:hanging="567"/>
      </w:pPr>
      <w:r>
        <w:t xml:space="preserve">Filipchuk, L., Lomonosova, N., Syrbu, O., &amp; Kabanets, Y. (2022, May 4). </w:t>
      </w:r>
      <w:r>
        <w:rPr>
          <w:i/>
          <w:iCs/>
        </w:rPr>
        <w:t>Forced migration and the war in Ukraine (February 24 - March 24, 2022)</w:t>
      </w:r>
      <w:r>
        <w:t xml:space="preserve">. Cedos. https://cedos.org.ua/en/researches/forced-migration-and-the-war-in-ukraine-february-24-march-24/ </w:t>
      </w:r>
    </w:p>
    <w:p w:rsidR="00B77C6E" w:rsidRDefault="00B77C6E" w:rsidP="00B77C6E">
      <w:pPr>
        <w:pStyle w:val="NormalWeb"/>
        <w:ind w:left="567" w:hanging="567"/>
      </w:pPr>
      <w:r>
        <w:t xml:space="preserve">Koroutchev, R. (n.d.). </w:t>
      </w:r>
      <w:r>
        <w:rPr>
          <w:i/>
          <w:iCs/>
        </w:rPr>
        <w:t>UKRAINIAN MIGRATION DURING THE FIRST YEAR AFTER THE BEGINNING OF THE RUSSIAN ARMED CONFLICT IN 2022UKRAINIAN MIGRATION DURING THE FIRST YEAR AFTER THE BEGINNING OF THE RUSSIAN ARMED CONFLICT IN 2022</w:t>
      </w:r>
      <w:r>
        <w:t xml:space="preserve">. PDF Viewer. https://www.ceeol.com/search/viewpdf?id=1207439 </w:t>
      </w:r>
    </w:p>
    <w:p w:rsidR="00B77C6E" w:rsidRDefault="00B77C6E" w:rsidP="00B77C6E">
      <w:pPr>
        <w:pStyle w:val="NormalWeb"/>
        <w:ind w:left="567" w:hanging="567"/>
      </w:pPr>
      <w:r>
        <w:rPr>
          <w:i/>
          <w:iCs/>
        </w:rPr>
        <w:t>Statistics explained</w:t>
      </w:r>
      <w:r>
        <w:t xml:space="preserve">. Statistics Explained. (n.d.). https://ec.europa.eu/eurostat/statistics-explained/index.php?title=Temporary_protection_for_persons_fleeing_Ukraine_-_monthly_statistics </w:t>
      </w:r>
    </w:p>
    <w:p w:rsidR="0072734A" w:rsidRDefault="0072734A" w:rsidP="0072734A">
      <w:pPr>
        <w:pStyle w:val="NormalWeb"/>
        <w:ind w:left="567" w:hanging="567"/>
      </w:pPr>
      <w:r>
        <w:rPr>
          <w:i/>
          <w:iCs/>
        </w:rPr>
        <w:t>Ukraine - internal displacement report - General Population Survey Round 11 (25 November - 5 December 2022)</w:t>
      </w:r>
      <w:r>
        <w:t xml:space="preserve">. Ukraine - Internal Displacement Report - General Population Survey Round 11 (25 November - 5 December 2022) | Displacement Tracking Matrix. (n.d.). https://dtm.iom.int/reports/ukraine-internal-displacement-report-general-population-survey-round-11-25-november-5 </w:t>
      </w:r>
    </w:p>
    <w:p w:rsidR="00474623" w:rsidRDefault="00474623" w:rsidP="006D0799">
      <w:pPr>
        <w:pStyle w:val="NormalWeb"/>
        <w:ind w:left="567" w:hanging="567"/>
      </w:pPr>
      <w:r>
        <w:rPr>
          <w:i/>
          <w:iCs/>
        </w:rPr>
        <w:t>Ukraine - area baseline assessment (raion level) - round 33 (February 2024)</w:t>
      </w:r>
      <w:r>
        <w:t xml:space="preserve">. Ukraine - Area Baseline Assessment (Raion Level) - Round 33 (February 2024) | Displacement Tracking Matrix. (n.d.). https://dtm.iom.int/reports/ukraine-area-baseline-assessment-raion-level-round-33-february-2024 </w:t>
      </w:r>
    </w:p>
    <w:p w:rsidR="00474623" w:rsidRDefault="00474623" w:rsidP="00474623">
      <w:pPr>
        <w:pStyle w:val="NormalWeb"/>
        <w:ind w:left="567" w:hanging="567"/>
      </w:pPr>
      <w:r>
        <w:rPr>
          <w:i/>
          <w:iCs/>
        </w:rPr>
        <w:t>Situation Ukraine refugee situation</w:t>
      </w:r>
      <w:r>
        <w:t xml:space="preserve">. UNHCR Data Portal. (n.d.). https://data.unhcr.org/en/situations/ukraine </w:t>
      </w:r>
    </w:p>
    <w:p w:rsidR="00521697" w:rsidRDefault="00521697" w:rsidP="00521697">
      <w:pPr>
        <w:pStyle w:val="NormalWeb"/>
        <w:ind w:left="567" w:hanging="567"/>
      </w:pPr>
      <w:bookmarkStart w:id="0" w:name="_GoBack"/>
      <w:r>
        <w:rPr>
          <w:i/>
          <w:iCs/>
        </w:rPr>
        <w:t>Home</w:t>
      </w:r>
      <w:r>
        <w:t xml:space="preserve">. Humanitarian Data Exchange. (n.d.). https://data.humdata.org/dataset/ukraine-data-explorer-inputs </w:t>
      </w:r>
    </w:p>
    <w:bookmarkEnd w:id="0"/>
    <w:p w:rsidR="00521697" w:rsidRDefault="00521697" w:rsidP="00474623">
      <w:pPr>
        <w:pStyle w:val="NormalWeb"/>
        <w:ind w:left="567" w:hanging="567"/>
      </w:pPr>
    </w:p>
    <w:p w:rsidR="00474623" w:rsidRDefault="00474623" w:rsidP="0072734A">
      <w:pPr>
        <w:pStyle w:val="NormalWeb"/>
        <w:ind w:left="567" w:hanging="567"/>
      </w:pPr>
    </w:p>
    <w:p w:rsidR="0072734A" w:rsidRDefault="0072734A" w:rsidP="00B77C6E">
      <w:pPr>
        <w:pStyle w:val="NormalWeb"/>
        <w:ind w:left="567" w:hanging="567"/>
      </w:pPr>
    </w:p>
    <w:p w:rsidR="00182476" w:rsidRDefault="00182476"/>
    <w:sectPr w:rsidR="00182476"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C6E"/>
    <w:rsid w:val="000930A7"/>
    <w:rsid w:val="00182476"/>
    <w:rsid w:val="0027036E"/>
    <w:rsid w:val="00474623"/>
    <w:rsid w:val="00521697"/>
    <w:rsid w:val="006D0799"/>
    <w:rsid w:val="0072734A"/>
    <w:rsid w:val="007A25AE"/>
    <w:rsid w:val="00A51F59"/>
    <w:rsid w:val="00B7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65B2E"/>
  <w15:chartTrackingRefBased/>
  <w15:docId w15:val="{528F97F8-BF50-48F0-9CE4-AFDB3A675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7C6E"/>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996923">
      <w:bodyDiv w:val="1"/>
      <w:marLeft w:val="0"/>
      <w:marRight w:val="0"/>
      <w:marTop w:val="0"/>
      <w:marBottom w:val="0"/>
      <w:divBdr>
        <w:top w:val="none" w:sz="0" w:space="0" w:color="auto"/>
        <w:left w:val="none" w:sz="0" w:space="0" w:color="auto"/>
        <w:bottom w:val="none" w:sz="0" w:space="0" w:color="auto"/>
        <w:right w:val="none" w:sz="0" w:space="0" w:color="auto"/>
      </w:divBdr>
    </w:div>
    <w:div w:id="496043305">
      <w:bodyDiv w:val="1"/>
      <w:marLeft w:val="0"/>
      <w:marRight w:val="0"/>
      <w:marTop w:val="0"/>
      <w:marBottom w:val="0"/>
      <w:divBdr>
        <w:top w:val="none" w:sz="0" w:space="0" w:color="auto"/>
        <w:left w:val="none" w:sz="0" w:space="0" w:color="auto"/>
        <w:bottom w:val="none" w:sz="0" w:space="0" w:color="auto"/>
        <w:right w:val="none" w:sz="0" w:space="0" w:color="auto"/>
      </w:divBdr>
    </w:div>
    <w:div w:id="541400460">
      <w:bodyDiv w:val="1"/>
      <w:marLeft w:val="0"/>
      <w:marRight w:val="0"/>
      <w:marTop w:val="0"/>
      <w:marBottom w:val="0"/>
      <w:divBdr>
        <w:top w:val="none" w:sz="0" w:space="0" w:color="auto"/>
        <w:left w:val="none" w:sz="0" w:space="0" w:color="auto"/>
        <w:bottom w:val="none" w:sz="0" w:space="0" w:color="auto"/>
        <w:right w:val="none" w:sz="0" w:space="0" w:color="auto"/>
      </w:divBdr>
    </w:div>
    <w:div w:id="1067844711">
      <w:bodyDiv w:val="1"/>
      <w:marLeft w:val="0"/>
      <w:marRight w:val="0"/>
      <w:marTop w:val="0"/>
      <w:marBottom w:val="0"/>
      <w:divBdr>
        <w:top w:val="none" w:sz="0" w:space="0" w:color="auto"/>
        <w:left w:val="none" w:sz="0" w:space="0" w:color="auto"/>
        <w:bottom w:val="none" w:sz="0" w:space="0" w:color="auto"/>
        <w:right w:val="none" w:sz="0" w:space="0" w:color="auto"/>
      </w:divBdr>
    </w:div>
    <w:div w:id="1616790120">
      <w:bodyDiv w:val="1"/>
      <w:marLeft w:val="0"/>
      <w:marRight w:val="0"/>
      <w:marTop w:val="0"/>
      <w:marBottom w:val="0"/>
      <w:divBdr>
        <w:top w:val="none" w:sz="0" w:space="0" w:color="auto"/>
        <w:left w:val="none" w:sz="0" w:space="0" w:color="auto"/>
        <w:bottom w:val="none" w:sz="0" w:space="0" w:color="auto"/>
        <w:right w:val="none" w:sz="0" w:space="0" w:color="auto"/>
      </w:divBdr>
    </w:div>
    <w:div w:id="1733044692">
      <w:bodyDiv w:val="1"/>
      <w:marLeft w:val="0"/>
      <w:marRight w:val="0"/>
      <w:marTop w:val="0"/>
      <w:marBottom w:val="0"/>
      <w:divBdr>
        <w:top w:val="none" w:sz="0" w:space="0" w:color="auto"/>
        <w:left w:val="none" w:sz="0" w:space="0" w:color="auto"/>
        <w:bottom w:val="none" w:sz="0" w:space="0" w:color="auto"/>
        <w:right w:val="none" w:sz="0" w:space="0" w:color="auto"/>
      </w:divBdr>
    </w:div>
    <w:div w:id="1937397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1</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BINH NGUYEN</dc:creator>
  <cp:keywords/>
  <dc:description/>
  <cp:lastModifiedBy>GIA BINH NGUYEN</cp:lastModifiedBy>
  <cp:revision>7</cp:revision>
  <dcterms:created xsi:type="dcterms:W3CDTF">2024-03-29T15:12:00Z</dcterms:created>
  <dcterms:modified xsi:type="dcterms:W3CDTF">2024-04-01T18:28:00Z</dcterms:modified>
</cp:coreProperties>
</file>