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5A1E" w14:textId="0DCC0671" w:rsidR="000703BD" w:rsidRDefault="00482722">
      <w:pPr>
        <w:rPr>
          <w:rFonts w:ascii="Cambria" w:hAnsi="Cambria" w:cs="Angsana New"/>
          <w:sz w:val="28"/>
          <w:szCs w:val="28"/>
        </w:rPr>
      </w:pPr>
      <w:r>
        <w:tab/>
      </w:r>
      <w:r>
        <w:tab/>
      </w:r>
      <w:r>
        <w:tab/>
      </w:r>
      <w:r>
        <w:rPr>
          <w:rFonts w:ascii="Cambria" w:hAnsi="Cambria" w:cs="Angsana New"/>
          <w:sz w:val="28"/>
          <w:szCs w:val="28"/>
        </w:rPr>
        <w:t>ĐÊM KHUYA VĂNG VẲNG TRỐNG CANH DỒN</w:t>
      </w:r>
    </w:p>
    <w:p w14:paraId="671FC908" w14:textId="337B8929" w:rsidR="00482722" w:rsidRDefault="00482722" w:rsidP="00482722">
      <w:pPr>
        <w:ind w:firstLine="2127"/>
        <w:rPr>
          <w:rFonts w:ascii="Cambria" w:hAnsi="Cambria" w:cs="Angsana New"/>
          <w:sz w:val="28"/>
          <w:szCs w:val="28"/>
        </w:rPr>
      </w:pPr>
      <w:r>
        <w:rPr>
          <w:rFonts w:ascii="Cambria" w:hAnsi="Cambria" w:cs="Angsana New"/>
          <w:sz w:val="28"/>
          <w:szCs w:val="28"/>
        </w:rPr>
        <w:t>TRƠ CÁI HỒNG NHAN VỚI NƯỚC NON</w:t>
      </w:r>
    </w:p>
    <w:p w14:paraId="2549C802" w14:textId="09B0A509" w:rsidR="00482722" w:rsidRDefault="00482722" w:rsidP="00482722">
      <w:pPr>
        <w:ind w:firstLine="2127"/>
        <w:rPr>
          <w:rFonts w:ascii="Cambria" w:hAnsi="Cambria" w:cs="Angsana New"/>
          <w:sz w:val="28"/>
          <w:szCs w:val="28"/>
        </w:rPr>
      </w:pPr>
      <w:r>
        <w:rPr>
          <w:rFonts w:ascii="Cambria" w:hAnsi="Cambria" w:cs="Angsana New"/>
          <w:sz w:val="28"/>
          <w:szCs w:val="28"/>
        </w:rPr>
        <w:t>CHÉN RƯỢU HƯƠNG ĐƯA SAY LẠI TỈNH</w:t>
      </w:r>
    </w:p>
    <w:p w14:paraId="58B7FCFF" w14:textId="064FE325" w:rsidR="00482722" w:rsidRDefault="00482722" w:rsidP="00482722">
      <w:pPr>
        <w:ind w:firstLine="2127"/>
        <w:rPr>
          <w:rFonts w:ascii="Cambria" w:hAnsi="Cambria" w:cs="Angsana New"/>
          <w:sz w:val="28"/>
          <w:szCs w:val="28"/>
        </w:rPr>
      </w:pPr>
      <w:r>
        <w:rPr>
          <w:rFonts w:ascii="Cambria" w:hAnsi="Cambria" w:cs="Angsana New"/>
          <w:sz w:val="28"/>
          <w:szCs w:val="28"/>
        </w:rPr>
        <w:t>VẦNG TRĂNG BÓNG XẾ KHUYẾT CHƯA TRÒN</w:t>
      </w:r>
    </w:p>
    <w:p w14:paraId="41C9B2B2" w14:textId="5E66752B" w:rsidR="00482722" w:rsidRDefault="00482722" w:rsidP="00482722">
      <w:pPr>
        <w:ind w:firstLine="2127"/>
        <w:rPr>
          <w:rFonts w:ascii="Cambria" w:hAnsi="Cambria" w:cs="Angsana New"/>
          <w:sz w:val="28"/>
          <w:szCs w:val="28"/>
        </w:rPr>
      </w:pPr>
      <w:r>
        <w:rPr>
          <w:rFonts w:ascii="Cambria" w:hAnsi="Cambria" w:cs="Angsana New"/>
          <w:sz w:val="28"/>
          <w:szCs w:val="28"/>
        </w:rPr>
        <w:t>XIÊN NGANG MẶT ĐẤT, RÊU TỪNG ĐÁM</w:t>
      </w:r>
    </w:p>
    <w:p w14:paraId="1BA9DA8D" w14:textId="2FA8687C" w:rsidR="00482722" w:rsidRDefault="00482722" w:rsidP="00482722">
      <w:pPr>
        <w:ind w:firstLine="2127"/>
        <w:rPr>
          <w:rFonts w:ascii="Cambria" w:hAnsi="Cambria" w:cs="Angsana New"/>
          <w:sz w:val="28"/>
          <w:szCs w:val="28"/>
        </w:rPr>
      </w:pPr>
      <w:r>
        <w:rPr>
          <w:rFonts w:ascii="Cambria" w:hAnsi="Cambria" w:cs="Angsana New"/>
          <w:sz w:val="28"/>
          <w:szCs w:val="28"/>
        </w:rPr>
        <w:t>ĐÂM TOẠC CHÂN MÂY, ĐÁ MẤY HÒN</w:t>
      </w:r>
    </w:p>
    <w:p w14:paraId="6ABD1E3B" w14:textId="0C0D7C23" w:rsidR="00482722" w:rsidRDefault="00482722" w:rsidP="00482722">
      <w:pPr>
        <w:ind w:firstLine="2127"/>
        <w:rPr>
          <w:rFonts w:ascii="Cambria" w:hAnsi="Cambria" w:cs="Angsana New"/>
          <w:sz w:val="28"/>
          <w:szCs w:val="28"/>
        </w:rPr>
      </w:pPr>
      <w:r>
        <w:rPr>
          <w:rFonts w:ascii="Cambria" w:hAnsi="Cambria" w:cs="Angsana New"/>
          <w:sz w:val="28"/>
          <w:szCs w:val="28"/>
        </w:rPr>
        <w:t>NGÁN CẢNH XUÂN ĐI XUÂN LẠI LẠI</w:t>
      </w:r>
    </w:p>
    <w:p w14:paraId="7C600BD3" w14:textId="602F4C01" w:rsidR="00482722" w:rsidRDefault="00482722" w:rsidP="00482722">
      <w:pPr>
        <w:ind w:firstLine="2127"/>
        <w:rPr>
          <w:rFonts w:ascii="Cambria" w:hAnsi="Cambria" w:cs="Angsana New"/>
          <w:sz w:val="28"/>
          <w:szCs w:val="28"/>
        </w:rPr>
      </w:pPr>
      <w:r>
        <w:rPr>
          <w:rFonts w:ascii="Cambria" w:hAnsi="Cambria" w:cs="Angsana New"/>
          <w:sz w:val="28"/>
          <w:szCs w:val="28"/>
        </w:rPr>
        <w:t>MẢNH TÌNH SAN SẺ CÁI CON CON.</w:t>
      </w:r>
    </w:p>
    <w:p w14:paraId="40875F9E" w14:textId="246BF4BC" w:rsidR="00AF4EC3" w:rsidRDefault="00AF4EC3" w:rsidP="00AF4EC3">
      <w:pPr>
        <w:rPr>
          <w:rFonts w:ascii="Cambria" w:hAnsi="Cambria" w:cs="Angsana New"/>
          <w:sz w:val="28"/>
          <w:szCs w:val="28"/>
        </w:rPr>
      </w:pPr>
    </w:p>
    <w:p w14:paraId="5C989CF2" w14:textId="65C9E925" w:rsidR="00AF4EC3" w:rsidRDefault="00AF4EC3" w:rsidP="00AF4EC3">
      <w:pPr>
        <w:rPr>
          <w:rFonts w:ascii="Cambria" w:hAnsi="Cambria" w:cs="Angsana New"/>
          <w:sz w:val="28"/>
          <w:szCs w:val="28"/>
        </w:rPr>
      </w:pPr>
    </w:p>
    <w:p w14:paraId="0E022C9A" w14:textId="2C365F61" w:rsidR="00AF4EC3" w:rsidRDefault="00AF4EC3" w:rsidP="00AF4EC3">
      <w:pPr>
        <w:rPr>
          <w:rFonts w:ascii="Cambria" w:hAnsi="Cambria" w:cs="Angsana New"/>
          <w:sz w:val="28"/>
          <w:szCs w:val="28"/>
        </w:rPr>
      </w:pPr>
      <w:r>
        <w:rPr>
          <w:rFonts w:ascii="Cambria" w:hAnsi="Cambria" w:cs="Angsana New"/>
          <w:sz w:val="28"/>
          <w:szCs w:val="28"/>
        </w:rPr>
        <w:t>Dàn ý :</w:t>
      </w:r>
    </w:p>
    <w:p w14:paraId="4335C558" w14:textId="77777777" w:rsidR="00AF4EC3" w:rsidRPr="00AF4EC3" w:rsidRDefault="00AF4EC3" w:rsidP="00AF4EC3">
      <w:pPr>
        <w:spacing w:after="0" w:line="240" w:lineRule="auto"/>
        <w:rPr>
          <w:rFonts w:ascii="Times New Roman" w:eastAsia="Times New Roman" w:hAnsi="Times New Roman" w:cs="Times New Roman"/>
          <w:color w:val="444444"/>
          <w:sz w:val="28"/>
          <w:szCs w:val="28"/>
        </w:rPr>
      </w:pPr>
      <w:r w:rsidRPr="00AF4EC3">
        <w:rPr>
          <w:rFonts w:ascii="Times New Roman" w:eastAsia="Times New Roman" w:hAnsi="Times New Roman" w:cs="Times New Roman"/>
          <w:color w:val="444444"/>
          <w:sz w:val="28"/>
          <w:szCs w:val="28"/>
        </w:rPr>
        <w:t>- </w:t>
      </w:r>
      <w:r w:rsidRPr="00AF4EC3">
        <w:rPr>
          <w:rFonts w:ascii="Times New Roman" w:eastAsia="Times New Roman" w:hAnsi="Times New Roman" w:cs="Times New Roman"/>
          <w:b/>
          <w:bCs/>
          <w:color w:val="444444"/>
          <w:sz w:val="28"/>
          <w:szCs w:val="28"/>
        </w:rPr>
        <w:t>Luận điểm 1</w:t>
      </w:r>
      <w:r w:rsidRPr="00AF4EC3">
        <w:rPr>
          <w:rFonts w:ascii="Times New Roman" w:eastAsia="Times New Roman" w:hAnsi="Times New Roman" w:cs="Times New Roman"/>
          <w:color w:val="444444"/>
          <w:sz w:val="28"/>
          <w:szCs w:val="28"/>
        </w:rPr>
        <w:t>: Nỗi niềm buồn tủi, chán chường (2 câu đề)</w:t>
      </w:r>
    </w:p>
    <w:p w14:paraId="00E0A41A" w14:textId="77777777" w:rsidR="00AF4EC3" w:rsidRPr="00AF4EC3" w:rsidRDefault="00AF4EC3" w:rsidP="00AF4EC3">
      <w:pPr>
        <w:spacing w:after="0" w:line="240" w:lineRule="auto"/>
        <w:rPr>
          <w:rFonts w:ascii="Times New Roman" w:eastAsia="Times New Roman" w:hAnsi="Times New Roman" w:cs="Times New Roman"/>
          <w:color w:val="444444"/>
          <w:sz w:val="28"/>
          <w:szCs w:val="28"/>
        </w:rPr>
      </w:pPr>
      <w:r w:rsidRPr="00AF4EC3">
        <w:rPr>
          <w:rFonts w:ascii="Times New Roman" w:eastAsia="Times New Roman" w:hAnsi="Times New Roman" w:cs="Times New Roman"/>
          <w:color w:val="444444"/>
          <w:sz w:val="28"/>
          <w:szCs w:val="28"/>
        </w:rPr>
        <w:t>- </w:t>
      </w:r>
      <w:r w:rsidRPr="00AF4EC3">
        <w:rPr>
          <w:rFonts w:ascii="Times New Roman" w:eastAsia="Times New Roman" w:hAnsi="Times New Roman" w:cs="Times New Roman"/>
          <w:b/>
          <w:bCs/>
          <w:color w:val="444444"/>
          <w:sz w:val="28"/>
          <w:szCs w:val="28"/>
        </w:rPr>
        <w:t>Luận điểm 2</w:t>
      </w:r>
      <w:r w:rsidRPr="00AF4EC3">
        <w:rPr>
          <w:rFonts w:ascii="Times New Roman" w:eastAsia="Times New Roman" w:hAnsi="Times New Roman" w:cs="Times New Roman"/>
          <w:color w:val="444444"/>
          <w:sz w:val="28"/>
          <w:szCs w:val="28"/>
        </w:rPr>
        <w:t>: Tình cảnh lẻ loi và nỗi niềm buồn tủi càng rõ nét hơn (2 câu thực)</w:t>
      </w:r>
    </w:p>
    <w:p w14:paraId="450438D6" w14:textId="77777777" w:rsidR="00AF4EC3" w:rsidRPr="00AF4EC3" w:rsidRDefault="00AF4EC3" w:rsidP="00AF4EC3">
      <w:pPr>
        <w:spacing w:after="0" w:line="240" w:lineRule="auto"/>
        <w:rPr>
          <w:rFonts w:ascii="Times New Roman" w:eastAsia="Times New Roman" w:hAnsi="Times New Roman" w:cs="Times New Roman"/>
          <w:color w:val="444444"/>
          <w:sz w:val="28"/>
          <w:szCs w:val="28"/>
        </w:rPr>
      </w:pPr>
      <w:r w:rsidRPr="00AF4EC3">
        <w:rPr>
          <w:rFonts w:ascii="Times New Roman" w:eastAsia="Times New Roman" w:hAnsi="Times New Roman" w:cs="Times New Roman"/>
          <w:color w:val="444444"/>
          <w:sz w:val="28"/>
          <w:szCs w:val="28"/>
        </w:rPr>
        <w:t>- </w:t>
      </w:r>
      <w:r w:rsidRPr="00AF4EC3">
        <w:rPr>
          <w:rFonts w:ascii="Times New Roman" w:eastAsia="Times New Roman" w:hAnsi="Times New Roman" w:cs="Times New Roman"/>
          <w:b/>
          <w:bCs/>
          <w:color w:val="444444"/>
          <w:sz w:val="28"/>
          <w:szCs w:val="28"/>
        </w:rPr>
        <w:t>Luận điểm 3</w:t>
      </w:r>
      <w:r w:rsidRPr="00AF4EC3">
        <w:rPr>
          <w:rFonts w:ascii="Times New Roman" w:eastAsia="Times New Roman" w:hAnsi="Times New Roman" w:cs="Times New Roman"/>
          <w:color w:val="444444"/>
          <w:sz w:val="28"/>
          <w:szCs w:val="28"/>
        </w:rPr>
        <w:t>: Nỗi niềm phẫn uất, sự phản kháng của tác giả (2 câu luận)</w:t>
      </w:r>
    </w:p>
    <w:p w14:paraId="4E0536D8" w14:textId="77777777" w:rsidR="00AF4EC3" w:rsidRPr="00AF4EC3" w:rsidRDefault="00AF4EC3" w:rsidP="00AF4EC3">
      <w:pPr>
        <w:spacing w:after="0" w:line="240" w:lineRule="auto"/>
        <w:rPr>
          <w:rFonts w:ascii="Times New Roman" w:eastAsia="Times New Roman" w:hAnsi="Times New Roman" w:cs="Times New Roman"/>
          <w:color w:val="444444"/>
          <w:sz w:val="28"/>
          <w:szCs w:val="28"/>
        </w:rPr>
      </w:pPr>
      <w:r w:rsidRPr="00AF4EC3">
        <w:rPr>
          <w:rFonts w:ascii="Times New Roman" w:eastAsia="Times New Roman" w:hAnsi="Times New Roman" w:cs="Times New Roman"/>
          <w:color w:val="444444"/>
          <w:sz w:val="28"/>
          <w:szCs w:val="28"/>
        </w:rPr>
        <w:t>- </w:t>
      </w:r>
      <w:r w:rsidRPr="00AF4EC3">
        <w:rPr>
          <w:rFonts w:ascii="Times New Roman" w:eastAsia="Times New Roman" w:hAnsi="Times New Roman" w:cs="Times New Roman"/>
          <w:b/>
          <w:bCs/>
          <w:color w:val="444444"/>
          <w:sz w:val="28"/>
          <w:szCs w:val="28"/>
        </w:rPr>
        <w:t>Luận điểm 4</w:t>
      </w:r>
      <w:r w:rsidRPr="00AF4EC3">
        <w:rPr>
          <w:rFonts w:ascii="Times New Roman" w:eastAsia="Times New Roman" w:hAnsi="Times New Roman" w:cs="Times New Roman"/>
          <w:color w:val="444444"/>
          <w:sz w:val="28"/>
          <w:szCs w:val="28"/>
        </w:rPr>
        <w:t>: Tâm trạng chán trường, buồn tủi và khát khao hạnh phúc (2 câu kết)</w:t>
      </w:r>
    </w:p>
    <w:p w14:paraId="3CF5E33B" w14:textId="601BA5A7" w:rsidR="00AF4EC3" w:rsidRDefault="00AF4EC3" w:rsidP="00AF4EC3">
      <w:pPr>
        <w:rPr>
          <w:rFonts w:ascii="Cambria" w:hAnsi="Cambria" w:cs="Angsana New"/>
          <w:sz w:val="28"/>
          <w:szCs w:val="28"/>
        </w:rPr>
      </w:pPr>
      <w:r w:rsidRPr="00AF4EC3">
        <w:rPr>
          <w:rFonts w:ascii="Roboto" w:eastAsia="Times New Roman" w:hAnsi="Roboto" w:cs="Times New Roman"/>
          <w:color w:val="444444"/>
          <w:sz w:val="23"/>
          <w:szCs w:val="23"/>
        </w:rPr>
        <w:br/>
      </w:r>
    </w:p>
    <w:p w14:paraId="2CA5DD50" w14:textId="7228237F" w:rsidR="00AF4EC3" w:rsidRDefault="00482722" w:rsidP="00AF4EC3">
      <w:pPr>
        <w:ind w:right="-1130" w:hanging="1418"/>
        <w:jc w:val="center"/>
        <w:rPr>
          <w:rFonts w:ascii="Cambria" w:hAnsi="Cambria" w:cs="Angsana New"/>
          <w:b/>
          <w:bCs/>
          <w:i/>
          <w:iCs/>
          <w:color w:val="FF0000"/>
          <w:sz w:val="28"/>
          <w:szCs w:val="28"/>
          <w:u w:val="dotted"/>
        </w:rPr>
      </w:pPr>
      <w:r w:rsidRPr="00482722">
        <w:rPr>
          <w:rFonts w:ascii="Cambria" w:hAnsi="Cambria" w:cs="Angsana New"/>
          <w:b/>
          <w:bCs/>
          <w:i/>
          <w:iCs/>
          <w:color w:val="FF0000"/>
          <w:sz w:val="28"/>
          <w:szCs w:val="28"/>
          <w:u w:val="dotted"/>
        </w:rPr>
        <w:t>Phân Tích</w:t>
      </w:r>
    </w:p>
    <w:p w14:paraId="2BD5D5E2" w14:textId="06B44836" w:rsidR="00482722" w:rsidRDefault="00AF4EC3" w:rsidP="00297EEE">
      <w:pPr>
        <w:ind w:left="-709" w:right="-1130"/>
        <w:rPr>
          <w:rFonts w:ascii="Times New Roman" w:hAnsi="Times New Roman" w:cs="Times New Roman"/>
          <w:color w:val="000000" w:themeColor="text1"/>
          <w:sz w:val="28"/>
          <w:szCs w:val="28"/>
        </w:rPr>
      </w:pPr>
      <w:r>
        <w:rPr>
          <w:rFonts w:ascii="Cambria" w:hAnsi="Cambria" w:cs="Angsana New"/>
          <w:b/>
          <w:bCs/>
          <w:color w:val="FF0000"/>
          <w:sz w:val="28"/>
          <w:szCs w:val="28"/>
        </w:rPr>
        <w:tab/>
      </w:r>
      <w:r>
        <w:rPr>
          <w:rFonts w:ascii="Times New Roman" w:hAnsi="Times New Roman" w:cs="Times New Roman"/>
          <w:color w:val="000000" w:themeColor="text1"/>
          <w:sz w:val="28"/>
          <w:szCs w:val="28"/>
        </w:rPr>
        <w:t>Hồ Xuân Hương là một trong hai nhà thơ nữ nổi tiếng nhất của nền thơ trung đại Việt Nam</w:t>
      </w:r>
    </w:p>
    <w:p w14:paraId="11C5B7EF" w14:textId="4128C248" w:rsidR="00AF4EC3" w:rsidRDefault="00297EEE" w:rsidP="00AF4EC3">
      <w:pPr>
        <w:ind w:left="-709" w:right="-113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được mệnh danh là “ Bà chúa thơ Nôm” và một đỉnh cao của trào lưu nhân đạo thời kì này. Bà là nhà thơ viết về phụ nữ, trào phúng mà trữ tình, đậm đà chất văn học dân gian. Nữ thi sĩ đã có rất nhiều tác phẩm trong cả sự nghiệp văn chương của mình nhưng có lẽ, đặc sắc nhất là tác phẩm “Tự tình” (II) nằm trong chùm thơ ba bài của bà. Bài thơ là tiếng nói thương cảm đối với số phận hẩm hiu của người phụ nữ Việt Nam thời phong kiến, đồng thời đề cao vẻ đẹp và khát vọng sống của họ</w:t>
      </w:r>
      <w:r w:rsidR="00920C05">
        <w:rPr>
          <w:rFonts w:ascii="Times New Roman" w:hAnsi="Times New Roman" w:cs="Times New Roman"/>
          <w:color w:val="000000" w:themeColor="text1"/>
          <w:sz w:val="28"/>
          <w:szCs w:val="28"/>
        </w:rPr>
        <w:t>.</w:t>
      </w:r>
    </w:p>
    <w:p w14:paraId="53B20D83" w14:textId="00A81FA3" w:rsidR="00407985" w:rsidRPr="00407985" w:rsidRDefault="00407985" w:rsidP="00AF4EC3">
      <w:pPr>
        <w:ind w:left="-709" w:right="-1130"/>
        <w:rPr>
          <w:rFonts w:ascii="Times New Roman" w:hAnsi="Times New Roman" w:cs="Times New Roman"/>
          <w:color w:val="000000" w:themeColor="text1"/>
          <w:sz w:val="28"/>
          <w:szCs w:val="28"/>
          <w:vertAlign w:val="superscript"/>
        </w:rPr>
      </w:pPr>
      <w:r w:rsidRPr="00407985">
        <w:rPr>
          <w:rFonts w:ascii="Times New Roman" w:hAnsi="Times New Roman" w:cs="Times New Roman"/>
          <w:color w:val="000000" w:themeColor="text1"/>
          <w:sz w:val="28"/>
          <w:szCs w:val="28"/>
          <w:vertAlign w:val="superscript"/>
        </w:rPr>
        <w:t>( 2 câu đề )</w:t>
      </w:r>
    </w:p>
    <w:p w14:paraId="2E5DEC11" w14:textId="145072C4" w:rsidR="00920C05" w:rsidRDefault="00920C05" w:rsidP="00AF4EC3">
      <w:pPr>
        <w:ind w:left="-709" w:right="-113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“Đêm khuya văng vẳng trống canh dồn</w:t>
      </w:r>
    </w:p>
    <w:p w14:paraId="6D4F7CE7" w14:textId="737E901C" w:rsidR="00920C05" w:rsidRDefault="00920C05" w:rsidP="00AF4EC3">
      <w:pPr>
        <w:ind w:left="-709" w:right="-113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Trơ cái hồng nhan với nước non”</w:t>
      </w:r>
    </w:p>
    <w:p w14:paraId="596B6B85" w14:textId="5E0E0AAF" w:rsidR="00920C05" w:rsidRDefault="00920C05" w:rsidP="00AF4EC3">
      <w:pPr>
        <w:ind w:left="-709" w:right="-113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Chỉ với hai câu đầu bài thơ, tác giả đã cho người đọc thấy rõ được sự buồn tủi và chán chường của </w:t>
      </w:r>
      <w:r w:rsidR="00A95D10">
        <w:rPr>
          <w:rFonts w:ascii="Times New Roman" w:hAnsi="Times New Roman" w:cs="Times New Roman"/>
          <w:color w:val="000000" w:themeColor="text1"/>
          <w:sz w:val="28"/>
          <w:szCs w:val="28"/>
        </w:rPr>
        <w:t>người phụ nữ trong cảnh đêm, thấy được một không gian và thời gian gợi nên nỗi buồn và cái lạc lõng. Trước hết là về thời gian, “đêm” là thời gian mà vạn vật chìm vào giấc ngủ, trả lại sự yên tĩnh vốn có</w:t>
      </w:r>
      <w:r w:rsidR="009879E6">
        <w:rPr>
          <w:rFonts w:ascii="Times New Roman" w:hAnsi="Times New Roman" w:cs="Times New Roman"/>
          <w:color w:val="000000" w:themeColor="text1"/>
          <w:sz w:val="28"/>
          <w:szCs w:val="28"/>
        </w:rPr>
        <w:t>, kẻ phải thao thức là kẻ chất chưa bao tâm sự và ứa đọng bởi chẳng có ai để chia sẻ được, từ “khuya” bổ trợ cho danh từ “đêm” càng mang đến cái im ắng miêng mang càng tô đậm thêm sự hiu hắt của cảnh. Như lẽ tự nhiên, màn đêm sẽ gợi cho ta nhiều nỗi niềm, màn đêm làm cho con người miên mang, đắm chìm trong những suy nghĩ về cuộc đời và thân phân. Đêm dễ làm buồn lòng người, càng buồn hơn với những phụ nữ, đặc biệt là những người vợ lẻ</w:t>
      </w:r>
      <w:r w:rsidR="00D20900">
        <w:rPr>
          <w:rFonts w:ascii="Times New Roman" w:hAnsi="Times New Roman" w:cs="Times New Roman"/>
          <w:color w:val="000000" w:themeColor="text1"/>
          <w:sz w:val="28"/>
          <w:szCs w:val="28"/>
        </w:rPr>
        <w:t>, hơn thế nữa đây là một thi nhân, màn đêm trở thành một nỗi buồn triền miên. Nhưng chưa dừng lại ở đó, bối cảnh còn vẽ nên âm thanh văng vẳng của tiếng trống canh dồn, đó là tiếng động mà gợi cả dòng thời gian trôi, trôi một cách hối hả vội vả, kéo theo tuổi xuân thì và nhan sắc của người phụ nữ</w:t>
      </w:r>
      <w:r w:rsidR="00ED255D">
        <w:rPr>
          <w:rFonts w:ascii="Times New Roman" w:hAnsi="Times New Roman" w:cs="Times New Roman"/>
          <w:color w:val="000000" w:themeColor="text1"/>
          <w:sz w:val="28"/>
          <w:szCs w:val="28"/>
        </w:rPr>
        <w:t>. Tiếng trống canh dồn từ âm thanh vật lý lại được cảm nhận bằng âm thanh tâm lý, thời gian một đêm chuyển hóa thành tuổi xuân thì trôi vùn vụt, đặc biệt là khi nhân vật trữ tình đang đối diện không phải là “hiên vắng rèm thưa” mà là đối diện với vũ trụ, với nước non thì lại thấy mình càng nhỏ bé hơn. Chính vì vậy, sự bất lực của HXH được thể hiện qua câu thơ: “Trơ cái hồng nhan với nước non”</w:t>
      </w:r>
    </w:p>
    <w:p w14:paraId="5BBCCC0A" w14:textId="1D552DD4" w:rsidR="00ED255D" w:rsidRDefault="00ED255D" w:rsidP="00407985">
      <w:pPr>
        <w:ind w:left="-709" w:right="-1130"/>
        <w:rPr>
          <w:rFonts w:ascii="Times New Roman" w:eastAsia="Times New Roman" w:hAnsi="Times New Roman" w:cs="Times New Roman"/>
          <w:color w:val="444444"/>
          <w:sz w:val="28"/>
          <w:szCs w:val="28"/>
        </w:rPr>
      </w:pPr>
      <w:r>
        <w:rPr>
          <w:rFonts w:ascii="Times New Roman" w:hAnsi="Times New Roman" w:cs="Times New Roman"/>
          <w:color w:val="000000" w:themeColor="text1"/>
          <w:sz w:val="28"/>
          <w:szCs w:val="28"/>
        </w:rPr>
        <w:t>Nếu hiểu “Trơ” là một trạng thái, thì đây là trơ trọi, lẻ bóng, bơ vơ, trơ lờ sầu tủi. Nếu</w:t>
      </w:r>
      <w:r w:rsidR="00D8058D">
        <w:rPr>
          <w:rFonts w:ascii="Times New Roman" w:hAnsi="Times New Roman" w:cs="Times New Roman"/>
          <w:color w:val="000000" w:themeColor="text1"/>
          <w:sz w:val="28"/>
          <w:szCs w:val="28"/>
        </w:rPr>
        <w:t xml:space="preserve"> hiểu trơ là cái chai sạn, mòn lỳ thì có thể hiểu là người phụ nữ ấy đã rất nhiều đêm sầu muộn, bất lực trước số phận chỉ còn biết trơ mặt ra đón nhận những thử thách, sóng gió của cuộc đời mà không một chút phản kháng. Cụm từ “ cái hồng nhan” thật khập khiễng khi mà “hồng nhan” là từ dùng để chỉ nhan sắc của người phụ nữ lại được đặt cạnh từ “cái” thường dùng để chỉ đồ vật, có lẽ nó đã được sắp xếp một cách cố tình, nó biểu đạt rõ ràng sự mỉa mai, rẻ rúng cái kiếp hồng nhan của nhà thơ, hồng nhan phận đời càng lao đao, càng lận đận.</w:t>
      </w:r>
      <w:r w:rsidR="00407985" w:rsidRPr="00407985">
        <w:rPr>
          <w:rFonts w:ascii="Times New Roman" w:hAnsi="Times New Roman" w:cs="Times New Roman"/>
          <w:color w:val="000000" w:themeColor="text1"/>
          <w:sz w:val="28"/>
          <w:szCs w:val="28"/>
        </w:rPr>
        <w:t xml:space="preserve"> </w:t>
      </w:r>
      <w:r w:rsidR="00407985">
        <w:rPr>
          <w:rFonts w:ascii="Times New Roman" w:hAnsi="Times New Roman" w:cs="Times New Roman"/>
          <w:color w:val="000000" w:themeColor="text1"/>
          <w:sz w:val="28"/>
          <w:szCs w:val="28"/>
        </w:rPr>
        <w:t xml:space="preserve">Nếu ở hai cầu đầu là nỗi niềm buồn tủi, chán chường của nhà thơ, để rồi giờ đây </w:t>
      </w:r>
      <w:r w:rsidR="00407985">
        <w:rPr>
          <w:rFonts w:ascii="Times New Roman" w:eastAsia="Times New Roman" w:hAnsi="Times New Roman" w:cs="Times New Roman"/>
          <w:color w:val="444444"/>
          <w:sz w:val="28"/>
          <w:szCs w:val="28"/>
        </w:rPr>
        <w:t>t</w:t>
      </w:r>
      <w:r w:rsidR="00407985" w:rsidRPr="00AF4EC3">
        <w:rPr>
          <w:rFonts w:ascii="Times New Roman" w:eastAsia="Times New Roman" w:hAnsi="Times New Roman" w:cs="Times New Roman"/>
          <w:color w:val="444444"/>
          <w:sz w:val="28"/>
          <w:szCs w:val="28"/>
        </w:rPr>
        <w:t>ình cảnh lẻ loi và nỗi niềm buồn tủi càng rõ nét hơn</w:t>
      </w:r>
      <w:r w:rsidR="00407985">
        <w:rPr>
          <w:rFonts w:ascii="Times New Roman" w:eastAsia="Times New Roman" w:hAnsi="Times New Roman" w:cs="Times New Roman"/>
          <w:color w:val="444444"/>
          <w:sz w:val="28"/>
          <w:szCs w:val="28"/>
        </w:rPr>
        <w:t xml:space="preserve"> qua hai câu tiếp theo:</w:t>
      </w:r>
    </w:p>
    <w:p w14:paraId="67CBE259" w14:textId="792CA7A8" w:rsidR="00407985" w:rsidRPr="00407985" w:rsidRDefault="00407985" w:rsidP="00407985">
      <w:pPr>
        <w:ind w:left="-709" w:right="-1130"/>
        <w:rPr>
          <w:rFonts w:ascii="Times New Roman" w:hAnsi="Times New Roman" w:cs="Times New Roman"/>
          <w:color w:val="000000" w:themeColor="text1"/>
          <w:sz w:val="28"/>
          <w:szCs w:val="28"/>
          <w:vertAlign w:val="superscript"/>
        </w:rPr>
      </w:pPr>
      <w:r w:rsidRPr="00407985">
        <w:rPr>
          <w:rFonts w:ascii="Times New Roman" w:hAnsi="Times New Roman" w:cs="Times New Roman"/>
          <w:color w:val="000000" w:themeColor="text1"/>
          <w:sz w:val="28"/>
          <w:szCs w:val="28"/>
          <w:vertAlign w:val="superscript"/>
        </w:rPr>
        <w:t>( 2 câu thực )</w:t>
      </w:r>
    </w:p>
    <w:p w14:paraId="560A98CE" w14:textId="3DE5927C" w:rsidR="00407985" w:rsidRDefault="00407985" w:rsidP="00AF4EC3">
      <w:pPr>
        <w:ind w:left="-709" w:right="-113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“Chén rượu hương đưa say lại tỉnh</w:t>
      </w:r>
    </w:p>
    <w:p w14:paraId="2B31743E" w14:textId="083D610D" w:rsidR="00407985" w:rsidRDefault="00407985" w:rsidP="00AF4EC3">
      <w:pPr>
        <w:ind w:left="-709" w:right="-113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Vầng trăng bóng xế khuyết chưa tròn”</w:t>
      </w:r>
    </w:p>
    <w:p w14:paraId="1C9762A7" w14:textId="3698F4A8" w:rsidR="00481424" w:rsidRPr="00AF4EC3" w:rsidRDefault="00407985" w:rsidP="00481424">
      <w:pPr>
        <w:ind w:left="-851" w:right="-1130" w:hanging="56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Trong đêm khuya</w:t>
      </w:r>
      <w:r w:rsidR="00893F3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một người hồng nhan </w:t>
      </w:r>
      <w:r w:rsidR="00893F37">
        <w:rPr>
          <w:rFonts w:ascii="Times New Roman" w:hAnsi="Times New Roman" w:cs="Times New Roman"/>
          <w:color w:val="000000" w:themeColor="text1"/>
          <w:sz w:val="28"/>
          <w:szCs w:val="28"/>
        </w:rPr>
        <w:t>cứ ngỡ</w:t>
      </w:r>
      <w:r>
        <w:rPr>
          <w:rFonts w:ascii="Times New Roman" w:hAnsi="Times New Roman" w:cs="Times New Roman"/>
          <w:color w:val="000000" w:themeColor="text1"/>
          <w:sz w:val="28"/>
          <w:szCs w:val="28"/>
        </w:rPr>
        <w:t xml:space="preserve"> bên mình phải có những người để bầu bạn, nhưng không bạn của nhà thơ là rượu</w:t>
      </w:r>
      <w:r w:rsidR="00893F37">
        <w:rPr>
          <w:rFonts w:ascii="Times New Roman" w:hAnsi="Times New Roman" w:cs="Times New Roman"/>
          <w:color w:val="000000" w:themeColor="text1"/>
          <w:sz w:val="28"/>
          <w:szCs w:val="28"/>
        </w:rPr>
        <w:t>. Cụm từ “Say lại tỉnh”</w:t>
      </w:r>
      <w:r w:rsidR="00434395">
        <w:rPr>
          <w:rFonts w:ascii="Times New Roman" w:hAnsi="Times New Roman" w:cs="Times New Roman"/>
          <w:color w:val="000000" w:themeColor="text1"/>
          <w:sz w:val="28"/>
          <w:szCs w:val="28"/>
        </w:rPr>
        <w:t xml:space="preserve"> cho ta thấy được</w:t>
      </w:r>
      <w:r w:rsidR="00893F37">
        <w:rPr>
          <w:rFonts w:ascii="Times New Roman" w:hAnsi="Times New Roman" w:cs="Times New Roman"/>
          <w:color w:val="000000" w:themeColor="text1"/>
          <w:sz w:val="28"/>
          <w:szCs w:val="28"/>
        </w:rPr>
        <w:t xml:space="preserve"> một vòng lặp luẩn quẩn , dường như không có lối thoát, </w:t>
      </w:r>
      <w:r w:rsidR="00434395">
        <w:rPr>
          <w:rFonts w:ascii="Times New Roman" w:hAnsi="Times New Roman" w:cs="Times New Roman"/>
          <w:color w:val="000000" w:themeColor="text1"/>
          <w:sz w:val="28"/>
          <w:szCs w:val="28"/>
        </w:rPr>
        <w:t xml:space="preserve">trong lúc say thì thoải mái và thảnh thơi lắm, nhưng tỉnh rồi thì trở về thực tại, trở về với cuộc sống đầy bộn bề, đầy tâm tư không thể giải bày. Điều đó cũng giống như mối tình của nhà thơ vậy, vướng vít rồi chỉ để lại sự rã rời. </w:t>
      </w:r>
      <w:r w:rsidR="00833B4A">
        <w:rPr>
          <w:rFonts w:ascii="Times New Roman" w:hAnsi="Times New Roman" w:cs="Times New Roman"/>
          <w:color w:val="000000" w:themeColor="text1"/>
          <w:sz w:val="28"/>
          <w:szCs w:val="28"/>
        </w:rPr>
        <w:t xml:space="preserve">Cụm thơ “Vầng trăng bóng xế” là khoảng thời gian vào ban đêm, lúc này trăng đã sắp tàn , kéo theo tuổi xuân của người phụ nữ trôi qua thêm một ngày nữa. “Khuyết chưa tròn” phải chăng đang nói về mối tình dang dở chưa trọn vẹn của tác giả, </w:t>
      </w:r>
      <w:r w:rsidR="00481424">
        <w:rPr>
          <w:rFonts w:ascii="Times New Roman" w:hAnsi="Times New Roman" w:cs="Times New Roman"/>
          <w:color w:val="000000" w:themeColor="text1"/>
          <w:sz w:val="28"/>
          <w:szCs w:val="28"/>
        </w:rPr>
        <w:t xml:space="preserve">sự muộn màng dang dở của đời người. Hướng đến vầng trăng mong tìm thấy một người bạn tri </w:t>
      </w:r>
      <w:r w:rsidR="00481424">
        <w:rPr>
          <w:rFonts w:ascii="Times New Roman" w:hAnsi="Times New Roman" w:cs="Times New Roman"/>
          <w:color w:val="000000" w:themeColor="text1"/>
          <w:sz w:val="28"/>
          <w:szCs w:val="28"/>
        </w:rPr>
        <w:lastRenderedPageBreak/>
        <w:t>ân giữa đất trời nhưng càng thêm vô vọng. Hai câu thơ trên đã thể hiện tốt niềm mong mỏi thoát khỏi hoàn cảnh thực tại nhưng không tìm được lối thoát của nhà thơ.</w:t>
      </w:r>
    </w:p>
    <w:p w14:paraId="3F7383DE" w14:textId="77777777" w:rsidR="00482722" w:rsidRPr="00482722" w:rsidRDefault="00482722" w:rsidP="00482722">
      <w:pPr>
        <w:ind w:firstLine="426"/>
        <w:rPr>
          <w:rFonts w:ascii="Cambria" w:hAnsi="Cambria" w:cs="Angsana New" w:hint="cs"/>
          <w:sz w:val="28"/>
          <w:szCs w:val="28"/>
        </w:rPr>
      </w:pPr>
    </w:p>
    <w:sectPr w:rsidR="00482722" w:rsidRPr="0048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22"/>
    <w:rsid w:val="000703BD"/>
    <w:rsid w:val="00297EEE"/>
    <w:rsid w:val="00407985"/>
    <w:rsid w:val="00434395"/>
    <w:rsid w:val="00481424"/>
    <w:rsid w:val="00482722"/>
    <w:rsid w:val="00833B4A"/>
    <w:rsid w:val="00893F37"/>
    <w:rsid w:val="009001A3"/>
    <w:rsid w:val="00920C05"/>
    <w:rsid w:val="009879E6"/>
    <w:rsid w:val="00A95D10"/>
    <w:rsid w:val="00AF4EC3"/>
    <w:rsid w:val="00D20900"/>
    <w:rsid w:val="00D8058D"/>
    <w:rsid w:val="00ED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6E39"/>
  <w15:chartTrackingRefBased/>
  <w15:docId w15:val="{00CE33D7-702E-493C-99B8-5CF2F526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E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EC3"/>
    <w:rPr>
      <w:b/>
      <w:bCs/>
    </w:rPr>
  </w:style>
  <w:style w:type="character" w:styleId="Hyperlink">
    <w:name w:val="Hyperlink"/>
    <w:basedOn w:val="DefaultParagraphFont"/>
    <w:uiPriority w:val="99"/>
    <w:semiHidden/>
    <w:unhideWhenUsed/>
    <w:rsid w:val="00AF4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Hội</dc:creator>
  <cp:keywords/>
  <dc:description/>
  <cp:lastModifiedBy>Nguyễn Hội</cp:lastModifiedBy>
  <cp:revision>1</cp:revision>
  <dcterms:created xsi:type="dcterms:W3CDTF">2022-09-24T14:54:00Z</dcterms:created>
  <dcterms:modified xsi:type="dcterms:W3CDTF">2022-09-24T16:10:00Z</dcterms:modified>
</cp:coreProperties>
</file>