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66 Lô (322 Kênh) | 09/10/2026 10:27:39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