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203 Lô (1000 Kênh) | 12/10/2026 22:11:22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