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page" w:horzAnchor="margin" w:tblpXSpec="center" w:tblpY="1904"/>
        <w:tblW w:w="10547.0" w:type="dxa"/>
        <w:jc w:val="left"/>
        <w:tblInd w:w="-115.0" w:type="dxa"/>
        <w:tblLayout w:type="fixed"/>
        <w:tblLook w:val="0400"/>
      </w:tblPr>
      <w:tblGrid>
        <w:gridCol w:w="4537"/>
        <w:gridCol w:w="6010"/>
        <w:tblGridChange w:id="0">
          <w:tblGrid>
            <w:gridCol w:w="4537"/>
            <w:gridCol w:w="6010"/>
          </w:tblGrid>
        </w:tblGridChange>
      </w:tblGrid>
      <w:tr>
        <w:trPr>
          <w:cantSplit w:val="0"/>
          <w:trHeight w:val="1115" w:hRule="atLeast"/>
          <w:tblHeader w:val="0"/>
        </w:trPr>
        <w:tc>
          <w:tcPr>
            <w:shd w:fill="auto" w:val="clear"/>
          </w:tcPr>
          <w:p w:rsidR="00000000" w:rsidDel="00000000" w:rsidP="00000000" w:rsidRDefault="00000000" w:rsidRPr="00000000" w14:paraId="00000002">
            <w:pPr>
              <w:widowControl w:val="0"/>
              <w:spacing w:after="0" w:line="240" w:lineRule="auto"/>
              <w:jc w:val="center"/>
              <w:rPr>
                <w:rFonts w:ascii="Times New Roman" w:cs="Times New Roman" w:eastAsia="Times New Roman" w:hAnsi="Times New Roman"/>
                <w:color w:val="000000"/>
                <w:sz w:val="26"/>
                <w:szCs w:val="26"/>
              </w:rPr>
            </w:pPr>
            <w:bookmarkStart w:colFirst="0" w:colLast="0" w:name="_heading=h.fifkwpmymijm" w:id="0"/>
            <w:bookmarkEnd w:id="0"/>
            <w:r w:rsidDel="00000000" w:rsidR="00000000" w:rsidRPr="00000000">
              <w:rPr>
                <w:rFonts w:ascii="Times New Roman" w:cs="Times New Roman" w:eastAsia="Times New Roman" w:hAnsi="Times New Roman"/>
                <w:color w:val="000000"/>
                <w:sz w:val="26"/>
                <w:szCs w:val="26"/>
                <w:rtl w:val="0"/>
              </w:rPr>
              <w:t xml:space="preserve">BỘ GIÁO DỤC VÀ ĐÀO TẠO</w:t>
            </w:r>
          </w:p>
          <w:p w:rsidR="00000000" w:rsidDel="00000000" w:rsidP="00000000" w:rsidRDefault="00000000" w:rsidRPr="00000000" w14:paraId="00000003">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NAM CẦN THƠ</w:t>
            </w:r>
          </w:p>
          <w:p w:rsidR="00000000" w:rsidDel="00000000" w:rsidP="00000000" w:rsidRDefault="00000000" w:rsidRPr="00000000" w14:paraId="00000004">
            <w:pPr>
              <w:keepLines w:val="1"/>
              <w:spacing w:after="0" w:before="240" w:line="240" w:lineRule="auto"/>
              <w:ind w:right="31"/>
              <w:jc w:val="center"/>
              <w:rPr>
                <w:rFonts w:ascii="Times New Roman" w:cs="Times New Roman" w:eastAsia="Times New Roman" w:hAnsi="Times New Roman"/>
                <w:color w:val="000000"/>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510423</wp:posOffset>
                      </wp:positionH>
                      <wp:positionV relativeFrom="paragraph">
                        <wp:posOffset>22440</wp:posOffset>
                      </wp:positionV>
                      <wp:extent cx="1531620" cy="12700"/>
                      <wp:effectExtent b="0" l="0" r="0" t="0"/>
                      <wp:wrapNone/>
                      <wp:docPr id="1" name=""/>
                      <a:graphic>
                        <a:graphicData uri="http://schemas.microsoft.com/office/word/2010/wordprocessingShape">
                          <wps:wsp>
                            <wps:cNvCnPr/>
                            <wps:spPr>
                              <a:xfrm>
                                <a:off x="4580190" y="3780000"/>
                                <a:ext cx="153162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510423</wp:posOffset>
                      </wp:positionH>
                      <wp:positionV relativeFrom="paragraph">
                        <wp:posOffset>22440</wp:posOffset>
                      </wp:positionV>
                      <wp:extent cx="153162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531620" cy="12700"/>
                              </a:xfrm>
                              <a:prstGeom prst="rect"/>
                              <a:ln/>
                            </pic:spPr>
                          </pic:pic>
                        </a:graphicData>
                      </a:graphic>
                    </wp:anchor>
                  </w:drawing>
                </mc:Fallback>
              </mc:AlternateContent>
            </w:r>
          </w:p>
        </w:tc>
        <w:tc>
          <w:tcPr>
            <w:shd w:fill="auto" w:val="clear"/>
          </w:tcPr>
          <w:p w:rsidR="00000000" w:rsidDel="00000000" w:rsidP="00000000" w:rsidRDefault="00000000" w:rsidRPr="00000000" w14:paraId="00000005">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6">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7">
            <w:pPr>
              <w:widowControl w:val="0"/>
              <w:spacing w:after="120" w:before="240" w:line="33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Cần Thơ, ngày    tháng    năm 20…</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1090439</wp:posOffset>
                      </wp:positionH>
                      <wp:positionV relativeFrom="paragraph">
                        <wp:posOffset>16620</wp:posOffset>
                      </wp:positionV>
                      <wp:extent cx="1531620" cy="12700"/>
                      <wp:effectExtent b="0" l="0" r="0" t="0"/>
                      <wp:wrapNone/>
                      <wp:docPr id="2" name=""/>
                      <a:graphic>
                        <a:graphicData uri="http://schemas.microsoft.com/office/word/2010/wordprocessingShape">
                          <wps:wsp>
                            <wps:cNvCnPr/>
                            <wps:spPr>
                              <a:xfrm>
                                <a:off x="4580190" y="3780000"/>
                                <a:ext cx="153162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1090439</wp:posOffset>
                      </wp:positionH>
                      <wp:positionV relativeFrom="paragraph">
                        <wp:posOffset>16620</wp:posOffset>
                      </wp:positionV>
                      <wp:extent cx="153162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531620" cy="12700"/>
                              </a:xfrm>
                              <a:prstGeom prst="rect"/>
                              <a:ln/>
                            </pic:spPr>
                          </pic:pic>
                        </a:graphicData>
                      </a:graphic>
                    </wp:anchor>
                  </w:drawing>
                </mc:Fallback>
              </mc:AlternateContent>
            </w:r>
          </w:p>
        </w:tc>
      </w:tr>
    </w:tbl>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ĐỀ CƯƠNG ĐĂNG KÝ ĐỀ TÀI</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KHOA HỌC VÀ CÔNG NGHỆ CẤP CƠ SỞ</w:t>
      </w:r>
      <w:r w:rsidDel="00000000" w:rsidR="00000000" w:rsidRPr="00000000">
        <w:rPr>
          <w:rtl w:val="0"/>
        </w:rPr>
      </w:r>
    </w:p>
    <w:p w:rsidR="00000000" w:rsidDel="00000000" w:rsidP="00000000" w:rsidRDefault="00000000" w:rsidRPr="00000000" w14:paraId="0000000A">
      <w:pPr>
        <w:tabs>
          <w:tab w:val="left" w:leader="none" w:pos="3975"/>
        </w:tabs>
        <w:spacing w:after="12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B">
      <w:pPr>
        <w:widowControl w:val="0"/>
        <w:numPr>
          <w:ilvl w:val="0"/>
          <w:numId w:val="1"/>
        </w:numPr>
        <w:spacing w:after="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  </w:t>
      </w:r>
      <w:r w:rsidDel="00000000" w:rsidR="00000000" w:rsidRPr="00000000">
        <w:rPr>
          <w:rFonts w:ascii="Times New Roman" w:cs="Times New Roman" w:eastAsia="Times New Roman" w:hAnsi="Times New Roman"/>
          <w:i w:val="1"/>
          <w:iCs w:val="1"/>
          <w:sz w:val="26"/>
          <w:szCs w:val="26"/>
          <w:rtl w:val="0"/>
        </w:rPr>
        <w:t xml:space="preserve">Ứng dụng công nghệ rag nâng cao xây dựng chatbot trợ giúp pháp lý thông minh về luật hôn nhân và gia đình</w:t>
      </w:r>
      <w:r w:rsidDel="00000000" w:rsidR="00000000" w:rsidRPr="00000000">
        <w:rPr>
          <w:rtl w:val="0"/>
        </w:rPr>
      </w:r>
    </w:p>
    <w:p w:rsidR="00000000" w:rsidDel="00000000" w:rsidP="00000000" w:rsidRDefault="00000000" w:rsidRPr="00000000" w14:paraId="0000000C">
      <w:pPr>
        <w:widowControl w:val="0"/>
        <w:numPr>
          <w:ilvl w:val="0"/>
          <w:numId w:val="1"/>
        </w:numPr>
        <w:spacing w:after="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Chủ nhiệm đề tài  </w:t>
        <w:tab/>
      </w:r>
    </w:p>
    <w:p w:rsidR="00000000" w:rsidDel="00000000" w:rsidP="00000000" w:rsidRDefault="00000000" w:rsidRPr="00000000" w14:paraId="0000000D">
      <w:pPr>
        <w:widowControl w:val="0"/>
        <w:numPr>
          <w:ilvl w:val="0"/>
          <w:numId w:val="3"/>
        </w:numPr>
        <w:spacing w:after="0" w:line="288" w:lineRule="auto"/>
        <w:ind w:left="108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Họ tên: Nguyễn Văn Hồ</w:t>
      </w:r>
    </w:p>
    <w:p w:rsidR="00000000" w:rsidDel="00000000" w:rsidP="00000000" w:rsidRDefault="00000000" w:rsidRPr="00000000" w14:paraId="0000000E">
      <w:pPr>
        <w:widowControl w:val="0"/>
        <w:numPr>
          <w:ilvl w:val="0"/>
          <w:numId w:val="3"/>
        </w:numPr>
        <w:spacing w:after="0" w:line="288" w:lineRule="auto"/>
        <w:ind w:left="108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Học hàm, học vị: Sinh viên</w:t>
      </w:r>
    </w:p>
    <w:p w:rsidR="00000000" w:rsidDel="00000000" w:rsidP="00000000" w:rsidRDefault="00000000" w:rsidRPr="00000000" w14:paraId="0000000F">
      <w:pPr>
        <w:widowControl w:val="0"/>
        <w:numPr>
          <w:ilvl w:val="0"/>
          <w:numId w:val="3"/>
        </w:numPr>
        <w:spacing w:after="0" w:line="288" w:lineRule="auto"/>
        <w:ind w:left="108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Lớp:DH22KPM01</w:t>
      </w:r>
    </w:p>
    <w:p w:rsidR="00000000" w:rsidDel="00000000" w:rsidP="00000000" w:rsidRDefault="00000000" w:rsidRPr="00000000" w14:paraId="00000010">
      <w:pPr>
        <w:widowControl w:val="0"/>
        <w:numPr>
          <w:ilvl w:val="0"/>
          <w:numId w:val="3"/>
        </w:numPr>
        <w:spacing w:after="0" w:line="288" w:lineRule="auto"/>
        <w:ind w:left="108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Khóa 10</w:t>
      </w:r>
    </w:p>
    <w:p w:rsidR="00000000" w:rsidDel="00000000" w:rsidP="00000000" w:rsidRDefault="00000000" w:rsidRPr="00000000" w14:paraId="00000011">
      <w:pPr>
        <w:widowControl w:val="0"/>
        <w:numPr>
          <w:ilvl w:val="0"/>
          <w:numId w:val="3"/>
        </w:numPr>
        <w:spacing w:after="0" w:line="288" w:lineRule="auto"/>
        <w:ind w:left="108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GV hướng dẫn: ThS. Đặng Mạnh Huy</w:t>
      </w:r>
    </w:p>
    <w:p w:rsidR="00000000" w:rsidDel="00000000" w:rsidP="00000000" w:rsidRDefault="00000000" w:rsidRPr="00000000" w14:paraId="00000012">
      <w:pPr>
        <w:widowControl w:val="0"/>
        <w:numPr>
          <w:ilvl w:val="0"/>
          <w:numId w:val="1"/>
        </w:numPr>
        <w:spacing w:after="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chủ quản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88" w:lineRule="auto"/>
        <w:ind w:left="72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Trường Công Nghệ Số Và Trí Tuệ Nhân Tạo</w:t>
      </w:r>
    </w:p>
    <w:p w:rsidR="00000000" w:rsidDel="00000000" w:rsidP="00000000" w:rsidRDefault="00000000" w:rsidRPr="00000000" w14:paraId="00000014">
      <w:pPr>
        <w:widowControl w:val="0"/>
        <w:numPr>
          <w:ilvl w:val="0"/>
          <w:numId w:val="1"/>
        </w:numPr>
        <w:spacing w:after="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phối hợp</w:t>
      </w:r>
    </w:p>
    <w:p w:rsidR="00000000" w:rsidDel="00000000" w:rsidP="00000000" w:rsidRDefault="00000000" w:rsidRPr="00000000" w14:paraId="00000015">
      <w:pPr>
        <w:widowControl w:val="0"/>
        <w:spacing w:after="0" w:line="288"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(Đơn vị phối hợp thực hiện đề tài trong trường, ngoài trường…).</w:t>
      </w:r>
    </w:p>
    <w:p w:rsidR="00000000" w:rsidDel="00000000" w:rsidP="00000000" w:rsidRDefault="00000000" w:rsidRPr="00000000" w14:paraId="00000016">
      <w:pPr>
        <w:widowControl w:val="0"/>
        <w:numPr>
          <w:ilvl w:val="0"/>
          <w:numId w:val="1"/>
        </w:numPr>
        <w:spacing w:after="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(tháng): </w:t>
      </w:r>
      <w:r w:rsidDel="00000000" w:rsidR="00000000" w:rsidRPr="00000000">
        <w:rPr>
          <w:rFonts w:ascii="Times New Roman" w:cs="Times New Roman" w:eastAsia="Times New Roman" w:hAnsi="Times New Roman"/>
          <w:i w:val="1"/>
          <w:iCs w:val="1"/>
          <w:sz w:val="26"/>
          <w:szCs w:val="26"/>
          <w:rtl w:val="0"/>
        </w:rPr>
        <w:t xml:space="preserve">từ tháng 4 năm 2026 đến tháng 6 năm 2026</w:t>
      </w:r>
      <w:r w:rsidDel="00000000" w:rsidR="00000000" w:rsidRPr="00000000">
        <w:rPr>
          <w:rtl w:val="0"/>
        </w:rPr>
      </w:r>
    </w:p>
    <w:p w:rsidR="00000000" w:rsidDel="00000000" w:rsidP="00000000" w:rsidRDefault="00000000" w:rsidRPr="00000000" w14:paraId="00000017">
      <w:pPr>
        <w:widowControl w:val="0"/>
        <w:numPr>
          <w:ilvl w:val="0"/>
          <w:numId w:val="1"/>
        </w:numPr>
        <w:spacing w:after="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về nhân lực</w:t>
      </w:r>
    </w:p>
    <w:tbl>
      <w:tblPr>
        <w:tblStyle w:val="Table2"/>
        <w:tblW w:w="8713.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0"/>
        <w:gridCol w:w="1678"/>
        <w:gridCol w:w="1056"/>
        <w:gridCol w:w="1504"/>
        <w:gridCol w:w="1843"/>
        <w:gridCol w:w="2102"/>
        <w:tblGridChange w:id="0">
          <w:tblGrid>
            <w:gridCol w:w="530"/>
            <w:gridCol w:w="1678"/>
            <w:gridCol w:w="1056"/>
            <w:gridCol w:w="1504"/>
            <w:gridCol w:w="1843"/>
            <w:gridCol w:w="2102"/>
          </w:tblGrid>
        </w:tblGridChange>
      </w:tblGrid>
      <w:tr>
        <w:trPr>
          <w:cantSplit w:val="0"/>
          <w:trHeight w:val="1340" w:hRule="atLeast"/>
          <w:tblHeader w:val="0"/>
        </w:trPr>
        <w:tc>
          <w:tcPr>
            <w:shd w:fill="auto" w:val="clear"/>
            <w:vAlign w:val="center"/>
          </w:tcPr>
          <w:p w:rsidR="00000000" w:rsidDel="00000000" w:rsidP="00000000" w:rsidRDefault="00000000" w:rsidRPr="00000000" w14:paraId="00000018">
            <w:pPr>
              <w:widowControl w:val="0"/>
              <w:spacing w:after="12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TT</w:t>
            </w:r>
          </w:p>
        </w:tc>
        <w:tc>
          <w:tcPr>
            <w:shd w:fill="auto" w:val="clear"/>
            <w:vAlign w:val="center"/>
          </w:tcPr>
          <w:p w:rsidR="00000000" w:rsidDel="00000000" w:rsidP="00000000" w:rsidRDefault="00000000" w:rsidRPr="00000000" w14:paraId="00000019">
            <w:pPr>
              <w:widowControl w:val="0"/>
              <w:spacing w:after="12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shd w:fill="auto" w:val="clear"/>
            <w:vAlign w:val="center"/>
          </w:tcPr>
          <w:p w:rsidR="00000000" w:rsidDel="00000000" w:rsidP="00000000" w:rsidRDefault="00000000" w:rsidRPr="00000000" w14:paraId="0000001A">
            <w:pPr>
              <w:widowControl w:val="0"/>
              <w:spacing w:after="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hàm, học vị</w:t>
            </w:r>
          </w:p>
        </w:tc>
        <w:tc>
          <w:tcPr>
            <w:shd w:fill="auto" w:val="clear"/>
            <w:vAlign w:val="center"/>
          </w:tcPr>
          <w:p w:rsidR="00000000" w:rsidDel="00000000" w:rsidP="00000000" w:rsidRDefault="00000000" w:rsidRPr="00000000" w14:paraId="0000001B">
            <w:pPr>
              <w:widowControl w:val="0"/>
              <w:spacing w:after="12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Chuyên môn</w:t>
            </w:r>
          </w:p>
        </w:tc>
        <w:tc>
          <w:tcPr>
            <w:shd w:fill="auto" w:val="clear"/>
            <w:vAlign w:val="center"/>
          </w:tcPr>
          <w:p w:rsidR="00000000" w:rsidDel="00000000" w:rsidP="00000000" w:rsidRDefault="00000000" w:rsidRPr="00000000" w14:paraId="0000001C">
            <w:pPr>
              <w:widowControl w:val="0"/>
              <w:spacing w:after="12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công tác</w:t>
            </w:r>
          </w:p>
        </w:tc>
        <w:tc>
          <w:tcPr>
            <w:shd w:fill="auto" w:val="clear"/>
            <w:vAlign w:val="center"/>
          </w:tcPr>
          <w:p w:rsidR="00000000" w:rsidDel="00000000" w:rsidP="00000000" w:rsidRDefault="00000000" w:rsidRPr="00000000" w14:paraId="0000001D">
            <w:pPr>
              <w:widowControl w:val="0"/>
              <w:spacing w:after="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danh dự kiến trong đề tài (chủ nhiệm, thư ký, chuyên gia,…)</w:t>
            </w:r>
          </w:p>
        </w:tc>
      </w:tr>
      <w:tr>
        <w:trPr>
          <w:cantSplit w:val="0"/>
          <w:tblHeader w:val="0"/>
        </w:trPr>
        <w:tc>
          <w:tcPr>
            <w:shd w:fill="auto" w:val="clear"/>
            <w:vAlign w:val="center"/>
          </w:tcPr>
          <w:p w:rsidR="00000000" w:rsidDel="00000000" w:rsidP="00000000" w:rsidRDefault="00000000" w:rsidRPr="00000000" w14:paraId="0000001E">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vAlign w:val="center"/>
          </w:tcPr>
          <w:p w:rsidR="00000000" w:rsidDel="00000000" w:rsidP="00000000" w:rsidRDefault="00000000" w:rsidRPr="00000000" w14:paraId="0000001F">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Hồ</w:t>
            </w:r>
          </w:p>
        </w:tc>
        <w:tc>
          <w:tcPr>
            <w:shd w:fill="auto" w:val="clear"/>
            <w:vAlign w:val="center"/>
          </w:tcPr>
          <w:p w:rsidR="00000000" w:rsidDel="00000000" w:rsidP="00000000" w:rsidRDefault="00000000" w:rsidRPr="00000000" w14:paraId="00000020">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shd w:fill="auto" w:val="clear"/>
            <w:vAlign w:val="center"/>
          </w:tcPr>
          <w:p w:rsidR="00000000" w:rsidDel="00000000" w:rsidP="00000000" w:rsidRDefault="00000000" w:rsidRPr="00000000" w14:paraId="00000021">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phần mềm</w:t>
            </w:r>
          </w:p>
        </w:tc>
        <w:tc>
          <w:tcPr>
            <w:shd w:fill="auto" w:val="clear"/>
            <w:vAlign w:val="center"/>
          </w:tcPr>
          <w:p w:rsidR="00000000" w:rsidDel="00000000" w:rsidP="00000000" w:rsidRDefault="00000000" w:rsidRPr="00000000" w14:paraId="00000022">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Công Nghệ Số Và Trí Tuệ Nhân Tạo</w:t>
            </w:r>
          </w:p>
        </w:tc>
        <w:tc>
          <w:tcPr>
            <w:shd w:fill="auto" w:val="clear"/>
            <w:vAlign w:val="center"/>
          </w:tcPr>
          <w:p w:rsidR="00000000" w:rsidDel="00000000" w:rsidP="00000000" w:rsidRDefault="00000000" w:rsidRPr="00000000" w14:paraId="00000023">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nhiệm</w:t>
            </w:r>
          </w:p>
        </w:tc>
      </w:tr>
      <w:tr>
        <w:trPr>
          <w:cantSplit w:val="0"/>
          <w:tblHeader w:val="0"/>
        </w:trPr>
        <w:tc>
          <w:tcPr>
            <w:shd w:fill="auto" w:val="clear"/>
            <w:vAlign w:val="center"/>
          </w:tcPr>
          <w:p w:rsidR="00000000" w:rsidDel="00000000" w:rsidP="00000000" w:rsidRDefault="00000000" w:rsidRPr="00000000" w14:paraId="00000024">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vAlign w:val="center"/>
          </w:tcPr>
          <w:p w:rsidR="00000000" w:rsidDel="00000000" w:rsidP="00000000" w:rsidRDefault="00000000" w:rsidRPr="00000000" w14:paraId="00000025">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Thị Mỹ Duyên</w:t>
            </w:r>
          </w:p>
        </w:tc>
        <w:tc>
          <w:tcPr>
            <w:shd w:fill="auto" w:val="clear"/>
            <w:vAlign w:val="center"/>
          </w:tcPr>
          <w:p w:rsidR="00000000" w:rsidDel="00000000" w:rsidP="00000000" w:rsidRDefault="00000000" w:rsidRPr="00000000" w14:paraId="00000026">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shd w:fill="auto" w:val="clear"/>
            <w:vAlign w:val="center"/>
          </w:tcPr>
          <w:p w:rsidR="00000000" w:rsidDel="00000000" w:rsidP="00000000" w:rsidRDefault="00000000" w:rsidRPr="00000000" w14:paraId="00000027">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phần mềm</w:t>
            </w:r>
          </w:p>
        </w:tc>
        <w:tc>
          <w:tcPr>
            <w:shd w:fill="auto" w:val="clear"/>
            <w:vAlign w:val="center"/>
          </w:tcPr>
          <w:p w:rsidR="00000000" w:rsidDel="00000000" w:rsidP="00000000" w:rsidRDefault="00000000" w:rsidRPr="00000000" w14:paraId="00000028">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Công Nghệ Số Và Trí Tuệ Nhân Tạo</w:t>
            </w:r>
          </w:p>
        </w:tc>
        <w:tc>
          <w:tcPr>
            <w:shd w:fill="auto" w:val="clear"/>
            <w:vAlign w:val="center"/>
          </w:tcPr>
          <w:p w:rsidR="00000000" w:rsidDel="00000000" w:rsidP="00000000" w:rsidRDefault="00000000" w:rsidRPr="00000000" w14:paraId="00000029">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r>
      <w:tr>
        <w:trPr>
          <w:cantSplit w:val="0"/>
          <w:tblHeader w:val="0"/>
        </w:trPr>
        <w:tc>
          <w:tcPr>
            <w:shd w:fill="auto" w:val="clear"/>
            <w:vAlign w:val="center"/>
          </w:tcPr>
          <w:p w:rsidR="00000000" w:rsidDel="00000000" w:rsidP="00000000" w:rsidRDefault="00000000" w:rsidRPr="00000000" w14:paraId="0000002A">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vAlign w:val="center"/>
          </w:tcPr>
          <w:p w:rsidR="00000000" w:rsidDel="00000000" w:rsidP="00000000" w:rsidRDefault="00000000" w:rsidRPr="00000000" w14:paraId="0000002B">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Quốc Cường</w:t>
            </w:r>
          </w:p>
        </w:tc>
        <w:tc>
          <w:tcPr>
            <w:shd w:fill="auto" w:val="clear"/>
            <w:vAlign w:val="center"/>
          </w:tcPr>
          <w:p w:rsidR="00000000" w:rsidDel="00000000" w:rsidP="00000000" w:rsidRDefault="00000000" w:rsidRPr="00000000" w14:paraId="0000002C">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shd w:fill="auto" w:val="clear"/>
            <w:vAlign w:val="center"/>
          </w:tcPr>
          <w:p w:rsidR="00000000" w:rsidDel="00000000" w:rsidP="00000000" w:rsidRDefault="00000000" w:rsidRPr="00000000" w14:paraId="0000002D">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Thông Tin</w:t>
            </w:r>
          </w:p>
        </w:tc>
        <w:tc>
          <w:tcPr>
            <w:shd w:fill="auto" w:val="clear"/>
            <w:vAlign w:val="center"/>
          </w:tcPr>
          <w:p w:rsidR="00000000" w:rsidDel="00000000" w:rsidP="00000000" w:rsidRDefault="00000000" w:rsidRPr="00000000" w14:paraId="0000002E">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Công Nghệ Số Và Trí Tuệ Nhân Tạo</w:t>
            </w:r>
          </w:p>
        </w:tc>
        <w:tc>
          <w:tcPr>
            <w:shd w:fill="auto" w:val="clear"/>
            <w:vAlign w:val="center"/>
          </w:tcPr>
          <w:p w:rsidR="00000000" w:rsidDel="00000000" w:rsidP="00000000" w:rsidRDefault="00000000" w:rsidRPr="00000000" w14:paraId="0000002F">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r>
      <w:tr>
        <w:trPr>
          <w:cantSplit w:val="0"/>
          <w:tblHeader w:val="0"/>
        </w:trPr>
        <w:tc>
          <w:tcPr>
            <w:shd w:fill="auto" w:val="clear"/>
            <w:vAlign w:val="center"/>
          </w:tcPr>
          <w:p w:rsidR="00000000" w:rsidDel="00000000" w:rsidP="00000000" w:rsidRDefault="00000000" w:rsidRPr="00000000" w14:paraId="00000030">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vAlign w:val="center"/>
          </w:tcPr>
          <w:p w:rsidR="00000000" w:rsidDel="00000000" w:rsidP="00000000" w:rsidRDefault="00000000" w:rsidRPr="00000000" w14:paraId="00000031">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An Thuận</w:t>
            </w:r>
          </w:p>
        </w:tc>
        <w:tc>
          <w:tcPr>
            <w:shd w:fill="auto" w:val="clear"/>
            <w:vAlign w:val="center"/>
          </w:tcPr>
          <w:p w:rsidR="00000000" w:rsidDel="00000000" w:rsidP="00000000" w:rsidRDefault="00000000" w:rsidRPr="00000000" w14:paraId="00000032">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shd w:fill="auto" w:val="clear"/>
            <w:vAlign w:val="center"/>
          </w:tcPr>
          <w:p w:rsidR="00000000" w:rsidDel="00000000" w:rsidP="00000000" w:rsidRDefault="00000000" w:rsidRPr="00000000" w14:paraId="00000033">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Thông Tin</w:t>
            </w:r>
          </w:p>
        </w:tc>
        <w:tc>
          <w:tcPr>
            <w:shd w:fill="auto" w:val="clear"/>
            <w:vAlign w:val="center"/>
          </w:tcPr>
          <w:p w:rsidR="00000000" w:rsidDel="00000000" w:rsidP="00000000" w:rsidRDefault="00000000" w:rsidRPr="00000000" w14:paraId="00000034">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Công Nghệ Số Và Trí Tuệ Nhân Tạo</w:t>
            </w:r>
          </w:p>
        </w:tc>
        <w:tc>
          <w:tcPr>
            <w:shd w:fill="auto" w:val="clear"/>
            <w:vAlign w:val="center"/>
          </w:tcPr>
          <w:p w:rsidR="00000000" w:rsidDel="00000000" w:rsidP="00000000" w:rsidRDefault="00000000" w:rsidRPr="00000000" w14:paraId="00000035">
            <w:pPr>
              <w:widowControl w:val="0"/>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ký</w:t>
            </w:r>
          </w:p>
        </w:tc>
      </w:tr>
    </w:tbl>
    <w:p w:rsidR="00000000" w:rsidDel="00000000" w:rsidP="00000000" w:rsidRDefault="00000000" w:rsidRPr="00000000" w14:paraId="00000036">
      <w:pPr>
        <w:widowControl w:val="0"/>
        <w:numPr>
          <w:ilvl w:val="0"/>
          <w:numId w:val="1"/>
        </w:numPr>
        <w:spacing w:after="0"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quan </w:t>
      </w:r>
    </w:p>
    <w:p w:rsidR="00000000" w:rsidDel="00000000" w:rsidP="00000000" w:rsidRDefault="00000000" w:rsidRPr="00000000" w14:paraId="00000037">
      <w:pPr>
        <w:widowControl w:val="0"/>
        <w:numPr>
          <w:ilvl w:val="1"/>
          <w:numId w:val="1"/>
        </w:numPr>
        <w:spacing w:after="0" w:line="288" w:lineRule="auto"/>
        <w:ind w:left="1080" w:hanging="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Nhu cầu thực tiễn</w:t>
      </w:r>
    </w:p>
    <w:p w:rsidR="00000000" w:rsidDel="00000000" w:rsidP="00000000" w:rsidRDefault="00000000" w:rsidRPr="00000000" w14:paraId="00000038">
      <w:pPr>
        <w:spacing w:after="60" w:before="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Hệ thống pháp luật về hôn nhân và gia đình của Việt Nam hiện hành bao gồm Luật Hôn nhân và Gia đình năm 2014, và nhiều Nghị định, Thông tư hướng dẫn thi hành, tạo nên một khung pháp lý phức tạp với hàng trăm điều khoản. Trong thực tiễn, người dân thường gặp khó khăn khi cần tra cứu, hiểu và áp dụng các quy định này vào tình huống cụ thể trong cuộc sống như giải quyết ly hôn, phân chia tài sản chung, tranh chấp quyền nuôi con hay thủ tục đăng ký kết hôn. Chi phí thuê luật sư hoặc tư vấn pháp lý chuyên nghiệp thường khá cao, trong khi các nguồn tra cứu văn bản luật trực tuyến lại dàn trải, thiếu sự diễn giải dễ hiểu và không hỗ trợ tương tác theo tình huống cụ thể.</w:t>
      </w:r>
      <w:r w:rsidDel="00000000" w:rsidR="00000000" w:rsidRPr="00000000">
        <w:rPr>
          <w:rtl w:val="0"/>
        </w:rPr>
      </w:r>
    </w:p>
    <w:p w:rsidR="00000000" w:rsidDel="00000000" w:rsidP="00000000" w:rsidRDefault="00000000" w:rsidRPr="00000000" w14:paraId="00000039">
      <w:pPr>
        <w:spacing w:after="60" w:before="6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Trong bối cảnh đó, các công nghệ trí tuệ nhân tạo thế hệ mới, đặc biệt là kiến trúc Retrieval-Augmented Generation (RAG), mở ra khả năng xây dựng một hệ thống chatbot pháp lý có thể tiếp nhận câu hỏi tình huống thực tế, tự động tìm kiếm điều luật liên quan với độ chính xác cao và sinh ra câu trả lời diễn giải rõ ràng, có trích dẫn nguồn cụ thể. Đây là nhu cầu thực tiễn cấp thiết cần được giải quyết, đặc biệt trong bối cảnh Việt Nam đang đẩy mạnh chuyển đổi số trong lĩnh vực tư pháp và trợ giúp pháp lý.</w:t>
      </w:r>
      <w:r w:rsidDel="00000000" w:rsidR="00000000" w:rsidRPr="00000000">
        <w:rPr>
          <w:rtl w:val="0"/>
        </w:rPr>
      </w:r>
    </w:p>
    <w:p w:rsidR="00000000" w:rsidDel="00000000" w:rsidP="00000000" w:rsidRDefault="00000000" w:rsidRPr="00000000" w14:paraId="0000003A">
      <w:pPr>
        <w:widowControl w:val="0"/>
        <w:numPr>
          <w:ilvl w:val="1"/>
          <w:numId w:val="1"/>
        </w:numPr>
        <w:spacing w:after="0" w:line="288" w:lineRule="auto"/>
        <w:ind w:left="1080" w:hanging="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Tổng quan tài liệu công trình nghiên cứu liên quan</w:t>
      </w:r>
    </w:p>
    <w:p w:rsidR="00000000" w:rsidDel="00000000" w:rsidP="00000000" w:rsidRDefault="00000000" w:rsidRPr="00000000" w14:paraId="0000003B">
      <w:pPr>
        <w:spacing w:after="60" w:before="0" w:line="360" w:lineRule="auto"/>
        <w:ind w:left="360" w:firstLine="360"/>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color w:val="000000"/>
          <w:sz w:val="26"/>
          <w:szCs w:val="26"/>
          <w:rtl w:val="0"/>
        </w:rPr>
        <w:t xml:space="preserve">Trên thế giới, kiến trúc RAG (Retrieval-Augmented Generation) được Lewis và cộng sự giới thiệu lần đầu trên NeurIPS, chứng minh hiệu quả vượt trội khi kết hợp tìm kiếm tri thức với mô hình ngôn ngữ lớn (LLM) để giảm thiểu hiện tượng ảo giác (hallucination) – vấn đề nghiêm trọng trong các ứng dụng đòi hỏi độ chính xác cao như pháp lý </w:t>
      </w:r>
      <w:r w:rsidDel="00000000" w:rsidR="00000000" w:rsidRPr="00000000">
        <w:rPr>
          <w:rFonts w:ascii="Times New Roman" w:cs="Times New Roman" w:eastAsia="Times New Roman" w:hAnsi="Times New Roman"/>
          <w:color w:val="000000"/>
          <w:sz w:val="26"/>
          <w:szCs w:val="26"/>
          <w:vertAlign w:val="subscript"/>
          <w:rtl w:val="0"/>
        </w:rPr>
        <w:t xml:space="preserve">[4]</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Tiếp nối hướng nghiên cứu này, Guu và cộng sự đã phát triển mô hình REALM với cơ chế retrieval augmentation trong giai đoạn tiền huấn luyện nhằm nâng cao khả năng truy xuất tri thức của mô hình ngôn ngữ </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color w:val="000000"/>
          <w:sz w:val="26"/>
          <w:szCs w:val="26"/>
          <w:vertAlign w:val="subscript"/>
          <w:rtl w:val="0"/>
        </w:rPr>
        <w:t xml:space="preserve">.</w:t>
      </w:r>
      <w:r w:rsidDel="00000000" w:rsidR="00000000" w:rsidRPr="00000000">
        <w:rPr>
          <w:rFonts w:ascii="Times New Roman" w:cs="Times New Roman" w:eastAsia="Times New Roman" w:hAnsi="Times New Roman"/>
          <w:color w:val="000000"/>
          <w:sz w:val="26"/>
          <w:szCs w:val="26"/>
          <w:rtl w:val="0"/>
        </w:rPr>
        <w:t xml:space="preserve"> Trong lĩnh vực tìm kiếm pháp lý, Robertson &amp; Zaragoza đã chứng minh sức mạnh của BM25 (Okapi BM25) như một thuật toán tìm kiếm từ khóa nền tảng, vẫn cạnh tranh mạnh so với các phương pháp học sâu trong nhiều bài toán chuyên biệt </w:t>
      </w:r>
      <w:r w:rsidDel="00000000" w:rsidR="00000000" w:rsidRPr="00000000">
        <w:rPr>
          <w:rFonts w:ascii="Times New Roman" w:cs="Times New Roman" w:eastAsia="Times New Roman" w:hAnsi="Times New Roman"/>
          <w:color w:val="000000"/>
          <w:sz w:val="26"/>
          <w:szCs w:val="26"/>
          <w:vertAlign w:val="subscript"/>
          <w:rtl w:val="0"/>
        </w:rPr>
        <w:t xml:space="preserve">[2]</w:t>
      </w:r>
      <w:r w:rsidDel="00000000" w:rsidR="00000000" w:rsidRPr="00000000">
        <w:rPr>
          <w:rtl w:val="0"/>
        </w:rPr>
      </w:r>
    </w:p>
    <w:p w:rsidR="00000000" w:rsidDel="00000000" w:rsidP="00000000" w:rsidRDefault="00000000" w:rsidRPr="00000000" w14:paraId="0000003C">
      <w:pPr>
        <w:spacing w:after="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Về Hybrid Search, Cormack và cộng sự đề xuất thuật toán Reciprocal Rank Fusion (RRF) như một phương pháp hợp nhất kết quả tìm kiếm hiệu quả mà không cần tinh chỉnh thêm tham số, phù hợp để kết hợp semantic retrieval và keyword retrieval trong các hệ thống Information Retrieval hiện đại </w:t>
      </w:r>
      <w:r w:rsidDel="00000000" w:rsidR="00000000" w:rsidRPr="00000000">
        <w:rPr>
          <w:rFonts w:ascii="Times New Roman" w:cs="Times New Roman" w:eastAsia="Times New Roman" w:hAnsi="Times New Roman"/>
          <w:color w:val="000000"/>
          <w:sz w:val="26"/>
          <w:szCs w:val="26"/>
          <w:vertAlign w:val="subscript"/>
          <w:rtl w:val="0"/>
        </w:rPr>
        <w:t xml:space="preserve">[5].</w:t>
      </w:r>
      <w:r w:rsidDel="00000000" w:rsidR="00000000" w:rsidRPr="00000000">
        <w:rPr>
          <w:rFonts w:ascii="Times New Roman" w:cs="Times New Roman" w:eastAsia="Times New Roman" w:hAnsi="Times New Roman"/>
          <w:color w:val="000000"/>
          <w:sz w:val="26"/>
          <w:szCs w:val="26"/>
          <w:rtl w:val="0"/>
        </w:rPr>
        <w:t xml:space="preserve"> Trong đề tài này, RRF được sử dụng để hợp nhất kết quả từ FAISS – thư viện tìm kiếm vector hiệu năng cao do Facebook AI Research phát triển </w:t>
      </w:r>
      <w:r w:rsidDel="00000000" w:rsidR="00000000" w:rsidRPr="00000000">
        <w:rPr>
          <w:rFonts w:ascii="Times New Roman" w:cs="Times New Roman" w:eastAsia="Times New Roman" w:hAnsi="Times New Roman"/>
          <w:color w:val="000000"/>
          <w:sz w:val="26"/>
          <w:szCs w:val="26"/>
          <w:vertAlign w:val="subscript"/>
          <w:rtl w:val="0"/>
        </w:rPr>
        <w:t xml:space="preserve">[10]</w:t>
      </w:r>
      <w:r w:rsidDel="00000000" w:rsidR="00000000" w:rsidRPr="00000000">
        <w:rPr>
          <w:rFonts w:ascii="Times New Roman" w:cs="Times New Roman" w:eastAsia="Times New Roman" w:hAnsi="Times New Roman"/>
          <w:color w:val="000000"/>
          <w:sz w:val="26"/>
          <w:szCs w:val="26"/>
          <w:rtl w:val="0"/>
        </w:rPr>
        <w:t xml:space="preserve"> – và BM25, thuật toán lexical retrieval nền tảng trong Information Retrieval </w:t>
      </w:r>
      <w:r w:rsidDel="00000000" w:rsidR="00000000" w:rsidRPr="00000000">
        <w:rPr>
          <w:rFonts w:ascii="Times New Roman" w:cs="Times New Roman" w:eastAsia="Times New Roman" w:hAnsi="Times New Roman"/>
          <w:color w:val="000000"/>
          <w:sz w:val="26"/>
          <w:szCs w:val="26"/>
          <w:vertAlign w:val="subscript"/>
          <w:rtl w:val="0"/>
        </w:rPr>
        <w:t xml:space="preserve">[2].</w:t>
      </w:r>
      <w:r w:rsidDel="00000000" w:rsidR="00000000" w:rsidRPr="00000000">
        <w:rPr>
          <w:rtl w:val="0"/>
        </w:rPr>
      </w:r>
    </w:p>
    <w:p w:rsidR="00000000" w:rsidDel="00000000" w:rsidP="00000000" w:rsidRDefault="00000000" w:rsidRPr="00000000" w14:paraId="0000003D">
      <w:pPr>
        <w:spacing w:after="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Về embedding đa ngôn ngữ, mô hình multilingual-e5-base của Wang và cộng sự được huấn luyện theo kỹ thuật weakly-supervised contrastive learning và cho thấy hiệu năng vượt trội trong các bài toán semantic retrieval đa ngôn ngữ, bao gồm tiếng Việt </w:t>
      </w:r>
      <w:r w:rsidDel="00000000" w:rsidR="00000000" w:rsidRPr="00000000">
        <w:rPr>
          <w:rFonts w:ascii="Times New Roman" w:cs="Times New Roman" w:eastAsia="Times New Roman" w:hAnsi="Times New Roman"/>
          <w:color w:val="000000"/>
          <w:sz w:val="26"/>
          <w:szCs w:val="26"/>
          <w:vertAlign w:val="subscript"/>
          <w:rtl w:val="0"/>
        </w:rPr>
        <w:t xml:space="preserve">[6].</w:t>
      </w:r>
      <w:r w:rsidDel="00000000" w:rsidR="00000000" w:rsidRPr="00000000">
        <w:rPr>
          <w:rFonts w:ascii="Times New Roman" w:cs="Times New Roman" w:eastAsia="Times New Roman" w:hAnsi="Times New Roman"/>
          <w:color w:val="000000"/>
          <w:sz w:val="26"/>
          <w:szCs w:val="26"/>
          <w:rtl w:val="0"/>
        </w:rPr>
        <w:t xml:space="preserve"> Các mô hình embedding này đóng vai trò quan trọng trong hệ thống semantic search của kiến trúc RAG </w:t>
      </w:r>
      <w:r w:rsidDel="00000000" w:rsidR="00000000" w:rsidRPr="00000000">
        <w:rPr>
          <w:rFonts w:ascii="Times New Roman" w:cs="Times New Roman" w:eastAsia="Times New Roman" w:hAnsi="Times New Roman"/>
          <w:color w:val="000000"/>
          <w:sz w:val="26"/>
          <w:szCs w:val="26"/>
          <w:vertAlign w:val="subscript"/>
          <w:rtl w:val="0"/>
        </w:rPr>
        <w:t xml:space="preserve">[4].</w:t>
      </w:r>
      <w:r w:rsidDel="00000000" w:rsidR="00000000" w:rsidRPr="00000000">
        <w:rPr>
          <w:rtl w:val="0"/>
        </w:rPr>
      </w:r>
    </w:p>
    <w:p w:rsidR="00000000" w:rsidDel="00000000" w:rsidP="00000000" w:rsidRDefault="00000000" w:rsidRPr="00000000" w14:paraId="0000003E">
      <w:pPr>
        <w:spacing w:after="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nước, các nghiên cứu về xử lý ngôn ngữ tự nhiên tiếng Việt và AI pháp lý đã đặt nền tảng cho việc phát triển hệ thống NLP chuyên biệt. Đặc biệt, mô hình PhoBERT của nhóm VinAI được xem là một trong những mô hình ngôn ngữ tiếng Việt hiệu quả nhất hiện nay trong các tác vụ NLP </w:t>
      </w:r>
      <w:r w:rsidDel="00000000" w:rsidR="00000000" w:rsidRPr="00000000">
        <w:rPr>
          <w:rFonts w:ascii="Times New Roman" w:cs="Times New Roman" w:eastAsia="Times New Roman" w:hAnsi="Times New Roman"/>
          <w:color w:val="000000"/>
          <w:sz w:val="26"/>
          <w:szCs w:val="26"/>
          <w:vertAlign w:val="subscript"/>
          <w:rtl w:val="0"/>
        </w:rPr>
        <w:t xml:space="preserve">[12].</w:t>
      </w:r>
      <w:r w:rsidDel="00000000" w:rsidR="00000000" w:rsidRPr="00000000">
        <w:rPr>
          <w:rFonts w:ascii="Times New Roman" w:cs="Times New Roman" w:eastAsia="Times New Roman" w:hAnsi="Times New Roman"/>
          <w:color w:val="000000"/>
          <w:sz w:val="26"/>
          <w:szCs w:val="26"/>
          <w:rtl w:val="0"/>
        </w:rPr>
        <w:t xml:space="preserve"> Ngoài ra, các nguồn dữ liệu pháp luật trực tuyến như Thư Viện Pháp Luật </w:t>
      </w:r>
      <w:r w:rsidDel="00000000" w:rsidR="00000000" w:rsidRPr="00000000">
        <w:rPr>
          <w:rFonts w:ascii="Times New Roman" w:cs="Times New Roman" w:eastAsia="Times New Roman" w:hAnsi="Times New Roman"/>
          <w:color w:val="000000"/>
          <w:sz w:val="26"/>
          <w:szCs w:val="26"/>
          <w:vertAlign w:val="subscript"/>
          <w:rtl w:val="0"/>
        </w:rPr>
        <w:t xml:space="preserve">[11]</w:t>
      </w:r>
      <w:r w:rsidDel="00000000" w:rsidR="00000000" w:rsidRPr="00000000">
        <w:rPr>
          <w:rFonts w:ascii="Times New Roman" w:cs="Times New Roman" w:eastAsia="Times New Roman" w:hAnsi="Times New Roman"/>
          <w:color w:val="000000"/>
          <w:sz w:val="26"/>
          <w:szCs w:val="26"/>
          <w:rtl w:val="0"/>
        </w:rPr>
        <w:t xml:space="preserve"> hỗ trợ quá trình thu thập và chuẩn hóa dữ liệu phục vụ xây dựng kho tri thức pháp lý cho hệ thống.</w:t>
      </w:r>
    </w:p>
    <w:p w:rsidR="00000000" w:rsidDel="00000000" w:rsidP="00000000" w:rsidRDefault="00000000" w:rsidRPr="00000000" w14:paraId="0000003F">
      <w:pPr>
        <w:spacing w:after="0" w:line="360" w:lineRule="auto"/>
        <w:ind w:left="360" w:firstLine="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color w:val="000000"/>
          <w:sz w:val="26"/>
          <w:szCs w:val="26"/>
          <w:rtl w:val="0"/>
        </w:rPr>
        <w:t xml:space="preserve">Tuy nhiên, hầu hết các nghiên cứu hiện tại chủ yếu tập trung vào tiếng Anh hoặc các miền dữ liệu tổng quát, chưa có nhiều công trình xây dựng hệ thống RAG chuyên biệt cho lĩnh vực Luật Hôn nhân và Gia đình Việt Nam với kiến trúc nâng cao tích hợp đầy đủ các kỹ thuật xử lý tiếng Việt, Hybrid Search, RRF, Cross-Encoder Reranking, Metadata Filtering và cơ chế đánh giá retrieval – generation theo khung LexRAG </w:t>
      </w:r>
      <w:r w:rsidDel="00000000" w:rsidR="00000000" w:rsidRPr="00000000">
        <w:rPr>
          <w:rFonts w:ascii="Times New Roman" w:cs="Times New Roman" w:eastAsia="Times New Roman" w:hAnsi="Times New Roman"/>
          <w:color w:val="000000"/>
          <w:sz w:val="26"/>
          <w:szCs w:val="26"/>
          <w:vertAlign w:val="subscript"/>
          <w:rtl w:val="0"/>
        </w:rPr>
        <w:t xml:space="preserve">[9].</w:t>
      </w:r>
      <w:r w:rsidDel="00000000" w:rsidR="00000000" w:rsidRPr="00000000">
        <w:rPr>
          <w:rFonts w:ascii="Times New Roman" w:cs="Times New Roman" w:eastAsia="Times New Roman" w:hAnsi="Times New Roman"/>
          <w:color w:val="000000"/>
          <w:sz w:val="26"/>
          <w:szCs w:val="26"/>
          <w:rtl w:val="0"/>
        </w:rPr>
        <w:t xml:space="preserve"> Đề tài đồng thời tham khảo framework đánh giá RAGAS </w:t>
      </w:r>
      <w:r w:rsidDel="00000000" w:rsidR="00000000" w:rsidRPr="00000000">
        <w:rPr>
          <w:rFonts w:ascii="Times New Roman" w:cs="Times New Roman" w:eastAsia="Times New Roman" w:hAnsi="Times New Roman"/>
          <w:color w:val="000000"/>
          <w:sz w:val="26"/>
          <w:szCs w:val="26"/>
          <w:vertAlign w:val="subscript"/>
          <w:rtl w:val="0"/>
        </w:rPr>
        <w:t xml:space="preserve">[7]</w:t>
      </w:r>
      <w:r w:rsidDel="00000000" w:rsidR="00000000" w:rsidRPr="00000000">
        <w:rPr>
          <w:rFonts w:ascii="Times New Roman" w:cs="Times New Roman" w:eastAsia="Times New Roman" w:hAnsi="Times New Roman"/>
          <w:color w:val="000000"/>
          <w:sz w:val="26"/>
          <w:szCs w:val="26"/>
          <w:rtl w:val="0"/>
        </w:rPr>
        <w:t xml:space="preserve"> nhằm nâng cao khả năng đánh giá factuality và chất lượng phản hồi pháp lý của hệ thống.</w:t>
      </w:r>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Ý nghĩa khoa học</w:t>
      </w:r>
    </w:p>
    <w:p w:rsidR="00000000" w:rsidDel="00000000" w:rsidP="00000000" w:rsidRDefault="00000000" w:rsidRPr="00000000" w14:paraId="00000041">
      <w:pPr>
        <w:widowControl w:val="0"/>
        <w:spacing w:after="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Đề tài có ý nghĩa khoa học và thực tiễn ở nhiều phương diện. Thứ nhất, đề tài đề xuất kiến trúc RAG nâng cao cho lĩnh vực pháp luật tiếng Việt dựa trên nền tảng Retrieval-Augmented Generation </w:t>
      </w:r>
      <w:r w:rsidDel="00000000" w:rsidR="00000000" w:rsidRPr="00000000">
        <w:rPr>
          <w:rFonts w:ascii="Times New Roman" w:cs="Times New Roman" w:eastAsia="Times New Roman" w:hAnsi="Times New Roman"/>
          <w:color w:val="000000"/>
          <w:sz w:val="26"/>
          <w:szCs w:val="26"/>
          <w:vertAlign w:val="subscript"/>
          <w:rtl w:val="0"/>
        </w:rPr>
        <w:t xml:space="preserve">[4],</w:t>
      </w:r>
      <w:r w:rsidDel="00000000" w:rsidR="00000000" w:rsidRPr="00000000">
        <w:rPr>
          <w:rFonts w:ascii="Times New Roman" w:cs="Times New Roman" w:eastAsia="Times New Roman" w:hAnsi="Times New Roman"/>
          <w:color w:val="000000"/>
          <w:sz w:val="26"/>
          <w:szCs w:val="26"/>
          <w:rtl w:val="0"/>
        </w:rPr>
        <w:t xml:space="preserve"> kết hợp đồng thời Hybrid Search gồm FAISS semantic retrieval </w:t>
      </w:r>
      <w:r w:rsidDel="00000000" w:rsidR="00000000" w:rsidRPr="00000000">
        <w:rPr>
          <w:rFonts w:ascii="Times New Roman" w:cs="Times New Roman" w:eastAsia="Times New Roman" w:hAnsi="Times New Roman"/>
          <w:color w:val="000000"/>
          <w:sz w:val="26"/>
          <w:szCs w:val="26"/>
          <w:vertAlign w:val="subscript"/>
          <w:rtl w:val="0"/>
        </w:rPr>
        <w:t xml:space="preserve">[10],</w:t>
      </w:r>
      <w:r w:rsidDel="00000000" w:rsidR="00000000" w:rsidRPr="00000000">
        <w:rPr>
          <w:rFonts w:ascii="Times New Roman" w:cs="Times New Roman" w:eastAsia="Times New Roman" w:hAnsi="Times New Roman"/>
          <w:color w:val="000000"/>
          <w:sz w:val="26"/>
          <w:szCs w:val="26"/>
          <w:rtl w:val="0"/>
        </w:rPr>
        <w:t xml:space="preserve"> BM25 lexical retrieval </w:t>
      </w:r>
      <w:r w:rsidDel="00000000" w:rsidR="00000000" w:rsidRPr="00000000">
        <w:rPr>
          <w:rFonts w:ascii="Times New Roman" w:cs="Times New Roman" w:eastAsia="Times New Roman" w:hAnsi="Times New Roman"/>
          <w:color w:val="000000"/>
          <w:sz w:val="26"/>
          <w:szCs w:val="26"/>
          <w:vertAlign w:val="subscript"/>
          <w:rtl w:val="0"/>
        </w:rPr>
        <w:t xml:space="preserve">[2] </w:t>
      </w:r>
      <w:r w:rsidDel="00000000" w:rsidR="00000000" w:rsidRPr="00000000">
        <w:rPr>
          <w:rFonts w:ascii="Times New Roman" w:cs="Times New Roman" w:eastAsia="Times New Roman" w:hAnsi="Times New Roman"/>
          <w:color w:val="000000"/>
          <w:sz w:val="26"/>
          <w:szCs w:val="26"/>
          <w:rtl w:val="0"/>
        </w:rPr>
        <w:t xml:space="preserve">và xử lý tiếng Việt nhằm tối ưu độ chính xác truy xuất. Ngoài ra, hệ thống còn tích hợp Reciprocal Rank Fusion (RRF) để hợp nhất kết quả retrieval và mô hình Cross-Encoder Reranking [</w:t>
      </w: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Fonts w:ascii="Times New Roman" w:cs="Times New Roman" w:eastAsia="Times New Roman" w:hAnsi="Times New Roman"/>
          <w:color w:val="000000"/>
          <w:sz w:val="26"/>
          <w:szCs w:val="26"/>
          <w:rtl w:val="0"/>
        </w:rPr>
        <w:t xml:space="preserve">] nhằm nâng cao chất lượng lựa chọn ngữ cảnh liên quan </w:t>
      </w:r>
      <w:r w:rsidDel="00000000" w:rsidR="00000000" w:rsidRPr="00000000">
        <w:rPr>
          <w:rFonts w:ascii="Times New Roman" w:cs="Times New Roman" w:eastAsia="Times New Roman" w:hAnsi="Times New Roman"/>
          <w:color w:val="000000"/>
          <w:sz w:val="26"/>
          <w:szCs w:val="26"/>
          <w:vertAlign w:val="subscript"/>
          <w:rtl w:val="0"/>
        </w:rPr>
        <w:t xml:space="preserve">[5]. </w:t>
      </w:r>
      <w:r w:rsidDel="00000000" w:rsidR="00000000" w:rsidRPr="00000000">
        <w:rPr>
          <w:rFonts w:ascii="Times New Roman" w:cs="Times New Roman" w:eastAsia="Times New Roman" w:hAnsi="Times New Roman"/>
          <w:color w:val="000000"/>
          <w:sz w:val="26"/>
          <w:szCs w:val="26"/>
          <w:rtl w:val="0"/>
        </w:rPr>
        <w:t xml:space="preserve">Bên cạnh đó, cơ chế Metadata Filtering được áp dụng để đảm bảo hệ thống chỉ truy xuất các văn bản pháp luật còn hiệu lực thi hành </w:t>
      </w:r>
      <w:r w:rsidDel="00000000" w:rsidR="00000000" w:rsidRPr="00000000">
        <w:rPr>
          <w:rFonts w:ascii="Times New Roman" w:cs="Times New Roman" w:eastAsia="Times New Roman" w:hAnsi="Times New Roman"/>
          <w:color w:val="000000"/>
          <w:sz w:val="26"/>
          <w:szCs w:val="26"/>
          <w:vertAlign w:val="subscript"/>
          <w:rtl w:val="0"/>
        </w:rPr>
        <w:t xml:space="preserve">[1],</w:t>
      </w:r>
      <w:r w:rsidDel="00000000" w:rsidR="00000000" w:rsidRPr="00000000">
        <w:rPr>
          <w:rFonts w:ascii="Times New Roman" w:cs="Times New Roman" w:eastAsia="Times New Roman" w:hAnsi="Times New Roman"/>
          <w:color w:val="000000"/>
          <w:sz w:val="26"/>
          <w:szCs w:val="26"/>
          <w:rtl w:val="0"/>
        </w:rPr>
        <w:t xml:space="preserve"> đây là sự kết hợp chưa được nghiên cứu một cách hệ thống trong bối cảnh pháp luật Việt Nam.</w:t>
      </w:r>
    </w:p>
    <w:p w:rsidR="00000000" w:rsidDel="00000000" w:rsidP="00000000" w:rsidRDefault="00000000" w:rsidRPr="00000000" w14:paraId="00000042">
      <w:pPr>
        <w:widowControl w:val="0"/>
        <w:spacing w:after="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Thứ hai, đề tài áp dụng framework đánh giá LexRAG </w:t>
      </w:r>
      <w:r w:rsidDel="00000000" w:rsidR="00000000" w:rsidRPr="00000000">
        <w:rPr>
          <w:rFonts w:ascii="Times New Roman" w:cs="Times New Roman" w:eastAsia="Times New Roman" w:hAnsi="Times New Roman"/>
          <w:color w:val="000000"/>
          <w:sz w:val="26"/>
          <w:szCs w:val="26"/>
          <w:vertAlign w:val="subscript"/>
          <w:rtl w:val="0"/>
        </w:rPr>
        <w:t xml:space="preserve">[9] </w:t>
      </w:r>
      <w:r w:rsidDel="00000000" w:rsidR="00000000" w:rsidRPr="00000000">
        <w:rPr>
          <w:rFonts w:ascii="Times New Roman" w:cs="Times New Roman" w:eastAsia="Times New Roman" w:hAnsi="Times New Roman"/>
          <w:color w:val="000000"/>
          <w:sz w:val="26"/>
          <w:szCs w:val="26"/>
          <w:rtl w:val="0"/>
        </w:rPr>
        <w:t xml:space="preserve">kết hợp phương pháp đánh giá tự động RAGAS </w:t>
      </w:r>
      <w:r w:rsidDel="00000000" w:rsidR="00000000" w:rsidRPr="00000000">
        <w:rPr>
          <w:rFonts w:ascii="Times New Roman" w:cs="Times New Roman" w:eastAsia="Times New Roman" w:hAnsi="Times New Roman"/>
          <w:color w:val="000000"/>
          <w:sz w:val="26"/>
          <w:szCs w:val="26"/>
          <w:vertAlign w:val="subscript"/>
          <w:rtl w:val="0"/>
        </w:rPr>
        <w:t xml:space="preserve">[7]</w:t>
      </w:r>
      <w:r w:rsidDel="00000000" w:rsidR="00000000" w:rsidRPr="00000000">
        <w:rPr>
          <w:rFonts w:ascii="Times New Roman" w:cs="Times New Roman" w:eastAsia="Times New Roman" w:hAnsi="Times New Roman"/>
          <w:color w:val="000000"/>
          <w:sz w:val="26"/>
          <w:szCs w:val="26"/>
          <w:rtl w:val="0"/>
        </w:rPr>
        <w:t xml:space="preserve"> nhằm đánh giá chất lượng retrieval và generation theo các tiêu chí như Factuality, User Satisfaction, Clarity, Logical Coherence và Completeness. Đồng thời, kỹ thuật LLM-as-a-Judge được sử dụng để hỗ trợ đánh giá mức độ phù hợp và tính chính xác của phản hồi pháp lý, góp phần xây dựng bộ tiêu chí đánh giá có giá trị tham khảo cho các nghiên cứu AI pháp lý tại Việt Nam.</w:t>
      </w:r>
    </w:p>
    <w:p w:rsidR="00000000" w:rsidDel="00000000" w:rsidP="00000000" w:rsidRDefault="00000000" w:rsidRPr="00000000" w14:paraId="00000043">
      <w:pPr>
        <w:widowControl w:val="0"/>
        <w:spacing w:after="12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Thứ ba, kết quả nghiên cứu của đề tài góp phần xây dựng nền tảng cho các hệ thống trợ lý pháp lý thông minh ứng dụng AI và NLP tiếng Việt trong tương lai. Việc ứng dụng các mô hình embedding đa ngôn ngữ </w:t>
      </w:r>
      <w:r w:rsidDel="00000000" w:rsidR="00000000" w:rsidRPr="00000000">
        <w:rPr>
          <w:rFonts w:ascii="Times New Roman" w:cs="Times New Roman" w:eastAsia="Times New Roman" w:hAnsi="Times New Roman"/>
          <w:color w:val="000000"/>
          <w:sz w:val="26"/>
          <w:szCs w:val="26"/>
          <w:vertAlign w:val="subscript"/>
          <w:rtl w:val="0"/>
        </w:rPr>
        <w:t xml:space="preserve">[6],</w:t>
      </w:r>
      <w:r w:rsidDel="00000000" w:rsidR="00000000" w:rsidRPr="00000000">
        <w:rPr>
          <w:rFonts w:ascii="Times New Roman" w:cs="Times New Roman" w:eastAsia="Times New Roman" w:hAnsi="Times New Roman"/>
          <w:color w:val="000000"/>
          <w:sz w:val="26"/>
          <w:szCs w:val="26"/>
          <w:rtl w:val="0"/>
        </w:rPr>
        <w:t xml:space="preserve"> retrieval augmentation </w:t>
      </w:r>
      <w:r w:rsidDel="00000000" w:rsidR="00000000" w:rsidRPr="00000000">
        <w:rPr>
          <w:rFonts w:ascii="Times New Roman" w:cs="Times New Roman" w:eastAsia="Times New Roman" w:hAnsi="Times New Roman"/>
          <w:color w:val="000000"/>
          <w:sz w:val="26"/>
          <w:szCs w:val="26"/>
          <w:vertAlign w:val="subscript"/>
          <w:rtl w:val="0"/>
        </w:rPr>
        <w:t xml:space="preserve">[4] </w:t>
      </w:r>
      <w:r w:rsidDel="00000000" w:rsidR="00000000" w:rsidRPr="00000000">
        <w:rPr>
          <w:rFonts w:ascii="Times New Roman" w:cs="Times New Roman" w:eastAsia="Times New Roman" w:hAnsi="Times New Roman"/>
          <w:color w:val="000000"/>
          <w:sz w:val="26"/>
          <w:szCs w:val="26"/>
          <w:rtl w:val="0"/>
        </w:rPr>
        <w:t xml:space="preserve">và semantic search </w:t>
      </w:r>
      <w:r w:rsidDel="00000000" w:rsidR="00000000" w:rsidRPr="00000000">
        <w:rPr>
          <w:rFonts w:ascii="Times New Roman" w:cs="Times New Roman" w:eastAsia="Times New Roman" w:hAnsi="Times New Roman"/>
          <w:color w:val="000000"/>
          <w:sz w:val="26"/>
          <w:szCs w:val="26"/>
          <w:vertAlign w:val="subscript"/>
          <w:rtl w:val="0"/>
        </w:rPr>
        <w:t xml:space="preserve">[10]</w:t>
      </w:r>
      <w:r w:rsidDel="00000000" w:rsidR="00000000" w:rsidRPr="00000000">
        <w:rPr>
          <w:rFonts w:ascii="Times New Roman" w:cs="Times New Roman" w:eastAsia="Times New Roman" w:hAnsi="Times New Roman"/>
          <w:color w:val="000000"/>
          <w:sz w:val="26"/>
          <w:szCs w:val="26"/>
          <w:rtl w:val="0"/>
        </w:rPr>
        <w:t xml:space="preserve"> giúp mở rộng khả năng phát triển các hệ thống tư vấn pháp luật tự động phục vụ chuyển đổi số tư pháp và hỗ trợ tiếp cận pháp luật cho người dân Việt Nam. Đề tài đồng thời tham khảo định hướng self-reflection trong kiến trúc Self-RAG nhằm nâng cao khả năng đánh giá và tối ưu phản hồi của hệ thống Retrieval-Augmented Generation </w:t>
      </w:r>
      <w:r w:rsidDel="00000000" w:rsidR="00000000" w:rsidRPr="00000000">
        <w:rPr>
          <w:rFonts w:ascii="Times New Roman" w:cs="Times New Roman" w:eastAsia="Times New Roman" w:hAnsi="Times New Roman"/>
          <w:color w:val="000000"/>
          <w:sz w:val="26"/>
          <w:szCs w:val="26"/>
          <w:vertAlign w:val="subscript"/>
          <w:rtl w:val="0"/>
        </w:rPr>
        <w:t xml:space="preserve">[8].</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nghiên cứu </w:t>
      </w:r>
    </w:p>
    <w:p w:rsidR="00000000" w:rsidDel="00000000" w:rsidP="00000000" w:rsidRDefault="00000000" w:rsidRPr="00000000" w14:paraId="00000045">
      <w:pPr>
        <w:spacing w:after="50" w:before="50" w:line="338"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chính:</w:t>
      </w:r>
      <w:r w:rsidDel="00000000" w:rsidR="00000000" w:rsidRPr="00000000">
        <w:rPr>
          <w:rFonts w:ascii="Times New Roman" w:cs="Times New Roman" w:eastAsia="Times New Roman" w:hAnsi="Times New Roman"/>
          <w:sz w:val="26"/>
          <w:szCs w:val="26"/>
          <w:rtl w:val="0"/>
        </w:rPr>
        <w:t xml:space="preserve"> Nghiên cứu và xây dựng hệ thống Chatbot trợ giúp pháp lý thông minh chuyên sâu về Luật Hôn nhân và Gia đình Việt Nam ứng dụng kiến trúc RAG nâng cao nhằm tối ưu độ chính xác và giảm thiểu hiện tượng ảo giác (hallucination) của mô hình ngôn ngữ lớn (LLM).</w:t>
      </w:r>
    </w:p>
    <w:p w:rsidR="00000000" w:rsidDel="00000000" w:rsidP="00000000" w:rsidRDefault="00000000" w:rsidRPr="00000000" w14:paraId="00000046">
      <w:pPr>
        <w:spacing w:after="0" w:line="360" w:lineRule="auto"/>
        <w:ind w:firstLine="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cụ thể:</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kho tri thức số hóa và pipeline tiền xử lý dữ liệu Luật Hôn nhân và Gia đình.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module truy xuất lai (Hybrid Retrieval) kết hợp FAISS, BM25 và thuật toán trộn điểm RRF (Reciprocal Rank Fusion).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mô hình Cross-Encoder để tái xếp hạng (Reranking) ngữ cảnh và bộ lọc Metadata nâng cao.</w:t>
      </w:r>
    </w:p>
    <w:p w:rsidR="00000000" w:rsidDel="00000000" w:rsidP="00000000" w:rsidRDefault="00000000" w:rsidRPr="00000000" w14:paraId="0000004A">
      <w:pPr>
        <w:widowControl w:val="0"/>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hiệu quả hệ thống theo chuẩn LexRAG với hai chỉ số chính: Keyword</w:t>
      </w:r>
    </w:p>
    <w:p w:rsidR="00000000" w:rsidDel="00000000" w:rsidP="00000000" w:rsidRDefault="00000000" w:rsidRPr="00000000" w14:paraId="0000004B">
      <w:pPr>
        <w:widowControl w:val="0"/>
        <w:spacing w:after="0" w:line="36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 và LLM Judge Score (5 tiêu chí), mục tiêu đạt </w:t>
      </w:r>
    </w:p>
    <w:p w:rsidR="00000000" w:rsidDel="00000000" w:rsidP="00000000" w:rsidRDefault="00000000" w:rsidRPr="00000000" w14:paraId="0000004C">
      <w:pPr>
        <w:widowControl w:val="0"/>
        <w:spacing w:after="120" w:line="360" w:lineRule="auto"/>
        <w:ind w:left="360" w:firstLine="0"/>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ab/>
        <w:t xml:space="preserve">Hệ thống tiến hành đánh giá thực nghiệm dựa trên các tiêu chí thế hệ mới của framework LexRAG (2025), sử dụng mô hình ngôn ngữ lớn làm giám khảo (LLM-as-a-Judge) để chấm điểm câu trả lời trên 5 chiều: Xác thực (Factuality), Đầy đủ (Completeness), Mạch lạc (Logical Coherence), Clarity (Tính rõ ràng, dễ hiểu) và Answer Relevance (Mức độ tương quan / Đúng trọng tâm). Do hệ thống của đề tài sử dụng thang điểm 10 và bổ sung thêm chỉ số thực nghiệm Keyword Accuracy để đo lường độ chính xác từ khóa cục bộ, kết quả thu được sẽ được quy đổi tương đương để so sánh đối chứng trực tiếp với các baseline (Keyword Accuracy ≥ 0.70.và LLM Judge ≥ 7.5/10.) </w:t>
      </w:r>
      <w:r w:rsidDel="00000000" w:rsidR="00000000" w:rsidRPr="00000000">
        <w:rPr>
          <w:rFonts w:ascii="Times New Roman" w:cs="Times New Roman" w:eastAsia="Times New Roman" w:hAnsi="Times New Roman"/>
          <w:sz w:val="26"/>
          <w:szCs w:val="26"/>
          <w:vertAlign w:val="subscript"/>
          <w:rtl w:val="0"/>
        </w:rPr>
        <w:t xml:space="preserve">[9]</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 nghiên cứu</w:t>
      </w:r>
    </w:p>
    <w:p w:rsidR="00000000" w:rsidDel="00000000" w:rsidP="00000000" w:rsidRDefault="00000000" w:rsidRPr="00000000" w14:paraId="0000004E">
      <w:pPr>
        <w:spacing w:after="60" w:before="6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Về đối tượng nghiên cứu</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Hệ thống tập trung vào các văn bản pháp luật về hôn nhân và gia đình hiện hành của Việt Nam, bao gồm Luật Hôn nhân và Gia đình năm 2014 (Luật số 52/2014/QH13) và các văn bản hướng dẫn thi hành liên quan. Người dùng của hệ thống là người dân có nhu cầu tra cứu pháp luật hôn nhân và gia đình trong các tình huống thực tế.</w:t>
      </w:r>
      <w:r w:rsidDel="00000000" w:rsidR="00000000" w:rsidRPr="00000000">
        <w:rPr>
          <w:rtl w:val="0"/>
        </w:rPr>
      </w:r>
    </w:p>
    <w:p w:rsidR="00000000" w:rsidDel="00000000" w:rsidP="00000000" w:rsidRDefault="00000000" w:rsidRPr="00000000" w14:paraId="0000004F">
      <w:pPr>
        <w:spacing w:after="60" w:before="60" w:line="360" w:lineRule="auto"/>
        <w:ind w:left="360" w:firstLine="360"/>
        <w:jc w:val="both"/>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Về nội dung nghiên cứu</w:t>
      </w:r>
      <w:r w:rsidDel="00000000" w:rsidR="00000000" w:rsidRPr="00000000">
        <w:rPr>
          <w:rFonts w:ascii="Times New Roman" w:cs="Times New Roman" w:eastAsia="Times New Roman" w:hAnsi="Times New Roman"/>
          <w:b w:val="1"/>
          <w:bCs w:val="1"/>
          <w:i w:val="1"/>
          <w:iCs w:val="1"/>
          <w:color w:val="000000"/>
          <w:sz w:val="26"/>
          <w:szCs w:val="26"/>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Đề tài tập trung nghiên cứu và xây dựng hệ thống Web Chatbot AI tư vấn Luật Hôn nhân và Gia đình Việt Nam dựa trên kiến trúc Hybrid RAG nâng cao nhằm nâng cao độ chính xác truy xuất điều luật và cải thiện chất lượng phản hồi của mô hình ngôn ngữ lớn. Hệ thống sử dụng pdfplumber để trích xuất dữ liệu pháp luật từ file PDF, kết hợp Regex và chunking để tiền xử lý văn bản trước khi chuyển thành vector embedding bằng mô hình multilingual-e5-base. Trong quá trình retrieval, đề tài triển khai Hybrid Search bằng cách kết hợp semantic search với FAISS và keyword search bằng BM25 nhằm tăng khả năng truy xuất điều luật liên quan. Kết quả retrieval được hợp nhất bằng Reciprocal Rank Fusion (RRF) và tái xếp hạng bằng Cross-Encoder Reranker để lựa chọn Top-K điều luật phù hợp nhất trước khi đưa vào mô hình ngôn ngữ lớn như Gemini/Gemma/Groq/Qwen API để sinh phản hồi pháp lý. Hệ thống được triển khai dưới dạng Web Chatbot sử dụng FastAPI cho backend và HTML/CSS/JavaScript cho frontend, hỗ trợ giải thích điều luật, tư vấn pháp lý và trích dẫn căn cứ pháp luật cho người dùng.</w:t>
      </w:r>
      <w:r w:rsidDel="00000000" w:rsidR="00000000" w:rsidRPr="00000000">
        <w:rPr>
          <w:rtl w:val="0"/>
        </w:rPr>
      </w:r>
    </w:p>
    <w:p w:rsidR="00000000" w:rsidDel="00000000" w:rsidP="00000000" w:rsidRDefault="00000000" w:rsidRPr="00000000" w14:paraId="00000050">
      <w:pPr>
        <w:spacing w:after="60" w:before="6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Về phạm vi kỹ thuật:</w:t>
      </w:r>
      <w:r w:rsidDel="00000000" w:rsidR="00000000" w:rsidRPr="00000000">
        <w:rPr>
          <w:rFonts w:ascii="Times New Roman" w:cs="Times New Roman" w:eastAsia="Times New Roman" w:hAnsi="Times New Roman"/>
          <w:color w:val="000000"/>
          <w:sz w:val="26"/>
          <w:szCs w:val="26"/>
          <w:rtl w:val="0"/>
        </w:rPr>
        <w:t xml:space="preserve"> Ngôn ngữ lập trình chính là Python (backend), với FastAPI làm framework API, SQL Server làm CSDL quan hệ, FAISS làm vector database, multilingual-e5-base làm mô hình embedding và Gemma/Gemini/Qwen/Groq làm LLM sinh ngôn ngữ. Mô hình được triển khai ở mức ứng dụng hoàn chỉnh có thể demo và kiểm thử.</w:t>
      </w:r>
      <w:r w:rsidDel="00000000" w:rsidR="00000000" w:rsidRPr="00000000">
        <w:rPr>
          <w:rtl w:val="0"/>
        </w:rPr>
      </w:r>
    </w:p>
    <w:p w:rsidR="00000000" w:rsidDel="00000000" w:rsidP="00000000" w:rsidRDefault="00000000" w:rsidRPr="00000000" w14:paraId="00000051">
      <w:pPr>
        <w:spacing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Về giới hạn nghiên cứu:</w:t>
      </w:r>
      <w:r w:rsidDel="00000000" w:rsidR="00000000" w:rsidRPr="00000000">
        <w:rPr>
          <w:rFonts w:ascii="Times New Roman" w:cs="Times New Roman" w:eastAsia="Times New Roman" w:hAnsi="Times New Roman"/>
          <w:color w:val="000000"/>
          <w:sz w:val="26"/>
          <w:szCs w:val="26"/>
          <w:rtl w:val="0"/>
        </w:rPr>
        <w:t xml:space="preserve"> Chất lượng câu trả lời phụ thuộc vào chất lượng văn bản PDF nguồn và giới hạn của mô hình LLM. Hệ thống không hỗ trợ tư vấn qua giọng nói, không xử lý ảnh tài liệu scan (OCR) và không cá nhân hóa theo hồ sơ pháp lý từng người dùng.</w:t>
      </w:r>
      <w:r w:rsidDel="00000000" w:rsidR="00000000" w:rsidRPr="00000000">
        <w:rPr>
          <w:rtl w:val="0"/>
        </w:rPr>
      </w:r>
    </w:p>
    <w:p w:rsidR="00000000" w:rsidDel="00000000" w:rsidP="00000000" w:rsidRDefault="00000000" w:rsidRPr="00000000" w14:paraId="00000052">
      <w:pPr>
        <w:widowControl w:val="0"/>
        <w:numPr>
          <w:ilvl w:val="0"/>
          <w:numId w:val="1"/>
        </w:numPr>
        <w:spacing w:after="0"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nghiên cứu</w:t>
      </w:r>
    </w:p>
    <w:p w:rsidR="00000000" w:rsidDel="00000000" w:rsidP="00000000" w:rsidRDefault="00000000" w:rsidRPr="00000000" w14:paraId="00000053">
      <w:pPr>
        <w:widowControl w:val="0"/>
        <w:spacing w:after="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Phương pháp nghiên cứu tài liệu: Thu thập và phân tích các nghiên cứu liên quan đến RAG, Hybrid Retrieval, embedding và NLP tiếng Việt nhằm xây dựng cơ sở lý thuyết cho đề tài.</w:t>
      </w:r>
    </w:p>
    <w:p w:rsidR="00000000" w:rsidDel="00000000" w:rsidP="00000000" w:rsidRDefault="00000000" w:rsidRPr="00000000" w14:paraId="00000054">
      <w:pPr>
        <w:widowControl w:val="0"/>
        <w:spacing w:after="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Phương pháp thu thập và xử lý dữ liệu: Thu thập văn bản pháp luật dạng PDF, trích xuất nội dung bằng pdfplumber, xử lý bằng Regex và Chunking, sau đó xây dựng hệ thống Hybrid Retrieval Database gồm FAISS, BM25 và metadata.</w:t>
      </w:r>
    </w:p>
    <w:p w:rsidR="00000000" w:rsidDel="00000000" w:rsidP="00000000" w:rsidRDefault="00000000" w:rsidRPr="00000000" w14:paraId="00000055">
      <w:pPr>
        <w:widowControl w:val="0"/>
        <w:spacing w:after="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Phương pháp mô hình hóa và thiết kế hệ thống:Thiết kế kiến trúc Hybrid RAG nâng cao gồm các giai đoạn nạp dữ liệu, phân tích ý định, retrieval, xây dựng ngữ cảnh, sinh phản hồi và đánh giá hệ thống.</w:t>
      </w:r>
    </w:p>
    <w:p w:rsidR="00000000" w:rsidDel="00000000" w:rsidP="00000000" w:rsidRDefault="00000000" w:rsidRPr="00000000" w14:paraId="00000056">
      <w:pPr>
        <w:widowControl w:val="0"/>
        <w:spacing w:after="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Phương pháp thực nghiệm:Triển khai và so sánh hiệu quả giữa FAISS, BM25 và Hybrid Search + RRF nhằm đánh giá hiệu quả retrieval của hệ thống đề xuất.</w:t>
      </w:r>
    </w:p>
    <w:p w:rsidR="00000000" w:rsidDel="00000000" w:rsidP="00000000" w:rsidRDefault="00000000" w:rsidRPr="00000000" w14:paraId="00000057">
      <w:pPr>
        <w:widowControl w:val="0"/>
        <w:spacing w:after="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Phương pháp đánh giá:Xây dựng Golden Dataset và đánh giá hệ thống bằng Keyword Accuracy, LLM-as-a-Judge và các tiêu chí factuality nhằm đo lường chất lượng phản hồi pháp lý.</w:t>
      </w:r>
    </w:p>
    <w:p w:rsidR="00000000" w:rsidDel="00000000" w:rsidP="00000000" w:rsidRDefault="00000000" w:rsidRPr="00000000" w14:paraId="00000058">
      <w:pPr>
        <w:widowControl w:val="0"/>
        <w:spacing w:after="120" w:line="360" w:lineRule="auto"/>
        <w:ind w:left="360" w:firstLine="360"/>
        <w:jc w:val="both"/>
        <w:rPr>
          <w:rFonts w:ascii="Times New Roman" w:cs="Times New Roman" w:eastAsia="Times New Roman" w:hAnsi="Times New Roman"/>
          <w:color w:val="000000"/>
          <w:sz w:val="26"/>
          <w:szCs w:val="26"/>
        </w:rPr>
      </w:pPr>
      <w:bookmarkStart w:colFirst="0" w:colLast="0" w:name="_heading=h.hb9bkxfcx031" w:id="1"/>
      <w:bookmarkEnd w:id="1"/>
      <w:r w:rsidDel="00000000" w:rsidR="00000000" w:rsidRPr="00000000">
        <w:rPr>
          <w:rFonts w:ascii="Times New Roman" w:cs="Times New Roman" w:eastAsia="Times New Roman" w:hAnsi="Times New Roman"/>
          <w:color w:val="000000"/>
          <w:sz w:val="26"/>
          <w:szCs w:val="26"/>
          <w:rtl w:val="0"/>
        </w:rPr>
        <w:t xml:space="preserve">Phương pháp phân tích và tổng hợp:Phân tích kết quả thực nghiệm, so sánh với baseline và đề xuất hướng phát triển cho hệ thống.</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 chủ yếu của đề tài</w:t>
      </w:r>
    </w:p>
    <w:p w:rsidR="00000000" w:rsidDel="00000000" w:rsidP="00000000" w:rsidRDefault="00000000" w:rsidRPr="00000000" w14:paraId="0000005A">
      <w:pPr>
        <w:spacing w:after="30" w:before="60" w:line="360" w:lineRule="auto"/>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Nội dung 1: Nghiên cứu cơ sở lý thuyết và khảo sát tài liệu liên quan</w:t>
      </w:r>
      <w:r w:rsidDel="00000000" w:rsidR="00000000" w:rsidRPr="00000000">
        <w:rPr>
          <w:rtl w:val="0"/>
        </w:rPr>
      </w:r>
    </w:p>
    <w:p w:rsidR="00000000" w:rsidDel="00000000" w:rsidP="00000000" w:rsidRDefault="00000000" w:rsidRPr="00000000" w14:paraId="0000005B">
      <w:pPr>
        <w:widowControl w:val="0"/>
        <w:spacing w:after="12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nghiên cứu cơ sở lý thuyết về Retrieval-Augmented Generation (RAG), Hybrid Search, semantic retrieval, keyword retrieval và các mô hình ngôn ngữ lớn (LLM) phục vụ xây dựng hệ thống chatbot pháp lý. Đồng thời khảo sát các công trình nghiên cứu, bài báo khoa học và framework liên quan như REALM, RAG, Self-RAG, LexRAG, RAGAS, BM25 và FAISS nhằm phân tích ưu điểm, hạn chế và khả năng ứng dụng trong lĩnh vực pháp luật tiếng Việt. Ngoài ra, nghiên cứu các kỹ thuật xử lý ngôn ngữ tự nhiên tiếng Việt, embedding đa ngôn ngữ, reranking và đánh giá hệ thống QA pháp lý để làm nền tảng cho việc thiết kế kiến trúc Hybrid RAG nâng cao cho đề tài.</w:t>
      </w:r>
    </w:p>
    <w:p w:rsidR="00000000" w:rsidDel="00000000" w:rsidP="00000000" w:rsidRDefault="00000000" w:rsidRPr="00000000" w14:paraId="0000005C">
      <w:pPr>
        <w:widowControl w:val="0"/>
        <w:spacing w:after="120" w:line="288" w:lineRule="auto"/>
        <w:ind w:left="360"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908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after="120" w:line="288" w:lineRule="auto"/>
        <w:ind w:left="360" w:firstLine="36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 Mô hình đề xuất tổng quan</w:t>
      </w:r>
    </w:p>
    <w:p w:rsidR="00000000" w:rsidDel="00000000" w:rsidP="00000000" w:rsidRDefault="00000000" w:rsidRPr="00000000" w14:paraId="0000005E">
      <w:pPr>
        <w:spacing w:after="30" w:before="60" w:line="360" w:lineRule="auto"/>
        <w:ind w:left="360" w:firstLine="0"/>
        <w:jc w:val="both"/>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Nội dung 2: Thu thập, xử lý và xây dựng cơ sở dữ liệu vector pháp luật</w:t>
      </w:r>
    </w:p>
    <w:p w:rsidR="00000000" w:rsidDel="00000000" w:rsidP="00000000" w:rsidRDefault="00000000" w:rsidRPr="00000000" w14:paraId="0000005F">
      <w:pPr>
        <w:spacing w:after="30" w:before="6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thu thập các văn bản pháp luật liên quan đến Luật Hôn nhân và Gia đình Việt Nam từ các nguồn chính thống như Cổng thông tin điện tử Chính phủ và Thư Viện Pháp Luật. Dữ liệu được trích xuất từ file PDF bằng thư viện pdfplumber, sau đó thực hiện tiền xử lý bằng Regex, chuẩn hóa nội dung và chunking văn bản nhằm tối ưu kích thước ngữ cảnh cho hệ thống retrieval. Các đoạn văn bản sau xử lý được gắn metadata pháp lý như số hiệu văn bản, điều luật và tình trạng hiệu lực, sau đó chuyển đổi thành vector embedding bằng mô hình multilingual-e5-base và lưu trữ trong cơ sở dữ liệu vector FAISS để phục vụ semantic search trong hệ thống Hybrid RAG.</w:t>
      </w:r>
    </w:p>
    <w:p w:rsidR="00000000" w:rsidDel="00000000" w:rsidP="00000000" w:rsidRDefault="00000000" w:rsidRPr="00000000" w14:paraId="00000060">
      <w:pPr>
        <w:spacing w:after="30" w:before="60" w:line="360" w:lineRule="auto"/>
        <w:ind w:left="36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Nội dung 3: Phát triển Tác tử phân loại ý định (Query Intent Agent) dựa trên mô hình ngôn ngữ lớn trực tuyến</w:t>
      </w:r>
    </w:p>
    <w:p w:rsidR="00000000" w:rsidDel="00000000" w:rsidP="00000000" w:rsidRDefault="00000000" w:rsidRPr="00000000" w14:paraId="00000061">
      <w:pPr>
        <w:spacing w:after="30" w:before="6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xây dựng Query Intent Agent nhằm phân tích và chuẩn hóa ý định của người dùng trước khi thực hiện truy xuất dữ liệu pháp luật. Module này sử dụng mô hình ngôn ngữ lớn trực tuyến như Gemini hoặc Groq API để nhận diện mục đích câu hỏi, xử lý từ đồng nghĩa, chuẩn hóa thuật ngữ pháp lý và phân loại các nhóm truy vấn như ly hôn, quyền nuôi con, phân chia tài sản, đăng ký kết hôn hoặc cấp dưỡng.</w:t>
      </w:r>
    </w:p>
    <w:p w:rsidR="00000000" w:rsidDel="00000000" w:rsidP="00000000" w:rsidRDefault="00000000" w:rsidRPr="00000000" w14:paraId="00000062">
      <w:pPr>
        <w:spacing w:after="30" w:before="6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nghiên cứu Prompt Engineering để hướng dẫn mô hình AI thực hiện intent detection và query expansion nhằm cải thiện chất lượng retrieval trong kiến trúc Hybrid RAG. Ý định sau khi được chuẩn hóa sẽ được sử dụng làm đầu vào cho hệ thống Hybrid Search gồm FAISS semantic search và BM25 keyword search, góp phần nâng cao độ chính xác truy xuất điều luật và giảm sai lệch ngữ nghĩa trong quá trình tư vấn pháp lý.</w:t>
      </w:r>
    </w:p>
    <w:p w:rsidR="00000000" w:rsidDel="00000000" w:rsidP="00000000" w:rsidRDefault="00000000" w:rsidRPr="00000000" w14:paraId="00000063">
      <w:pPr>
        <w:spacing w:after="30" w:before="60" w:line="360" w:lineRule="auto"/>
        <w:ind w:left="360" w:firstLine="0"/>
        <w:jc w:val="both"/>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Nội dung 4: Xây dựng hệ thống Hybrid Search và module sinh câu trả lời (RAG nâng cao  Core)</w:t>
      </w:r>
    </w:p>
    <w:p w:rsidR="00000000" w:rsidDel="00000000" w:rsidP="00000000" w:rsidRDefault="00000000" w:rsidRPr="00000000" w14:paraId="00000064">
      <w:pPr>
        <w:spacing w:after="30" w:before="6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Thực hiện xây dựng kiến trúc Hybrid RAG nâng cao cho hệ thống chatbot pháp lý bằng cách kết hợp nhiều kỹ thuật retrieval và reranking nhằm nâng cao độ chính xác truy xuất điều luật. Hệ thống triển khai Hybrid Search gồm semantic search bằng FAISS và keyword search bằng BM25 để tăng khả năng truy xuất dữ liệu pháp lý theo cả ngữ nghĩa và từ khóa chuyên ngành. Kết quả retrieval được hợp nhất bằng thuật toán Reciprocal Rank Fusion (RRF) và tái xếp hạng bằng Cross-Encoder Reranker nhằm lựa chọn Top-K điều luật phù hợp nhất với câu hỏi người dùng.</w:t>
      </w:r>
    </w:p>
    <w:p w:rsidR="00000000" w:rsidDel="00000000" w:rsidP="00000000" w:rsidRDefault="00000000" w:rsidRPr="00000000" w14:paraId="00000065">
      <w:pPr>
        <w:spacing w:after="30" w:before="60" w:line="360" w:lineRule="auto"/>
        <w:ind w:left="360" w:firstLine="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Đề tài xây dựng module sinh câu trả lời dựa trên mô hình Retrieval-Augmented Generation (RAG), trong đó context được tạo từ câu hỏi người dùng, điều luật liên quan và metadata pháp lý trước khi đưa vào mô hình ngôn ngữ lớn như Gemini/Gemma/Qwen/Groq API. Đồng thời nghiên cứu Prompt Engineering nhằm tối ưu khả năng suy luận pháp lý, giảm hiện tượng hallucination và nâng cao chất lượng phản hồi của hệ thống chatbot.</w:t>
      </w:r>
    </w:p>
    <w:p w:rsidR="00000000" w:rsidDel="00000000" w:rsidP="00000000" w:rsidRDefault="00000000" w:rsidRPr="00000000" w14:paraId="00000066">
      <w:pPr>
        <w:spacing w:after="30" w:before="60" w:line="360" w:lineRule="auto"/>
        <w:ind w:left="360" w:firstLine="0"/>
        <w:jc w:val="both"/>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Nội dung 5: Xây dựng hệ thống Backend, CSDL và giao diện người dùng</w:t>
      </w:r>
    </w:p>
    <w:p w:rsidR="00000000" w:rsidDel="00000000" w:rsidP="00000000" w:rsidRDefault="00000000" w:rsidRPr="00000000" w14:paraId="00000067">
      <w:pPr>
        <w:spacing w:after="30" w:before="6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xây dựng hệ thống backend cho chatbot pháp lý bằng FastAPI nhằm xử lý các chức năng như tiếp nhận câu hỏi người dùng, truy xuất dữ liệu pháp luật, quản lý pipeline Hybrid RAG và sinh phản hồi từ mô hình ngôn ngữ lớn. Hệ thống sử dụng FAISS làm cơ sở dữ liệu vector để lưu trữ embedding văn bản pháp luật, kết hợp metadata pháp lý phục vụ retrieval và filtering theo hiệu lực văn bản.</w:t>
      </w:r>
    </w:p>
    <w:p w:rsidR="00000000" w:rsidDel="00000000" w:rsidP="00000000" w:rsidRDefault="00000000" w:rsidRPr="00000000" w14:paraId="00000068">
      <w:pPr>
        <w:spacing w:after="30" w:before="6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phát triển giao diện Web Chatbot bằng HTML, CSS và JavaScript nhằm hỗ trợ người dùng nhập câu hỏi, hiển thị phản hồi pháp lý, điều luật liên quan và căn cứ pháp luật được trích dẫn. Hệ thống được thiết kế theo mô hình client-server, hỗ trợ tương tác thời gian thực và tối ưu trải nghiệm người dùng trong quá trình tra cứu và tư vấn pháp luật trực tuyến.</w:t>
      </w:r>
    </w:p>
    <w:p w:rsidR="00000000" w:rsidDel="00000000" w:rsidP="00000000" w:rsidRDefault="00000000" w:rsidRPr="00000000" w14:paraId="00000069">
      <w:pPr>
        <w:spacing w:after="30" w:before="60" w:line="360" w:lineRule="auto"/>
        <w:ind w:left="360" w:firstLine="0"/>
        <w:jc w:val="both"/>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Nội dung 6: Đánh giá thực nghiệm hiệu năng hệ thống tự động đa chiều bằng phương pháp LLM-as-a-Judge theo các tiêu chí định hướng từ chuẩn LexRAG.</w:t>
      </w:r>
    </w:p>
    <w:p w:rsidR="00000000" w:rsidDel="00000000" w:rsidP="00000000" w:rsidRDefault="00000000" w:rsidRPr="00000000" w14:paraId="0000006A">
      <w:pPr>
        <w:spacing w:after="30" w:before="6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xây dựng tập dữ liệu vàng (Golden Dataset) gồm các cặp câu hỏi – câu trả lời pháp lý được tổng hợp từ các tình huống thực tế liên quan đến Luật Hôn nhân và Gia đình Việt Nam. Dữ liệu được đối chiếu với các điều luật và văn bản pháp luật chính thức nhằm đảm bảo tính chính xác và độ tin cậy pháp lý.</w:t>
      </w:r>
    </w:p>
    <w:p w:rsidR="00000000" w:rsidDel="00000000" w:rsidP="00000000" w:rsidRDefault="00000000" w:rsidRPr="00000000" w14:paraId="0000006B">
      <w:pPr>
        <w:spacing w:after="30" w:before="60" w:line="3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cơ sở đó, đề tài triển khai đánh giá hệ thống chatbot theo hướng tham khảo framework LexRAG và RAGAS, tập trung đánh giá chất lượng retrieval và generation thông qua các tiêu chí như Factuality, Clarity, Logical Coherence, Completeness và Answer Relevance và </w:t>
      </w:r>
      <w:r w:rsidDel="00000000" w:rsidR="00000000" w:rsidRPr="00000000">
        <w:rPr>
          <w:rFonts w:ascii="Times New Roman" w:cs="Times New Roman" w:eastAsia="Times New Roman" w:hAnsi="Times New Roman"/>
          <w:color w:val="000000"/>
          <w:sz w:val="26"/>
          <w:szCs w:val="26"/>
          <w:rtl w:val="0"/>
        </w:rPr>
        <w:t xml:space="preserve">Keyword Accuracy</w:t>
      </w:r>
      <w:r w:rsidDel="00000000" w:rsidR="00000000" w:rsidRPr="00000000">
        <w:rPr>
          <w:rFonts w:ascii="Times New Roman" w:cs="Times New Roman" w:eastAsia="Times New Roman" w:hAnsi="Times New Roman"/>
          <w:sz w:val="26"/>
          <w:szCs w:val="26"/>
          <w:rtl w:val="0"/>
        </w:rPr>
        <w:t xml:space="preserve"> . Đồng thời, hệ thống được kiểm thử và so sánh hiệu quả giữa các phương pháp retrieval như BM25, FAISS và Hybrid Search nhằm đánh giá mức độ cải thiện độ chính xác và chất lượng phản hồi pháp lý của kiến trúc Hybrid RAG đề xuất.</w:t>
      </w:r>
    </w:p>
    <w:p w:rsidR="00000000" w:rsidDel="00000000" w:rsidP="00000000" w:rsidRDefault="00000000" w:rsidRPr="00000000" w14:paraId="0000006C">
      <w:pPr>
        <w:widowControl w:val="0"/>
        <w:numPr>
          <w:ilvl w:val="0"/>
          <w:numId w:val="1"/>
        </w:numPr>
        <w:spacing w:after="0"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kiến kết quả, sản phẩm nghiên cứu</w:t>
      </w:r>
    </w:p>
    <w:p w:rsidR="00000000" w:rsidDel="00000000" w:rsidP="00000000" w:rsidRDefault="00000000" w:rsidRPr="00000000" w14:paraId="0000006D">
      <w:pPr>
        <w:widowControl w:val="0"/>
        <w:numPr>
          <w:ilvl w:val="1"/>
          <w:numId w:val="4"/>
        </w:numPr>
        <w:spacing w:after="0" w:line="288" w:lineRule="auto"/>
        <w:ind w:left="780" w:hanging="4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Sản phẩm: </w:t>
      </w:r>
      <w:r w:rsidDel="00000000" w:rsidR="00000000" w:rsidRPr="00000000">
        <w:rPr>
          <w:rFonts w:ascii="Times New Roman" w:cs="Times New Roman" w:eastAsia="Times New Roman" w:hAnsi="Times New Roman"/>
          <w:i w:val="1"/>
          <w:iCs w:val="1"/>
          <w:sz w:val="26"/>
          <w:szCs w:val="26"/>
          <w:rtl w:val="0"/>
        </w:rPr>
        <w:t xml:space="preserve">Hệ thống chatbot trợ giúp pháp lý về Luật Hôn nhân và Gia đình ứng dụng kiến trúc RAG nâng cáo.</w:t>
      </w:r>
    </w:p>
    <w:p w:rsidR="00000000" w:rsidDel="00000000" w:rsidP="00000000" w:rsidRDefault="00000000" w:rsidRPr="00000000" w14:paraId="0000006E">
      <w:pPr>
        <w:widowControl w:val="0"/>
        <w:numPr>
          <w:ilvl w:val="1"/>
          <w:numId w:val="4"/>
        </w:numPr>
        <w:spacing w:after="120" w:line="288" w:lineRule="auto"/>
        <w:ind w:left="360" w:firstLine="0"/>
        <w:jc w:val="both"/>
        <w:rPr>
          <w:rFonts w:ascii="Times New Roman" w:cs="Times New Roman" w:eastAsia="Times New Roman" w:hAnsi="Times New Roman"/>
          <w:i w:val="1"/>
          <w:iCs w:val="1"/>
          <w:sz w:val="26"/>
          <w:szCs w:val="26"/>
        </w:rPr>
      </w:pPr>
      <w:bookmarkStart w:colFirst="0" w:colLast="0" w:name="_heading=h.tyon49ojezmi" w:id="2"/>
      <w:bookmarkEnd w:id="2"/>
      <w:r w:rsidDel="00000000" w:rsidR="00000000" w:rsidRPr="00000000">
        <w:rPr>
          <w:rFonts w:ascii="Times New Roman" w:cs="Times New Roman" w:eastAsia="Times New Roman" w:hAnsi="Times New Roman"/>
          <w:sz w:val="26"/>
          <w:szCs w:val="26"/>
          <w:rtl w:val="0"/>
        </w:rPr>
        <w:t xml:space="preserve"> Sản phẩm đào tạo: </w:t>
      </w:r>
      <w:r w:rsidDel="00000000" w:rsidR="00000000" w:rsidRPr="00000000">
        <w:rPr>
          <w:rFonts w:ascii="Times New Roman" w:cs="Times New Roman" w:eastAsia="Times New Roman" w:hAnsi="Times New Roman"/>
          <w:i w:val="1"/>
          <w:iCs w:val="1"/>
          <w:sz w:val="26"/>
          <w:szCs w:val="26"/>
          <w:rtl w:val="0"/>
        </w:rPr>
        <w:t xml:space="preserve">1–5 sinh viên tham gia nghiên cứu</w:t>
      </w:r>
    </w:p>
    <w:p w:rsidR="00000000" w:rsidDel="00000000" w:rsidP="00000000" w:rsidRDefault="00000000" w:rsidRPr="00000000" w14:paraId="0000006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80" w:right="0" w:hanging="4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Công bố khoa học: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 bài báo trong nước (dự kiến).</w:t>
      </w:r>
    </w:p>
    <w:p w:rsidR="00000000" w:rsidDel="00000000" w:rsidP="00000000" w:rsidRDefault="00000000" w:rsidRPr="00000000" w14:paraId="0000007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780" w:right="0" w:hanging="42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thực tế, chuyển giao công nghệ: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Triển khai demo phục vụ người dùng.</w:t>
      </w:r>
    </w:p>
    <w:p w:rsidR="00000000" w:rsidDel="00000000" w:rsidP="00000000" w:rsidRDefault="00000000" w:rsidRPr="00000000" w14:paraId="00000071">
      <w:pPr>
        <w:widowControl w:val="0"/>
        <w:numPr>
          <w:ilvl w:val="1"/>
          <w:numId w:val="4"/>
        </w:numPr>
        <w:spacing w:after="0" w:line="288" w:lineRule="auto"/>
        <w:ind w:left="780" w:hanging="4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Đăng ký sở hữu trí tuệ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072">
      <w:pPr>
        <w:widowControl w:val="0"/>
        <w:numPr>
          <w:ilvl w:val="1"/>
          <w:numId w:val="4"/>
        </w:numPr>
        <w:spacing w:after="0" w:line="288" w:lineRule="auto"/>
        <w:ind w:left="780" w:hanging="4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Đăng ký dự giải</w:t>
      </w:r>
      <w:r w:rsidDel="00000000" w:rsidR="00000000" w:rsidRPr="00000000">
        <w:rPr>
          <w:rFonts w:ascii="Times New Roman" w:cs="Times New Roman" w:eastAsia="Times New Roman" w:hAnsi="Times New Roman"/>
          <w:i w:val="1"/>
          <w:iCs w:val="1"/>
          <w:sz w:val="26"/>
          <w:szCs w:val="26"/>
          <w:rtl w:val="0"/>
        </w:rPr>
        <w:t xml:space="preserve">: Tham gia các cuộc thi khoa học sinh viên. </w:t>
      </w:r>
    </w:p>
    <w:p w:rsidR="00000000" w:rsidDel="00000000" w:rsidP="00000000" w:rsidRDefault="00000000" w:rsidRPr="00000000" w14:paraId="00000073">
      <w:pPr>
        <w:widowControl w:val="0"/>
        <w:numPr>
          <w:ilvl w:val="1"/>
          <w:numId w:val="4"/>
        </w:numPr>
        <w:spacing w:after="0" w:line="288" w:lineRule="auto"/>
        <w:ind w:left="780" w:hanging="4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Mở rộng, phát triển đề tài: </w:t>
      </w:r>
      <w:r w:rsidDel="00000000" w:rsidR="00000000" w:rsidRPr="00000000">
        <w:rPr>
          <w:rFonts w:ascii="Times New Roman" w:cs="Times New Roman" w:eastAsia="Times New Roman" w:hAnsi="Times New Roman"/>
          <w:i w:val="1"/>
          <w:iCs w:val="1"/>
          <w:sz w:val="26"/>
          <w:szCs w:val="26"/>
          <w:rtl w:val="0"/>
        </w:rPr>
        <w:t xml:space="preserve">– Phát triển thành hệ thống trợ lý pháp lý đa lĩnh vực (dân sự, lao động, hình sự), đăng ký đề tài cấp Sở/Bộ vào năm 2026.</w:t>
      </w:r>
    </w:p>
    <w:p w:rsidR="00000000" w:rsidDel="00000000" w:rsidP="00000000" w:rsidRDefault="00000000" w:rsidRPr="00000000" w14:paraId="00000074">
      <w:pPr>
        <w:widowControl w:val="0"/>
        <w:numPr>
          <w:ilvl w:val="0"/>
          <w:numId w:val="1"/>
        </w:numPr>
        <w:spacing w:after="120"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Bố cục của báo cáo tổng kết </w:t>
      </w:r>
      <w:r w:rsidDel="00000000" w:rsidR="00000000" w:rsidRPr="00000000">
        <w:rPr>
          <w:rFonts w:ascii="Times New Roman" w:cs="Times New Roman" w:eastAsia="Times New Roman" w:hAnsi="Times New Roman"/>
          <w:b w:val="1"/>
          <w:bCs w:val="1"/>
          <w:i w:val="1"/>
          <w:iCs w:val="1"/>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dự kiến sơ lược, không cần chi tiết).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40" w:line="31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 đề tài – Đặt vấn đề, mục tiêu, phạm vi và ý nghĩa nghiên cứu</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Cơ sở lý thuyết – RAG, Hybrid Search (FAISS + BM25 + RRF), mô hình embedding, LLM và đánh giá LexRAG</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Thiết kế và xây dựng hệ thống – Kiến trúc tổng thể, pipeline nạp dữ liệu, pipeline truy vấn, cơ sở dữ liệu và giao diện</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Thực nghiệm và đánh giá – Kết quả đánh giá LexRAG, phân tích so sánh, thảo luận kết quả</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1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Kết luận và hướng phát triển</w:t>
      </w:r>
    </w:p>
    <w:p w:rsidR="00000000" w:rsidDel="00000000" w:rsidP="00000000" w:rsidRDefault="00000000" w:rsidRPr="00000000" w14:paraId="0000007A">
      <w:pPr>
        <w:widowControl w:val="0"/>
        <w:numPr>
          <w:ilvl w:val="0"/>
          <w:numId w:val="1"/>
        </w:numPr>
        <w:spacing w:after="0"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kiến phân công công việc </w:t>
      </w:r>
    </w:p>
    <w:p w:rsidR="00000000" w:rsidDel="00000000" w:rsidP="00000000" w:rsidRDefault="00000000" w:rsidRPr="00000000" w14:paraId="0000007B">
      <w:pPr>
        <w:widowControl w:val="0"/>
        <w:spacing w:after="120" w:line="288"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tbl>
      <w:tblPr>
        <w:tblStyle w:val="Table3"/>
        <w:tblW w:w="8665.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800"/>
        <w:gridCol w:w="1710"/>
        <w:gridCol w:w="2603"/>
        <w:gridCol w:w="1832"/>
        <w:tblGridChange w:id="0">
          <w:tblGrid>
            <w:gridCol w:w="720"/>
            <w:gridCol w:w="1800"/>
            <w:gridCol w:w="1710"/>
            <w:gridCol w:w="2603"/>
            <w:gridCol w:w="1832"/>
          </w:tblGrid>
        </w:tblGridChange>
      </w:tblGrid>
      <w:tr>
        <w:trPr>
          <w:cantSplit w:val="0"/>
          <w:tblHeader w:val="0"/>
        </w:trPr>
        <w:tc>
          <w:tcPr>
            <w:shd w:fill="auto" w:val="clear"/>
            <w:vAlign w:val="center"/>
          </w:tcPr>
          <w:p w:rsidR="00000000" w:rsidDel="00000000" w:rsidP="00000000" w:rsidRDefault="00000000" w:rsidRPr="00000000" w14:paraId="0000007C">
            <w:pPr>
              <w:widowControl w:val="0"/>
              <w:spacing w:after="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TT</w:t>
            </w:r>
          </w:p>
        </w:tc>
        <w:tc>
          <w:tcPr>
            <w:shd w:fill="auto" w:val="clear"/>
            <w:vAlign w:val="center"/>
          </w:tcPr>
          <w:p w:rsidR="00000000" w:rsidDel="00000000" w:rsidP="00000000" w:rsidRDefault="00000000" w:rsidRPr="00000000" w14:paraId="0000007D">
            <w:pPr>
              <w:widowControl w:val="0"/>
              <w:spacing w:after="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shd w:fill="auto" w:val="clear"/>
            <w:vAlign w:val="center"/>
          </w:tcPr>
          <w:p w:rsidR="00000000" w:rsidDel="00000000" w:rsidP="00000000" w:rsidRDefault="00000000" w:rsidRPr="00000000" w14:paraId="0000007E">
            <w:pPr>
              <w:widowControl w:val="0"/>
              <w:spacing w:after="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danh</w:t>
            </w:r>
          </w:p>
        </w:tc>
        <w:tc>
          <w:tcPr>
            <w:shd w:fill="auto" w:val="clear"/>
            <w:vAlign w:val="center"/>
          </w:tcPr>
          <w:p w:rsidR="00000000" w:rsidDel="00000000" w:rsidP="00000000" w:rsidRDefault="00000000" w:rsidRPr="00000000" w14:paraId="0000007F">
            <w:pPr>
              <w:widowControl w:val="0"/>
              <w:spacing w:after="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được giao</w:t>
            </w:r>
          </w:p>
          <w:p w:rsidR="00000000" w:rsidDel="00000000" w:rsidP="00000000" w:rsidRDefault="00000000" w:rsidRPr="00000000" w14:paraId="00000080">
            <w:pPr>
              <w:widowControl w:val="0"/>
              <w:spacing w:after="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(theo Mục 6)</w:t>
            </w:r>
          </w:p>
        </w:tc>
        <w:tc>
          <w:tcPr>
            <w:shd w:fill="auto" w:val="clear"/>
            <w:vAlign w:val="center"/>
          </w:tcPr>
          <w:p w:rsidR="00000000" w:rsidDel="00000000" w:rsidP="00000000" w:rsidRDefault="00000000" w:rsidRPr="00000000" w14:paraId="00000081">
            <w:pPr>
              <w:widowControl w:val="0"/>
              <w:spacing w:after="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hiện (tháng)</w:t>
            </w:r>
          </w:p>
        </w:tc>
      </w:tr>
      <w:tr>
        <w:trPr>
          <w:cantSplit w:val="0"/>
          <w:tblHeader w:val="0"/>
        </w:trPr>
        <w:tc>
          <w:tcPr>
            <w:shd w:fill="auto" w:val="clear"/>
            <w:vAlign w:val="center"/>
          </w:tcPr>
          <w:p w:rsidR="00000000" w:rsidDel="00000000" w:rsidP="00000000" w:rsidRDefault="00000000" w:rsidRPr="00000000" w14:paraId="00000082">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vAlign w:val="center"/>
          </w:tcPr>
          <w:p w:rsidR="00000000" w:rsidDel="00000000" w:rsidP="00000000" w:rsidRDefault="00000000" w:rsidRPr="00000000" w14:paraId="00000083">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Hồ</w:t>
            </w:r>
          </w:p>
        </w:tc>
        <w:tc>
          <w:tcPr>
            <w:shd w:fill="auto" w:val="clear"/>
            <w:vAlign w:val="center"/>
          </w:tcPr>
          <w:p w:rsidR="00000000" w:rsidDel="00000000" w:rsidP="00000000" w:rsidRDefault="00000000" w:rsidRPr="00000000" w14:paraId="00000084">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nhiệm</w:t>
            </w:r>
          </w:p>
        </w:tc>
        <w:tc>
          <w:tcPr>
            <w:shd w:fill="auto" w:val="clear"/>
            <w:vAlign w:val="center"/>
          </w:tcPr>
          <w:p w:rsidR="00000000" w:rsidDel="00000000" w:rsidP="00000000" w:rsidRDefault="00000000" w:rsidRPr="00000000" w14:paraId="00000085">
            <w:pPr>
              <w:spacing w:after="60" w:before="6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Xây dựng kiến trúc hệ thống RAG nâng cao; nghiên cứu tài liệu; thiết kế pipeline Hybrid Search; tổng hợp kết quả và viết báo cáo;</w:t>
            </w:r>
            <w:r w:rsidDel="00000000" w:rsidR="00000000" w:rsidRPr="00000000">
              <w:rPr>
                <w:rFonts w:ascii="Times New Roman" w:cs="Times New Roman" w:eastAsia="Times New Roman" w:hAnsi="Times New Roman"/>
                <w:sz w:val="26"/>
                <w:szCs w:val="26"/>
                <w:rtl w:val="0"/>
              </w:rPr>
              <w:t xml:space="preserve"> Kiểm thử hệ thống, đánh giá hiệu năng và trải nghiệm người dùng.</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tl w:val="0"/>
              </w:rPr>
            </w:r>
          </w:p>
        </w:tc>
        <w:tc>
          <w:tcPr>
            <w:shd w:fill="auto" w:val="clear"/>
            <w:vAlign w:val="center"/>
          </w:tcPr>
          <w:p w:rsidR="00000000" w:rsidDel="00000000" w:rsidP="00000000" w:rsidRDefault="00000000" w:rsidRPr="00000000" w14:paraId="00000086">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auto" w:val="clear"/>
            <w:vAlign w:val="center"/>
          </w:tcPr>
          <w:p w:rsidR="00000000" w:rsidDel="00000000" w:rsidP="00000000" w:rsidRDefault="00000000" w:rsidRPr="00000000" w14:paraId="00000087">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vAlign w:val="center"/>
          </w:tcPr>
          <w:p w:rsidR="00000000" w:rsidDel="00000000" w:rsidP="00000000" w:rsidRDefault="00000000" w:rsidRPr="00000000" w14:paraId="00000088">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Thị Mỹ Duyên</w:t>
            </w:r>
          </w:p>
        </w:tc>
        <w:tc>
          <w:tcPr>
            <w:shd w:fill="auto" w:val="clear"/>
            <w:vAlign w:val="center"/>
          </w:tcPr>
          <w:p w:rsidR="00000000" w:rsidDel="00000000" w:rsidP="00000000" w:rsidRDefault="00000000" w:rsidRPr="00000000" w14:paraId="00000089">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shd w:fill="auto" w:val="clear"/>
            <w:vAlign w:val="center"/>
          </w:tcPr>
          <w:p w:rsidR="00000000" w:rsidDel="00000000" w:rsidP="00000000" w:rsidRDefault="00000000" w:rsidRPr="00000000" w14:paraId="0000008A">
            <w:pPr>
              <w:spacing w:after="60" w:before="6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Thu thập, xử lý tệp PDF văn bản pháp luật; viết script nạp dữ liệu ;xây dựng FAISS Index</w:t>
            </w:r>
            <w:r w:rsidDel="00000000" w:rsidR="00000000" w:rsidRPr="00000000">
              <w:rPr>
                <w:rtl w:val="0"/>
              </w:rPr>
            </w:r>
          </w:p>
        </w:tc>
        <w:tc>
          <w:tcPr>
            <w:shd w:fill="auto" w:val="clear"/>
            <w:vAlign w:val="center"/>
          </w:tcPr>
          <w:p w:rsidR="00000000" w:rsidDel="00000000" w:rsidP="00000000" w:rsidRDefault="00000000" w:rsidRPr="00000000" w14:paraId="0000008B">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auto" w:val="clear"/>
            <w:vAlign w:val="center"/>
          </w:tcPr>
          <w:p w:rsidR="00000000" w:rsidDel="00000000" w:rsidP="00000000" w:rsidRDefault="00000000" w:rsidRPr="00000000" w14:paraId="0000008C">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vAlign w:val="center"/>
          </w:tcPr>
          <w:p w:rsidR="00000000" w:rsidDel="00000000" w:rsidP="00000000" w:rsidRDefault="00000000" w:rsidRPr="00000000" w14:paraId="0000008D">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Quốc Cường</w:t>
            </w:r>
          </w:p>
        </w:tc>
        <w:tc>
          <w:tcPr>
            <w:shd w:fill="auto" w:val="clear"/>
            <w:vAlign w:val="center"/>
          </w:tcPr>
          <w:p w:rsidR="00000000" w:rsidDel="00000000" w:rsidP="00000000" w:rsidRDefault="00000000" w:rsidRPr="00000000" w14:paraId="0000008E">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shd w:fill="auto" w:val="clear"/>
            <w:vAlign w:val="center"/>
          </w:tcPr>
          <w:p w:rsidR="00000000" w:rsidDel="00000000" w:rsidP="00000000" w:rsidRDefault="00000000" w:rsidRPr="00000000" w14:paraId="0000008F">
            <w:pPr>
              <w:spacing w:after="60" w:before="6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Phát triển backend FastAPI; các API đăng nhập, đăng ký, quên mật khẩu OTP và chat RAG nâng cao</w:t>
            </w:r>
            <w:r w:rsidDel="00000000" w:rsidR="00000000" w:rsidRPr="00000000">
              <w:rPr>
                <w:rtl w:val="0"/>
              </w:rPr>
            </w:r>
          </w:p>
        </w:tc>
        <w:tc>
          <w:tcPr>
            <w:shd w:fill="auto" w:val="clear"/>
            <w:vAlign w:val="center"/>
          </w:tcPr>
          <w:p w:rsidR="00000000" w:rsidDel="00000000" w:rsidP="00000000" w:rsidRDefault="00000000" w:rsidRPr="00000000" w14:paraId="00000090">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auto" w:val="clear"/>
            <w:vAlign w:val="center"/>
          </w:tcPr>
          <w:p w:rsidR="00000000" w:rsidDel="00000000" w:rsidP="00000000" w:rsidRDefault="00000000" w:rsidRPr="00000000" w14:paraId="00000091">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vAlign w:val="center"/>
          </w:tcPr>
          <w:p w:rsidR="00000000" w:rsidDel="00000000" w:rsidP="00000000" w:rsidRDefault="00000000" w:rsidRPr="00000000" w14:paraId="00000092">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An Thuận</w:t>
            </w:r>
          </w:p>
        </w:tc>
        <w:tc>
          <w:tcPr>
            <w:shd w:fill="auto" w:val="clear"/>
            <w:vAlign w:val="center"/>
          </w:tcPr>
          <w:p w:rsidR="00000000" w:rsidDel="00000000" w:rsidP="00000000" w:rsidRDefault="00000000" w:rsidRPr="00000000" w14:paraId="00000093">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shd w:fill="auto" w:val="clear"/>
            <w:vAlign w:val="center"/>
          </w:tcPr>
          <w:p w:rsidR="00000000" w:rsidDel="00000000" w:rsidP="00000000" w:rsidRDefault="00000000" w:rsidRPr="00000000" w14:paraId="00000094">
            <w:pPr>
              <w:spacing w:after="60" w:before="6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Phát triển giao diện Frontend; Dashboard quản trị; giao diện hồ sơ và lịch sử hội thoại.</w:t>
            </w:r>
            <w:r w:rsidDel="00000000" w:rsidR="00000000" w:rsidRPr="00000000">
              <w:rPr>
                <w:rFonts w:ascii="Times New Roman" w:cs="Times New Roman" w:eastAsia="Times New Roman" w:hAnsi="Times New Roman"/>
                <w:sz w:val="26"/>
                <w:szCs w:val="26"/>
                <w:rtl w:val="0"/>
              </w:rPr>
              <w:t xml:space="preserve"> </w:t>
            </w:r>
          </w:p>
        </w:tc>
        <w:tc>
          <w:tcPr>
            <w:shd w:fill="auto" w:val="clear"/>
            <w:vAlign w:val="center"/>
          </w:tcPr>
          <w:p w:rsidR="00000000" w:rsidDel="00000000" w:rsidP="00000000" w:rsidRDefault="00000000" w:rsidRPr="00000000" w14:paraId="00000095">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bl>
    <w:p w:rsidR="00000000" w:rsidDel="00000000" w:rsidP="00000000" w:rsidRDefault="00000000" w:rsidRPr="00000000" w14:paraId="00000096">
      <w:pPr>
        <w:widowControl w:val="0"/>
        <w:numPr>
          <w:ilvl w:val="0"/>
          <w:numId w:val="1"/>
        </w:numPr>
        <w:spacing w:after="0" w:before="120" w:line="288" w:lineRule="auto"/>
        <w:ind w:left="36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toán kinh phí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(chỉ nêu tổng kinh phí, phần diễn giải tách thành phụ lục riêng,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Mẫu C2).</w:t>
      </w:r>
      <w:r w:rsidDel="00000000" w:rsidR="00000000" w:rsidRPr="00000000">
        <w:rPr>
          <w:rtl w:val="0"/>
        </w:rPr>
      </w:r>
    </w:p>
    <w:p w:rsidR="00000000" w:rsidDel="00000000" w:rsidP="00000000" w:rsidRDefault="00000000" w:rsidRPr="00000000" w14:paraId="00000097">
      <w:pPr>
        <w:widowControl w:val="0"/>
        <w:numPr>
          <w:ilvl w:val="0"/>
          <w:numId w:val="1"/>
        </w:numPr>
        <w:spacing w:after="0"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w:t>
      </w:r>
    </w:p>
    <w:p w:rsidR="00000000" w:rsidDel="00000000" w:rsidP="00000000" w:rsidRDefault="00000000" w:rsidRPr="00000000" w14:paraId="00000098">
      <w:pPr>
        <w:widowControl w:val="0"/>
        <w:spacing w:after="120" w:line="288" w:lineRule="auto"/>
        <w:ind w:left="360" w:firstLine="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(cần thể hiện rõ các mốc công việc quan trọng giúp cho việc kiểm tra hoạt động thực hiện đề tài). Xem ví dụ như bảng dưới.</w:t>
      </w:r>
    </w:p>
    <w:tbl>
      <w:tblPr>
        <w:tblStyle w:val="Table4"/>
        <w:tblW w:w="9108.0" w:type="dxa"/>
        <w:jc w:val="left"/>
        <w:tblInd w:w="3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118"/>
        <w:gridCol w:w="1401"/>
        <w:gridCol w:w="1401"/>
        <w:gridCol w:w="1376"/>
        <w:gridCol w:w="2197"/>
        <w:tblGridChange w:id="0">
          <w:tblGrid>
            <w:gridCol w:w="615"/>
            <w:gridCol w:w="2118"/>
            <w:gridCol w:w="1401"/>
            <w:gridCol w:w="1401"/>
            <w:gridCol w:w="1376"/>
            <w:gridCol w:w="2197"/>
          </w:tblGrid>
        </w:tblGridChange>
      </w:tblGrid>
      <w:tr>
        <w:trPr>
          <w:cantSplit w:val="0"/>
          <w:tblHeader w:val="0"/>
        </w:trPr>
        <w:tc>
          <w:tcPr>
            <w:shd w:fill="auto" w:val="clear"/>
            <w:vAlign w:val="center"/>
          </w:tcPr>
          <w:p w:rsidR="00000000" w:rsidDel="00000000" w:rsidP="00000000" w:rsidRDefault="00000000" w:rsidRPr="00000000" w14:paraId="00000099">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TT</w:t>
            </w:r>
          </w:p>
        </w:tc>
        <w:tc>
          <w:tcPr>
            <w:shd w:fill="auto" w:val="clear"/>
            <w:vAlign w:val="center"/>
          </w:tcPr>
          <w:p w:rsidR="00000000" w:rsidDel="00000000" w:rsidP="00000000" w:rsidRDefault="00000000" w:rsidRPr="00000000" w14:paraId="0000009A">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w:t>
            </w:r>
            <w:r w:rsidDel="00000000" w:rsidR="00000000" w:rsidRPr="00000000">
              <w:rPr>
                <w:rFonts w:ascii="Times New Roman" w:cs="Times New Roman" w:eastAsia="Times New Roman" w:hAnsi="Times New Roman"/>
                <w:b w:val="1"/>
                <w:bCs w:val="1"/>
                <w:sz w:val="26"/>
                <w:szCs w:val="26"/>
                <w:vertAlign w:val="superscript"/>
                <w:rtl w:val="0"/>
              </w:rPr>
              <w:t xml:space="preserve">1</w:t>
            </w:r>
            <w:r w:rsidDel="00000000" w:rsidR="00000000" w:rsidRPr="00000000">
              <w:rPr>
                <w:rtl w:val="0"/>
              </w:rPr>
            </w:r>
          </w:p>
        </w:tc>
        <w:tc>
          <w:tcPr>
            <w:shd w:fill="auto" w:val="clear"/>
            <w:vAlign w:val="center"/>
          </w:tcPr>
          <w:p w:rsidR="00000000" w:rsidDel="00000000" w:rsidP="00000000" w:rsidRDefault="00000000" w:rsidRPr="00000000" w14:paraId="0000009B">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đầu</w:t>
            </w:r>
          </w:p>
        </w:tc>
        <w:tc>
          <w:tcPr>
            <w:shd w:fill="auto" w:val="clear"/>
            <w:vAlign w:val="center"/>
          </w:tcPr>
          <w:p w:rsidR="00000000" w:rsidDel="00000000" w:rsidP="00000000" w:rsidRDefault="00000000" w:rsidRPr="00000000" w14:paraId="0000009C">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thúc</w:t>
            </w:r>
          </w:p>
        </w:tc>
        <w:tc>
          <w:tcPr>
            <w:shd w:fill="auto" w:val="clear"/>
            <w:vAlign w:val="center"/>
          </w:tcPr>
          <w:p w:rsidR="00000000" w:rsidDel="00000000" w:rsidP="00000000" w:rsidRDefault="00000000" w:rsidRPr="00000000" w14:paraId="0000009D">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(tháng)</w:t>
            </w:r>
          </w:p>
        </w:tc>
        <w:tc>
          <w:tcPr>
            <w:shd w:fill="auto" w:val="clear"/>
            <w:vAlign w:val="center"/>
          </w:tcPr>
          <w:p w:rsidR="00000000" w:rsidDel="00000000" w:rsidP="00000000" w:rsidRDefault="00000000" w:rsidRPr="00000000" w14:paraId="0000009E">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chịu trách nhiệm chính</w:t>
            </w:r>
            <w:r w:rsidDel="00000000" w:rsidR="00000000" w:rsidRPr="00000000">
              <w:rPr>
                <w:rFonts w:ascii="Times New Roman" w:cs="Times New Roman" w:eastAsia="Times New Roman" w:hAnsi="Times New Roman"/>
                <w:b w:val="1"/>
                <w:bCs w:val="1"/>
                <w:sz w:val="26"/>
                <w:szCs w:val="26"/>
                <w:vertAlign w:val="superscript"/>
                <w:rtl w:val="0"/>
              </w:rPr>
              <w:t xml:space="preserve">2</w:t>
            </w: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blHeader w:val="0"/>
        </w:trPr>
        <w:tc>
          <w:tcPr>
            <w:shd w:fill="auto" w:val="clear"/>
            <w:vAlign w:val="center"/>
          </w:tcPr>
          <w:p w:rsidR="00000000" w:rsidDel="00000000" w:rsidP="00000000" w:rsidRDefault="00000000" w:rsidRPr="00000000" w14:paraId="0000009F">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vAlign w:val="center"/>
          </w:tcPr>
          <w:p w:rsidR="00000000" w:rsidDel="00000000" w:rsidP="00000000" w:rsidRDefault="00000000" w:rsidRPr="00000000" w14:paraId="000000A0">
            <w:pPr>
              <w:widowControl w:val="0"/>
              <w:spacing w:after="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đề tài</w:t>
            </w:r>
          </w:p>
        </w:tc>
        <w:tc>
          <w:tcPr>
            <w:shd w:fill="auto" w:val="clear"/>
            <w:vAlign w:val="center"/>
          </w:tcPr>
          <w:p w:rsidR="00000000" w:rsidDel="00000000" w:rsidP="00000000" w:rsidRDefault="00000000" w:rsidRPr="00000000" w14:paraId="000000A1">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01/04/2026</w:t>
            </w:r>
          </w:p>
        </w:tc>
        <w:tc>
          <w:tcPr>
            <w:shd w:fill="auto" w:val="clear"/>
            <w:vAlign w:val="center"/>
          </w:tcPr>
          <w:p w:rsidR="00000000" w:rsidDel="00000000" w:rsidP="00000000" w:rsidRDefault="00000000" w:rsidRPr="00000000" w14:paraId="000000A2">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15/04/2026</w:t>
            </w:r>
          </w:p>
        </w:tc>
        <w:tc>
          <w:tcPr>
            <w:shd w:fill="auto" w:val="clear"/>
            <w:vAlign w:val="center"/>
          </w:tcPr>
          <w:p w:rsidR="00000000" w:rsidDel="00000000" w:rsidP="00000000" w:rsidRDefault="00000000" w:rsidRPr="00000000" w14:paraId="000000A3">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shd w:fill="auto" w:val="clear"/>
            <w:vAlign w:val="center"/>
          </w:tcPr>
          <w:p w:rsidR="00000000" w:rsidDel="00000000" w:rsidP="00000000" w:rsidRDefault="00000000" w:rsidRPr="00000000" w14:paraId="000000A4">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nhiệm</w:t>
            </w:r>
          </w:p>
        </w:tc>
      </w:tr>
      <w:tr>
        <w:trPr>
          <w:cantSplit w:val="0"/>
          <w:tblHeader w:val="0"/>
        </w:trPr>
        <w:tc>
          <w:tcPr>
            <w:shd w:fill="auto" w:val="clear"/>
            <w:vAlign w:val="center"/>
          </w:tcPr>
          <w:p w:rsidR="00000000" w:rsidDel="00000000" w:rsidP="00000000" w:rsidRDefault="00000000" w:rsidRPr="00000000" w14:paraId="000000A5">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vAlign w:val="center"/>
          </w:tcPr>
          <w:p w:rsidR="00000000" w:rsidDel="00000000" w:rsidP="00000000" w:rsidRDefault="00000000" w:rsidRPr="00000000" w14:paraId="000000A6">
            <w:pPr>
              <w:widowControl w:val="0"/>
              <w:spacing w:after="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w:t>
            </w:r>
          </w:p>
        </w:tc>
        <w:tc>
          <w:tcPr>
            <w:shd w:fill="auto" w:val="clear"/>
            <w:vAlign w:val="center"/>
          </w:tcPr>
          <w:p w:rsidR="00000000" w:rsidDel="00000000" w:rsidP="00000000" w:rsidRDefault="00000000" w:rsidRPr="00000000" w14:paraId="000000A7">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15/04/2026</w:t>
            </w:r>
          </w:p>
        </w:tc>
        <w:tc>
          <w:tcPr>
            <w:shd w:fill="auto" w:val="clear"/>
            <w:vAlign w:val="center"/>
          </w:tcPr>
          <w:p w:rsidR="00000000" w:rsidDel="00000000" w:rsidP="00000000" w:rsidRDefault="00000000" w:rsidRPr="00000000" w14:paraId="000000A8">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01/06/2026</w:t>
            </w:r>
          </w:p>
        </w:tc>
        <w:tc>
          <w:tcPr>
            <w:shd w:fill="auto" w:val="clear"/>
            <w:vAlign w:val="center"/>
          </w:tcPr>
          <w:p w:rsidR="00000000" w:rsidDel="00000000" w:rsidP="00000000" w:rsidRDefault="00000000" w:rsidRPr="00000000" w14:paraId="000000A9">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vAlign w:val="center"/>
          </w:tcPr>
          <w:p w:rsidR="00000000" w:rsidDel="00000000" w:rsidP="00000000" w:rsidRDefault="00000000" w:rsidRPr="00000000" w14:paraId="000000AA">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Hồ</w:t>
            </w:r>
          </w:p>
        </w:tc>
      </w:tr>
      <w:tr>
        <w:trPr>
          <w:cantSplit w:val="0"/>
          <w:tblHeader w:val="0"/>
        </w:trPr>
        <w:tc>
          <w:tcPr>
            <w:shd w:fill="auto" w:val="clear"/>
            <w:vAlign w:val="center"/>
          </w:tcPr>
          <w:p w:rsidR="00000000" w:rsidDel="00000000" w:rsidP="00000000" w:rsidRDefault="00000000" w:rsidRPr="00000000" w14:paraId="000000AB">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vAlign w:val="center"/>
          </w:tcPr>
          <w:p w:rsidR="00000000" w:rsidDel="00000000" w:rsidP="00000000" w:rsidRDefault="00000000" w:rsidRPr="00000000" w14:paraId="000000AC">
            <w:pPr>
              <w:widowControl w:val="0"/>
              <w:spacing w:after="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cáo</w:t>
            </w:r>
          </w:p>
        </w:tc>
        <w:tc>
          <w:tcPr>
            <w:shd w:fill="auto" w:val="clear"/>
            <w:vAlign w:val="center"/>
          </w:tcPr>
          <w:p w:rsidR="00000000" w:rsidDel="00000000" w:rsidP="00000000" w:rsidRDefault="00000000" w:rsidRPr="00000000" w14:paraId="000000AD">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01/06/2026</w:t>
            </w:r>
          </w:p>
        </w:tc>
        <w:tc>
          <w:tcPr>
            <w:shd w:fill="auto" w:val="clear"/>
            <w:vAlign w:val="center"/>
          </w:tcPr>
          <w:p w:rsidR="00000000" w:rsidDel="00000000" w:rsidP="00000000" w:rsidRDefault="00000000" w:rsidRPr="00000000" w14:paraId="000000AE">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15/06/2026</w:t>
            </w:r>
          </w:p>
        </w:tc>
        <w:tc>
          <w:tcPr>
            <w:shd w:fill="auto" w:val="clear"/>
            <w:vAlign w:val="center"/>
          </w:tcPr>
          <w:p w:rsidR="00000000" w:rsidDel="00000000" w:rsidP="00000000" w:rsidRDefault="00000000" w:rsidRPr="00000000" w14:paraId="000000AF">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shd w:fill="auto" w:val="clear"/>
            <w:vAlign w:val="center"/>
          </w:tcPr>
          <w:p w:rsidR="00000000" w:rsidDel="00000000" w:rsidP="00000000" w:rsidRDefault="00000000" w:rsidRPr="00000000" w14:paraId="000000B0">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Hồ</w:t>
            </w:r>
          </w:p>
        </w:tc>
      </w:tr>
      <w:tr>
        <w:trPr>
          <w:cantSplit w:val="0"/>
          <w:tblHeader w:val="0"/>
        </w:trPr>
        <w:tc>
          <w:tcPr>
            <w:shd w:fill="auto" w:val="clear"/>
            <w:vAlign w:val="center"/>
          </w:tcPr>
          <w:p w:rsidR="00000000" w:rsidDel="00000000" w:rsidP="00000000" w:rsidRDefault="00000000" w:rsidRPr="00000000" w14:paraId="000000B1">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vAlign w:val="center"/>
          </w:tcPr>
          <w:p w:rsidR="00000000" w:rsidDel="00000000" w:rsidP="00000000" w:rsidRDefault="00000000" w:rsidRPr="00000000" w14:paraId="000000B2">
            <w:pPr>
              <w:widowControl w:val="0"/>
              <w:spacing w:after="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đăng báo, đăng ký dự giải, đăng ký phát triển đề tài…</w:t>
            </w:r>
          </w:p>
        </w:tc>
        <w:tc>
          <w:tcPr>
            <w:shd w:fill="auto" w:val="clear"/>
            <w:vAlign w:val="center"/>
          </w:tcPr>
          <w:p w:rsidR="00000000" w:rsidDel="00000000" w:rsidP="00000000" w:rsidRDefault="00000000" w:rsidRPr="00000000" w14:paraId="000000B3">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15/06/2026</w:t>
            </w:r>
          </w:p>
        </w:tc>
        <w:tc>
          <w:tcPr>
            <w:shd w:fill="auto" w:val="clear"/>
            <w:vAlign w:val="center"/>
          </w:tcPr>
          <w:p w:rsidR="00000000" w:rsidDel="00000000" w:rsidP="00000000" w:rsidRDefault="00000000" w:rsidRPr="00000000" w14:paraId="000000B4">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30/06/2026</w:t>
            </w:r>
          </w:p>
        </w:tc>
        <w:tc>
          <w:tcPr>
            <w:shd w:fill="auto" w:val="clear"/>
            <w:vAlign w:val="center"/>
          </w:tcPr>
          <w:p w:rsidR="00000000" w:rsidDel="00000000" w:rsidP="00000000" w:rsidRDefault="00000000" w:rsidRPr="00000000" w14:paraId="000000B5">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shd w:fill="auto" w:val="clear"/>
            <w:vAlign w:val="center"/>
          </w:tcPr>
          <w:p w:rsidR="00000000" w:rsidDel="00000000" w:rsidP="00000000" w:rsidRDefault="00000000" w:rsidRPr="00000000" w14:paraId="000000B6">
            <w:pPr>
              <w:widowControl w:val="0"/>
              <w:spacing w:after="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Nhiệm</w:t>
            </w:r>
          </w:p>
        </w:tc>
      </w:tr>
    </w:tbl>
    <w:p w:rsidR="00000000" w:rsidDel="00000000" w:rsidP="00000000" w:rsidRDefault="00000000" w:rsidRPr="00000000" w14:paraId="000000B7">
      <w:pPr>
        <w:widowControl w:val="0"/>
        <w:spacing w:after="0" w:before="120" w:line="288" w:lineRule="auto"/>
        <w:ind w:left="36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w:t>
      </w:r>
      <w:r w:rsidDel="00000000" w:rsidR="00000000" w:rsidRPr="00000000">
        <w:rPr>
          <w:rFonts w:ascii="Times New Roman" w:cs="Times New Roman" w:eastAsia="Times New Roman" w:hAnsi="Times New Roman"/>
          <w:i w:val="1"/>
          <w:iCs w:val="1"/>
          <w:sz w:val="26"/>
          <w:szCs w:val="26"/>
          <w:vertAlign w:val="superscript"/>
          <w:rtl w:val="0"/>
        </w:rPr>
        <w:t xml:space="preserve"> (1) </w:t>
      </w:r>
      <w:r w:rsidDel="00000000" w:rsidR="00000000" w:rsidRPr="00000000">
        <w:rPr>
          <w:rFonts w:ascii="Times New Roman" w:cs="Times New Roman" w:eastAsia="Times New Roman" w:hAnsi="Times New Roman"/>
          <w:i w:val="1"/>
          <w:iCs w:val="1"/>
          <w:sz w:val="26"/>
          <w:szCs w:val="26"/>
          <w:rtl w:val="0"/>
        </w:rPr>
        <w:t xml:space="preserve">Công việc căn cứ theo Mục 14; </w:t>
      </w:r>
      <w:r w:rsidDel="00000000" w:rsidR="00000000" w:rsidRPr="00000000">
        <w:rPr>
          <w:rFonts w:ascii="Times New Roman" w:cs="Times New Roman" w:eastAsia="Times New Roman" w:hAnsi="Times New Roman"/>
          <w:i w:val="1"/>
          <w:iCs w:val="1"/>
          <w:sz w:val="26"/>
          <w:szCs w:val="26"/>
          <w:vertAlign w:val="superscript"/>
          <w:rtl w:val="0"/>
        </w:rPr>
        <w:t xml:space="preserve">(2)</w:t>
      </w:r>
      <w:r w:rsidDel="00000000" w:rsidR="00000000" w:rsidRPr="00000000">
        <w:rPr>
          <w:rFonts w:ascii="Times New Roman" w:cs="Times New Roman" w:eastAsia="Times New Roman" w:hAnsi="Times New Roman"/>
          <w:i w:val="1"/>
          <w:iCs w:val="1"/>
          <w:sz w:val="26"/>
          <w:szCs w:val="26"/>
          <w:rtl w:val="0"/>
        </w:rPr>
        <w:t xml:space="preserve"> Nếu một nhóm người cùng thực hiện thì ghi tên người chịu trách nhiệm chính. </w:t>
      </w:r>
      <w:r w:rsidDel="00000000" w:rsidR="00000000" w:rsidRPr="00000000">
        <w:br w:type="page"/>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Quốc hội nước Cộng hòa xã hội chủ nghĩa Việt Nam, “Luật Hôn nhân và Gia đình số 52/2014/QH13,” ban hành ngày 19 tháng 6 năm 2014.</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 Robertson và H. Zaragoza, “The Probabilistic Relevance Framework: BM25 and Beyond,” Foundations and Trends in Information Retrieval, vol. 3, no. 4, pp. 333–389, 2009.</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 Guu, T. Khandelwal, S. Garg, E. Wallace, H. Lee và P. Lewis, “REALM: Retrieval-Augmented Language Model Pre-Training,” trong Proceedings of the 37th International Conference on Machine Learning (ICML), 2020, pp. 3929–3938.</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 Lewis, E. Perez, A. Piktus, F. Petroni, V. Karpukhin, N. Goyal, H. Küttler, M. Lewis, W. Yih, T. Rocktäschel, S. Riedel và D. Kiela, “Retrieval-Augmented Generation for Knowledge-Intensive NLP Tasks,” Advances in Neural Information Processing Systems (NeurIPS), vol. 33, pp. 9459–9474, 2020.</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 Johnson, M. Douze và H. Jégou, “Billion-Scale Similarity Search with GPUs,” IEEE Transactions on Big Data, vol. 7, no. 3, pp. 535–547, 2021.</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 Wang, N. Yang và F. Wei, “Text Embeddings by Weakly-Supervised Contrastive Pre-training,” arXiv preprint arXiv:2212.03533, 2022.</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 Es, J. James, L. Espinosa-Anke và S. Schockaert, “RAGAS: Automated Evaluation of Retrieval Augmented Generation,” arXiv preprint arXiv:2309.15217, 2023. </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Asai, Z. Wu, Y. Wang, A. Sil và H. Hajishirzi, “Self-RAG: Learning to Retrieve, Generate, and Critique through Self-Reflection,” arXiv preprint arXiv:2310.11511, 2023.</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 Li, Y. Chen, Y. Hu và cộng sự, “LexRAG: Benchmarking Retrieval-Augmented Generation in Multi-Turn Legal Consultation Conversation,” trong Proceedings of the ACM Conference, 2024.</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FastAPI, “FastAPI Documentation,” [Online]. Available: https://fastapi.tiangolo.com/. [Accessed: Mar. 15, 2026].</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 Viện Pháp Luật, “Thuvienphapluat.vn – Hệ thống văn bản pháp luật Việt Nam,” [Online]. Available: https://thuvienphapluat.vn/. [Accessed: Mar. 03, 2026].</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DQ Nguyen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“PhoBERT: Mô hình ngôn ngữ được đào tạo trước cho tiếng Việt,”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quả nghiên cứu của Hiệp hội Ngôn ngữ học tính toán: EMNLP 2020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2020, tr. 1037–1042.</w:t>
      </w:r>
    </w:p>
    <w:p w:rsidR="00000000" w:rsidDel="00000000" w:rsidP="00000000" w:rsidRDefault="00000000" w:rsidRPr="00000000" w14:paraId="000000C5">
      <w:pPr>
        <w:numPr>
          <w:ilvl w:val="0"/>
          <w:numId w:val="2"/>
        </w:numPr>
        <w:spacing w:line="276"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Akarsu, R. K. Karaman, and C. Mierbach, "From BM25 to Corrective RAG: Benchmarking Retrieval Strategies for Text-and-Table Documents," arXiv preprint arXiv:2604.01733, Apr. 2026.</w:t>
      </w:r>
    </w:p>
    <w:tbl>
      <w:tblPr>
        <w:tblStyle w:val="Table5"/>
        <w:tblpPr w:leftFromText="180" w:rightFromText="180" w:topFromText="0" w:bottomFromText="0" w:vertAnchor="text" w:horzAnchor="text" w:tblpX="0" w:tblpY="179"/>
        <w:tblW w:w="900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43"/>
        <w:gridCol w:w="4457"/>
        <w:tblGridChange w:id="0">
          <w:tblGrid>
            <w:gridCol w:w="4543"/>
            <w:gridCol w:w="4457"/>
          </w:tblGrid>
        </w:tblGridChange>
      </w:tblGrid>
      <w:tr>
        <w:trPr>
          <w:cantSplit w:val="0"/>
          <w:tblHeader w:val="0"/>
        </w:trPr>
        <w:tc>
          <w:tcPr/>
          <w:p w:rsidR="00000000" w:rsidDel="00000000" w:rsidP="00000000" w:rsidRDefault="00000000" w:rsidRPr="00000000" w14:paraId="000000C6">
            <w:pPr>
              <w:widowControl w:val="0"/>
              <w:spacing w:before="120"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Trưởng khoa/Viện/Trung tâm </w:t>
            </w:r>
          </w:p>
          <w:p w:rsidR="00000000" w:rsidDel="00000000" w:rsidP="00000000" w:rsidRDefault="00000000" w:rsidRPr="00000000" w14:paraId="000000C7">
            <w:pPr>
              <w:widowControl w:val="0"/>
              <w:spacing w:line="288"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(chữ ký, họ tên)                                                        </w:t>
            </w:r>
          </w:p>
        </w:tc>
        <w:tc>
          <w:tcPr/>
          <w:p w:rsidR="00000000" w:rsidDel="00000000" w:rsidP="00000000" w:rsidRDefault="00000000" w:rsidRPr="00000000" w14:paraId="000000C8">
            <w:pPr>
              <w:widowControl w:val="0"/>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Chủ nhiệm đề tài</w:t>
            </w:r>
          </w:p>
          <w:p w:rsidR="00000000" w:rsidDel="00000000" w:rsidP="00000000" w:rsidRDefault="00000000" w:rsidRPr="00000000" w14:paraId="000000C9">
            <w:pPr>
              <w:widowControl w:val="0"/>
              <w:spacing w:line="288"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(chữ ký, họ tên)                                                        </w:t>
            </w:r>
          </w:p>
        </w:tc>
      </w:tr>
    </w:tbl>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3"/>
      <w:numFmt w:val="bullet"/>
      <w:lvlText w:val="-"/>
      <w:lvlJc w:val="left"/>
      <w:pPr>
        <w:ind w:left="1080" w:hanging="360"/>
      </w:pPr>
      <w:rPr>
        <w:rFonts w:ascii="Times New Roman" w:cs="Times New Roman" w:eastAsia="Times New Roman" w:hAnsi="Times New Roman"/>
      </w:rPr>
    </w:lvl>
    <w:lvl w:ilvl="1">
      <w:start w:val="0"/>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2"/>
      <w:numFmt w:val="decimal"/>
      <w:lvlText w:val="%1"/>
      <w:lvlJc w:val="left"/>
      <w:pPr>
        <w:ind w:left="420" w:hanging="420"/>
      </w:pPr>
      <w:rPr>
        <w:i w:val="0"/>
        <w:iCs w:val="0"/>
      </w:rPr>
    </w:lvl>
    <w:lvl w:ilvl="1">
      <w:start w:val="1"/>
      <w:numFmt w:val="decimal"/>
      <w:lvlText w:val="%1.%2"/>
      <w:lvlJc w:val="left"/>
      <w:pPr>
        <w:ind w:left="780" w:hanging="420"/>
      </w:pPr>
      <w:rPr>
        <w:i w:val="0"/>
        <w:iCs w:val="0"/>
      </w:rPr>
    </w:lvl>
    <w:lvl w:ilvl="2">
      <w:start w:val="1"/>
      <w:numFmt w:val="decimal"/>
      <w:lvlText w:val="%1.%2.%3"/>
      <w:lvlJc w:val="left"/>
      <w:pPr>
        <w:ind w:left="1440" w:hanging="720"/>
      </w:pPr>
      <w:rPr>
        <w:i w:val="0"/>
        <w:iCs w:val="0"/>
      </w:rPr>
    </w:lvl>
    <w:lvl w:ilvl="3">
      <w:start w:val="1"/>
      <w:numFmt w:val="decimal"/>
      <w:lvlText w:val="%1.%2.%3.%4"/>
      <w:lvlJc w:val="left"/>
      <w:pPr>
        <w:ind w:left="1800" w:hanging="720"/>
      </w:pPr>
      <w:rPr>
        <w:i w:val="0"/>
        <w:iCs w:val="0"/>
      </w:rPr>
    </w:lvl>
    <w:lvl w:ilvl="4">
      <w:start w:val="1"/>
      <w:numFmt w:val="decimal"/>
      <w:lvlText w:val="%1.%2.%3.%4.%5"/>
      <w:lvlJc w:val="left"/>
      <w:pPr>
        <w:ind w:left="2520" w:hanging="1080"/>
      </w:pPr>
      <w:rPr>
        <w:i w:val="0"/>
        <w:iCs w:val="0"/>
      </w:rPr>
    </w:lvl>
    <w:lvl w:ilvl="5">
      <w:start w:val="1"/>
      <w:numFmt w:val="decimal"/>
      <w:lvlText w:val="%1.%2.%3.%4.%5.%6"/>
      <w:lvlJc w:val="left"/>
      <w:pPr>
        <w:ind w:left="2880" w:hanging="1080"/>
      </w:pPr>
      <w:rPr>
        <w:i w:val="0"/>
        <w:iCs w:val="0"/>
      </w:rPr>
    </w:lvl>
    <w:lvl w:ilvl="6">
      <w:start w:val="1"/>
      <w:numFmt w:val="decimal"/>
      <w:lvlText w:val="%1.%2.%3.%4.%5.%6.%7"/>
      <w:lvlJc w:val="left"/>
      <w:pPr>
        <w:ind w:left="3600" w:hanging="1440"/>
      </w:pPr>
      <w:rPr>
        <w:i w:val="0"/>
        <w:iCs w:val="0"/>
      </w:rPr>
    </w:lvl>
    <w:lvl w:ilvl="7">
      <w:start w:val="1"/>
      <w:numFmt w:val="decimal"/>
      <w:lvlText w:val="%1.%2.%3.%4.%5.%6.%7.%8"/>
      <w:lvlJc w:val="left"/>
      <w:pPr>
        <w:ind w:left="3960" w:hanging="1440"/>
      </w:pPr>
      <w:rPr>
        <w:i w:val="0"/>
        <w:iCs w:val="0"/>
      </w:rPr>
    </w:lvl>
    <w:lvl w:ilvl="8">
      <w:start w:val="1"/>
      <w:numFmt w:val="decimal"/>
      <w:lvlText w:val="%1.%2.%3.%4.%5.%6.%7.%8.%9"/>
      <w:lvlJc w:val="left"/>
      <w:pPr>
        <w:ind w:left="4680" w:hanging="1800"/>
      </w:pPr>
      <w:rPr>
        <w:i w:val="0"/>
        <w:iCs w:val="0"/>
      </w:rPr>
    </w:lvl>
  </w:abstractNum>
  <w:abstractNum w:abstractNumId="5">
    <w:lvl w:ilvl="0">
      <w:start w:val="1"/>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43.0" w:type="dxa"/>
        <w:bottom w:w="0.0" w:type="dxa"/>
        <w:right w:w="43.0" w:type="dxa"/>
      </w:tblCellMar>
    </w:tblPr>
  </w:style>
  <w:style w:type="table" w:styleId="Table3">
    <w:basedOn w:val="TableNormal"/>
    <w:tblPr>
      <w:tblStyleRowBandSize w:val="1"/>
      <w:tblStyleColBandSize w:val="1"/>
      <w:tblCellMar>
        <w:top w:w="0.0" w:type="dxa"/>
        <w:left w:w="43.0" w:type="dxa"/>
        <w:bottom w:w="0.0" w:type="dxa"/>
        <w:right w:w="43.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I5TlJqCeegR/xJod+yO1R1ts4A==">CgMxLjAyDmguZmlma3dwbXltaWptMg5oLmhiOWJreGZjeDAzMTIOaC50eW9uNDlvamV6bWk4AHIhMWp3Z3NFaFRPOFl6eVpiQVNnSDBCeV9fNV9sMHV0NjZ5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