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6"/>
          <w:szCs w:val="36"/>
          <w:u w:val="none"/>
          <w:shd w:fill="auto" w:val="clear"/>
          <w:vertAlign w:val="baseline"/>
          <w:rtl w:val="0"/>
        </w:rPr>
        <w:t xml:space="preserve">MỤC LỤC</w:t>
      </w:r>
    </w:p>
    <w:sdt>
      <w:sdtPr>
        <w:id w:val="-174892256"/>
        <w:docPartObj>
          <w:docPartGallery w:val="Table of Contents"/>
          <w:docPartUnique w:val="1"/>
        </w:docPartObj>
      </w:sdtPr>
      <w:sdtContent>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fldChar w:fldCharType="begin"/>
            <w:instrText xml:space="preserve"> TOC \h \u \z \t "Heading 1,1,Heading 2,2,Heading 3,3,"</w:instrText>
            <w:fldChar w:fldCharType="separate"/>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ho4m63qntqu7">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DANH MỤC CÁC TỪ VIẾT TẮT</w:t>
              <w:tab/>
              <w:t xml:space="preserve">1</w:t>
            </w:r>
          </w:hyperlink>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7uzvnzmer6aj">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DANH MỤC BẢNG BIỂU</w:t>
              <w:tab/>
              <w:t xml:space="preserve">2</w:t>
            </w:r>
          </w:hyperlink>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ckl6irdrqpsn">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DANH MỤC HÌNH ẢNH</w:t>
              <w:tab/>
              <w:t xml:space="preserve">3</w:t>
            </w:r>
          </w:hyperlink>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voxgudy9i727">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MỞ ĐẦU</w:t>
              <w:tab/>
              <w:t xml:space="preserve">4</w:t>
            </w:r>
          </w:hyperlink>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ccvnxdy6h6ty">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CHƯƠNG 1: TỔNG QUAN VỀ CÔNG NGHỆ</w:t>
              <w:tab/>
              <w:t xml:space="preserve">5</w:t>
            </w:r>
          </w:hyperlink>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dot" w:pos="9062"/>
            </w:tabs>
            <w:spacing w:after="0" w:before="120" w:line="240" w:lineRule="auto"/>
            <w:ind w:left="22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eln2vpda4g87">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1.1.</w:t>
              <w:tab/>
              <w:t xml:space="preserve">Giới thiệu</w:t>
              <w:tab/>
              <w:t xml:space="preserve">5</w:t>
            </w:r>
          </w:hyperlink>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dot" w:pos="9062"/>
            </w:tabs>
            <w:spacing w:after="0" w:before="120" w:line="240" w:lineRule="auto"/>
            <w:ind w:left="22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f6a4fcjb0z6s">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1.2.</w:t>
              <w:tab/>
              <w:t xml:space="preserve">Học sâu</w:t>
              <w:tab/>
              <w:t xml:space="preserve">5</w:t>
            </w:r>
          </w:hyperlink>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dot" w:pos="9062"/>
            </w:tabs>
            <w:spacing w:after="0" w:before="0" w:line="240"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ud0rpgqsd5di">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1.2.1.</w:t>
              <w:tab/>
              <w:t xml:space="preserve">Khái niệm</w:t>
              <w:tab/>
              <w:t xml:space="preserve">5</w:t>
            </w:r>
          </w:hyperlink>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dot" w:pos="9062"/>
            </w:tabs>
            <w:spacing w:after="0" w:before="0" w:line="240"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p1b0kbr86uu6">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1.2.2.</w:t>
              <w:tab/>
              <w:t xml:space="preserve">Mạng nơ-ron</w:t>
              <w:tab/>
              <w:t xml:space="preserve">6</w:t>
            </w:r>
          </w:hyperlink>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dot" w:pos="9062"/>
            </w:tabs>
            <w:spacing w:after="0" w:before="0" w:line="240"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d4v6xoa4i2iu">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1.2.3.</w:t>
              <w:tab/>
              <w:t xml:space="preserve">Ứng dụng của học sâu</w:t>
              <w:tab/>
              <w:t xml:space="preserve">7</w:t>
            </w:r>
          </w:hyperlink>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dot" w:pos="9062"/>
            </w:tabs>
            <w:spacing w:after="0" w:before="120" w:line="240" w:lineRule="auto"/>
            <w:ind w:left="22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bqn00k5c4g5g">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1.3.</w:t>
              <w:tab/>
              <w:t xml:space="preserve">Mạng nơ-ron tích chập</w:t>
              <w:tab/>
              <w:t xml:space="preserve">7</w:t>
            </w:r>
          </w:hyperlink>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dot" w:pos="9062"/>
            </w:tabs>
            <w:spacing w:after="0" w:before="0" w:line="240"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dmgtbqc1we7l">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1.3.1.</w:t>
              <w:tab/>
              <w:t xml:space="preserve">Khái niệm</w:t>
              <w:tab/>
              <w:t xml:space="preserve">7</w:t>
            </w:r>
          </w:hyperlink>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dot" w:pos="9062"/>
            </w:tabs>
            <w:spacing w:after="0" w:before="0" w:line="240"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26a5b0or5xi7">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1.3.2.</w:t>
              <w:tab/>
              <w:t xml:space="preserve">Cấu trúc</w:t>
              <w:tab/>
              <w:t xml:space="preserve">7</w:t>
            </w:r>
          </w:hyperlink>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dot" w:pos="9062"/>
            </w:tabs>
            <w:spacing w:after="0" w:before="120" w:line="240" w:lineRule="auto"/>
            <w:ind w:left="22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v23gvqlthhvt">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1.4.</w:t>
              <w:tab/>
              <w:t xml:space="preserve">Thị giác máy tính</w:t>
              <w:tab/>
              <w:t xml:space="preserve">9</w:t>
            </w:r>
          </w:hyperlink>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dot" w:pos="9062"/>
            </w:tabs>
            <w:spacing w:after="0" w:before="0" w:line="240"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ae1ufjinnfd1">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1.4.1.</w:t>
              <w:tab/>
              <w:t xml:space="preserve">Thị giác máy tính và các bài toán liên quan</w:t>
              <w:tab/>
              <w:t xml:space="preserve">9</w:t>
            </w:r>
          </w:hyperlink>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dot" w:pos="9062"/>
            </w:tabs>
            <w:spacing w:after="0" w:before="0" w:line="240"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i6orlutmin19">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1.4.2.</w:t>
              <w:tab/>
              <w:t xml:space="preserve">Bài toán Object Detection</w:t>
              <w:tab/>
              <w:t xml:space="preserve">10</w:t>
            </w:r>
          </w:hyperlink>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dot" w:pos="9062"/>
            </w:tabs>
            <w:spacing w:after="0" w:before="0" w:line="240"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yaqeurk6tpcv">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1.4.3.</w:t>
              <w:tab/>
              <w:t xml:space="preserve">Các mô hình của bài toán Object Detection</w:t>
              <w:tab/>
              <w:t xml:space="preserve">11</w:t>
            </w:r>
          </w:hyperlink>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dot" w:pos="9062"/>
            </w:tabs>
            <w:spacing w:after="0" w:before="0" w:line="240"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oq0fncxifs5d">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1.4.4.</w:t>
              <w:tab/>
              <w:t xml:space="preserve">Các kĩ thuật xử lý dữ liệu cho bài toán Object Detection</w:t>
              <w:tab/>
              <w:t xml:space="preserve">12</w:t>
            </w:r>
          </w:hyperlink>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dot" w:pos="9062"/>
            </w:tabs>
            <w:spacing w:after="0" w:before="120" w:line="240" w:lineRule="auto"/>
            <w:ind w:left="22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2ebj78k1gjfw">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1.5.</w:t>
              <w:tab/>
              <w:t xml:space="preserve">Các công nghệ sử dụng</w:t>
              <w:tab/>
              <w:t xml:space="preserve">12</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dot" w:pos="9062"/>
            </w:tabs>
            <w:spacing w:after="0" w:before="0" w:line="240"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78ifav9j4a5o">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1.5.1.</w:t>
              <w:tab/>
              <w:t xml:space="preserve">Python</w:t>
              <w:tab/>
              <w:t xml:space="preserve">13</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dot" w:pos="9062"/>
            </w:tabs>
            <w:spacing w:after="0" w:before="0" w:line="240"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n742vi3d5ltx">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1.5.2.</w:t>
              <w:tab/>
            </w:r>
          </w:hyperlink>
          <w:r w:rsidDel="00000000" w:rsidR="00000000" w:rsidRPr="00000000">
            <w:fldChar w:fldCharType="begin"/>
            <w:instrText xml:space="preserve"> PAGEREF _heading=h.n742vi3d5ltx \h </w:instrText>
            <w:fldChar w:fldCharType="separate"/>
          </w:r>
          <w:r w:rsidDel="00000000" w:rsidR="00000000" w:rsidRPr="00000000">
            <w:rPr>
              <w:sz w:val="26"/>
              <w:szCs w:val="26"/>
              <w:rtl w:val="0"/>
            </w:rPr>
            <w:t xml:space="preserve">Kaggle</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ab/>
            <w:t xml:space="preserve">13</w:t>
          </w:r>
          <w:r w:rsidDel="00000000" w:rsidR="00000000" w:rsidRPr="00000000">
            <w:fldChar w:fldCharType="end"/>
          </w:r>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dot" w:pos="9062"/>
            </w:tabs>
            <w:spacing w:after="0" w:before="0" w:line="240"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h3qnc3lapk0x">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1.5.3.</w:t>
              <w:tab/>
              <w:t xml:space="preserve">Visual Studio Code</w:t>
              <w:tab/>
              <w:t xml:space="preserve">14</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dot" w:pos="9062"/>
            </w:tabs>
            <w:spacing w:after="0" w:before="0" w:line="240"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qzxd9qa6hkqz">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1.5.4.</w:t>
              <w:tab/>
              <w:t xml:space="preserve">Numpy</w:t>
              <w:tab/>
              <w:t xml:space="preserve">14</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dot" w:pos="9062"/>
            </w:tabs>
            <w:spacing w:after="0" w:before="0" w:line="240"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tjw4fqugdgt5">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1.5.5.</w:t>
              <w:tab/>
              <w:t xml:space="preserve">OpenCV</w:t>
              <w:tab/>
              <w:t xml:space="preserve">15</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dot" w:pos="9062"/>
            </w:tabs>
            <w:spacing w:after="0" w:before="0" w:line="240"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207k81hvvdt9">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1.5.6.</w:t>
              <w:tab/>
              <w:t xml:space="preserve">PIL</w:t>
              <w:tab/>
              <w:t xml:space="preserve">15</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dot" w:pos="9062"/>
            </w:tabs>
            <w:spacing w:after="0" w:before="0" w:line="240"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baphi2r2iwbz">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1.5.7.</w:t>
              <w:tab/>
              <w:t xml:space="preserve">Streamlit</w:t>
              <w:tab/>
              <w:t xml:space="preserve">16</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v7p4msk75sxq">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CHƯƠNG 2: GIỚI THIỆU VỀ YOLO</w:t>
              <w:tab/>
              <w:t xml:space="preserve">17</w:t>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dot" w:pos="9062"/>
            </w:tabs>
            <w:spacing w:after="0" w:before="120" w:line="240" w:lineRule="auto"/>
            <w:ind w:left="22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3161qqmouwnu">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2.1.</w:t>
              <w:tab/>
              <w:t xml:space="preserve">Tổng quan về YOLO</w:t>
              <w:tab/>
              <w:t xml:space="preserve">17</w:t>
            </w:r>
          </w:hyperlink>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dot" w:pos="9062"/>
            </w:tabs>
            <w:spacing w:after="0" w:before="0" w:line="240"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wvcgqucfgyya">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2.1.1.</w:t>
              <w:tab/>
              <w:t xml:space="preserve">Khái niệm</w:t>
              <w:tab/>
              <w:t xml:space="preserve">17</w:t>
            </w:r>
          </w:hyperlink>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dot" w:pos="9062"/>
            </w:tabs>
            <w:spacing w:after="0" w:before="0" w:line="240"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3jk6octptcw9">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2.1.2.</w:t>
              <w:tab/>
              <w:t xml:space="preserve">Lịch sử phát triển</w:t>
              <w:tab/>
              <w:t xml:space="preserve">17</w:t>
            </w:r>
          </w:hyperlink>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dot" w:pos="9062"/>
            </w:tabs>
            <w:spacing w:after="0" w:before="0" w:line="240"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ntlm3iaav39v">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2.1.3.</w:t>
              <w:tab/>
              <w:t xml:space="preserve">So sánh các phiên bản YOLO</w:t>
              <w:tab/>
              <w:t xml:space="preserve">18</w:t>
            </w:r>
          </w:hyperlink>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dot" w:pos="9062"/>
            </w:tabs>
            <w:spacing w:after="0" w:before="0" w:line="240"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p3qhg6u1tnk1">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2.1.4.</w:t>
              <w:tab/>
              <w:t xml:space="preserve">Kiến trúc của mô hình YOLO</w:t>
              <w:tab/>
              <w:t xml:space="preserve">19</w:t>
            </w:r>
          </w:hyperlink>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dot" w:pos="9062"/>
            </w:tabs>
            <w:spacing w:after="0" w:before="120" w:line="240" w:lineRule="auto"/>
            <w:ind w:left="22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5xkzpus2cbnn">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2.2.</w:t>
              <w:tab/>
              <w:t xml:space="preserve">Kiến trúc tổng thể của mô hình YOLOv11</w:t>
              <w:tab/>
              <w:t xml:space="preserve">25</w:t>
            </w:r>
          </w:hyperlink>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dot" w:pos="9062"/>
            </w:tabs>
            <w:spacing w:after="0" w:before="0" w:line="240"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qnz9wfg7srci">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2.2.1.</w:t>
              <w:tab/>
              <w:t xml:space="preserve">Giới thiệu về YOLOv11</w:t>
              <w:tab/>
              <w:t xml:space="preserve">25</w:t>
            </w:r>
          </w:hyperlink>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dot" w:pos="9062"/>
            </w:tabs>
            <w:spacing w:after="0" w:before="0" w:line="240"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ounas9isv7oa">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2.2.2.</w:t>
              <w:tab/>
              <w:t xml:space="preserve">Kiến trúc tổng thể</w:t>
              <w:tab/>
              <w:t xml:space="preserve">25</w:t>
            </w:r>
          </w:hyperlink>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dot" w:pos="9062"/>
            </w:tabs>
            <w:spacing w:after="0" w:before="0" w:line="240"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h42e3n4u35sj">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2.2.3.</w:t>
              <w:tab/>
              <w:t xml:space="preserve">Các tính năng chính của YOLOv11</w:t>
              <w:tab/>
              <w:t xml:space="preserve">33</w:t>
            </w:r>
          </w:hyperlink>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dot" w:pos="9062"/>
            </w:tabs>
            <w:spacing w:after="0" w:before="0" w:line="240"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4uj6js12hkv1">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2.2.4.</w:t>
              <w:tab/>
              <w:t xml:space="preserve">So sánh các mô hình YOLOv11</w:t>
              <w:tab/>
              <w:t xml:space="preserve">33</w:t>
            </w:r>
          </w:hyperlink>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dot" w:pos="9062"/>
            </w:tabs>
            <w:spacing w:after="0" w:before="0" w:line="240"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wfxxrbus5fng">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2.2.5.</w:t>
              <w:tab/>
              <w:t xml:space="preserve">Ứng dụng của YOLOv11</w:t>
              <w:tab/>
              <w:t xml:space="preserve">34</w:t>
            </w:r>
          </w:hyperlink>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w3p1abptff96">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CHƯƠNG 3: XÂY DỰNG ỨNG DỤNG</w:t>
              <w:tab/>
              <w:t xml:space="preserve">35</w:t>
            </w:r>
          </w:hyperlink>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dot" w:pos="9062"/>
            </w:tabs>
            <w:spacing w:after="0" w:before="120" w:line="240" w:lineRule="auto"/>
            <w:ind w:left="22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u9gktt4vbzit">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3.1.</w:t>
              <w:tab/>
              <w:t xml:space="preserve">Giới thiệu bài toán</w:t>
              <w:tab/>
              <w:t xml:space="preserve">35</w:t>
            </w:r>
          </w:hyperlink>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dot" w:pos="9062"/>
            </w:tabs>
            <w:spacing w:after="0" w:before="0" w:line="240"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ie3hu54tsjd8">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3.1.1.</w:t>
              <w:tab/>
              <w:t xml:space="preserve">Đặt vấn đề</w:t>
              <w:tab/>
              <w:t xml:space="preserve">35</w:t>
            </w:r>
          </w:hyperlink>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dot" w:pos="9062"/>
            </w:tabs>
            <w:spacing w:after="0" w:before="0" w:line="240"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62nva7pic07h">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3.1.2.</w:t>
              <w:tab/>
              <w:t xml:space="preserve">Mục tiêu</w:t>
              <w:tab/>
              <w:t xml:space="preserve">35</w:t>
            </w:r>
          </w:hyperlink>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dot" w:pos="9062"/>
            </w:tabs>
            <w:spacing w:after="0" w:before="0" w:line="240"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1y6zfi4w3wcc">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3.1.3.</w:t>
              <w:tab/>
              <w:t xml:space="preserve">Phạm vi đề tài</w:t>
              <w:tab/>
              <w:t xml:space="preserve">36</w:t>
            </w:r>
          </w:hyperlink>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dot" w:pos="9062"/>
            </w:tabs>
            <w:spacing w:after="0" w:before="120" w:line="240" w:lineRule="auto"/>
            <w:ind w:left="22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i1d7w6hrauy3">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3.2.</w:t>
              <w:tab/>
              <w:t xml:space="preserve">Thu thập và xử lý dữ liệu</w:t>
              <w:tab/>
              <w:t xml:space="preserve">36</w:t>
            </w:r>
          </w:hyperlink>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dot" w:pos="9062"/>
            </w:tabs>
            <w:spacing w:after="0" w:before="0" w:line="240"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ag25blljssqn">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3.2.1.</w:t>
              <w:tab/>
              <w:t xml:space="preserve">Nguồn dữ liệu</w:t>
              <w:tab/>
              <w:t xml:space="preserve">36</w:t>
            </w:r>
          </w:hyperlink>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dot" w:pos="9062"/>
            </w:tabs>
            <w:spacing w:after="0" w:before="0" w:line="240"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xlpfzahvaxjo">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3.2.2.</w:t>
              <w:tab/>
              <w:t xml:space="preserve">Gán nhãn dữ liệu</w:t>
              <w:tab/>
              <w:t xml:space="preserve">36</w:t>
            </w:r>
          </w:hyperlink>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dot" w:pos="9062"/>
            </w:tabs>
            <w:spacing w:after="0" w:before="0" w:line="240"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qq1ya6hau53f">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3.2.3.</w:t>
              <w:tab/>
              <w:t xml:space="preserve">Tiền xử lý dữ liệu</w:t>
              <w:tab/>
              <w:t xml:space="preserve">37</w:t>
            </w:r>
          </w:hyperlink>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dot" w:pos="9062"/>
            </w:tabs>
            <w:spacing w:after="0" w:before="0" w:line="240"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vxs3gv6f4blz">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3.2.4.</w:t>
              <w:tab/>
              <w:t xml:space="preserve">Tăng cường dữ liệu</w:t>
              <w:tab/>
              <w:t xml:space="preserve">38</w:t>
            </w:r>
          </w:hyperlink>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dot" w:pos="9062"/>
            </w:tabs>
            <w:spacing w:after="0" w:before="0" w:line="240"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qb88mn1l9big">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3.2.5.</w:t>
              <w:tab/>
              <w:t xml:space="preserve">Chia tập dữ liệu</w:t>
              <w:tab/>
              <w:t xml:space="preserve">39</w:t>
            </w:r>
          </w:hyperlink>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dot" w:pos="9062"/>
            </w:tabs>
            <w:spacing w:after="0" w:before="120" w:line="240" w:lineRule="auto"/>
            <w:ind w:left="22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cj44ew935bje">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3.3.</w:t>
              <w:tab/>
              <w:t xml:space="preserve">Huấn luyện mô hình</w:t>
              <w:tab/>
              <w:t xml:space="preserve">40</w:t>
            </w:r>
          </w:hyperlink>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dot" w:pos="9062"/>
            </w:tabs>
            <w:spacing w:after="0" w:before="120" w:line="240" w:lineRule="auto"/>
            <w:ind w:left="22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isiy2n58lgkz">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3.4.</w:t>
              <w:tab/>
              <w:t xml:space="preserve">Đánh giá mô hình</w:t>
              <w:tab/>
              <w:t xml:space="preserve">42</w:t>
            </w:r>
          </w:hyperlink>
          <w:r w:rsidDel="00000000" w:rsidR="00000000" w:rsidRPr="00000000">
            <w:rPr>
              <w:rtl w:val="0"/>
            </w:rPr>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dot" w:pos="9062"/>
            </w:tabs>
            <w:spacing w:after="0" w:before="0" w:line="240"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x7bxj464hzab">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3.4.1.</w:t>
              <w:tab/>
              <w:t xml:space="preserve">Tiêu chí đánh giá</w:t>
              <w:tab/>
              <w:t xml:space="preserve">42</w:t>
            </w:r>
          </w:hyperlink>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dot" w:pos="9062"/>
            </w:tabs>
            <w:spacing w:after="0" w:before="0" w:line="240"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kn8vq272r67z">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3.4.2.</w:t>
              <w:tab/>
              <w:t xml:space="preserve">So sánh kết quả đánh giá từ mô hình</w:t>
              <w:tab/>
              <w:t xml:space="preserve">42</w:t>
            </w:r>
          </w:hyperlink>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880"/>
              <w:tab w:val="right" w:leader="dot" w:pos="9062"/>
            </w:tabs>
            <w:spacing w:after="0" w:before="120" w:line="240" w:lineRule="auto"/>
            <w:ind w:left="22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13nrpljevgbw">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3.5.</w:t>
              <w:tab/>
              <w:t xml:space="preserve">Triển khai mô hình</w:t>
              <w:tab/>
              <w:t xml:space="preserve">43</w:t>
            </w:r>
          </w:hyperlink>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dot" w:pos="9062"/>
            </w:tabs>
            <w:spacing w:after="0" w:before="0" w:line="240"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kv108mrv6oxw">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3.5.1.</w:t>
              <w:tab/>
              <w:t xml:space="preserve">Thư viện và những hàm quan trọng</w:t>
              <w:tab/>
              <w:t xml:space="preserve">43</w:t>
            </w:r>
          </w:hyperlink>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1320"/>
              <w:tab w:val="right" w:leader="dot" w:pos="9062"/>
            </w:tabs>
            <w:spacing w:after="0" w:before="0" w:line="240" w:lineRule="auto"/>
            <w:ind w:left="44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6ff3ey42bg2w">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3.5.2.</w:t>
              <w:tab/>
              <w:t xml:space="preserve">Triển khai ứng dụng thực tế</w:t>
              <w:tab/>
              <w:t xml:space="preserve">46</w:t>
            </w:r>
          </w:hyperlink>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4brizc8toa20">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KẾT LUẬN</w:t>
              <w:tab/>
              <w:t xml:space="preserve">50</w:t>
            </w:r>
          </w:hyperlink>
          <w:r w:rsidDel="00000000" w:rsidR="00000000" w:rsidRPr="00000000">
            <w:rPr>
              <w:rtl w:val="0"/>
            </w:rPr>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0" w:before="120" w:line="240" w:lineRule="auto"/>
            <w:ind w:left="0" w:right="0" w:firstLine="0"/>
            <w:jc w:val="left"/>
            <w:rPr>
              <w:rFonts w:ascii="Aptos" w:cs="Aptos" w:eastAsia="Aptos" w:hAnsi="Aptos"/>
              <w:b w:val="0"/>
              <w:bCs w:val="0"/>
              <w:i w:val="0"/>
              <w:iCs w:val="0"/>
              <w:smallCaps w:val="0"/>
              <w:strike w:val="0"/>
              <w:color w:val="000000"/>
              <w:sz w:val="22"/>
              <w:szCs w:val="22"/>
              <w:u w:val="none"/>
              <w:shd w:fill="auto" w:val="clear"/>
              <w:vertAlign w:val="baseline"/>
            </w:rPr>
          </w:pPr>
          <w:hyperlink w:anchor="_heading=h.mo0y113s37dh">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TÀI LIỆU THAM KHẢO</w:t>
              <w:tab/>
              <w:t xml:space="preserve">51</w:t>
            </w:r>
          </w:hyperlink>
          <w:r w:rsidDel="00000000" w:rsidR="00000000" w:rsidRPr="00000000">
            <w:rPr>
              <w:rtl w:val="0"/>
            </w:rPr>
          </w:r>
        </w:p>
        <w:p w:rsidR="00000000" w:rsidDel="00000000" w:rsidP="00000000" w:rsidRDefault="00000000" w:rsidRPr="00000000" w14:paraId="0000003E">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sectPr>
          <w:headerReference r:id="rId7" w:type="even"/>
          <w:pgSz w:h="16840" w:w="11907" w:orient="portrait"/>
          <w:pgMar w:bottom="1418" w:top="1418" w:left="1701" w:right="1134" w:header="720" w:footer="720"/>
          <w:pgNumType w:start="0"/>
          <w:titlePg w:val="1"/>
        </w:sectPr>
      </w:pPr>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center"/>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pPr>
      <w:bookmarkStart w:colFirst="0" w:colLast="0" w:name="_heading=h.ho4m63qntqu7" w:id="0"/>
      <w:bookmarkEnd w:id="0"/>
      <w:r w:rsidDel="00000000" w:rsidR="00000000" w:rsidRPr="00000000">
        <w:rPr>
          <w:rFonts w:ascii="Times New Roman" w:cs="Times New Roman" w:eastAsia="Times New Roman" w:hAnsi="Times New Roman"/>
          <w:b w:val="1"/>
          <w:bCs w:val="1"/>
          <w:i w:val="0"/>
          <w:iCs w:val="0"/>
          <w:smallCaps w:val="0"/>
          <w:strike w:val="0"/>
          <w:color w:val="000000"/>
          <w:sz w:val="36"/>
          <w:szCs w:val="36"/>
          <w:u w:val="none"/>
          <w:shd w:fill="auto" w:val="clear"/>
          <w:vertAlign w:val="baseline"/>
          <w:rtl w:val="0"/>
        </w:rPr>
        <w:t xml:space="preserve">DANH MỤC CÁC TỪ VIẾT TẮT</w:t>
      </w:r>
    </w:p>
    <w:tbl>
      <w:tblPr>
        <w:tblStyle w:val="Table1"/>
        <w:tblW w:w="9493.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413"/>
        <w:gridCol w:w="2835"/>
        <w:gridCol w:w="5245"/>
        <w:tblGridChange w:id="0">
          <w:tblGrid>
            <w:gridCol w:w="1413"/>
            <w:gridCol w:w="2835"/>
            <w:gridCol w:w="5245"/>
          </w:tblGrid>
        </w:tblGridChange>
      </w:tblGrid>
      <w:tr>
        <w:trPr>
          <w:cantSplit w:val="0"/>
          <w:tblHeader w:val="0"/>
        </w:trPr>
        <w:tc>
          <w:tcPr/>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0"/>
              <w:jc w:val="left"/>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Từ viết tắt</w:t>
            </w:r>
          </w:p>
        </w:tc>
        <w:tc>
          <w:tcPr/>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0"/>
              <w:jc w:val="left"/>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Tên đầy đủ</w:t>
            </w:r>
          </w:p>
        </w:tc>
        <w:tc>
          <w:tcPr/>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0"/>
              <w:jc w:val="left"/>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Giải thích</w:t>
            </w:r>
          </w:p>
        </w:tc>
      </w:tr>
      <w:tr>
        <w:trPr>
          <w:cantSplit w:val="0"/>
          <w:tblHeader w:val="0"/>
        </w:trPr>
        <w:tc>
          <w:tcPr/>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C2F</w:t>
            </w:r>
          </w:p>
        </w:tc>
        <w:tc>
          <w:tcPr/>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Cross Stage Partial Focus</w:t>
            </w:r>
          </w:p>
        </w:tc>
        <w:tc>
          <w:tcPr/>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Khối xử lý đặc trưng tập trung.</w:t>
            </w:r>
          </w:p>
        </w:tc>
      </w:tr>
      <w:tr>
        <w:trPr>
          <w:cantSplit w:val="0"/>
          <w:tblHeader w:val="0"/>
        </w:trPr>
        <w:tc>
          <w:tcPr/>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C2PSA</w:t>
            </w:r>
          </w:p>
        </w:tc>
        <w:tc>
          <w:tcPr/>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Cross Stage Partial with Spatial Attention</w:t>
            </w:r>
          </w:p>
        </w:tc>
        <w:tc>
          <w:tcPr/>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Khối xử lý đặc trưng có thêm chú ý vị trí.</w:t>
            </w:r>
          </w:p>
        </w:tc>
      </w:tr>
      <w:tr>
        <w:trPr>
          <w:cantSplit w:val="0"/>
          <w:tblHeader w:val="0"/>
        </w:trPr>
        <w:tc>
          <w:tcPr/>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C3K</w:t>
            </w:r>
          </w:p>
        </w:tc>
        <w:tc>
          <w:tcPr/>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Cross Stage Partial with 3 Kernels</w:t>
            </w:r>
          </w:p>
        </w:tc>
        <w:tc>
          <w:tcPr/>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Khối xử lý đặc trưng dùng 3 loại kernel</w:t>
            </w:r>
          </w:p>
        </w:tc>
      </w:tr>
      <w:tr>
        <w:trPr>
          <w:cantSplit w:val="0"/>
          <w:tblHeader w:val="0"/>
        </w:trPr>
        <w:tc>
          <w:tcPr/>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C3K2</w:t>
            </w:r>
          </w:p>
        </w:tc>
        <w:tc>
          <w:tcPr/>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Cross Stage Partial with 2 C3K blocks</w:t>
            </w:r>
          </w:p>
        </w:tc>
        <w:tc>
          <w:tcPr/>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Hai khối C3K xếp chồng lên nhau.</w:t>
            </w:r>
          </w:p>
        </w:tc>
      </w:tr>
      <w:tr>
        <w:trPr>
          <w:cantSplit w:val="0"/>
          <w:tblHeader w:val="0"/>
        </w:trPr>
        <w:tc>
          <w:tcPr/>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CNN</w:t>
            </w:r>
          </w:p>
        </w:tc>
        <w:tc>
          <w:tcPr/>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Convolutional Neural Networks</w:t>
            </w:r>
          </w:p>
        </w:tc>
        <w:tc>
          <w:tcPr/>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Mạng nơ-ron tích chập</w:t>
            </w:r>
          </w:p>
        </w:tc>
      </w:tr>
      <w:tr>
        <w:trPr>
          <w:cantSplit w:val="0"/>
          <w:tblHeader w:val="0"/>
        </w:trPr>
        <w:tc>
          <w:tcPr/>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CSP</w:t>
            </w:r>
          </w:p>
        </w:tc>
        <w:tc>
          <w:tcPr/>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Cross Stage Partial</w:t>
            </w:r>
          </w:p>
        </w:tc>
        <w:tc>
          <w:tcPr/>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Kỹ thuật tối ưu cấu trúc mạng</w:t>
            </w:r>
          </w:p>
        </w:tc>
      </w:tr>
      <w:tr>
        <w:trPr>
          <w:cantSplit w:val="0"/>
          <w:tblHeader w:val="0"/>
        </w:trPr>
        <w:tc>
          <w:tcPr/>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FC</w:t>
            </w:r>
          </w:p>
        </w:tc>
        <w:tc>
          <w:tcPr/>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Fully Connected</w:t>
            </w:r>
          </w:p>
        </w:tc>
        <w:tc>
          <w:tcPr/>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Lớp kết nối đầy đủ</w:t>
            </w:r>
          </w:p>
        </w:tc>
      </w:tr>
      <w:tr>
        <w:trPr>
          <w:cantSplit w:val="0"/>
          <w:tblHeader w:val="0"/>
        </w:trPr>
        <w:tc>
          <w:tcPr/>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FPS</w:t>
            </w:r>
          </w:p>
        </w:tc>
        <w:tc>
          <w:tcPr/>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Frames Per Second</w:t>
            </w:r>
          </w:p>
        </w:tc>
        <w:tc>
          <w:tcPr/>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Tốc độ xử lý khung hình mỗi giây</w:t>
            </w:r>
          </w:p>
        </w:tc>
      </w:tr>
      <w:tr>
        <w:trPr>
          <w:cantSplit w:val="0"/>
          <w:tblHeader w:val="0"/>
        </w:trPr>
        <w:tc>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IoU</w:t>
            </w:r>
          </w:p>
        </w:tc>
        <w:tc>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Intersection over Union</w:t>
            </w:r>
          </w:p>
        </w:tc>
        <w:tc>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Chỉ số đo sự trùng khớp của hộp dự đoán</w:t>
            </w:r>
          </w:p>
        </w:tc>
      </w:tr>
      <w:tr>
        <w:trPr>
          <w:cantSplit w:val="0"/>
          <w:tblHeader w:val="0"/>
        </w:trPr>
        <w:tc>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mAP</w:t>
            </w:r>
          </w:p>
        </w:tc>
        <w:tc>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mean Average Precision</w:t>
            </w:r>
          </w:p>
        </w:tc>
        <w:tc>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Độ chính xác trung bình</w:t>
            </w:r>
          </w:p>
        </w:tc>
      </w:tr>
      <w:tr>
        <w:trPr>
          <w:cantSplit w:val="0"/>
          <w:tblHeader w:val="0"/>
        </w:trPr>
        <w:tc>
          <w:tcPr/>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PIL</w:t>
            </w:r>
          </w:p>
        </w:tc>
        <w:tc>
          <w:tcPr/>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Python Imaging Library</w:t>
            </w:r>
          </w:p>
        </w:tc>
        <w:tc>
          <w:tcPr/>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Thư viện xử lý ảnh cho Python.</w:t>
            </w:r>
          </w:p>
        </w:tc>
      </w:tr>
      <w:tr>
        <w:trPr>
          <w:cantSplit w:val="0"/>
          <w:tblHeader w:val="0"/>
        </w:trPr>
        <w:tc>
          <w:tcPr/>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PSA</w:t>
            </w:r>
          </w:p>
        </w:tc>
        <w:tc>
          <w:tcPr/>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Partial Spatial Attention</w:t>
            </w:r>
          </w:p>
        </w:tc>
        <w:tc>
          <w:tcPr/>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Cơ chế chú ý vào vùng quan trọng</w:t>
            </w:r>
          </w:p>
        </w:tc>
      </w:tr>
      <w:tr>
        <w:trPr>
          <w:cantSplit w:val="0"/>
          <w:tblHeader w:val="0"/>
        </w:trPr>
        <w:tc>
          <w:tcPr/>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R-CNN</w:t>
            </w:r>
          </w:p>
        </w:tc>
        <w:tc>
          <w:tcPr/>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Regions with Convolutional Neural Networks</w:t>
            </w:r>
          </w:p>
        </w:tc>
        <w:tc>
          <w:tcPr/>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Mạng nơ-ron tích chập theo vùng</w:t>
            </w:r>
          </w:p>
        </w:tc>
      </w:tr>
      <w:tr>
        <w:trPr>
          <w:cantSplit w:val="0"/>
          <w:tblHeader w:val="0"/>
        </w:trPr>
        <w:tc>
          <w:tcPr/>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SPPF</w:t>
            </w:r>
          </w:p>
        </w:tc>
        <w:tc>
          <w:tcPr/>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Spatial Pyramid Pooling Fast</w:t>
            </w:r>
          </w:p>
        </w:tc>
        <w:tc>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Kỹ thuật gộp nhanh, giúp nhận diện vật thể ở nhiều kích thước.</w:t>
            </w:r>
          </w:p>
        </w:tc>
      </w:tr>
      <w:tr>
        <w:trPr>
          <w:cantSplit w:val="0"/>
          <w:tblHeader w:val="0"/>
        </w:trPr>
        <w:tc>
          <w:tcPr/>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YOLO</w:t>
            </w:r>
          </w:p>
        </w:tc>
        <w:tc>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You Only Look Once</w:t>
            </w:r>
          </w:p>
        </w:tc>
        <w:tc>
          <w:tcPr/>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Mô hình phát hiện vật thể theo thời gian thực.</w:t>
            </w:r>
          </w:p>
        </w:tc>
      </w:tr>
    </w:tbl>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center"/>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pPr>
      <w:bookmarkStart w:colFirst="0" w:colLast="0" w:name="_heading=h.7uzvnzmer6aj" w:id="1"/>
      <w:bookmarkEnd w:id="1"/>
      <w:r w:rsidDel="00000000" w:rsidR="00000000" w:rsidRPr="00000000">
        <w:rPr>
          <w:rFonts w:ascii="Times New Roman" w:cs="Times New Roman" w:eastAsia="Times New Roman" w:hAnsi="Times New Roman"/>
          <w:b w:val="1"/>
          <w:bCs w:val="1"/>
          <w:i w:val="0"/>
          <w:iCs w:val="0"/>
          <w:smallCaps w:val="0"/>
          <w:strike w:val="0"/>
          <w:color w:val="000000"/>
          <w:sz w:val="36"/>
          <w:szCs w:val="36"/>
          <w:u w:val="none"/>
          <w:shd w:fill="auto" w:val="clear"/>
          <w:vertAlign w:val="baseline"/>
          <w:rtl w:val="0"/>
        </w:rPr>
        <w:t xml:space="preserve">DANH MỤC BẢNG BIỂU</w:t>
      </w:r>
    </w:p>
    <w:sdt>
      <w:sdtPr>
        <w:id w:val="-755896400"/>
        <w:docPartObj>
          <w:docPartGallery w:val="Table of Contents"/>
          <w:docPartUnique w:val="1"/>
        </w:docPartObj>
      </w:sdtPr>
      <w:sdtContent>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0" w:before="0" w:line="240" w:lineRule="auto"/>
            <w:ind w:left="440" w:right="0" w:firstLine="0"/>
            <w:jc w:val="left"/>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heading=h.hd0etc4cs0de">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Bảng 2.1. So sánh các mô hình YOLOv11 huấn luyện trên tập COCO</w:t>
              <w:tab/>
              <w:t xml:space="preserve">33</w:t>
            </w:r>
          </w:hyperlink>
          <w:r w:rsidDel="00000000" w:rsidR="00000000" w:rsidRPr="00000000">
            <w:rPr>
              <w:rtl w:val="0"/>
            </w:rPr>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0" w:before="0" w:line="240" w:lineRule="auto"/>
            <w:ind w:left="440" w:right="0" w:firstLine="0"/>
            <w:jc w:val="left"/>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pPr>
          <w:hyperlink w:anchor="_heading=h.pt3hitvxw6ph">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Bảng 3.1. Bảng so sánh hiệu suất các mô hình YOLO</w:t>
              <w:tab/>
              <w:t xml:space="preserve">43</w:t>
            </w:r>
          </w:hyperlink>
          <w:r w:rsidDel="00000000" w:rsidR="00000000" w:rsidRPr="00000000">
            <w:rPr>
              <w:rtl w:val="0"/>
            </w:rPr>
          </w:r>
        </w:p>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center"/>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center"/>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center"/>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center"/>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center"/>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center"/>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center"/>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center"/>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center"/>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center"/>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center"/>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center"/>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center"/>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center"/>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center"/>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center"/>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center"/>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center"/>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center"/>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pPr>
      <w:r w:rsidDel="00000000" w:rsidR="00000000" w:rsidRPr="00000000">
        <w:rPr>
          <w:rtl w:val="0"/>
        </w:rPr>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6"/>
          <w:szCs w:val="36"/>
          <w:u w:val="none"/>
          <w:shd w:fill="auto" w:val="clear"/>
          <w:vertAlign w:val="baseline"/>
          <w:rtl w:val="0"/>
        </w:rPr>
        <w:t xml:space="preserve">DANH MỤC HÌNH ẢNH</w:t>
      </w:r>
    </w:p>
    <w:sdt>
      <w:sdtPr>
        <w:id w:val="-433051822"/>
        <w:docPartObj>
          <w:docPartGallery w:val="Table of Contents"/>
          <w:docPartUnique w:val="1"/>
        </w:docPartObj>
      </w:sdtPr>
      <w:sdtContent>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center"/>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pPr>
          <w:bookmarkStart w:colFirst="0" w:colLast="0" w:name="_heading=h.ckl6irdrqpsn" w:id="2"/>
          <w:bookmarkEnd w:id="2"/>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rtl w:val="0"/>
            </w:rPr>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h0glmmkwmoio">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1.1. Mối quan hệ giữa Trí tuệ nhân tạo, Học máy và Học sâu</w:t>
              <w:tab/>
              <w:t xml:space="preserve">5</w:t>
            </w:r>
          </w:hyperlink>
          <w:r w:rsidDel="00000000" w:rsidR="00000000" w:rsidRPr="00000000">
            <w:rPr>
              <w:rtl w:val="0"/>
            </w:rPr>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lqn9u3hc6k2z">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1.2. Cấu trúc mạng nơ-ron cơ bản</w:t>
              <w:tab/>
              <w:t xml:space="preserve">6</w:t>
            </w:r>
          </w:hyperlink>
          <w:r w:rsidDel="00000000" w:rsidR="00000000" w:rsidRPr="00000000">
            <w:rPr>
              <w:rtl w:val="0"/>
            </w:rPr>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9fw4zn270ho5">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1.3. Cấu trúc tổng quan mạng nơ-ron tích chập</w:t>
              <w:tab/>
              <w:t xml:space="preserve">7</w:t>
            </w:r>
          </w:hyperlink>
          <w:r w:rsidDel="00000000" w:rsidR="00000000" w:rsidRPr="00000000">
            <w:rPr>
              <w:rtl w:val="0"/>
            </w:rPr>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gfx1qte6gtv9">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1.4. Cách thức hoạt động của Convolution Layer</w:t>
              <w:tab/>
              <w:t xml:space="preserve">8</w:t>
            </w:r>
          </w:hyperlink>
          <w:r w:rsidDel="00000000" w:rsidR="00000000" w:rsidRPr="00000000">
            <w:rPr>
              <w:rtl w:val="0"/>
            </w:rPr>
          </w:r>
        </w:p>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5zd8ooonuq6">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1.5. Cách thức hoạt động của Pooling Layer</w:t>
              <w:tab/>
              <w:t xml:space="preserve">8</w:t>
            </w:r>
          </w:hyperlink>
          <w:r w:rsidDel="00000000" w:rsidR="00000000" w:rsidRPr="00000000">
            <w:rPr>
              <w:rtl w:val="0"/>
            </w:rPr>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pvebono29uwg">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1.6. Cách thức hoạt động của Fully Connected Layer</w:t>
              <w:tab/>
              <w:t xml:space="preserve">9</w:t>
            </w:r>
          </w:hyperlink>
          <w:r w:rsidDel="00000000" w:rsidR="00000000" w:rsidRPr="00000000">
            <w:rPr>
              <w:rtl w:val="0"/>
            </w:rPr>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5m2pqzrqqa51">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1.7. Output của bài toán Object Detection</w:t>
              <w:tab/>
              <w:t xml:space="preserve">10</w:t>
            </w:r>
          </w:hyperlink>
          <w:r w:rsidDel="00000000" w:rsidR="00000000" w:rsidRPr="00000000">
            <w:rPr>
              <w:rtl w:val="0"/>
            </w:rPr>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2i47l5etrsl1">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2.1. Các phiên bản YOLO</w:t>
              <w:tab/>
              <w:t xml:space="preserve">18</w:t>
            </w:r>
          </w:hyperlink>
          <w:r w:rsidDel="00000000" w:rsidR="00000000" w:rsidRPr="00000000">
            <w:rPr>
              <w:rtl w:val="0"/>
            </w:rPr>
          </w:r>
        </w:p>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b04ij5y48n3f">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2.2. Biểu đồ so sánh hiệu năng các phiên bản của YOLO</w:t>
              <w:tab/>
              <w:t xml:space="preserve">18</w:t>
            </w:r>
          </w:hyperlink>
          <w:r w:rsidDel="00000000" w:rsidR="00000000" w:rsidRPr="00000000">
            <w:rPr>
              <w:rtl w:val="0"/>
            </w:rPr>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ty93id2rlj72">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2.3. Kiến trúc của mô hình YOLO</w:t>
              <w:tab/>
              <w:t xml:space="preserve">20</w:t>
            </w:r>
          </w:hyperlink>
          <w:r w:rsidDel="00000000" w:rsidR="00000000" w:rsidRPr="00000000">
            <w:rPr>
              <w:rtl w:val="0"/>
            </w:rPr>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g2yryd5bt4u1">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2.4. Quá trình hoạt động và trả về output của model YOLO</w:t>
              <w:tab/>
              <w:t xml:space="preserve">21</w:t>
            </w:r>
          </w:hyperlink>
          <w:r w:rsidDel="00000000" w:rsidR="00000000" w:rsidRPr="00000000">
            <w:rPr>
              <w:rtl w:val="0"/>
            </w:rPr>
          </w:r>
        </w:p>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oqy5g2yu16f4">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2.5. YOLO chia feature map trên ảnh có kích thước 416x416</w:t>
              <w:tab/>
              <w:t xml:space="preserve">21</w:t>
            </w:r>
          </w:hyperlink>
          <w:r w:rsidDel="00000000" w:rsidR="00000000" w:rsidRPr="00000000">
            <w:rPr>
              <w:rtl w:val="0"/>
            </w:rPr>
          </w:r>
        </w:p>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m1lmx5c2wkkx">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2.6. Xác định anchor box cho một vật thể</w:t>
              <w:tab/>
              <w:t xml:space="preserve">22</w:t>
            </w:r>
          </w:hyperlink>
          <w:r w:rsidDel="00000000" w:rsidR="00000000" w:rsidRPr="00000000">
            <w:rPr>
              <w:rtl w:val="0"/>
            </w:rPr>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rot4ne29z3nc">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2.7. Công thức ước lượng bounding box từ anchor box</w:t>
              <w:tab/>
              <w:t xml:space="preserve">24</w:t>
            </w:r>
          </w:hyperlink>
          <w:r w:rsidDel="00000000" w:rsidR="00000000" w:rsidRPr="00000000">
            <w:rPr>
              <w:rtl w:val="0"/>
            </w:rPr>
          </w:r>
        </w:p>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vpo4ymbkwlis">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2.8. Ảnh trước và sau khi thực hiện non-max suppression</w:t>
              <w:tab/>
              <w:t xml:space="preserve">24</w:t>
            </w:r>
          </w:hyperlink>
          <w:r w:rsidDel="00000000" w:rsidR="00000000" w:rsidRPr="00000000">
            <w:rPr>
              <w:rtl w:val="0"/>
            </w:rPr>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gcg55e8asqiy">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2.9. Kiến trúc của mô hình YOLOv11</w:t>
              <w:tab/>
              <w:t xml:space="preserve">26</w:t>
            </w:r>
          </w:hyperlink>
          <w:r w:rsidDel="00000000" w:rsidR="00000000" w:rsidRPr="00000000">
            <w:rPr>
              <w:rtl w:val="0"/>
            </w:rPr>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ouatlfubbnez">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2.10. Cấu trúc Conv Block</w:t>
              <w:tab/>
              <w:t xml:space="preserve">27</w:t>
            </w:r>
          </w:hyperlink>
          <w:r w:rsidDel="00000000" w:rsidR="00000000" w:rsidRPr="00000000">
            <w:rPr>
              <w:rtl w:val="0"/>
            </w:rPr>
          </w:r>
        </w:p>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tlhddvryyvl5">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2.11. Cấu trúc Bottle Neck Block</w:t>
              <w:tab/>
              <w:t xml:space="preserve">27</w:t>
            </w:r>
          </w:hyperlink>
          <w:r w:rsidDel="00000000" w:rsidR="00000000" w:rsidRPr="00000000">
            <w:rPr>
              <w:rtl w:val="0"/>
            </w:rPr>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peok4wi07hx8">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2.12. Cấu trúc khối C2F</w:t>
              <w:tab/>
              <w:t xml:space="preserve">28</w:t>
            </w:r>
          </w:hyperlink>
          <w:r w:rsidDel="00000000" w:rsidR="00000000" w:rsidRPr="00000000">
            <w:rPr>
              <w:rtl w:val="0"/>
            </w:rPr>
          </w:r>
        </w:p>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2qtvqg1cyr4w">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2.13. Cấu trúc khối C3K2</w:t>
              <w:tab/>
              <w:t xml:space="preserve">29</w:t>
            </w:r>
          </w:hyperlink>
          <w:r w:rsidDel="00000000" w:rsidR="00000000" w:rsidRPr="00000000">
            <w:rPr>
              <w:rtl w:val="0"/>
            </w:rPr>
          </w:r>
        </w:p>
        <w:p w:rsidR="00000000" w:rsidDel="00000000" w:rsidP="00000000" w:rsidRDefault="00000000" w:rsidRPr="00000000" w14:paraId="000000A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q44s8jxg55yx">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2.14. Cấu trúc khối C3K</w:t>
              <w:tab/>
              <w:t xml:space="preserve">30</w:t>
            </w:r>
          </w:hyperlink>
          <w:r w:rsidDel="00000000" w:rsidR="00000000" w:rsidRPr="00000000">
            <w:rPr>
              <w:rtl w:val="0"/>
            </w:rPr>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mpjanoau1bpy">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2.15. Cách thức hoạt động của SPPF</w:t>
              <w:tab/>
              <w:t xml:space="preserve">31</w:t>
            </w:r>
          </w:hyperlink>
          <w:r w:rsidDel="00000000" w:rsidR="00000000" w:rsidRPr="00000000">
            <w:rPr>
              <w:rtl w:val="0"/>
            </w:rPr>
          </w:r>
        </w:p>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ggg1q9mwfm82">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2.16. Cách thức hoạt động của C2PSA</w:t>
              <w:tab/>
              <w:t xml:space="preserve">32</w:t>
            </w:r>
          </w:hyperlink>
          <w:r w:rsidDel="00000000" w:rsidR="00000000" w:rsidRPr="00000000">
            <w:rPr>
              <w:rtl w:val="0"/>
            </w:rPr>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nzufqe74ffp5">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2.17. Kiến trúc phần Head trong YOLOv11</w:t>
              <w:tab/>
              <w:t xml:space="preserve">33</w:t>
            </w:r>
          </w:hyperlink>
          <w:r w:rsidDel="00000000" w:rsidR="00000000" w:rsidRPr="00000000">
            <w:rPr>
              <w:rtl w:val="0"/>
            </w:rPr>
          </w:r>
        </w:p>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g1a4yiktfwkv">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3.1. Ảnh được gán nhãn</w:t>
              <w:tab/>
              <w:t xml:space="preserve">37</w:t>
            </w:r>
          </w:hyperlink>
          <w:r w:rsidDel="00000000" w:rsidR="00000000" w:rsidRPr="00000000">
            <w:rPr>
              <w:rtl w:val="0"/>
            </w:rPr>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obp3r87bpys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3.2. Hình ảnh được resize về kích thước 640x640</w:t>
              <w:tab/>
              <w:t xml:space="preserve">38</w:t>
            </w:r>
          </w:hyperlink>
          <w:r w:rsidDel="00000000" w:rsidR="00000000" w:rsidRPr="00000000">
            <w:rPr>
              <w:rtl w:val="0"/>
            </w:rPr>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al7iywz5fs2n">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3.3. Ảnh sau khi sử dụng một số kỹ thuật tăng cường</w:t>
              <w:tab/>
              <w:t xml:space="preserve">39</w:t>
            </w:r>
          </w:hyperlink>
          <w:r w:rsidDel="00000000" w:rsidR="00000000" w:rsidRPr="00000000">
            <w:rPr>
              <w:rtl w:val="0"/>
            </w:rPr>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f39a87s5r4b1">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3.4. Cấu trúc dữ liệu sau gán nhãn</w:t>
              <w:tab/>
              <w:t xml:space="preserve">39</w:t>
            </w:r>
          </w:hyperlink>
          <w:r w:rsidDel="00000000" w:rsidR="00000000" w:rsidRPr="00000000">
            <w:rPr>
              <w:rtl w:val="0"/>
            </w:rPr>
          </w:r>
        </w:p>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flr6qe9w46n">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3.5. Cấu trúc file data.yaml</w:t>
              <w:tab/>
              <w:t xml:space="preserve">40</w:t>
            </w:r>
          </w:hyperlink>
          <w:r w:rsidDel="00000000" w:rsidR="00000000" w:rsidRPr="00000000">
            <w:rPr>
              <w:rtl w:val="0"/>
            </w:rPr>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jrydtlj1xk58">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3.6. Hàm Load model</w:t>
              <w:tab/>
              <w:t xml:space="preserve">43</w:t>
            </w:r>
          </w:hyperlink>
          <w:r w:rsidDel="00000000" w:rsidR="00000000" w:rsidRPr="00000000">
            <w:rPr>
              <w:rtl w:val="0"/>
            </w:rPr>
          </w:r>
        </w:p>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hbdrdol9b0j1">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3.7. Hàm vẽ bounding box</w:t>
              <w:tab/>
              <w:t xml:space="preserve">44</w:t>
            </w:r>
          </w:hyperlink>
          <w:r w:rsidDel="00000000" w:rsidR="00000000" w:rsidRPr="00000000">
            <w:rPr>
              <w:rtl w:val="0"/>
            </w:rPr>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b6l46pr2uxtb">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3.8. Hàm xử lý ảnh khi truyền vào</w:t>
              <w:tab/>
              <w:t xml:space="preserve">44</w:t>
            </w:r>
          </w:hyperlink>
          <w:r w:rsidDel="00000000" w:rsidR="00000000" w:rsidRPr="00000000">
            <w:rPr>
              <w:rtl w:val="0"/>
            </w:rPr>
          </w:r>
        </w:p>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69mb5auw5el0">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3.9. Hàm xử lý video</w:t>
              <w:tab/>
              <w:t xml:space="preserve">45</w:t>
            </w:r>
          </w:hyperlink>
          <w:r w:rsidDel="00000000" w:rsidR="00000000" w:rsidRPr="00000000">
            <w:rPr>
              <w:rtl w:val="0"/>
            </w:rPr>
          </w:r>
        </w:p>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is6ckrammzik">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3.10. Hàm thống kê khi người dùng tải ảnh lên</w:t>
              <w:tab/>
              <w:t xml:space="preserve">46</w:t>
            </w:r>
          </w:hyperlink>
          <w:r w:rsidDel="00000000" w:rsidR="00000000" w:rsidRPr="00000000">
            <w:rPr>
              <w:rtl w:val="0"/>
            </w:rPr>
          </w:r>
        </w:p>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wcma6y2ggec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3.11. Giao diện web của mô hình</w:t>
              <w:tab/>
              <w:t xml:space="preserve">47</w:t>
            </w:r>
          </w:hyperlink>
          <w:r w:rsidDel="00000000" w:rsidR="00000000" w:rsidRPr="00000000">
            <w:rPr>
              <w:rtl w:val="0"/>
            </w:rPr>
          </w:r>
        </w:p>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mfhg78omnara">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3.12. Giao diện sau khi người dùng tải ảnh lên</w:t>
              <w:tab/>
              <w:t xml:space="preserve">47</w:t>
            </w:r>
          </w:hyperlink>
          <w:r w:rsidDel="00000000" w:rsidR="00000000" w:rsidRPr="00000000">
            <w:rPr>
              <w:rtl w:val="0"/>
            </w:rPr>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0" w:before="12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w:anchor="_heading=h.3btoaw6p8kfg">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3.13. Kết quả thống kê khi phát hiện ảnh</w:t>
              <w:tab/>
              <w:t xml:space="preserve">48</w:t>
            </w:r>
          </w:hyperlink>
          <w:r w:rsidDel="00000000" w:rsidR="00000000" w:rsidRPr="00000000">
            <w:rPr>
              <w:rtl w:val="0"/>
            </w:rPr>
          </w:r>
        </w:p>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dot" w:pos="9062"/>
            </w:tabs>
            <w:spacing w:after="0" w:before="120" w:line="240" w:lineRule="auto"/>
            <w:ind w:left="0" w:right="0" w:firstLine="0"/>
            <w:jc w:val="left"/>
            <w:rPr>
              <w:rFonts w:ascii="Aptos" w:cs="Aptos" w:eastAsia="Aptos" w:hAnsi="Aptos"/>
              <w:b w:val="0"/>
              <w:bCs w:val="0"/>
              <w:i w:val="0"/>
              <w:iCs w:val="0"/>
              <w:smallCaps w:val="0"/>
              <w:strike w:val="0"/>
              <w:color w:val="000000"/>
              <w:sz w:val="22"/>
              <w:szCs w:val="22"/>
              <w:u w:val="none"/>
              <w:shd w:fill="auto" w:val="clear"/>
              <w:vertAlign w:val="baseline"/>
            </w:rPr>
          </w:pPr>
          <w:hyperlink w:anchor="_heading=h.udqeqq3vn45a">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3.14. Giao diện sau khi người dùng tải video lên</w:t>
              <w:tab/>
              <w:t xml:space="preserve">48</w:t>
            </w:r>
          </w:hyperlink>
          <w:r w:rsidDel="00000000" w:rsidR="00000000" w:rsidRPr="00000000">
            <w:rPr>
              <w:rtl w:val="0"/>
            </w:rPr>
          </w:r>
        </w:p>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40" w:lineRule="auto"/>
            <w:ind w:left="0" w:right="0" w:firstLine="0"/>
            <w:jc w:val="left"/>
            <w:rPr>
              <w:rFonts w:ascii="Aptos" w:cs="Aptos" w:eastAsia="Aptos" w:hAnsi="Aptos"/>
              <w:b w:val="0"/>
              <w:bCs w:val="0"/>
              <w:i w:val="1"/>
              <w:iCs w:val="1"/>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center"/>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sectPr>
          <w:type w:val="nextPage"/>
          <w:pgSz w:h="16840" w:w="11907" w:orient="portrait"/>
          <w:pgMar w:bottom="1418" w:top="1418" w:left="1701" w:right="1134" w:header="720" w:footer="720"/>
          <w:pgNumType w:start="1"/>
        </w:sectPr>
      </w:pPr>
      <w:r w:rsidDel="00000000" w:rsidR="00000000" w:rsidRPr="00000000">
        <w:rPr>
          <w:rtl w:val="0"/>
        </w:rPr>
      </w:r>
    </w:p>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center"/>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pPr>
      <w:bookmarkStart w:colFirst="0" w:colLast="0" w:name="_heading=h.voxgudy9i727" w:id="3"/>
      <w:bookmarkEnd w:id="3"/>
      <w:r w:rsidDel="00000000" w:rsidR="00000000" w:rsidRPr="00000000">
        <w:rPr>
          <w:rFonts w:ascii="Times New Roman" w:cs="Times New Roman" w:eastAsia="Times New Roman" w:hAnsi="Times New Roman"/>
          <w:b w:val="1"/>
          <w:bCs w:val="1"/>
          <w:i w:val="0"/>
          <w:iCs w:val="0"/>
          <w:smallCaps w:val="0"/>
          <w:strike w:val="0"/>
          <w:color w:val="000000"/>
          <w:sz w:val="36"/>
          <w:szCs w:val="36"/>
          <w:u w:val="none"/>
          <w:shd w:fill="auto" w:val="clear"/>
          <w:vertAlign w:val="baseline"/>
          <w:rtl w:val="0"/>
        </w:rPr>
        <w:t xml:space="preserve">MỞ ĐẦU</w:t>
      </w:r>
    </w:p>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Tai nạn giao thông từ lâu vẫn luôn là vấn đề nhức nhối ở Việt Nam, gây thiệt hại lớn cả về người và tài sản. Theo Báo cáo tình hình kinh tế – xã hội của Tổng cục Thống kê năm 2024, cả nước đã xảy ra 23.484 vụ tai nạn giao thông, làm 10.944 người tử vong và 17.342 người bị thương [1]. Một trong những nguyên nhân chính gây ra hậu quả nghiêm trọng đó là việc nhiều người điều khiển xe máy không đội mũ bảo hiểm hoặc đội không đúng cách, nhất là ở vùng nông thôn, vào ban đêm hoặc tại các tuyến đường vắng.</w:t>
      </w:r>
      <w:r w:rsidDel="00000000" w:rsidR="00000000" w:rsidRPr="00000000">
        <w:rPr>
          <w:rtl w:val="0"/>
        </w:rPr>
      </w:r>
    </w:p>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Mũ bảo hiểm từ lâu đã được xem là vật dụng bắt buộc và không thể thiếu đối với người đi xe máy. Theo Tổ chức Y tế Thế giới (WHO), đội mũ bảo hiểm đúng cách có thể giảm 69% nguy cơ chấn thương sọ não và giảm 42% nguy cơ tử vong do tai nạn giao thông đường bộ [2]. Dù pháp luật Việt Nam đã quy định bắt buộc đội mũ bảo hiểm, nhưng việc giám sát hiện nay chủ yếu dựa vào lực lượng cảnh sát giao thông, vốn có hạn chế về nhân lực và khó đảm bảo kiểm tra liên tục, trên diện rộng. Do đó, việc xây dựng một hệ thống giám sát tự động, thông minh để phát hiện và xử lý vi phạm kịp thời là rất cần thiết.</w:t>
      </w:r>
    </w:p>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Cùng với sự phát triển của trí tuệ nhân tạo (AI) và học sâu (Deep Learning), các mô hình phát hiện vật thể như YOLO đã trở nên hiệu quả trong giám sát giao thông nhờ khả năng nhận diện nhanh và chính xác. Vì vậy, em chọn đề tài “</w:t>
      </w: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Ứng dụng học sâu trong nhận diện hành vi không đội mũ bảo hiểm khi tham gia giao thông</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nhằm xây dựng hệ thống tự động phát hiện vi phạm từ hình ảnh hoặc video, hỗ trợ giám sát và xử lý kịp thời. Đề tài sử dụng mô hình YOLOv11, thực hiện thu thập dữ liệu, huấn luyện, đánh giá và triển khai hệ thống trên ứng dụng web đơn giản để minh họa khả năng ứng dụng thực tế.</w:t>
      </w:r>
    </w:p>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Nội dung đồ án gồm các chương chính sau:</w:t>
      </w:r>
    </w:p>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Chương 1 – Tổng quan đề công nghệ:</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Giới thiệu về Trí tuệ nhân tạo, Học máy, Học sâu, mạng nơ-ron, bài toán thị giác máy tính và các công nghệ sử dụng trong đề tài.</w:t>
      </w:r>
    </w:p>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Chương 2 – Giới thiệu về YOLO:</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Giới thiệu về mô hình YOLO, lịch sử phát triển, cấu trúc của YOLOv11 và ứng dụng thực tế</w:t>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Chương 3 – Xây dựng ứng dụng:</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Giới thiệu về bài toán, quá trình thu thập dữ liệu, huấn luyện mô hình và xây dựng ứng dụng trên nền tảng web</w:t>
      </w:r>
    </w:p>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sectPr>
          <w:type w:val="nextPage"/>
          <w:pgSz w:h="16840" w:w="11907" w:orient="portrait"/>
          <w:pgMar w:bottom="1418" w:top="1418" w:left="1701" w:right="1134" w:header="720" w:footer="720"/>
          <w:pgNumType w:start="4"/>
        </w:sectPr>
      </w:pPr>
      <w:r w:rsidDel="00000000" w:rsidR="00000000" w:rsidRPr="00000000">
        <w:rPr>
          <w:rtl w:val="0"/>
        </w:rPr>
      </w:r>
    </w:p>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center"/>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pPr>
      <w:bookmarkStart w:colFirst="0" w:colLast="0" w:name="_heading=h.ccvnxdy6h6ty" w:id="4"/>
      <w:bookmarkEnd w:id="4"/>
      <w:r w:rsidDel="00000000" w:rsidR="00000000" w:rsidRPr="00000000">
        <w:rPr>
          <w:rFonts w:ascii="Times New Roman" w:cs="Times New Roman" w:eastAsia="Times New Roman" w:hAnsi="Times New Roman"/>
          <w:b w:val="1"/>
          <w:bCs w:val="1"/>
          <w:i w:val="0"/>
          <w:iCs w:val="0"/>
          <w:smallCaps w:val="0"/>
          <w:strike w:val="0"/>
          <w:color w:val="000000"/>
          <w:sz w:val="36"/>
          <w:szCs w:val="36"/>
          <w:u w:val="none"/>
          <w:shd w:fill="auto" w:val="clear"/>
          <w:vertAlign w:val="baseline"/>
          <w:rtl w:val="0"/>
        </w:rPr>
        <w:t xml:space="preserve">CHƯƠNG 1: TỔNG QUAN VỀ CÔNG NGHỆ</w:t>
      </w:r>
    </w:p>
    <w:p w:rsidR="00000000" w:rsidDel="00000000" w:rsidP="00000000" w:rsidRDefault="00000000" w:rsidRPr="00000000" w14:paraId="000000C6">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spacing w:after="120" w:before="120" w:line="288" w:lineRule="auto"/>
        <w:ind w:left="720" w:right="0" w:hanging="720"/>
        <w:jc w:val="left"/>
        <w:rPr>
          <w:rFonts w:ascii="Times New Roman" w:cs="Times New Roman" w:eastAsia="Times New Roman" w:hAnsi="Times New Roman"/>
          <w:b w:val="1"/>
          <w:bCs w:val="1"/>
          <w:i w:val="0"/>
          <w:iCs w:val="0"/>
          <w:smallCaps w:val="0"/>
          <w:strike w:val="0"/>
          <w:color w:val="000000"/>
          <w:sz w:val="32"/>
          <w:szCs w:val="32"/>
          <w:u w:val="none"/>
          <w:shd w:fill="auto" w:val="clear"/>
          <w:vertAlign w:val="baseline"/>
        </w:rPr>
      </w:pPr>
      <w:bookmarkStart w:colFirst="0" w:colLast="0" w:name="_heading=h.eln2vpda4g87" w:id="5"/>
      <w:bookmarkEnd w:id="5"/>
      <w:r w:rsidDel="00000000" w:rsidR="00000000" w:rsidRPr="00000000">
        <w:rPr>
          <w:rFonts w:ascii="Times New Roman" w:cs="Times New Roman" w:eastAsia="Times New Roman" w:hAnsi="Times New Roman"/>
          <w:b w:val="1"/>
          <w:bCs w:val="1"/>
          <w:i w:val="0"/>
          <w:iCs w:val="0"/>
          <w:smallCaps w:val="0"/>
          <w:strike w:val="0"/>
          <w:color w:val="000000"/>
          <w:sz w:val="32"/>
          <w:szCs w:val="32"/>
          <w:u w:val="none"/>
          <w:shd w:fill="auto" w:val="clear"/>
          <w:vertAlign w:val="baseline"/>
          <w:rtl w:val="0"/>
        </w:rPr>
        <w:t xml:space="preserve">Giới thiệu</w:t>
      </w:r>
    </w:p>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Trong kỷ nguyên mà công nghệ số đang bùng nổ như hiện nay, ba thuật ngữ nổi bật bao gồm: Trí tuệ nhân tạo (Artificial Intelligence - AI), Học máy (Machine Learning), và Học sâu (Deep Learning) đã trở thành trung tâm của nhiều cuộc thảo luận và nghiên cứu. Dù chúng có sự liên kết chặt chẽ và bổ sung cho nhau, song mỗi khái niệm đều mang đến những đặc điểm và ứng dụng đặc thù riêng.</w:t>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Trí tuệ nhân tạo (AI)</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là một nhánh của khoa học máy tính, giúp máy móc có thể suy nghĩ và hành động thông minh như con người.</w:t>
      </w:r>
    </w:p>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Học máy (Machine Learning)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là một tập con của trí tuệ nhân tạo, giúp máy móc có thể tự học từ dữ liệu mà không cần lập trình cụ thể.</w:t>
      </w:r>
    </w:p>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Học sâu (Deep Learning)</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là tập con của Học máy, mô phỏng cách hoạt động của não người, giúp máy móc học tốt hơn từ dữ liệu phức tạp.</w:t>
      </w:r>
    </w:p>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drawing>
          <wp:inline distB="0" distT="0" distL="0" distR="0">
            <wp:extent cx="5710283" cy="3008725"/>
            <wp:effectExtent b="0" l="0" r="0" t="0"/>
            <wp:docPr id="37" name="image37.png"/>
            <a:graphic>
              <a:graphicData uri="http://schemas.openxmlformats.org/drawingml/2006/picture">
                <pic:pic>
                  <pic:nvPicPr>
                    <pic:cNvPr id="0" name="image37.png"/>
                    <pic:cNvPicPr preferRelativeResize="0"/>
                  </pic:nvPicPr>
                  <pic:blipFill>
                    <a:blip r:embed="rId8"/>
                    <a:srcRect b="0" l="0" r="0" t="0"/>
                    <a:stretch>
                      <a:fillRect/>
                    </a:stretch>
                  </pic:blipFill>
                  <pic:spPr>
                    <a:xfrm>
                      <a:off x="0" y="0"/>
                      <a:ext cx="5710283" cy="3008725"/>
                    </a:xfrm>
                    <a:prstGeom prst="rect"/>
                    <a:ln/>
                  </pic:spPr>
                </pic:pic>
              </a:graphicData>
            </a:graphic>
          </wp:inline>
        </w:drawing>
      </w:r>
      <w:r w:rsidDel="00000000" w:rsidR="00000000" w:rsidRPr="00000000">
        <w:rPr>
          <w:rtl w:val="0"/>
        </w:rPr>
      </w:r>
    </w:p>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center"/>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bookmarkStart w:colFirst="0" w:colLast="0" w:name="_heading=h.h0glmmkwmoio" w:id="6"/>
      <w:bookmarkEnd w:id="6"/>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Hình 1.1</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Mối quan hệ giữa Trí tuệ nhân tạo, Học máy và Học sâu</w:t>
      </w:r>
    </w:p>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center"/>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bookmarkStart w:colFirst="0" w:colLast="0" w:name="_heading=h.8vemyn92mnmc" w:id="7"/>
      <w:bookmarkEnd w:id="7"/>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(Ảnh: </w:t>
      </w:r>
      <w:hyperlink r:id="rId9">
        <w:r w:rsidDel="00000000" w:rsidR="00000000" w:rsidRPr="00000000">
          <w:rPr>
            <w:rFonts w:ascii="Times New Roman" w:cs="Times New Roman" w:eastAsia="Times New Roman" w:hAnsi="Times New Roman"/>
            <w:b w:val="0"/>
            <w:bCs w:val="0"/>
            <w:i w:val="0"/>
            <w:iCs w:val="0"/>
            <w:smallCaps w:val="0"/>
            <w:strike w:val="0"/>
            <w:color w:val="467886"/>
            <w:sz w:val="26"/>
            <w:szCs w:val="26"/>
            <w:u w:val="none"/>
            <w:shd w:fill="auto" w:val="clear"/>
            <w:vertAlign w:val="baseline"/>
            <w:rtl w:val="0"/>
          </w:rPr>
          <w:t xml:space="preserve">Mark John</w:t>
        </w:r>
      </w:hyperlink>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w:t>
      </w:r>
    </w:p>
    <w:p w:rsidR="00000000" w:rsidDel="00000000" w:rsidP="00000000" w:rsidRDefault="00000000" w:rsidRPr="00000000" w14:paraId="000000CE">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spacing w:after="120" w:before="120" w:line="288" w:lineRule="auto"/>
        <w:ind w:left="720" w:right="0" w:hanging="720"/>
        <w:jc w:val="left"/>
        <w:rPr>
          <w:rFonts w:ascii="Times New Roman" w:cs="Times New Roman" w:eastAsia="Times New Roman" w:hAnsi="Times New Roman"/>
          <w:b w:val="1"/>
          <w:bCs w:val="1"/>
          <w:i w:val="0"/>
          <w:iCs w:val="0"/>
          <w:smallCaps w:val="0"/>
          <w:strike w:val="0"/>
          <w:color w:val="000000"/>
          <w:sz w:val="32"/>
          <w:szCs w:val="32"/>
          <w:u w:val="none"/>
          <w:shd w:fill="auto" w:val="clear"/>
          <w:vertAlign w:val="baseline"/>
        </w:rPr>
      </w:pPr>
      <w:bookmarkStart w:colFirst="0" w:colLast="0" w:name="_heading=h.f6a4fcjb0z6s" w:id="8"/>
      <w:bookmarkEnd w:id="8"/>
      <w:r w:rsidDel="00000000" w:rsidR="00000000" w:rsidRPr="00000000">
        <w:rPr>
          <w:rFonts w:ascii="Times New Roman" w:cs="Times New Roman" w:eastAsia="Times New Roman" w:hAnsi="Times New Roman"/>
          <w:b w:val="1"/>
          <w:bCs w:val="1"/>
          <w:i w:val="0"/>
          <w:iCs w:val="0"/>
          <w:smallCaps w:val="0"/>
          <w:strike w:val="0"/>
          <w:color w:val="000000"/>
          <w:sz w:val="32"/>
          <w:szCs w:val="32"/>
          <w:u w:val="none"/>
          <w:shd w:fill="auto" w:val="clear"/>
          <w:vertAlign w:val="baseline"/>
          <w:rtl w:val="0"/>
        </w:rPr>
        <w:t xml:space="preserve">Học sâu</w:t>
      </w:r>
    </w:p>
    <w:p w:rsidR="00000000" w:rsidDel="00000000" w:rsidP="00000000" w:rsidRDefault="00000000" w:rsidRPr="00000000" w14:paraId="000000CF">
      <w:pPr>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120" w:before="120" w:line="288" w:lineRule="auto"/>
        <w:ind w:left="720" w:right="0" w:hanging="720"/>
        <w:jc w:val="left"/>
        <w:rPr/>
      </w:pPr>
      <w:bookmarkStart w:colFirst="0" w:colLast="0" w:name="_heading=h.ud0rpgqsd5di" w:id="9"/>
      <w:bookmarkEnd w:id="9"/>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Khái niệm</w:t>
      </w:r>
    </w:p>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Học sâu là một phân nhánh của Học máy, lấy cảm hứng từ cấu trúc và chức năng của não bộ con người, sử dụng các mạng nơ-ron (neural networks) nhiều lớp để học và trích xuất đặc trưng từ dữ liệu.</w:t>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Học sâu hoạt động dựa trên nhiều lớp nơ-ron, trong đó mỗi lớp có nhiệm vụ xử lý một khía cạnh khác nhau của dữ liệu. Khi thông tin đi qua nhiều lớp này, hệ thống có thể hiểu sâu sắc hơn về dữ liệu đầu vào. Nhờ đó, học sâu đạt được những thành tựu ấn tượng trong các lĩnh vực như: nhận diện hình ảnh, xử lý giọng nói và trí tuệ nhân tạo trong y tế.</w:t>
      </w:r>
    </w:p>
    <w:p w:rsidR="00000000" w:rsidDel="00000000" w:rsidP="00000000" w:rsidRDefault="00000000" w:rsidRPr="00000000" w14:paraId="000000D2">
      <w:pPr>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120" w:before="120" w:line="288" w:lineRule="auto"/>
        <w:ind w:left="720" w:right="0" w:hanging="720"/>
        <w:jc w:val="left"/>
        <w:rPr/>
      </w:pPr>
      <w:bookmarkStart w:colFirst="0" w:colLast="0" w:name="_heading=h.p1b0kbr86uu6" w:id="10"/>
      <w:bookmarkEnd w:id="10"/>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Mạng nơ-ron</w:t>
      </w:r>
    </w:p>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Mạng nơ-ron (Neural Network) là một mô hình tính toán lấy cảm hứng từ mạng nơ-ron thần kinh trong não bộ của con người. Mạng nơ-ron được thiết kế để giải quyết các bài toán phức tạp cũng như: phân loại, nhận dạng hình ảnh và xử lý ngôn ngữ tự nhiên.</w:t>
      </w:r>
    </w:p>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center"/>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drawing>
          <wp:inline distB="0" distT="0" distL="0" distR="0">
            <wp:extent cx="4870613" cy="2607209"/>
            <wp:effectExtent b="0" l="0" r="0" t="0"/>
            <wp:docPr id="36" name="image35.png"/>
            <a:graphic>
              <a:graphicData uri="http://schemas.openxmlformats.org/drawingml/2006/picture">
                <pic:pic>
                  <pic:nvPicPr>
                    <pic:cNvPr id="0" name="image35.png"/>
                    <pic:cNvPicPr preferRelativeResize="0"/>
                  </pic:nvPicPr>
                  <pic:blipFill>
                    <a:blip r:embed="rId10"/>
                    <a:srcRect b="0" l="0" r="0" t="0"/>
                    <a:stretch>
                      <a:fillRect/>
                    </a:stretch>
                  </pic:blipFill>
                  <pic:spPr>
                    <a:xfrm>
                      <a:off x="0" y="0"/>
                      <a:ext cx="4870613" cy="2607209"/>
                    </a:xfrm>
                    <a:prstGeom prst="rect"/>
                    <a:ln/>
                  </pic:spPr>
                </pic:pic>
              </a:graphicData>
            </a:graphic>
          </wp:inline>
        </w:drawing>
      </w:r>
      <w:r w:rsidDel="00000000" w:rsidR="00000000" w:rsidRPr="00000000">
        <w:rPr>
          <w:rtl w:val="0"/>
        </w:rPr>
      </w:r>
    </w:p>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center"/>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bookmarkStart w:colFirst="0" w:colLast="0" w:name="_heading=h.lqn9u3hc6k2z" w:id="11"/>
      <w:bookmarkEnd w:id="11"/>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Hình 1.2.</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Cấu trúc mạng nơ-ron cơ bản</w:t>
      </w:r>
    </w:p>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Mạng nơ-ron gồm các đơn vị nhỏ gọi là nơ-ron, mỗi nơ-ron như một hàm tính toán. Mạng thường có ba lớp chính:</w:t>
      </w:r>
    </w:p>
    <w:p w:rsidR="00000000" w:rsidDel="00000000" w:rsidP="00000000" w:rsidRDefault="00000000" w:rsidRPr="00000000" w14:paraId="000000D7">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spacing w:after="120" w:before="120" w:line="288"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Lớp đầu vào (Input Layer): Là lớp nằm ngoài cùng bên trái, thực hiện nhiệm vụ tiếp nhận dữ liệu đầu vào. Mỗi nút trong lớp này đại diện cho một đặc trưng (feature) của dữ liệu.</w:t>
      </w:r>
    </w:p>
    <w:p w:rsidR="00000000" w:rsidDel="00000000" w:rsidP="00000000" w:rsidRDefault="00000000" w:rsidRPr="00000000" w14:paraId="000000D8">
      <w:pPr>
        <w:numPr>
          <w:ilvl w:val="0"/>
          <w:numId w:val="11"/>
        </w:numPr>
        <w:shd w:fill="ffffff" w:val="clear"/>
        <w:spacing w:line="360" w:lineRule="auto"/>
        <w:ind w:left="720" w:hanging="360"/>
        <w:jc w:val="both"/>
        <w:rPr>
          <w:color w:val="333333"/>
          <w:sz w:val="26"/>
          <w:szCs w:val="26"/>
        </w:rPr>
      </w:pPr>
      <w:r w:rsidDel="00000000" w:rsidR="00000000" w:rsidRPr="00000000">
        <w:rPr>
          <w:color w:val="333333"/>
          <w:sz w:val="26"/>
          <w:szCs w:val="26"/>
          <w:rtl w:val="0"/>
        </w:rPr>
        <w:t xml:space="preserve">Lớp ẩn (Hidden Layer): Nằm giữa lớp đầu vào và lớp đầu ra. Đây là nơi diễn ra quá trình xử lý và trích xuất đặc trưng, giúp mạng học được các mối quan hệ phức tạp trong dữ liệu. Một mạng nơ-ron có thể có một hoặc nhiều lớp ẩn.</w:t>
      </w:r>
    </w:p>
    <w:p w:rsidR="00000000" w:rsidDel="00000000" w:rsidP="00000000" w:rsidRDefault="00000000" w:rsidRPr="00000000" w14:paraId="000000D9">
      <w:pPr>
        <w:numPr>
          <w:ilvl w:val="0"/>
          <w:numId w:val="11"/>
        </w:numPr>
        <w:shd w:fill="ffffff" w:val="clear"/>
        <w:spacing w:line="360" w:lineRule="auto"/>
        <w:ind w:left="720" w:hanging="360"/>
        <w:jc w:val="both"/>
        <w:rPr>
          <w:color w:val="333333"/>
          <w:sz w:val="26"/>
          <w:szCs w:val="26"/>
        </w:rPr>
      </w:pPr>
      <w:r w:rsidDel="00000000" w:rsidR="00000000" w:rsidRPr="00000000">
        <w:rPr>
          <w:color w:val="333333"/>
          <w:sz w:val="26"/>
          <w:szCs w:val="26"/>
          <w:rtl w:val="0"/>
        </w:rPr>
        <w:t xml:space="preserve">Lớp đầu ra (Output Layer): Lớp cuối cùng bên phải, có nhiệm vụ đưa ra kết quả dự đoán hoặc phân loại dựa trên thông tin đã được xử lý từ các lớp ẩn.</w:t>
      </w:r>
    </w:p>
    <w:p w:rsidR="00000000" w:rsidDel="00000000" w:rsidP="00000000" w:rsidRDefault="00000000" w:rsidRPr="00000000" w14:paraId="000000DA">
      <w:pPr>
        <w:shd w:fill="ffffff" w:val="clear"/>
        <w:spacing w:line="360" w:lineRule="auto"/>
        <w:jc w:val="both"/>
        <w:rPr>
          <w:color w:val="333333"/>
          <w:sz w:val="26"/>
          <w:szCs w:val="26"/>
        </w:rPr>
      </w:pPr>
      <w:r w:rsidDel="00000000" w:rsidR="00000000" w:rsidRPr="00000000">
        <w:rPr>
          <w:rtl w:val="0"/>
        </w:rPr>
      </w:r>
    </w:p>
    <w:p w:rsidR="00000000" w:rsidDel="00000000" w:rsidP="00000000" w:rsidRDefault="00000000" w:rsidRPr="00000000" w14:paraId="000000DB">
      <w:pPr>
        <w:shd w:fill="ffffff" w:val="clear"/>
        <w:spacing w:line="360" w:lineRule="auto"/>
        <w:jc w:val="both"/>
        <w:rPr>
          <w:color w:val="333333"/>
          <w:sz w:val="26"/>
          <w:szCs w:val="26"/>
        </w:rPr>
      </w:pPr>
      <w:r w:rsidDel="00000000" w:rsidR="00000000" w:rsidRPr="00000000">
        <w:rPr>
          <w:rtl w:val="0"/>
        </w:rPr>
      </w:r>
    </w:p>
    <w:p w:rsidR="00000000" w:rsidDel="00000000" w:rsidP="00000000" w:rsidRDefault="00000000" w:rsidRPr="00000000" w14:paraId="000000DC">
      <w:pPr>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120" w:before="120" w:line="288" w:lineRule="auto"/>
        <w:ind w:left="720" w:right="0" w:hanging="720"/>
        <w:jc w:val="left"/>
        <w:rPr/>
      </w:pPr>
      <w:bookmarkStart w:colFirst="0" w:colLast="0" w:name="_heading=h.d4v6xoa4i2iu" w:id="12"/>
      <w:bookmarkEnd w:id="12"/>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Ứng dụng của học sâu</w:t>
      </w:r>
    </w:p>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Học sâu được ứng dụng rộng rãi trong các lĩnh vực của đời sống giúp tự động hóa, nâng cao hiệu suất và hỗ trợ ra quyết định thông minh. Dưới đây là một số lĩnh vực tiêu biểu:</w:t>
      </w:r>
    </w:p>
    <w:p w:rsidR="00000000" w:rsidDel="00000000" w:rsidP="00000000" w:rsidRDefault="00000000" w:rsidRPr="00000000" w14:paraId="000000DE">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Y tế: Chẩn đoán bệnh từ ảnh y khoa, phát hiện và dự đoán bệnh, …</w:t>
      </w:r>
    </w:p>
    <w:p w:rsidR="00000000" w:rsidDel="00000000" w:rsidP="00000000" w:rsidRDefault="00000000" w:rsidRPr="00000000" w14:paraId="000000DF">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Giao thông: Xe tự lái, phân tích camera giao thông, …</w:t>
      </w:r>
    </w:p>
    <w:p w:rsidR="00000000" w:rsidDel="00000000" w:rsidP="00000000" w:rsidRDefault="00000000" w:rsidRPr="00000000" w14:paraId="000000E0">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Tài chính ngân hàng: Phát hiện gian lận, dự đoán rủi ro tín dụng, …</w:t>
      </w:r>
    </w:p>
    <w:p w:rsidR="00000000" w:rsidDel="00000000" w:rsidP="00000000" w:rsidRDefault="00000000" w:rsidRPr="00000000" w14:paraId="000000E1">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Thương mại điện tử: Gợi ý sản phẩm, Phân tích cảm xúc khách hàng, …</w:t>
      </w:r>
    </w:p>
    <w:p w:rsidR="00000000" w:rsidDel="00000000" w:rsidP="00000000" w:rsidRDefault="00000000" w:rsidRPr="00000000" w14:paraId="000000E2">
      <w:pPr>
        <w:keepNext w:val="0"/>
        <w:keepLines w:val="0"/>
        <w:pageBreakBefore w:val="0"/>
        <w:widowControl w:val="1"/>
        <w:numPr>
          <w:ilvl w:val="0"/>
          <w:numId w:val="15"/>
        </w:numPr>
        <w:pBdr>
          <w:top w:space="0" w:sz="0" w:val="nil"/>
          <w:left w:space="0" w:sz="0" w:val="nil"/>
          <w:bottom w:space="0" w:sz="0" w:val="nil"/>
          <w:right w:space="0" w:sz="0" w:val="nil"/>
          <w:between w:space="0" w:sz="0" w:val="nil"/>
        </w:pBdr>
        <w:shd w:fill="auto" w:val="clear"/>
        <w:spacing w:after="120" w:before="120" w:line="288"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Giải trí và truyền thông: Xử lý ngôn ngữ tự nhiên, tạo nội dung, …</w:t>
      </w:r>
    </w:p>
    <w:p w:rsidR="00000000" w:rsidDel="00000000" w:rsidP="00000000" w:rsidRDefault="00000000" w:rsidRPr="00000000" w14:paraId="000000E3">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spacing w:after="120" w:before="120" w:line="288" w:lineRule="auto"/>
        <w:ind w:left="720" w:right="0" w:hanging="720"/>
        <w:jc w:val="left"/>
        <w:rPr>
          <w:rFonts w:ascii="Times New Roman" w:cs="Times New Roman" w:eastAsia="Times New Roman" w:hAnsi="Times New Roman"/>
          <w:b w:val="1"/>
          <w:bCs w:val="1"/>
          <w:i w:val="0"/>
          <w:iCs w:val="0"/>
          <w:smallCaps w:val="0"/>
          <w:strike w:val="0"/>
          <w:color w:val="000000"/>
          <w:sz w:val="32"/>
          <w:szCs w:val="32"/>
          <w:u w:val="none"/>
          <w:shd w:fill="auto" w:val="clear"/>
          <w:vertAlign w:val="baseline"/>
        </w:rPr>
      </w:pPr>
      <w:bookmarkStart w:colFirst="0" w:colLast="0" w:name="_heading=h.bqn00k5c4g5g" w:id="13"/>
      <w:bookmarkEnd w:id="13"/>
      <w:r w:rsidDel="00000000" w:rsidR="00000000" w:rsidRPr="00000000">
        <w:rPr>
          <w:rFonts w:ascii="Times New Roman" w:cs="Times New Roman" w:eastAsia="Times New Roman" w:hAnsi="Times New Roman"/>
          <w:b w:val="1"/>
          <w:bCs w:val="1"/>
          <w:i w:val="0"/>
          <w:iCs w:val="0"/>
          <w:smallCaps w:val="0"/>
          <w:strike w:val="0"/>
          <w:color w:val="000000"/>
          <w:sz w:val="32"/>
          <w:szCs w:val="32"/>
          <w:u w:val="none"/>
          <w:shd w:fill="auto" w:val="clear"/>
          <w:vertAlign w:val="baseline"/>
          <w:rtl w:val="0"/>
        </w:rPr>
        <w:t xml:space="preserve">Mạng nơ-ron tích chập</w:t>
      </w:r>
    </w:p>
    <w:p w:rsidR="00000000" w:rsidDel="00000000" w:rsidP="00000000" w:rsidRDefault="00000000" w:rsidRPr="00000000" w14:paraId="000000E4">
      <w:pPr>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120" w:before="120" w:line="288" w:lineRule="auto"/>
        <w:ind w:left="720" w:right="0" w:hanging="720"/>
        <w:jc w:val="left"/>
        <w:rPr/>
      </w:pPr>
      <w:bookmarkStart w:colFirst="0" w:colLast="0" w:name="_heading=h.dmgtbqc1we7l" w:id="14"/>
      <w:bookmarkEnd w:id="14"/>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Khái niệm</w:t>
      </w:r>
    </w:p>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Mạng nơ-ron tích chập (Convolutional Neural Network - CNN) là một loại mạng nơ-ron nhân tạo chuyên biệt, được dùng để xử lý dữ liệu có cấu trúc lưới như: hình ảnh và video. CNN đặc biệt hiệu quả trong các bài toán liên quan đến thị giác máy tính như phân loại ảnh, phát hiện đối tượng và nhận dạng khuôn mặt.</w:t>
      </w:r>
    </w:p>
    <w:p w:rsidR="00000000" w:rsidDel="00000000" w:rsidP="00000000" w:rsidRDefault="00000000" w:rsidRPr="00000000" w14:paraId="000000E6">
      <w:pPr>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120" w:before="120" w:line="288" w:lineRule="auto"/>
        <w:ind w:left="720" w:right="0" w:hanging="720"/>
        <w:jc w:val="left"/>
        <w:rPr/>
      </w:pPr>
      <w:bookmarkStart w:colFirst="0" w:colLast="0" w:name="_heading=h.26a5b0or5xi7" w:id="15"/>
      <w:bookmarkEnd w:id="15"/>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Cấu trúc</w:t>
      </w:r>
    </w:p>
    <w:p w:rsidR="00000000" w:rsidDel="00000000" w:rsidP="00000000" w:rsidRDefault="00000000" w:rsidRPr="00000000" w14:paraId="000000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CNN hoạt động theo trình tự:</w:t>
      </w:r>
    </w:p>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Input image</w:t>
      </w: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 </w:t>
      </w:r>
      <w:r w:rsidDel="00000000" w:rsidR="00000000" w:rsidRPr="00000000">
        <w:rPr>
          <w:rFonts w:ascii="Wingdings" w:cs="Wingdings" w:eastAsia="Wingdings" w:hAnsi="Wingdings"/>
          <w:b w:val="1"/>
          <w:bCs w:val="1"/>
          <w:i w:val="0"/>
          <w:iCs w:val="0"/>
          <w:smallCaps w:val="0"/>
          <w:strike w:val="0"/>
          <w:color w:val="000000"/>
          <w:sz w:val="26"/>
          <w:szCs w:val="26"/>
          <w:u w:val="none"/>
          <w:shd w:fill="auto" w:val="clear"/>
          <w:vertAlign w:val="baseline"/>
          <w:rtl w:val="0"/>
        </w:rPr>
        <w:t xml:space="preserve">🡺</w:t>
      </w: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Convolution Layer (Conv) + Maxpool</w:t>
      </w: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(Lặp lại nhiều lần)</w:t>
      </w: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 </w:t>
      </w:r>
      <w:r w:rsidDel="00000000" w:rsidR="00000000" w:rsidRPr="00000000">
        <w:rPr>
          <w:rFonts w:ascii="Wingdings" w:cs="Wingdings" w:eastAsia="Wingdings" w:hAnsi="Wingdings"/>
          <w:b w:val="1"/>
          <w:bCs w:val="1"/>
          <w:i w:val="0"/>
          <w:iCs w:val="0"/>
          <w:smallCaps w:val="0"/>
          <w:strike w:val="0"/>
          <w:color w:val="000000"/>
          <w:sz w:val="26"/>
          <w:szCs w:val="26"/>
          <w:u w:val="none"/>
          <w:shd w:fill="auto" w:val="clear"/>
          <w:vertAlign w:val="baseline"/>
          <w:rtl w:val="0"/>
        </w:rPr>
        <w:t xml:space="preserve">🡺</w:t>
      </w: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Fully Connected(FC)</w:t>
      </w: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 </w:t>
      </w:r>
      <w:r w:rsidDel="00000000" w:rsidR="00000000" w:rsidRPr="00000000">
        <w:rPr>
          <w:rFonts w:ascii="Wingdings" w:cs="Wingdings" w:eastAsia="Wingdings" w:hAnsi="Wingdings"/>
          <w:b w:val="1"/>
          <w:bCs w:val="1"/>
          <w:i w:val="0"/>
          <w:iCs w:val="0"/>
          <w:smallCaps w:val="0"/>
          <w:strike w:val="0"/>
          <w:color w:val="000000"/>
          <w:sz w:val="26"/>
          <w:szCs w:val="26"/>
          <w:u w:val="none"/>
          <w:shd w:fill="auto" w:val="clear"/>
          <w:vertAlign w:val="baseline"/>
          <w:rtl w:val="0"/>
        </w:rPr>
        <w:t xml:space="preserve">🡺</w:t>
      </w: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Output</w:t>
      </w:r>
      <w:r w:rsidDel="00000000" w:rsidR="00000000" w:rsidRPr="00000000">
        <w:rPr>
          <w:rtl w:val="0"/>
        </w:rPr>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drawing>
          <wp:inline distB="0" distT="0" distL="0" distR="0">
            <wp:extent cx="5760720" cy="2437130"/>
            <wp:effectExtent b="0" l="0" r="0" t="0"/>
            <wp:docPr descr="A diagram of different types of cubes" id="39" name="image34.png"/>
            <a:graphic>
              <a:graphicData uri="http://schemas.openxmlformats.org/drawingml/2006/picture">
                <pic:pic>
                  <pic:nvPicPr>
                    <pic:cNvPr descr="A diagram of different types of cubes" id="0" name="image34.png"/>
                    <pic:cNvPicPr preferRelativeResize="0"/>
                  </pic:nvPicPr>
                  <pic:blipFill>
                    <a:blip r:embed="rId11"/>
                    <a:srcRect b="0" l="0" r="0" t="0"/>
                    <a:stretch>
                      <a:fillRect/>
                    </a:stretch>
                  </pic:blipFill>
                  <pic:spPr>
                    <a:xfrm>
                      <a:off x="0" y="0"/>
                      <a:ext cx="5760720" cy="2437130"/>
                    </a:xfrm>
                    <a:prstGeom prst="rect"/>
                    <a:ln/>
                  </pic:spPr>
                </pic:pic>
              </a:graphicData>
            </a:graphic>
          </wp:inline>
        </w:drawing>
      </w:r>
      <w:r w:rsidDel="00000000" w:rsidR="00000000" w:rsidRPr="00000000">
        <w:rPr>
          <w:rtl w:val="0"/>
        </w:rPr>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88" w:lineRule="auto"/>
        <w:ind w:left="0" w:right="0" w:firstLine="567"/>
        <w:jc w:val="center"/>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bookmarkStart w:colFirst="0" w:colLast="0" w:name="_heading=h.9fw4zn270ho5" w:id="16"/>
      <w:bookmarkEnd w:id="16"/>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Hình 1.3.</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Cấu trúc tổng quan mạng nơ-ron tích chập</w:t>
      </w:r>
    </w:p>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Lớp đầu vào (Input):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Đây là nơi dữ liệu (ví dụ như một hình ảnh) được đưa vào mô hình. Hình ảnh thường được biểu diễn dưới dạng một ma trận pixel (chiều rộng x chiều cao x kênh màu).</w:t>
      </w:r>
    </w:p>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Các lớp tích chập và gộp (Conv + Maxpool):</w:t>
      </w:r>
    </w:p>
    <w:p w:rsidR="00000000" w:rsidDel="00000000" w:rsidP="00000000" w:rsidRDefault="00000000" w:rsidRPr="00000000" w14:paraId="000000ED">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120" w:before="120" w:line="288" w:lineRule="auto"/>
        <w:ind w:left="1287"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Lớp tích chập (Convolutional Layer - Conv):</w:t>
      </w: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Lớp này áp dụng các bộ lọc (kernel) trên dữ liệu đầu vào. Mỗi bộ lọc sẽ quét qua toàn bộ hình ảnh và tạo ra một "bản đồ đặc trưng" (feature map) mới, làm nổi bật các đặc trưng như cạnh, đường viền, hoặc các mẫu hình cụ thể. Mô hình sẽ học cách điều chỉnh các giá trị trong bộ lọc này trong quá trình huấn luyện để nhận diện các đặc trưng có ý nghĩa.</w:t>
      </w:r>
    </w:p>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1287" w:right="0" w:firstLine="0"/>
        <w:jc w:val="center"/>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drawing>
          <wp:inline distB="0" distT="0" distL="0" distR="0">
            <wp:extent cx="4603720" cy="2008600"/>
            <wp:effectExtent b="0" l="0" r="0" t="0"/>
            <wp:docPr descr="Anh H. Reynolds" id="38" name="image38.png"/>
            <a:graphic>
              <a:graphicData uri="http://schemas.openxmlformats.org/drawingml/2006/picture">
                <pic:pic>
                  <pic:nvPicPr>
                    <pic:cNvPr descr="Anh H. Reynolds" id="0" name="image38.png"/>
                    <pic:cNvPicPr preferRelativeResize="0"/>
                  </pic:nvPicPr>
                  <pic:blipFill>
                    <a:blip r:embed="rId12"/>
                    <a:srcRect b="0" l="0" r="0" t="0"/>
                    <a:stretch>
                      <a:fillRect/>
                    </a:stretch>
                  </pic:blipFill>
                  <pic:spPr>
                    <a:xfrm>
                      <a:off x="0" y="0"/>
                      <a:ext cx="4603720" cy="2008600"/>
                    </a:xfrm>
                    <a:prstGeom prst="rect"/>
                    <a:ln/>
                  </pic:spPr>
                </pic:pic>
              </a:graphicData>
            </a:graphic>
          </wp:inline>
        </w:drawing>
      </w:r>
      <w:r w:rsidDel="00000000" w:rsidR="00000000" w:rsidRPr="00000000">
        <w:rPr>
          <w:rtl w:val="0"/>
        </w:rPr>
      </w:r>
    </w:p>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center"/>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bookmarkStart w:colFirst="0" w:colLast="0" w:name="_heading=h.gfx1qte6gtv9" w:id="17"/>
      <w:bookmarkEnd w:id="17"/>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Hình 1.4</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Cách thức hoạt động của Convolution Layer</w:t>
      </w:r>
    </w:p>
    <w:p w:rsidR="00000000" w:rsidDel="00000000" w:rsidP="00000000" w:rsidRDefault="00000000" w:rsidRPr="00000000" w14:paraId="000000F0">
      <w:pPr>
        <w:keepNext w:val="0"/>
        <w:keepLines w:val="0"/>
        <w:pageBreakBefore w:val="0"/>
        <w:widowControl w:val="1"/>
        <w:numPr>
          <w:ilvl w:val="0"/>
          <w:numId w:val="23"/>
        </w:numPr>
        <w:pBdr>
          <w:top w:space="0" w:sz="0" w:val="nil"/>
          <w:left w:space="0" w:sz="0" w:val="nil"/>
          <w:bottom w:space="0" w:sz="0" w:val="nil"/>
          <w:right w:space="0" w:sz="0" w:val="nil"/>
          <w:between w:space="0" w:sz="0" w:val="nil"/>
        </w:pBdr>
        <w:shd w:fill="auto" w:val="clear"/>
        <w:spacing w:after="120" w:before="120" w:line="288" w:lineRule="auto"/>
        <w:ind w:left="1287"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Lớp Gộp (Pooling Layer - Maxpool): Lớp này thường được đặt sau lớp tích chập. Mục đích của lớp gộp là giảm kích thước của bản đồ đặc trưng, từ đó giảm số lượng tham số và tính toán, giúp mô hình bớt nhạy cảm với sự dịch chuyển nhỏ của các đặc trưng, và tránh overfitting. Max pooling là loại gộp phổ biến nhất, chọn giá trị lớn nhất trong một cửa sổ nhỏ.</w:t>
      </w:r>
    </w:p>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1287" w:right="0" w:firstLine="0"/>
        <w:jc w:val="center"/>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drawing>
          <wp:inline distB="0" distT="0" distL="0" distR="0">
            <wp:extent cx="2895799" cy="2425770"/>
            <wp:effectExtent b="0" l="0" r="0" t="0"/>
            <wp:docPr id="41" name="image43.png"/>
            <a:graphic>
              <a:graphicData uri="http://schemas.openxmlformats.org/drawingml/2006/picture">
                <pic:pic>
                  <pic:nvPicPr>
                    <pic:cNvPr id="0" name="image43.png"/>
                    <pic:cNvPicPr preferRelativeResize="0"/>
                  </pic:nvPicPr>
                  <pic:blipFill>
                    <a:blip r:embed="rId13"/>
                    <a:srcRect b="0" l="0" r="0" t="0"/>
                    <a:stretch>
                      <a:fillRect/>
                    </a:stretch>
                  </pic:blipFill>
                  <pic:spPr>
                    <a:xfrm>
                      <a:off x="0" y="0"/>
                      <a:ext cx="2895799" cy="2425770"/>
                    </a:xfrm>
                    <a:prstGeom prst="rect"/>
                    <a:ln/>
                  </pic:spPr>
                </pic:pic>
              </a:graphicData>
            </a:graphic>
          </wp:inline>
        </w:drawing>
      </w:r>
      <w:r w:rsidDel="00000000" w:rsidR="00000000" w:rsidRPr="00000000">
        <w:rPr>
          <w:rtl w:val="0"/>
        </w:rPr>
      </w:r>
    </w:p>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center"/>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bookmarkStart w:colFirst="0" w:colLast="0" w:name="_heading=h.5zd8ooonuq6" w:id="18"/>
      <w:bookmarkEnd w:id="18"/>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Hình 1.5</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Cách thức hoạt động của Pooling Layer</w:t>
      </w:r>
    </w:p>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Quá trình "Conv + Maxpool" này thường được lặp lại nhiều lần trong mạng, với các lớp sâu hơn học các đặc trưng phức tạp hơn từ các đặc trưng thô ban đầu.</w:t>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Các lớp kết nối đầy đủ (Fully Connected - FC):</w:t>
      </w:r>
    </w:p>
    <w:p w:rsidR="00000000" w:rsidDel="00000000" w:rsidP="00000000" w:rsidRDefault="00000000" w:rsidRPr="00000000" w14:paraId="000000F5">
      <w:pPr>
        <w:keepNext w:val="0"/>
        <w:keepLines w:val="0"/>
        <w:pageBreakBefore w:val="0"/>
        <w:widowControl w:val="1"/>
        <w:numPr>
          <w:ilvl w:val="0"/>
          <w:numId w:val="28"/>
        </w:numPr>
        <w:pBdr>
          <w:top w:space="0" w:sz="0" w:val="nil"/>
          <w:left w:space="0" w:sz="0" w:val="nil"/>
          <w:bottom w:space="0" w:sz="0" w:val="nil"/>
          <w:right w:space="0" w:sz="0" w:val="nil"/>
          <w:between w:space="0" w:sz="0" w:val="nil"/>
        </w:pBdr>
        <w:shd w:fill="auto" w:val="clear"/>
        <w:spacing w:after="120" w:before="120" w:line="288" w:lineRule="auto"/>
        <w:ind w:left="1287"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Sau khi các lớp tích chập và gộp đã trích xuất các đặc trưng cấp cao, dữ liệu được "làm phẳng" (flatten) thành một vector duy nhất. </w:t>
      </w:r>
    </w:p>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1287" w:right="0" w:firstLine="0"/>
        <w:jc w:val="center"/>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drawing>
          <wp:inline distB="0" distT="0" distL="0" distR="0">
            <wp:extent cx="4116968" cy="2807157"/>
            <wp:effectExtent b="0" l="0" r="0" t="0"/>
            <wp:docPr id="40" name="image41.png"/>
            <a:graphic>
              <a:graphicData uri="http://schemas.openxmlformats.org/drawingml/2006/picture">
                <pic:pic>
                  <pic:nvPicPr>
                    <pic:cNvPr id="0" name="image41.png"/>
                    <pic:cNvPicPr preferRelativeResize="0"/>
                  </pic:nvPicPr>
                  <pic:blipFill>
                    <a:blip r:embed="rId14"/>
                    <a:srcRect b="0" l="0" r="0" t="0"/>
                    <a:stretch>
                      <a:fillRect/>
                    </a:stretch>
                  </pic:blipFill>
                  <pic:spPr>
                    <a:xfrm>
                      <a:off x="0" y="0"/>
                      <a:ext cx="4116968" cy="2807157"/>
                    </a:xfrm>
                    <a:prstGeom prst="rect"/>
                    <a:ln/>
                  </pic:spPr>
                </pic:pic>
              </a:graphicData>
            </a:graphic>
          </wp:inline>
        </w:drawing>
      </w:r>
      <w:r w:rsidDel="00000000" w:rsidR="00000000" w:rsidRPr="00000000">
        <w:rPr>
          <w:rtl w:val="0"/>
        </w:rPr>
      </w:r>
    </w:p>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center"/>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bookmarkStart w:colFirst="0" w:colLast="0" w:name="_heading=h.pvebono29uwg" w:id="19"/>
      <w:bookmarkEnd w:id="19"/>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Hình 1.6</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Cách thức hoạt động của Fully Connected Layer</w:t>
      </w:r>
    </w:p>
    <w:p w:rsidR="00000000" w:rsidDel="00000000" w:rsidP="00000000" w:rsidRDefault="00000000" w:rsidRPr="00000000" w14:paraId="000000F8">
      <w:pPr>
        <w:keepNext w:val="0"/>
        <w:keepLines w:val="0"/>
        <w:pageBreakBefore w:val="0"/>
        <w:widowControl w:val="1"/>
        <w:numPr>
          <w:ilvl w:val="0"/>
          <w:numId w:val="28"/>
        </w:numPr>
        <w:pBdr>
          <w:top w:space="0" w:sz="0" w:val="nil"/>
          <w:left w:space="0" w:sz="0" w:val="nil"/>
          <w:bottom w:space="0" w:sz="0" w:val="nil"/>
          <w:right w:space="0" w:sz="0" w:val="nil"/>
          <w:between w:space="0" w:sz="0" w:val="nil"/>
        </w:pBdr>
        <w:shd w:fill="auto" w:val="clear"/>
        <w:spacing w:after="120" w:before="120" w:line="288" w:lineRule="auto"/>
        <w:ind w:left="1287" w:right="0" w:hanging="360"/>
        <w:jc w:val="both"/>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Vector này sau đó được đưa vào một hoặc nhiều lớp kết nối đầy đủ. Các lớp này hoạt động giống như một mạng nơ-ron truyền thống, nơi mỗi nơ-ron trong một lớp được kết nối với mọi nơ-ron trong lớp tiếp theo. Mục đích của các lớp FC là học các mối quan hệ phi tuyến giữa các đặc trưng được trích xuất và ánh xạ chúng đến đầu ra cuối cùng.</w:t>
      </w:r>
      <w:r w:rsidDel="00000000" w:rsidR="00000000" w:rsidRPr="00000000">
        <w:rPr>
          <w:rtl w:val="0"/>
        </w:rPr>
      </w:r>
    </w:p>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Lớp đầu ra (Output):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Đây là lớp cuối cùng của mạng, tạo ra kết quả dự đoán.</w:t>
      </w:r>
    </w:p>
    <w:p w:rsidR="00000000" w:rsidDel="00000000" w:rsidP="00000000" w:rsidRDefault="00000000" w:rsidRPr="00000000" w14:paraId="000000FA">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120" w:before="120" w:line="288" w:lineRule="auto"/>
        <w:ind w:left="1287"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Đối với bài toán phân loại hình ảnh, lớp đầu ra thường sử dụng hàm kích hoạt softmax để đưa ra xác suất của hình ảnh thuộc về mỗi lớp.</w:t>
      </w:r>
    </w:p>
    <w:p w:rsidR="00000000" w:rsidDel="00000000" w:rsidP="00000000" w:rsidRDefault="00000000" w:rsidRPr="00000000" w14:paraId="000000FB">
      <w:pPr>
        <w:keepNext w:val="0"/>
        <w:keepLines w:val="0"/>
        <w:pageBreakBefore w:val="0"/>
        <w:widowControl w:val="1"/>
        <w:numPr>
          <w:ilvl w:val="0"/>
          <w:numId w:val="29"/>
        </w:numPr>
        <w:pBdr>
          <w:top w:space="0" w:sz="0" w:val="nil"/>
          <w:left w:space="0" w:sz="0" w:val="nil"/>
          <w:bottom w:space="0" w:sz="0" w:val="nil"/>
          <w:right w:space="0" w:sz="0" w:val="nil"/>
          <w:between w:space="0" w:sz="0" w:val="nil"/>
        </w:pBdr>
        <w:shd w:fill="auto" w:val="clear"/>
        <w:spacing w:after="120" w:before="120" w:line="288" w:lineRule="auto"/>
        <w:ind w:left="1287"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Đối với các bài toán khác, đầu ra có thể là một giá trị số </w:t>
      </w:r>
    </w:p>
    <w:p w:rsidR="00000000" w:rsidDel="00000000" w:rsidP="00000000" w:rsidRDefault="00000000" w:rsidRPr="00000000" w14:paraId="000000FC">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120" w:before="120" w:line="288" w:lineRule="auto"/>
        <w:ind w:left="720" w:right="0" w:hanging="720"/>
        <w:jc w:val="left"/>
        <w:rPr/>
      </w:pPr>
      <w:bookmarkStart w:colFirst="0" w:colLast="0" w:name="_heading=h.v23gvqlthhvt" w:id="20"/>
      <w:bookmarkEnd w:id="20"/>
      <w:r w:rsidDel="00000000" w:rsidR="00000000" w:rsidRPr="00000000">
        <w:rPr>
          <w:rFonts w:ascii="Times New Roman" w:cs="Times New Roman" w:eastAsia="Times New Roman" w:hAnsi="Times New Roman"/>
          <w:b w:val="1"/>
          <w:bCs w:val="1"/>
          <w:i w:val="0"/>
          <w:iCs w:val="0"/>
          <w:smallCaps w:val="0"/>
          <w:strike w:val="0"/>
          <w:color w:val="000000"/>
          <w:sz w:val="32"/>
          <w:szCs w:val="32"/>
          <w:u w:val="none"/>
          <w:shd w:fill="auto" w:val="clear"/>
          <w:vertAlign w:val="baseline"/>
          <w:rtl w:val="0"/>
        </w:rPr>
        <w:t xml:space="preserve">Thị giác máy tính</w:t>
      </w:r>
    </w:p>
    <w:p w:rsidR="00000000" w:rsidDel="00000000" w:rsidP="00000000" w:rsidRDefault="00000000" w:rsidRPr="00000000" w14:paraId="000000FD">
      <w:pPr>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120" w:before="120" w:line="288" w:lineRule="auto"/>
        <w:ind w:left="720" w:right="0" w:hanging="720"/>
        <w:jc w:val="left"/>
        <w:rPr/>
      </w:pPr>
      <w:bookmarkStart w:colFirst="0" w:colLast="0" w:name="_heading=h.ae1ufjinnfd1" w:id="21"/>
      <w:bookmarkEnd w:id="21"/>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Thị giác máy tính và các bài toán liên quan</w:t>
      </w:r>
    </w:p>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Thị giác máy tính (Computer vision) là một lĩnh vực của trí tuệ nhân tạo giúp máy tính “nhìn” và “hiểu” thế giới như con người. Nó xử lý và phân tích hình ảnh hoặc video để trích xuất thông tin, nhận dạng các mẫu và đưa ra quyết định dựa trên dữ liệu đó.</w:t>
      </w:r>
    </w:p>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Thị giác máy tính đóng vai trò quan trọng trong nhiều ứng dụng thực tế, từ các hệ thống an ninh giám sát, y tế, sản xuất công nghiệp đến xe tự lái và thực tế ảo.</w:t>
      </w:r>
    </w:p>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Các bài toán chính trong lĩnh vực thị giác máy tính bao gồm:</w:t>
      </w:r>
    </w:p>
    <w:p w:rsidR="00000000" w:rsidDel="00000000" w:rsidP="00000000" w:rsidRDefault="00000000" w:rsidRPr="00000000" w14:paraId="00000101">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spacing w:after="120" w:before="120" w:line="288" w:lineRule="auto"/>
        <w:ind w:left="1287"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Phân loại ảnh (Image Classification): Đây là bài toán xác định</w:t>
      </w: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ảnh thuộc đối tượng nào trong danh sách các nhãn đã biết. Bài toán này hiệu quả khi ảnh chỉ chứa duy nhất một đối tượng.</w:t>
      </w:r>
    </w:p>
    <w:p w:rsidR="00000000" w:rsidDel="00000000" w:rsidP="00000000" w:rsidRDefault="00000000" w:rsidRPr="00000000" w14:paraId="00000102">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spacing w:after="120" w:before="120" w:line="288" w:lineRule="auto"/>
        <w:ind w:left="1287"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Phát hiện đối tượng (Object Detection): Bài toán này giúp mô hình phân loại và xác định vị trí của từng đối tượng trong ảnh thông qua các hộp giới hạn (bounding box).</w:t>
      </w:r>
    </w:p>
    <w:p w:rsidR="00000000" w:rsidDel="00000000" w:rsidP="00000000" w:rsidRDefault="00000000" w:rsidRPr="00000000" w14:paraId="00000103">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spacing w:after="120" w:before="120" w:line="288" w:lineRule="auto"/>
        <w:ind w:left="1287"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Phân đoạn ngữ nghĩa (Semantic Segmentation): Bài toán này yêu cầu mô hình gán nhãn cho từng pixel trong ảnh, sau đó phân loại chúng vào các lớp đối tượng cụ thể (ví dụ: người, xe, đường)</w:t>
      </w:r>
    </w:p>
    <w:p w:rsidR="00000000" w:rsidDel="00000000" w:rsidP="00000000" w:rsidRDefault="00000000" w:rsidRPr="00000000" w14:paraId="00000104">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spacing w:after="120" w:before="120" w:line="288" w:lineRule="auto"/>
        <w:ind w:left="1287"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Nhận dạng khuôn mặt (Face Recognition): Đây là bài toán dùng để xác định danh tính của một người dựa trên khuôn mặt, thường được sử dụng trong các hệ thống bảo mật, điểm danh.</w:t>
      </w:r>
    </w:p>
    <w:p w:rsidR="00000000" w:rsidDel="00000000" w:rsidP="00000000" w:rsidRDefault="00000000" w:rsidRPr="00000000" w14:paraId="00000105">
      <w:pPr>
        <w:keepNext w:val="0"/>
        <w:keepLines w:val="0"/>
        <w:pageBreakBefore w:val="0"/>
        <w:widowControl w:val="1"/>
        <w:numPr>
          <w:ilvl w:val="0"/>
          <w:numId w:val="30"/>
        </w:numPr>
        <w:pBdr>
          <w:top w:space="0" w:sz="0" w:val="nil"/>
          <w:left w:space="0" w:sz="0" w:val="nil"/>
          <w:bottom w:space="0" w:sz="0" w:val="nil"/>
          <w:right w:space="0" w:sz="0" w:val="nil"/>
          <w:between w:space="0" w:sz="0" w:val="nil"/>
        </w:pBdr>
        <w:shd w:fill="auto" w:val="clear"/>
        <w:spacing w:after="120" w:before="120" w:line="288" w:lineRule="auto"/>
        <w:ind w:left="1287"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Theo dõi đối tượng (Object Tracking): Mục tiêu của bài toán này là theo dõi sự di chuyển của đối tượng trong một chuỗi video hoặc các khung hình liên tiếp, thường được kết hợp với Object Detection để vừa phát hiện, vừa theo dõi liên tục đối tượng đó qua thời gian.</w:t>
      </w:r>
    </w:p>
    <w:p w:rsidR="00000000" w:rsidDel="00000000" w:rsidP="00000000" w:rsidRDefault="00000000" w:rsidRPr="00000000" w14:paraId="00000106">
      <w:pPr>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120" w:before="120" w:line="288" w:lineRule="auto"/>
        <w:ind w:left="720" w:right="0" w:hanging="720"/>
        <w:jc w:val="left"/>
        <w:rPr/>
      </w:pPr>
      <w:bookmarkStart w:colFirst="0" w:colLast="0" w:name="_heading=h.i6orlutmin19" w:id="22"/>
      <w:bookmarkEnd w:id="22"/>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Bài toán Object Detection</w:t>
      </w:r>
    </w:p>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Object Detection (Phát hiện đối tượng) là bài toán dùng để </w:t>
      </w: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xác định vị trí và phân loại nhiều đối tượng trong cùng một ảnh</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bằng cách vẽ các hộp giới hạn (bounding boxes). So với bài toán phân loại ảnh, bài toán này xử lý tốt các ảnh có nhiều đối tượng khác nhau</w:t>
      </w: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w:t>
      </w:r>
    </w:p>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center"/>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drawing>
          <wp:inline distB="0" distT="0" distL="0" distR="0">
            <wp:extent cx="3732135" cy="2774188"/>
            <wp:effectExtent b="0" l="0" r="0" t="0"/>
            <wp:docPr descr="Bài 11: Object detection với Faster R-CNN | Deep Learning cơ bản" id="43" name="image47.png"/>
            <a:graphic>
              <a:graphicData uri="http://schemas.openxmlformats.org/drawingml/2006/picture">
                <pic:pic>
                  <pic:nvPicPr>
                    <pic:cNvPr descr="Bài 11: Object detection với Faster R-CNN | Deep Learning cơ bản" id="0" name="image47.png"/>
                    <pic:cNvPicPr preferRelativeResize="0"/>
                  </pic:nvPicPr>
                  <pic:blipFill>
                    <a:blip r:embed="rId15"/>
                    <a:srcRect b="0" l="0" r="0" t="0"/>
                    <a:stretch>
                      <a:fillRect/>
                    </a:stretch>
                  </pic:blipFill>
                  <pic:spPr>
                    <a:xfrm>
                      <a:off x="0" y="0"/>
                      <a:ext cx="3732135" cy="2774188"/>
                    </a:xfrm>
                    <a:prstGeom prst="rect"/>
                    <a:ln/>
                  </pic:spPr>
                </pic:pic>
              </a:graphicData>
            </a:graphic>
          </wp:inline>
        </w:drawing>
      </w:r>
      <w:r w:rsidDel="00000000" w:rsidR="00000000" w:rsidRPr="00000000">
        <w:rPr>
          <w:rtl w:val="0"/>
        </w:rPr>
      </w:r>
    </w:p>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center"/>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bookmarkStart w:colFirst="0" w:colLast="0" w:name="_heading=h.5m2pqzrqqa51" w:id="23"/>
      <w:bookmarkEnd w:id="23"/>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Hình 1.7</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Output của bài toán Object Detection</w:t>
      </w:r>
    </w:p>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Quy trình của bài toán Object Detection bao gồm 3 bước chính:</w:t>
      </w:r>
    </w:p>
    <w:p w:rsidR="00000000" w:rsidDel="00000000" w:rsidP="00000000" w:rsidRDefault="00000000" w:rsidRPr="00000000" w14:paraId="0000010B">
      <w:pPr>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120" w:before="120" w:line="288" w:lineRule="auto"/>
        <w:ind w:left="1287"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Classification (Phân loại đối tượng): Từ dữ liệu ảnh đưa vào, mô hình sẽ xác định những loại đối tượng nào có trong ảnh.</w:t>
      </w:r>
    </w:p>
    <w:p w:rsidR="00000000" w:rsidDel="00000000" w:rsidP="00000000" w:rsidRDefault="00000000" w:rsidRPr="00000000" w14:paraId="0000010C">
      <w:pPr>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120" w:before="120" w:line="288" w:lineRule="auto"/>
        <w:ind w:left="1287"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Localization (Định vị đối tượng): Tại đây, mô hình sẽ xác định vị trí của từng đối tượng bằng các hộp giới hạn.</w:t>
      </w:r>
    </w:p>
    <w:p w:rsidR="00000000" w:rsidDel="00000000" w:rsidP="00000000" w:rsidRDefault="00000000" w:rsidRPr="00000000" w14:paraId="0000010D">
      <w:pPr>
        <w:keepNext w:val="0"/>
        <w:keepLines w:val="0"/>
        <w:pageBreakBefore w:val="0"/>
        <w:widowControl w:val="1"/>
        <w:numPr>
          <w:ilvl w:val="0"/>
          <w:numId w:val="31"/>
        </w:numPr>
        <w:pBdr>
          <w:top w:space="0" w:sz="0" w:val="nil"/>
          <w:left w:space="0" w:sz="0" w:val="nil"/>
          <w:bottom w:space="0" w:sz="0" w:val="nil"/>
          <w:right w:space="0" w:sz="0" w:val="nil"/>
          <w:between w:space="0" w:sz="0" w:val="nil"/>
        </w:pBdr>
        <w:shd w:fill="auto" w:val="clear"/>
        <w:spacing w:after="120" w:before="120" w:line="288" w:lineRule="auto"/>
        <w:ind w:left="1287"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Detection (Phát hiện đối tượng): Cuối cùng kết hợp cả phân loại và định vị để xác định rõ từng đối tượng trong ảnh cùng với vị trí và nhãn tương ứng.</w:t>
      </w:r>
    </w:p>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Bài toán Object Detection được ứng dụng rộng rãi trong nhiều lĩnh vực thực tế, tiêu biểu như:</w:t>
      </w:r>
    </w:p>
    <w:p w:rsidR="00000000" w:rsidDel="00000000" w:rsidP="00000000" w:rsidRDefault="00000000" w:rsidRPr="00000000" w14:paraId="0000010F">
      <w:pPr>
        <w:keepNext w:val="0"/>
        <w:keepLines w:val="0"/>
        <w:pageBreakBefore w:val="0"/>
        <w:widowControl w:val="1"/>
        <w:numPr>
          <w:ilvl w:val="0"/>
          <w:numId w:val="32"/>
        </w:numPr>
        <w:pBdr>
          <w:top w:space="0" w:sz="0" w:val="nil"/>
          <w:left w:space="0" w:sz="0" w:val="nil"/>
          <w:bottom w:space="0" w:sz="0" w:val="nil"/>
          <w:right w:space="0" w:sz="0" w:val="nil"/>
          <w:between w:space="0" w:sz="0" w:val="nil"/>
        </w:pBdr>
        <w:shd w:fill="auto" w:val="clear"/>
        <w:spacing w:after="120" w:before="120" w:line="288" w:lineRule="auto"/>
        <w:ind w:left="1287"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Giám sát an ninh: Phát hiện người lạ, theo dõi chuyển động,…</w:t>
      </w:r>
    </w:p>
    <w:p w:rsidR="00000000" w:rsidDel="00000000" w:rsidP="00000000" w:rsidRDefault="00000000" w:rsidRPr="00000000" w14:paraId="00000110">
      <w:pPr>
        <w:keepNext w:val="0"/>
        <w:keepLines w:val="0"/>
        <w:pageBreakBefore w:val="0"/>
        <w:widowControl w:val="1"/>
        <w:numPr>
          <w:ilvl w:val="0"/>
          <w:numId w:val="32"/>
        </w:numPr>
        <w:pBdr>
          <w:top w:space="0" w:sz="0" w:val="nil"/>
          <w:left w:space="0" w:sz="0" w:val="nil"/>
          <w:bottom w:space="0" w:sz="0" w:val="nil"/>
          <w:right w:space="0" w:sz="0" w:val="nil"/>
          <w:between w:space="0" w:sz="0" w:val="nil"/>
        </w:pBdr>
        <w:shd w:fill="auto" w:val="clear"/>
        <w:spacing w:after="120" w:before="120" w:line="288" w:lineRule="auto"/>
        <w:ind w:left="1287"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Giao thông thông minh: Nhận diện biển số xe, phát hiện vi phạm giao thông, đếm phương tiện, …</w:t>
      </w:r>
    </w:p>
    <w:p w:rsidR="00000000" w:rsidDel="00000000" w:rsidP="00000000" w:rsidRDefault="00000000" w:rsidRPr="00000000" w14:paraId="0000011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120" w:line="288" w:lineRule="auto"/>
        <w:ind w:left="1287"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Y tế: Phát hiện khối u, tế bào bất thường trong ảnh chụp X-quang, …</w:t>
      </w:r>
    </w:p>
    <w:p w:rsidR="00000000" w:rsidDel="00000000" w:rsidP="00000000" w:rsidRDefault="00000000" w:rsidRPr="00000000" w14:paraId="0000011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120" w:line="288" w:lineRule="auto"/>
        <w:ind w:left="1287"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Nông nghiệp: Theo dõi sâu bệnh, đếm trái cây, phân loại cây trồng qua ảnh,...</w:t>
      </w:r>
    </w:p>
    <w:p w:rsidR="00000000" w:rsidDel="00000000" w:rsidP="00000000" w:rsidRDefault="00000000" w:rsidRPr="00000000" w14:paraId="0000011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120" w:line="288" w:lineRule="auto"/>
        <w:ind w:left="1287"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Bán lẻ: Theo dõi hành vi khách hàng, kiểm kê hàng hóa, chống trộm cắp,…</w:t>
      </w:r>
    </w:p>
    <w:p w:rsidR="00000000" w:rsidDel="00000000" w:rsidP="00000000" w:rsidRDefault="00000000" w:rsidRPr="00000000" w14:paraId="0000011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20" w:before="120" w:line="288" w:lineRule="auto"/>
        <w:ind w:left="1287"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Công nghiệp: Giám sát dây chuyền sản xuất, phát hiện lỗi sản phẩm,…</w:t>
      </w:r>
    </w:p>
    <w:p w:rsidR="00000000" w:rsidDel="00000000" w:rsidP="00000000" w:rsidRDefault="00000000" w:rsidRPr="00000000" w14:paraId="00000115">
      <w:pPr>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120" w:before="120" w:line="288" w:lineRule="auto"/>
        <w:ind w:left="720" w:right="0" w:hanging="720"/>
        <w:jc w:val="left"/>
        <w:rPr/>
      </w:pPr>
      <w:bookmarkStart w:colFirst="0" w:colLast="0" w:name="_heading=h.yaqeurk6tpcv" w:id="24"/>
      <w:bookmarkEnd w:id="24"/>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Các mô hình của bài toán Object Detection</w:t>
      </w:r>
    </w:p>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Các mô hình của bài toán Object Detection được chia thành 2 nhóm chính:</w:t>
      </w:r>
    </w:p>
    <w:p w:rsidR="00000000" w:rsidDel="00000000" w:rsidP="00000000" w:rsidRDefault="00000000" w:rsidRPr="00000000" w14:paraId="00000117">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20" w:before="120" w:line="288" w:lineRule="auto"/>
        <w:ind w:left="1287"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Phương pháp hai giai đoạn (Two-stage Detectors):</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Đây là nhóm mô hình có độ chính xác cao nhưng tốc độ xử lý chậm hơn. Quá trình phát hiện gồm hai bước: đầu tiên đề xuất các vùng có khả năng chứa đối tượng, sau đó phân loại và điều chỉnh hộp giới hạn cho từng vùng. Các mô hình tiêu biểu thuộc nhóm này là: R-CNN, Fast R-CNN và Faster R-CNN.</w:t>
      </w:r>
    </w:p>
    <w:p w:rsidR="00000000" w:rsidDel="00000000" w:rsidP="00000000" w:rsidRDefault="00000000" w:rsidRPr="00000000" w14:paraId="00000118">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120" w:before="120" w:line="288" w:lineRule="auto"/>
        <w:ind w:left="1287"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Phương pháp một giai đoạn (One-stage Detectors):</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các mô hình của nhóm này ưu tiên tốc độ xử lý nhanh, phù hợp với các bài toán yêu cầu thời gian thực. Mô hình sẽ trực tiếp xác định vị trí và phân loại đối tượng chỉ trong một lần truyền qua mạng. Đại diện tiêu biểu là SSD và các phiên bản của YOLO (You Only Look Once).</w:t>
      </w:r>
    </w:p>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Trong đồ án này, em lựa chọn sử dụng YOLO - một mô hình phát hiện đối tượng một giai đoạn, nổi bật với khả năng xử lý nhanh, độ chính xác cao và tối ưu cho môi trường giao thông thực tế. So với các mô hình phát hiện hai giai đoạn như Faster R-CNN, YOLO cho phép phát hiện đối tượng gần như thời gian thực, rất phù hợp với yêu cầu phát hiện hành vi không đội mũ bảo hiểm. Chi tiết về YOLO được trình bày ở chương 2.</w:t>
      </w:r>
    </w:p>
    <w:p w:rsidR="00000000" w:rsidDel="00000000" w:rsidP="00000000" w:rsidRDefault="00000000" w:rsidRPr="00000000" w14:paraId="0000011A">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spacing w:after="120" w:before="120" w:line="288" w:lineRule="auto"/>
        <w:ind w:left="720" w:right="0" w:hanging="720"/>
        <w:jc w:val="left"/>
        <w:rPr/>
      </w:pPr>
      <w:bookmarkStart w:colFirst="0" w:colLast="0" w:name="_heading=h.oq0fncxifs5d" w:id="25"/>
      <w:bookmarkEnd w:id="25"/>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Các kĩ thuật xử lý dữ liệu cho bài toán Object Detection</w:t>
      </w:r>
    </w:p>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Để huấn luyện mô hình phát hiện đối tượng hiệu quả, dữ liệu đầu vào cần được xử lý kỹ lưỡng. Một số kỹ thuật xử lý dữ liệu phổ biến gồm:</w:t>
      </w:r>
      <w:r w:rsidDel="00000000" w:rsidR="00000000" w:rsidRPr="00000000">
        <w:rPr>
          <w:rtl w:val="0"/>
        </w:rPr>
      </w:r>
    </w:p>
    <w:p w:rsidR="00000000" w:rsidDel="00000000" w:rsidP="00000000" w:rsidRDefault="00000000" w:rsidRPr="00000000" w14:paraId="0000011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20" w:before="120" w:line="288" w:lineRule="auto"/>
        <w:ind w:left="72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Chuẩn hóa ảnh (Scaling): Ảnh đầu vào được thay đổi kích thước về một chuẩn cố định để đảm bảo tính đồng nhất và giúp mô hình học tập hiệu quả hơn.</w:t>
      </w:r>
    </w:p>
    <w:p w:rsidR="00000000" w:rsidDel="00000000" w:rsidP="00000000" w:rsidRDefault="00000000" w:rsidRPr="00000000" w14:paraId="0000011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20" w:before="120" w:line="288" w:lineRule="auto"/>
        <w:ind w:left="72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Tăng cường dữ liệu (Data Augmentation): Áp dụng các phép biến đổi như xoay ảnh, lật ngang, phóng to/thu nhỏ, thay đổi độ sáng hoặc độ tương phản. Điều này giúp tăng đa dạng dữ liệu huấn luyện, giảm hiện tượng overfitting và cải thiện khả năng tổng quát của mô hình.</w:t>
      </w:r>
    </w:p>
    <w:p w:rsidR="00000000" w:rsidDel="00000000" w:rsidP="00000000" w:rsidRDefault="00000000" w:rsidRPr="00000000" w14:paraId="0000011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20" w:before="120" w:line="288" w:lineRule="auto"/>
        <w:ind w:left="72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Xử lý Bounding Boxes</w:t>
      </w: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Tọa độ các hộp giới hạn (bounding boxes) được chuyển đổi sang dạng tương đối so với kích thước ảnh để mô hình dễ dàng học. Ngoài ra, thuật toán Non-Maximum Suppression được sử dụng để loại bỏ các dự đoán trùng lặp, giữ lại những bounding box có độ tin cậy cao nhất.</w:t>
      </w:r>
    </w:p>
    <w:p w:rsidR="00000000" w:rsidDel="00000000" w:rsidP="00000000" w:rsidRDefault="00000000" w:rsidRPr="00000000" w14:paraId="0000011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20" w:before="120" w:line="288" w:lineRule="auto"/>
        <w:ind w:left="72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Chia tập dữ liệu</w:t>
      </w: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Dữ liệu được phân chia thành các tập huấn luyện, kiểm tra và validation để đánh giá mô hình một cách khách quan và tránh tình trạng mô hình chỉ học thuộc dữ liệu huấn luyện.</w:t>
      </w:r>
    </w:p>
    <w:p w:rsidR="00000000" w:rsidDel="00000000" w:rsidP="00000000" w:rsidRDefault="00000000" w:rsidRPr="00000000" w14:paraId="0000012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120" w:before="120" w:line="288" w:lineRule="auto"/>
        <w:ind w:left="72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Xử lý nhãn phân loại (Categorical Labels)</w:t>
      </w: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Các nhãn đối tượng được chuyển đổi từ dạng chữ sang dạng số (one-hot encoding hoặc integer encoding) để phù hợp với đầu vào của mô hình học sâu.</w:t>
      </w:r>
    </w:p>
    <w:p w:rsidR="00000000" w:rsidDel="00000000" w:rsidP="00000000" w:rsidRDefault="00000000" w:rsidRPr="00000000" w14:paraId="00000121">
      <w:pPr>
        <w:keepNext w:val="0"/>
        <w:keepLines w:val="0"/>
        <w:pageBreakBefore w:val="0"/>
        <w:widowControl w:val="1"/>
        <w:numPr>
          <w:ilvl w:val="1"/>
          <w:numId w:val="1"/>
        </w:numPr>
        <w:pBdr>
          <w:top w:space="0" w:sz="0" w:val="nil"/>
          <w:left w:space="0" w:sz="0" w:val="nil"/>
          <w:bottom w:space="0" w:sz="0" w:val="nil"/>
          <w:right w:space="0" w:sz="0" w:val="nil"/>
          <w:between w:space="0" w:sz="0" w:val="nil"/>
        </w:pBdr>
        <w:shd w:fill="auto" w:val="clear"/>
        <w:spacing w:after="120" w:before="120" w:line="288" w:lineRule="auto"/>
        <w:ind w:left="720" w:right="0" w:hanging="720"/>
        <w:jc w:val="left"/>
        <w:rPr/>
      </w:pPr>
      <w:bookmarkStart w:colFirst="0" w:colLast="0" w:name="_heading=h.2ebj78k1gjfw" w:id="26"/>
      <w:bookmarkEnd w:id="26"/>
      <w:r w:rsidDel="00000000" w:rsidR="00000000" w:rsidRPr="00000000">
        <w:rPr>
          <w:rFonts w:ascii="Times New Roman" w:cs="Times New Roman" w:eastAsia="Times New Roman" w:hAnsi="Times New Roman"/>
          <w:b w:val="1"/>
          <w:bCs w:val="1"/>
          <w:i w:val="0"/>
          <w:iCs w:val="0"/>
          <w:smallCaps w:val="0"/>
          <w:strike w:val="0"/>
          <w:color w:val="000000"/>
          <w:sz w:val="32"/>
          <w:szCs w:val="32"/>
          <w:u w:val="none"/>
          <w:shd w:fill="auto" w:val="clear"/>
          <w:vertAlign w:val="baseline"/>
          <w:rtl w:val="0"/>
        </w:rPr>
        <w:t xml:space="preserve">Các công nghệ sử dụng</w:t>
      </w:r>
    </w:p>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Trong đề tài "Ứng dụng học máy trong nhận diện hành vi không đội mũ bảo hiểm khi tham gia giao thông", em có sử dụng ngôn ngữ lập trình Python kết hợp với một số công cụ hiện đại và thư viện mã nguồn mở mạnh mẽ như: </w:t>
      </w:r>
      <w:r w:rsidDel="00000000" w:rsidR="00000000" w:rsidRPr="00000000">
        <w:rPr>
          <w:sz w:val="26"/>
          <w:szCs w:val="26"/>
          <w:rtl w:val="0"/>
        </w:rPr>
        <w:t xml:space="preserve">Kaggle</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Visual Studio Code, NumPy, OpenCV, PIL và Streamlit. </w:t>
      </w:r>
    </w:p>
    <w:p w:rsidR="00000000" w:rsidDel="00000000" w:rsidP="00000000" w:rsidRDefault="00000000" w:rsidRPr="00000000" w14:paraId="0000012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Tất cả những công cụ và thư viện này đóng vai trò then chốt trong việc xây dựng, huấn luyện, kiểm thử và triển khai mô hình học sâu.</w:t>
      </w:r>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1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1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12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1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1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12B">
      <w:pPr>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120" w:before="120" w:line="288" w:lineRule="auto"/>
        <w:ind w:left="720" w:right="0" w:hanging="720"/>
        <w:jc w:val="left"/>
        <w:rPr/>
      </w:pPr>
      <w:bookmarkStart w:colFirst="0" w:colLast="0" w:name="_heading=h.78ifav9j4a5o" w:id="27"/>
      <w:bookmarkEnd w:id="27"/>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Python</w:t>
      </w:r>
    </w:p>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72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drawing>
          <wp:inline distB="0" distT="0" distL="0" distR="0">
            <wp:extent cx="4631603" cy="1514576"/>
            <wp:effectExtent b="0" l="0" r="0" t="0"/>
            <wp:docPr descr="Why Use Python? - Full Stack Python" id="42" name="image36.png"/>
            <a:graphic>
              <a:graphicData uri="http://schemas.openxmlformats.org/drawingml/2006/picture">
                <pic:pic>
                  <pic:nvPicPr>
                    <pic:cNvPr descr="Why Use Python? - Full Stack Python" id="0" name="image36.png"/>
                    <pic:cNvPicPr preferRelativeResize="0"/>
                  </pic:nvPicPr>
                  <pic:blipFill>
                    <a:blip r:embed="rId16"/>
                    <a:srcRect b="0" l="0" r="0" t="0"/>
                    <a:stretch>
                      <a:fillRect/>
                    </a:stretch>
                  </pic:blipFill>
                  <pic:spPr>
                    <a:xfrm>
                      <a:off x="0" y="0"/>
                      <a:ext cx="4631603" cy="1514576"/>
                    </a:xfrm>
                    <a:prstGeom prst="rect"/>
                    <a:ln/>
                  </pic:spPr>
                </pic:pic>
              </a:graphicData>
            </a:graphic>
          </wp:inline>
        </w:drawing>
      </w:r>
      <w:r w:rsidDel="00000000" w:rsidR="00000000" w:rsidRPr="00000000">
        <w:rPr>
          <w:rtl w:val="0"/>
        </w:rPr>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Python</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là ngôn ngữ lập trình chính xuyên suốt toàn bộ đề tài. Python được lựa chọn nhờ cú pháp đơn giản, dễ tiếp cận, tính linh hoạt cao và đặc biệt là có hệ sinh thái phong phú trong lĩnh vực trí tuệ nhân tạo. </w:t>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Với số lượng thư viện lớn và cộng đồng sử dụng đông đảo, Python giúp người phát triển dễ dàng thử nghiệm và hiện thực hóa các ý tưởng học máy một cách nhanh chóng và hiệu quả. Trong đề tài này, Python được dùng để viết toàn bộ mã nguồn xử lý dữ liệu, huấn luyện mô hình, kiểm thử kết quả cũng như xây dựng giao diện demo trên web.</w:t>
      </w:r>
    </w:p>
    <w:p w:rsidR="00000000" w:rsidDel="00000000" w:rsidP="00000000" w:rsidRDefault="00000000" w:rsidRPr="00000000" w14:paraId="0000012F">
      <w:pPr>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120" w:before="120" w:line="288" w:lineRule="auto"/>
        <w:ind w:left="720" w:right="0" w:hanging="720"/>
        <w:jc w:val="left"/>
        <w:rPr/>
      </w:pPr>
      <w:bookmarkStart w:colFirst="0" w:colLast="0" w:name="_heading=h.n742vi3d5ltx" w:id="28"/>
      <w:bookmarkEnd w:id="28"/>
      <w:r w:rsidDel="00000000" w:rsidR="00000000" w:rsidRPr="00000000">
        <w:rPr>
          <w:b w:val="1"/>
          <w:bCs w:val="1"/>
          <w:sz w:val="28"/>
          <w:szCs w:val="28"/>
          <w:rtl w:val="0"/>
        </w:rPr>
        <w:t xml:space="preserve">Kaggle</w:t>
      </w:r>
      <w:r w:rsidDel="00000000" w:rsidR="00000000" w:rsidRPr="00000000">
        <w:rPr>
          <w:rtl w:val="0"/>
        </w:rPr>
      </w:r>
    </w:p>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72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bookmarkStart w:colFirst="0" w:colLast="0" w:name="_heading=h.bw6toh3kmm4v" w:id="29"/>
      <w:bookmarkEnd w:id="29"/>
      <w:r w:rsidDel="00000000" w:rsidR="00000000" w:rsidRPr="00000000">
        <w:rPr>
          <w:sz w:val="28"/>
          <w:szCs w:val="28"/>
        </w:rPr>
        <w:drawing>
          <wp:inline distB="114300" distT="114300" distL="114300" distR="114300">
            <wp:extent cx="1409700" cy="1409700"/>
            <wp:effectExtent b="0" l="0" r="0" t="0"/>
            <wp:docPr id="24" name="image23.png"/>
            <a:graphic>
              <a:graphicData uri="http://schemas.openxmlformats.org/drawingml/2006/picture">
                <pic:pic>
                  <pic:nvPicPr>
                    <pic:cNvPr id="0" name="image23.png"/>
                    <pic:cNvPicPr preferRelativeResize="0"/>
                  </pic:nvPicPr>
                  <pic:blipFill>
                    <a:blip r:embed="rId17"/>
                    <a:srcRect b="0" l="0" r="0" t="0"/>
                    <a:stretch>
                      <a:fillRect/>
                    </a:stretch>
                  </pic:blipFill>
                  <pic:spPr>
                    <a:xfrm>
                      <a:off x="0" y="0"/>
                      <a:ext cx="1409700" cy="1409700"/>
                    </a:xfrm>
                    <a:prstGeom prst="rect"/>
                    <a:ln/>
                  </pic:spPr>
                </pic:pic>
              </a:graphicData>
            </a:graphic>
          </wp:inline>
        </w:drawing>
      </w:r>
      <w:r w:rsidDel="00000000" w:rsidR="00000000" w:rsidRPr="00000000">
        <w:rPr>
          <w:rtl w:val="0"/>
        </w:rPr>
      </w:r>
    </w:p>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sz w:val="26"/>
          <w:szCs w:val="26"/>
          <w:rtl w:val="0"/>
        </w:rPr>
        <w:t xml:space="preserve">Kaggle</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là nền tảng điện toán đám mây được sử dụng để thực hiện các bước xử lý tốn tài nguyên như huấn luyện mô hình YOLO. Với lợi thế hỗ trợ GPU miễn phí, </w:t>
      </w:r>
      <w:r w:rsidDel="00000000" w:rsidR="00000000" w:rsidRPr="00000000">
        <w:rPr>
          <w:sz w:val="26"/>
          <w:szCs w:val="26"/>
          <w:rtl w:val="0"/>
        </w:rPr>
        <w:t xml:space="preserve">Kaggle</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giúp đẩy nhanh tốc độ huấn luyện mà không yêu cầu máy tính cấu hình cao. Ngoài ra, Colab còn tích hợp sẵn nhiều thư viện học máy như PyTorch, NumPy, OpenCV, giúp việc lập trình trở nên đơn giản hơn. Trong đề tài, em sử dụng </w:t>
      </w:r>
      <w:r w:rsidDel="00000000" w:rsidR="00000000" w:rsidRPr="00000000">
        <w:rPr>
          <w:sz w:val="26"/>
          <w:szCs w:val="26"/>
          <w:rtl w:val="0"/>
        </w:rPr>
        <w:t xml:space="preserve">Kaggle</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để:</w:t>
      </w:r>
    </w:p>
    <w:p w:rsidR="00000000" w:rsidDel="00000000" w:rsidP="00000000" w:rsidRDefault="00000000" w:rsidRPr="00000000" w14:paraId="00000132">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120" w:before="120" w:line="288" w:lineRule="auto"/>
        <w:ind w:left="72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Tải tập dữ liệu đã gán nhãn lên môi trường điện toán đám mây.</w:t>
      </w:r>
    </w:p>
    <w:p w:rsidR="00000000" w:rsidDel="00000000" w:rsidP="00000000" w:rsidRDefault="00000000" w:rsidRPr="00000000" w14:paraId="00000133">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120" w:before="120" w:line="288" w:lineRule="auto"/>
        <w:ind w:left="72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Cài đặt và cấu hình thư viện YOLO từ Ultralytics.</w:t>
      </w:r>
    </w:p>
    <w:p w:rsidR="00000000" w:rsidDel="00000000" w:rsidP="00000000" w:rsidRDefault="00000000" w:rsidRPr="00000000" w14:paraId="00000134">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120" w:before="120" w:line="288" w:lineRule="auto"/>
        <w:ind w:left="72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Huấn luyện mô hình nhận diện hành vi không đội mũ bảo hiểm.</w:t>
      </w:r>
    </w:p>
    <w:p w:rsidR="00000000" w:rsidDel="00000000" w:rsidP="00000000" w:rsidRDefault="00000000" w:rsidRPr="00000000" w14:paraId="00000135">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120" w:before="120" w:line="288" w:lineRule="auto"/>
        <w:ind w:left="72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Đánh giá hiệu suất mô hình thông qua các chỉ số như độ chính xác (precision), độ nhạy (recall) và mAP (mean Average Precision).</w:t>
      </w:r>
    </w:p>
    <w:p w:rsidR="00000000" w:rsidDel="00000000" w:rsidP="00000000" w:rsidRDefault="00000000" w:rsidRPr="00000000" w14:paraId="00000136">
      <w:pPr>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120" w:before="120" w:line="288" w:lineRule="auto"/>
        <w:ind w:left="720" w:right="0" w:hanging="720"/>
        <w:jc w:val="left"/>
        <w:rPr/>
      </w:pPr>
      <w:bookmarkStart w:colFirst="0" w:colLast="0" w:name="_heading=h.h3qnc3lapk0x" w:id="30"/>
      <w:bookmarkEnd w:id="30"/>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Visual Studio Code</w:t>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72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drawing>
          <wp:inline distB="0" distT="0" distL="0" distR="0">
            <wp:extent cx="3400601" cy="1697938"/>
            <wp:effectExtent b="0" l="0" r="0" t="0"/>
            <wp:docPr descr="Visual Studio Code launches as a snap" id="44" name="image39.png"/>
            <a:graphic>
              <a:graphicData uri="http://schemas.openxmlformats.org/drawingml/2006/picture">
                <pic:pic>
                  <pic:nvPicPr>
                    <pic:cNvPr descr="Visual Studio Code launches as a snap" id="0" name="image39.png"/>
                    <pic:cNvPicPr preferRelativeResize="0"/>
                  </pic:nvPicPr>
                  <pic:blipFill>
                    <a:blip r:embed="rId18"/>
                    <a:srcRect b="0" l="0" r="0" t="0"/>
                    <a:stretch>
                      <a:fillRect/>
                    </a:stretch>
                  </pic:blipFill>
                  <pic:spPr>
                    <a:xfrm>
                      <a:off x="0" y="0"/>
                      <a:ext cx="3400601" cy="1697938"/>
                    </a:xfrm>
                    <a:prstGeom prst="rect"/>
                    <a:ln/>
                  </pic:spPr>
                </pic:pic>
              </a:graphicData>
            </a:graphic>
          </wp:inline>
        </w:drawing>
      </w:r>
      <w:r w:rsidDel="00000000" w:rsidR="00000000" w:rsidRPr="00000000">
        <w:rPr>
          <w:rtl w:val="0"/>
        </w:rPr>
      </w:r>
    </w:p>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Visual Studio Code (VS Code) là môi trường phát triển mã nguồn được sử dụng để lập trình và triển khai hệ thống cục bộ. Với khả năng hỗ trợ tốt cho Python, cùng hệ thống tiện ích mở rộng phong phú như Pylance, Jupyter, Git và Streamlit plugin, VS Code giúp quá trình lập trình, kiểm thử và tổ chức dự án trở nên dễ dàng và trực quan hơn.</w:t>
      </w:r>
    </w:p>
    <w:p w:rsidR="00000000" w:rsidDel="00000000" w:rsidP="00000000" w:rsidRDefault="00000000" w:rsidRPr="00000000" w14:paraId="00000139">
      <w:pPr>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120" w:before="120" w:line="288" w:lineRule="auto"/>
        <w:ind w:left="720" w:right="0" w:hanging="720"/>
        <w:jc w:val="left"/>
        <w:rPr/>
      </w:pPr>
      <w:bookmarkStart w:colFirst="0" w:colLast="0" w:name="_heading=h.qzxd9qa6hkqz" w:id="31"/>
      <w:bookmarkEnd w:id="31"/>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Numpy</w:t>
      </w:r>
    </w:p>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72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drawing>
          <wp:inline distB="0" distT="0" distL="0" distR="0">
            <wp:extent cx="4125744" cy="1846895"/>
            <wp:effectExtent b="0" l="0" r="0" t="0"/>
            <wp:docPr descr="numpy · PyPI" id="45" name="image40.png"/>
            <a:graphic>
              <a:graphicData uri="http://schemas.openxmlformats.org/drawingml/2006/picture">
                <pic:pic>
                  <pic:nvPicPr>
                    <pic:cNvPr descr="numpy · PyPI" id="0" name="image40.png"/>
                    <pic:cNvPicPr preferRelativeResize="0"/>
                  </pic:nvPicPr>
                  <pic:blipFill>
                    <a:blip r:embed="rId19"/>
                    <a:srcRect b="0" l="0" r="0" t="0"/>
                    <a:stretch>
                      <a:fillRect/>
                    </a:stretch>
                  </pic:blipFill>
                  <pic:spPr>
                    <a:xfrm>
                      <a:off x="0" y="0"/>
                      <a:ext cx="4125744" cy="1846895"/>
                    </a:xfrm>
                    <a:prstGeom prst="rect"/>
                    <a:ln/>
                  </pic:spPr>
                </pic:pic>
              </a:graphicData>
            </a:graphic>
          </wp:inline>
        </w:drawing>
      </w:r>
      <w:r w:rsidDel="00000000" w:rsidR="00000000" w:rsidRPr="00000000">
        <w:rPr>
          <w:rtl w:val="0"/>
        </w:rPr>
      </w:r>
    </w:p>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NumPy là thư viện nền tảng dùng để thao tác và tính toán trên dữ liệu dạng mảng (array) và ma trận (matrix). Trong đề tài, NumPy hỗ trợ các chức năng xử lý ảnh đầu vào như biến đổi kích thước, chuẩn hóa giá trị pixel, và tính toán các chỉ số liên quan đến bounding box. Thư viện này giúp giảm thiểu độ trễ trong pipeline xử lý ảnh và tăng tốc quá trình truyền dữ liệu vào mô hình.</w:t>
      </w:r>
    </w:p>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1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143">
      <w:pPr>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120" w:before="120" w:line="288" w:lineRule="auto"/>
        <w:ind w:left="720" w:right="0" w:hanging="720"/>
        <w:jc w:val="left"/>
        <w:rPr/>
      </w:pPr>
      <w:bookmarkStart w:colFirst="0" w:colLast="0" w:name="_heading=h.tjw4fqugdgt5" w:id="32"/>
      <w:bookmarkEnd w:id="32"/>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OpenCV</w:t>
      </w:r>
    </w:p>
    <w:p w:rsidR="00000000" w:rsidDel="00000000" w:rsidP="00000000" w:rsidRDefault="00000000" w:rsidRPr="00000000" w14:paraId="000001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72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drawing>
          <wp:inline distB="0" distT="0" distL="0" distR="0">
            <wp:extent cx="4141931" cy="1794647"/>
            <wp:effectExtent b="0" l="0" r="0" t="0"/>
            <wp:docPr id="46" name="image42.png"/>
            <a:graphic>
              <a:graphicData uri="http://schemas.openxmlformats.org/drawingml/2006/picture">
                <pic:pic>
                  <pic:nvPicPr>
                    <pic:cNvPr id="0" name="image42.png"/>
                    <pic:cNvPicPr preferRelativeResize="0"/>
                  </pic:nvPicPr>
                  <pic:blipFill>
                    <a:blip r:embed="rId20"/>
                    <a:srcRect b="0" l="0" r="0" t="0"/>
                    <a:stretch>
                      <a:fillRect/>
                    </a:stretch>
                  </pic:blipFill>
                  <pic:spPr>
                    <a:xfrm>
                      <a:off x="0" y="0"/>
                      <a:ext cx="4141931" cy="1794647"/>
                    </a:xfrm>
                    <a:prstGeom prst="rect"/>
                    <a:ln/>
                  </pic:spPr>
                </pic:pic>
              </a:graphicData>
            </a:graphic>
          </wp:inline>
        </w:drawing>
      </w:r>
      <w:r w:rsidDel="00000000" w:rsidR="00000000" w:rsidRPr="00000000">
        <w:rPr>
          <w:rtl w:val="0"/>
        </w:rPr>
      </w:r>
    </w:p>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OpenCV (Open Source Computer Vision Library)</w:t>
      </w: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là thư viện xử lý ảnh và video rất phổ biến trong các ứng dụng thị giác máy tính. Trong đề tài này, OpenCV đóng vai trò quan trọng trong toàn bộ quy trình xử lý ảnh đầu vào và hiển thị kết quả đầu ra từ mô hình học máy. </w:t>
      </w:r>
    </w:p>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Cụ thể, OpenCV được sử dụng để đọc ảnh và video từ nhiều nguồn khác nhau như tệp ảnh, video có sẵn hoặc luồng trực tiếp từ webcam; chuyển đổi không gian màu từ BGR (chuẩn của OpenCV) sang RGB (chuẩn của các thư viện học sâu như PyTorch) để đảm bảo tương thích với mô hình huấn luyện; đồng thời, sau khi mô hình dự đoán xong, OpenCV được dùng để vẽ các hộp giới hạn (bounding box) bao quanh các đối tượng được phát hiện và gắn nhãn kết quả tương ứng như "helmet" hoặc "no_helmet" lên ảnh gốc, giúp người dùng dễ dàng quan sát kết quả nhận diện một cách trực quan và sinh động.</w:t>
      </w:r>
    </w:p>
    <w:p w:rsidR="00000000" w:rsidDel="00000000" w:rsidP="00000000" w:rsidRDefault="00000000" w:rsidRPr="00000000" w14:paraId="00000147">
      <w:pPr>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120" w:before="120" w:line="288" w:lineRule="auto"/>
        <w:ind w:left="720" w:right="0" w:hanging="720"/>
        <w:jc w:val="left"/>
        <w:rPr/>
      </w:pPr>
      <w:bookmarkStart w:colFirst="0" w:colLast="0" w:name="_heading=h.207k81hvvdt9" w:id="33"/>
      <w:bookmarkEnd w:id="33"/>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PIL</w:t>
      </w:r>
    </w:p>
    <w:p w:rsidR="00000000" w:rsidDel="00000000" w:rsidP="00000000" w:rsidRDefault="00000000" w:rsidRPr="00000000" w14:paraId="000001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72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drawing>
          <wp:inline distB="0" distT="0" distL="0" distR="0">
            <wp:extent cx="3030220" cy="1515110"/>
            <wp:effectExtent b="0" l="0" r="0" t="0"/>
            <wp:docPr id="47" name="image46.jpg"/>
            <a:graphic>
              <a:graphicData uri="http://schemas.openxmlformats.org/drawingml/2006/picture">
                <pic:pic>
                  <pic:nvPicPr>
                    <pic:cNvPr id="0" name="image46.jpg"/>
                    <pic:cNvPicPr preferRelativeResize="0"/>
                  </pic:nvPicPr>
                  <pic:blipFill>
                    <a:blip r:embed="rId21"/>
                    <a:srcRect b="0" l="0" r="0" t="0"/>
                    <a:stretch>
                      <a:fillRect/>
                    </a:stretch>
                  </pic:blipFill>
                  <pic:spPr>
                    <a:xfrm>
                      <a:off x="0" y="0"/>
                      <a:ext cx="3030220" cy="1515110"/>
                    </a:xfrm>
                    <a:prstGeom prst="rect"/>
                    <a:ln/>
                  </pic:spPr>
                </pic:pic>
              </a:graphicData>
            </a:graphic>
          </wp:inline>
        </w:drawing>
      </w:r>
      <w:r w:rsidDel="00000000" w:rsidR="00000000" w:rsidRPr="00000000">
        <w:rPr>
          <w:rtl w:val="0"/>
        </w:rPr>
      </w:r>
    </w:p>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PIL (Python Imaging Library)</w:t>
      </w: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hay cụ thể là</w:t>
      </w: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Pillow – phiên bản nâng cấp và được duy trì hiện nay của PIL, là thư viện hỗ trợ thao tác ảnh tĩnh rất phổ biến trong Python. Trong dự án này, Pillow được sử dụng để mở ảnh từ nhiều định dạng khác nhau như JPEG, PNG,… một cách linh hoạt và tiện lợi; đồng thời thực hiện các thao tác xử lý như thay đổi kích thước (resize), chuyển đổi định dạng ảnh để phù hợp với yêu cầu đầu vào của mô hình hoặc các bước xử lý tiếp theo. Bên cạnh đó, Pillow còn hỗ trợ hiển thị và lưu ảnh đầu ra sau khi mô hình dự đoán, đặc biệt khi tích hợp với giao diện người dùng Streamlit, cho phép hiển thị kết quả trực quan ngay trong trình duyệt, từ đó nâng cao trải nghiệm tương tác và đánh giá hiệu quả mô hình.</w:t>
      </w:r>
    </w:p>
    <w:p w:rsidR="00000000" w:rsidDel="00000000" w:rsidP="00000000" w:rsidRDefault="00000000" w:rsidRPr="00000000" w14:paraId="0000014A">
      <w:pPr>
        <w:keepNext w:val="0"/>
        <w:keepLines w:val="0"/>
        <w:pageBreakBefore w:val="0"/>
        <w:widowControl w:val="1"/>
        <w:numPr>
          <w:ilvl w:val="2"/>
          <w:numId w:val="1"/>
        </w:numPr>
        <w:pBdr>
          <w:top w:space="0" w:sz="0" w:val="nil"/>
          <w:left w:space="0" w:sz="0" w:val="nil"/>
          <w:bottom w:space="0" w:sz="0" w:val="nil"/>
          <w:right w:space="0" w:sz="0" w:val="nil"/>
          <w:between w:space="0" w:sz="0" w:val="nil"/>
        </w:pBdr>
        <w:shd w:fill="auto" w:val="clear"/>
        <w:spacing w:after="120" w:before="120" w:line="288" w:lineRule="auto"/>
        <w:ind w:left="720" w:right="0" w:hanging="720"/>
        <w:jc w:val="left"/>
        <w:rPr/>
      </w:pPr>
      <w:bookmarkStart w:colFirst="0" w:colLast="0" w:name="_heading=h.baphi2r2iwbz" w:id="34"/>
      <w:bookmarkEnd w:id="34"/>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Streamlit</w:t>
      </w:r>
    </w:p>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72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drawing>
          <wp:inline distB="0" distT="0" distL="0" distR="0">
            <wp:extent cx="2564493" cy="1495712"/>
            <wp:effectExtent b="0" l="0" r="0" t="0"/>
            <wp:docPr id="49" name="image45.png"/>
            <a:graphic>
              <a:graphicData uri="http://schemas.openxmlformats.org/drawingml/2006/picture">
                <pic:pic>
                  <pic:nvPicPr>
                    <pic:cNvPr id="0" name="image45.png"/>
                    <pic:cNvPicPr preferRelativeResize="0"/>
                  </pic:nvPicPr>
                  <pic:blipFill>
                    <a:blip r:embed="rId22"/>
                    <a:srcRect b="0" l="0" r="0" t="0"/>
                    <a:stretch>
                      <a:fillRect/>
                    </a:stretch>
                  </pic:blipFill>
                  <pic:spPr>
                    <a:xfrm>
                      <a:off x="0" y="0"/>
                      <a:ext cx="2564493" cy="1495712"/>
                    </a:xfrm>
                    <a:prstGeom prst="rect"/>
                    <a:ln/>
                  </pic:spPr>
                </pic:pic>
              </a:graphicData>
            </a:graphic>
          </wp:inline>
        </w:drawing>
      </w:r>
      <w:r w:rsidDel="00000000" w:rsidR="00000000" w:rsidRPr="00000000">
        <w:rPr>
          <w:rtl w:val="0"/>
        </w:rPr>
      </w:r>
    </w:p>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Streamlit là một thư viện Python rất tiện lợi, giúp cho người dùng dễ dàng tạo ra giao diện cho các ứng dụng học máy mà không cần phải dùng đến các framework phức tạp như Flask hay Django. </w:t>
      </w:r>
    </w:p>
    <w:p w:rsidR="00000000" w:rsidDel="00000000" w:rsidP="00000000" w:rsidRDefault="00000000" w:rsidRPr="00000000" w14:paraId="000001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Trong đề tài này, em dùng Streamlit để xây dựng một trang web nhỏ, nơi người dùng có thể tải ảnh hoặc video lên để kiểm tra xem người trong ảnh có đội mũ bảo hiểm hay không. Sau khi người dùng tải ảnh hoặc video lên, ứng dụng sẽ gọi mô hình đã huấn luyện để dự đoán và hiển thị kết quả ngay trên giao diện. Kết quả gồm ảnh gốc kèm theo các hộp phát hiện (bounding box), nhãn lớp ("with helmet" hoặc "</w:t>
      </w:r>
      <w:r w:rsidDel="00000000" w:rsidR="00000000" w:rsidRPr="00000000">
        <w:rPr>
          <w:sz w:val="26"/>
          <w:szCs w:val="26"/>
          <w:rtl w:val="0"/>
        </w:rPr>
        <w:t xml:space="preserve">without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helmet") và xác suất. Ngoài ra, giao diện cũng thêm vào các nút bấm như chọn ảnh, xem kết quả, hoặc tải ảnh kết quả về máy để người dùng sử dụng dễ dàng và tiện lợi hơn.</w:t>
      </w:r>
    </w:p>
    <w:p w:rsidR="00000000" w:rsidDel="00000000" w:rsidP="00000000" w:rsidRDefault="00000000" w:rsidRPr="00000000" w14:paraId="000001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5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0"/>
        <w:jc w:val="left"/>
        <w:rPr>
          <w:b w:val="1"/>
          <w:bCs w:val="1"/>
          <w:sz w:val="28"/>
          <w:szCs w:val="28"/>
        </w:rPr>
      </w:pPr>
      <w:r w:rsidDel="00000000" w:rsidR="00000000" w:rsidRPr="00000000">
        <w:rPr>
          <w:rtl w:val="0"/>
        </w:rPr>
      </w:r>
    </w:p>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0"/>
        <w:jc w:val="left"/>
        <w:rPr>
          <w:b w:val="1"/>
          <w:bCs w:val="1"/>
          <w:sz w:val="28"/>
          <w:szCs w:val="28"/>
        </w:rPr>
      </w:pPr>
      <w:r w:rsidDel="00000000" w:rsidR="00000000" w:rsidRPr="00000000">
        <w:rPr>
          <w:rtl w:val="0"/>
        </w:rPr>
      </w:r>
    </w:p>
    <w:p w:rsidR="00000000" w:rsidDel="00000000" w:rsidP="00000000" w:rsidRDefault="00000000" w:rsidRPr="00000000" w14:paraId="000001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0"/>
        <w:jc w:val="left"/>
        <w:rPr>
          <w:b w:val="1"/>
          <w:bCs w:val="1"/>
          <w:sz w:val="28"/>
          <w:szCs w:val="28"/>
        </w:rPr>
      </w:pPr>
      <w:r w:rsidDel="00000000" w:rsidR="00000000" w:rsidRPr="00000000">
        <w:rPr>
          <w:rtl w:val="0"/>
        </w:rPr>
      </w:r>
    </w:p>
    <w:p w:rsidR="00000000" w:rsidDel="00000000" w:rsidP="00000000" w:rsidRDefault="00000000" w:rsidRPr="00000000" w14:paraId="000001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0"/>
        <w:jc w:val="left"/>
        <w:rPr>
          <w:b w:val="1"/>
          <w:bCs w:val="1"/>
          <w:sz w:val="28"/>
          <w:szCs w:val="28"/>
        </w:rPr>
      </w:pPr>
      <w:r w:rsidDel="00000000" w:rsidR="00000000" w:rsidRPr="00000000">
        <w:rPr>
          <w:rtl w:val="0"/>
        </w:rPr>
      </w:r>
    </w:p>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0"/>
        <w:jc w:val="left"/>
        <w:rPr>
          <w:b w:val="1"/>
          <w:bCs w:val="1"/>
          <w:sz w:val="28"/>
          <w:szCs w:val="28"/>
        </w:rPr>
      </w:pPr>
      <w:r w:rsidDel="00000000" w:rsidR="00000000" w:rsidRPr="00000000">
        <w:rPr>
          <w:rtl w:val="0"/>
        </w:rPr>
      </w:r>
    </w:p>
    <w:p w:rsidR="00000000" w:rsidDel="00000000" w:rsidP="00000000" w:rsidRDefault="00000000" w:rsidRPr="00000000" w14:paraId="000001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0"/>
        <w:jc w:val="left"/>
        <w:rPr>
          <w:b w:val="1"/>
          <w:bCs w:val="1"/>
          <w:sz w:val="28"/>
          <w:szCs w:val="28"/>
        </w:rPr>
      </w:pPr>
      <w:r w:rsidDel="00000000" w:rsidR="00000000" w:rsidRPr="00000000">
        <w:rPr>
          <w:rtl w:val="0"/>
        </w:rPr>
      </w:r>
    </w:p>
    <w:p w:rsidR="00000000" w:rsidDel="00000000" w:rsidP="00000000" w:rsidRDefault="00000000" w:rsidRPr="00000000" w14:paraId="0000015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0"/>
        <w:jc w:val="left"/>
        <w:rPr>
          <w:b w:val="1"/>
          <w:bCs w:val="1"/>
          <w:sz w:val="28"/>
          <w:szCs w:val="28"/>
        </w:rPr>
      </w:pPr>
      <w:r w:rsidDel="00000000" w:rsidR="00000000" w:rsidRPr="00000000">
        <w:rPr>
          <w:rtl w:val="0"/>
        </w:rPr>
      </w:r>
    </w:p>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0"/>
        <w:jc w:val="left"/>
        <w:rPr>
          <w:b w:val="1"/>
          <w:bCs w:val="1"/>
          <w:sz w:val="28"/>
          <w:szCs w:val="28"/>
        </w:rPr>
      </w:pPr>
      <w:r w:rsidDel="00000000" w:rsidR="00000000" w:rsidRPr="00000000">
        <w:rPr>
          <w:rtl w:val="0"/>
        </w:rPr>
      </w:r>
    </w:p>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0"/>
        <w:jc w:val="left"/>
        <w:rPr>
          <w:b w:val="1"/>
          <w:bCs w:val="1"/>
          <w:sz w:val="28"/>
          <w:szCs w:val="28"/>
        </w:rPr>
      </w:pPr>
      <w:r w:rsidDel="00000000" w:rsidR="00000000" w:rsidRPr="00000000">
        <w:rPr>
          <w:rtl w:val="0"/>
        </w:rPr>
      </w:r>
    </w:p>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0"/>
        <w:jc w:val="left"/>
        <w:rPr>
          <w:b w:val="1"/>
          <w:bCs w:val="1"/>
          <w:sz w:val="28"/>
          <w:szCs w:val="28"/>
        </w:rPr>
      </w:pPr>
      <w:r w:rsidDel="00000000" w:rsidR="00000000" w:rsidRPr="00000000">
        <w:rPr>
          <w:rtl w:val="0"/>
        </w:rPr>
      </w:r>
    </w:p>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0"/>
        <w:jc w:val="left"/>
        <w:rPr>
          <w:b w:val="1"/>
          <w:bCs w:val="1"/>
          <w:sz w:val="28"/>
          <w:szCs w:val="28"/>
        </w:rPr>
      </w:pPr>
      <w:r w:rsidDel="00000000" w:rsidR="00000000" w:rsidRPr="00000000">
        <w:rPr>
          <w:rtl w:val="0"/>
        </w:rPr>
      </w:r>
    </w:p>
    <w:p w:rsidR="00000000" w:rsidDel="00000000" w:rsidP="00000000" w:rsidRDefault="00000000" w:rsidRPr="00000000" w14:paraId="000001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64">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center"/>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pPr>
      <w:bookmarkStart w:colFirst="0" w:colLast="0" w:name="_heading=h.v7p4msk75sxq" w:id="35"/>
      <w:bookmarkEnd w:id="35"/>
      <w:r w:rsidDel="00000000" w:rsidR="00000000" w:rsidRPr="00000000">
        <w:rPr>
          <w:rFonts w:ascii="Times New Roman" w:cs="Times New Roman" w:eastAsia="Times New Roman" w:hAnsi="Times New Roman"/>
          <w:b w:val="1"/>
          <w:bCs w:val="1"/>
          <w:i w:val="0"/>
          <w:iCs w:val="0"/>
          <w:smallCaps w:val="0"/>
          <w:strike w:val="0"/>
          <w:color w:val="000000"/>
          <w:sz w:val="36"/>
          <w:szCs w:val="36"/>
          <w:u w:val="none"/>
          <w:shd w:fill="auto" w:val="clear"/>
          <w:vertAlign w:val="baseline"/>
          <w:rtl w:val="0"/>
        </w:rPr>
        <w:t xml:space="preserve">CHƯƠNG 2: GIỚI THIỆU VỀ YOLO</w:t>
      </w:r>
    </w:p>
    <w:p w:rsidR="00000000" w:rsidDel="00000000" w:rsidP="00000000" w:rsidRDefault="00000000" w:rsidRPr="00000000" w14:paraId="00000165">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120" w:before="120" w:line="288" w:lineRule="auto"/>
        <w:ind w:left="720" w:right="0" w:hanging="720"/>
        <w:jc w:val="left"/>
        <w:rPr/>
      </w:pPr>
      <w:bookmarkStart w:colFirst="0" w:colLast="0" w:name="_heading=h.3161qqmouwnu" w:id="36"/>
      <w:bookmarkEnd w:id="36"/>
      <w:r w:rsidDel="00000000" w:rsidR="00000000" w:rsidRPr="00000000">
        <w:rPr>
          <w:rFonts w:ascii="Times New Roman" w:cs="Times New Roman" w:eastAsia="Times New Roman" w:hAnsi="Times New Roman"/>
          <w:b w:val="1"/>
          <w:bCs w:val="1"/>
          <w:i w:val="0"/>
          <w:iCs w:val="0"/>
          <w:smallCaps w:val="0"/>
          <w:strike w:val="0"/>
          <w:color w:val="000000"/>
          <w:sz w:val="32"/>
          <w:szCs w:val="32"/>
          <w:u w:val="none"/>
          <w:shd w:fill="auto" w:val="clear"/>
          <w:vertAlign w:val="baseline"/>
          <w:rtl w:val="0"/>
        </w:rPr>
        <w:t xml:space="preserve">Tổng quan về YOLO</w:t>
      </w:r>
    </w:p>
    <w:p w:rsidR="00000000" w:rsidDel="00000000" w:rsidP="00000000" w:rsidRDefault="00000000" w:rsidRPr="00000000" w14:paraId="00000166">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120" w:before="120" w:line="288" w:lineRule="auto"/>
        <w:ind w:left="720" w:right="0" w:hanging="720"/>
        <w:jc w:val="left"/>
        <w:rPr/>
      </w:pPr>
      <w:bookmarkStart w:colFirst="0" w:colLast="0" w:name="_heading=h.wvcgqucfgyya" w:id="37"/>
      <w:bookmarkEnd w:id="37"/>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Khái niệm</w:t>
      </w:r>
    </w:p>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YOLO (You Only Look Once) là một thuật toán phát hiện đối tượng theo kiến trúc one-stage, tức là thực hiện phát hiện và phân loại trong một bước duy nhất bằng cách áp dụng một mạng nơ-ron tích chập (CNN) trực tiếp lên toàn bộ ảnh đầu vào. Được giới thiệu lần đầu vào năm 2015 bởi Redmon et al. [3], YOLO nổi bật bởi khả năng phát hiện nhanh chóng, phù hợp với các ứng dụng thời gian thực (real-time)</w:t>
      </w:r>
    </w:p>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Tên gọi "You Only Look Once" thể hiện đúng bản chất của mô hình: chỉ cần nhìn ảnh một lần để đưa ra toàn bộ dự đoán</w:t>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tl w:val="0"/>
        </w:rPr>
        <w:t xml:space="preserve">.</w:t>
      </w:r>
    </w:p>
    <w:p w:rsidR="00000000" w:rsidDel="00000000" w:rsidP="00000000" w:rsidRDefault="00000000" w:rsidRPr="00000000" w14:paraId="00000169">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120" w:before="120" w:line="288" w:lineRule="auto"/>
        <w:ind w:left="720" w:right="0" w:hanging="720"/>
        <w:jc w:val="left"/>
        <w:rPr/>
      </w:pPr>
      <w:bookmarkStart w:colFirst="0" w:colLast="0" w:name="_heading=h.3jk6octptcw9" w:id="38"/>
      <w:bookmarkEnd w:id="38"/>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Lịch sử phát triển</w:t>
      </w:r>
    </w:p>
    <w:p w:rsidR="00000000" w:rsidDel="00000000" w:rsidP="00000000" w:rsidRDefault="00000000" w:rsidRPr="00000000" w14:paraId="0000016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YOLOv1 (2015):</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Là mô hình YOLO đầu tiên, được phát triển bởi Joseph Redmon và cộng sự, tập trung vào việc đạt được hiệu suất thời gian thực thông qua một kiến trúc mạng duy nhất. Mặc dù có hạn chế trong việc phát hiện các đối tượng nhỏ do hệ thống lưới thô, YOLOv1 đã đặt nền móng vững chắc cho hướng tiếp cận sau này</w:t>
      </w:r>
    </w:p>
    <w:p w:rsidR="00000000" w:rsidDel="00000000" w:rsidP="00000000" w:rsidRDefault="00000000" w:rsidRPr="00000000" w14:paraId="0000016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YOLOv2 (2016):</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Còn gọi là YOLO9000, phiên bản này cải thiện đáng kể độ chính xác và khả năng định vị đối tượng thông qua việc áp dụng các kỹ thuật như Batch Normalization, Anchor Boxes và khả năng xử lý đầu vào với độ phân giải cao hơn.</w:t>
      </w:r>
    </w:p>
    <w:p w:rsidR="00000000" w:rsidDel="00000000" w:rsidP="00000000" w:rsidRDefault="00000000" w:rsidRPr="00000000" w14:paraId="000001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YOLOv3 (2018):</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Giới thiệu kiến trúc phát hiện đa tỉ lệ (multi-scale prediction) thông qua việc sử dụng các tháp đặc trưng (feature pyramids), cho phép mô hình phát hiện hiệu quả hơn các đối tượng ở nhiều kích thước khác nhau.</w:t>
      </w:r>
    </w:p>
    <w:p w:rsidR="00000000" w:rsidDel="00000000" w:rsidP="00000000" w:rsidRDefault="00000000" w:rsidRPr="00000000" w14:paraId="0000016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YOLOv4 (4/2020):</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Tập trung vào việc tối ưu hóa các kỹ thuật tăng cường dữ liệu (data augmentation) như Mosaic Augmentation và Self-Adversarial Training. Đồng thời, kiến trúc backbone cũng được tối ưu hóa để tăng tốc độ suy luận.</w:t>
      </w:r>
    </w:p>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YOLOv5 (6/2020):</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Được triển khai trên framework PyTorch, YOLOv5 nhanh chóng trở nên phổ biến nhờ tính dễ sử dụng, khả năng tối ưu cho triển khai thực tế và hiệu suất cao.</w:t>
      </w:r>
    </w:p>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center"/>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drawing>
          <wp:inline distB="0" distT="0" distL="0" distR="0">
            <wp:extent cx="4397578" cy="2131674"/>
            <wp:effectExtent b="0" l="0" r="0" t="0"/>
            <wp:docPr id="50" name="image48.png"/>
            <a:graphic>
              <a:graphicData uri="http://schemas.openxmlformats.org/drawingml/2006/picture">
                <pic:pic>
                  <pic:nvPicPr>
                    <pic:cNvPr id="0" name="image48.png"/>
                    <pic:cNvPicPr preferRelativeResize="0"/>
                  </pic:nvPicPr>
                  <pic:blipFill>
                    <a:blip r:embed="rId23"/>
                    <a:srcRect b="0" l="0" r="0" t="0"/>
                    <a:stretch>
                      <a:fillRect/>
                    </a:stretch>
                  </pic:blipFill>
                  <pic:spPr>
                    <a:xfrm>
                      <a:off x="0" y="0"/>
                      <a:ext cx="4397578" cy="2131674"/>
                    </a:xfrm>
                    <a:prstGeom prst="rect"/>
                    <a:ln/>
                  </pic:spPr>
                </pic:pic>
              </a:graphicData>
            </a:graphic>
          </wp:inline>
        </w:drawing>
      </w:r>
      <w:r w:rsidDel="00000000" w:rsidR="00000000" w:rsidRPr="00000000">
        <w:rPr>
          <w:rtl w:val="0"/>
        </w:rPr>
      </w:r>
    </w:p>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center"/>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bookmarkStart w:colFirst="0" w:colLast="0" w:name="_heading=h.2i47l5etrsl1" w:id="39"/>
      <w:bookmarkEnd w:id="39"/>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Hình 2.1</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Các phiên bản YOLO (Ảnh: </w:t>
      </w:r>
      <w:hyperlink r:id="rId24">
        <w:r w:rsidDel="00000000" w:rsidR="00000000" w:rsidRPr="00000000">
          <w:rPr>
            <w:rFonts w:ascii="Times New Roman" w:cs="Times New Roman" w:eastAsia="Times New Roman" w:hAnsi="Times New Roman"/>
            <w:b w:val="0"/>
            <w:bCs w:val="0"/>
            <w:i w:val="0"/>
            <w:iCs w:val="0"/>
            <w:smallCaps w:val="0"/>
            <w:strike w:val="0"/>
            <w:color w:val="467886"/>
            <w:sz w:val="26"/>
            <w:szCs w:val="26"/>
            <w:u w:val="none"/>
            <w:shd w:fill="auto" w:val="clear"/>
            <w:vertAlign w:val="baseline"/>
            <w:rtl w:val="0"/>
          </w:rPr>
          <w:t xml:space="preserve">Analytics Vidhya</w:t>
        </w:r>
      </w:hyperlink>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w:t>
      </w:r>
    </w:p>
    <w:p w:rsidR="00000000" w:rsidDel="00000000" w:rsidP="00000000" w:rsidRDefault="00000000" w:rsidRPr="00000000" w14:paraId="0000017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center"/>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17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YOLOv6 và YOLOv7 (2022):</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Các phiên bản này tiếp tục cải thiện về độ chính xác và khả năng mở rộng của mô hình, đồng thời giới thiệu các biến thể hiệu quả hơn (ví dụ: YOLOv7 Tiny) phù hợp cho các thiết bị biên.</w:t>
      </w:r>
    </w:p>
    <w:p w:rsidR="00000000" w:rsidDel="00000000" w:rsidP="00000000" w:rsidRDefault="00000000" w:rsidRPr="00000000" w14:paraId="000001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YOLOv8 (2023):</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Đánh dấu sự thay đổi kiến trúc đáng kể với backbone CSPDarkNet và cơ chế tổng hợp đường dẫn (path aggregation), mang lại những cải tiến đáng kể về cả tốc độ và độ chính xác so với các phiên bản trước.</w:t>
      </w:r>
    </w:p>
    <w:p w:rsidR="00000000" w:rsidDel="00000000" w:rsidP="00000000" w:rsidRDefault="00000000" w:rsidRPr="00000000" w14:paraId="0000017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YOLOv9 (2/2024), YOLOv10 (5/2024), YOLOv11 (9/2024):</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Các phiên bản gần đây tiếp tục được phát triển, tập trung nâng cao hiệu quả kiến trúc (C3K2 blocks, SPPF) và tích hợp cơ chế chú ý (C2PSA). Mục tiêu là cải thiện khả năng phát hiện đối tượng nhỏ và độ chính xác tổng thể, trong khi vẫn duy trì tốc độ suy luận thời gian thực của YOLO.</w:t>
      </w:r>
    </w:p>
    <w:p w:rsidR="00000000" w:rsidDel="00000000" w:rsidP="00000000" w:rsidRDefault="00000000" w:rsidRPr="00000000" w14:paraId="00000175">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120" w:before="120" w:line="288" w:lineRule="auto"/>
        <w:ind w:left="720" w:right="0" w:hanging="720"/>
        <w:jc w:val="left"/>
        <w:rPr/>
      </w:pPr>
      <w:bookmarkStart w:colFirst="0" w:colLast="0" w:name="_heading=h.ntlm3iaav39v" w:id="40"/>
      <w:bookmarkEnd w:id="40"/>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So sánh các phiên bản YOLO</w:t>
      </w:r>
    </w:p>
    <w:p w:rsidR="00000000" w:rsidDel="00000000" w:rsidP="00000000" w:rsidRDefault="00000000" w:rsidRPr="00000000" w14:paraId="000001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center"/>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drawing>
          <wp:inline distB="0" distT="0" distL="0" distR="0">
            <wp:extent cx="5007483" cy="2680108"/>
            <wp:effectExtent b="0" l="0" r="0" t="0"/>
            <wp:docPr id="51" name="image44.png"/>
            <a:graphic>
              <a:graphicData uri="http://schemas.openxmlformats.org/drawingml/2006/picture">
                <pic:pic>
                  <pic:nvPicPr>
                    <pic:cNvPr id="0" name="image44.png"/>
                    <pic:cNvPicPr preferRelativeResize="0"/>
                  </pic:nvPicPr>
                  <pic:blipFill>
                    <a:blip r:embed="rId25"/>
                    <a:srcRect b="0" l="0" r="0" t="0"/>
                    <a:stretch>
                      <a:fillRect/>
                    </a:stretch>
                  </pic:blipFill>
                  <pic:spPr>
                    <a:xfrm>
                      <a:off x="0" y="0"/>
                      <a:ext cx="5007483" cy="2680108"/>
                    </a:xfrm>
                    <a:prstGeom prst="rect"/>
                    <a:ln/>
                  </pic:spPr>
                </pic:pic>
              </a:graphicData>
            </a:graphic>
          </wp:inline>
        </w:drawing>
      </w:r>
      <w:r w:rsidDel="00000000" w:rsidR="00000000" w:rsidRPr="00000000">
        <w:rPr>
          <w:rtl w:val="0"/>
        </w:rPr>
      </w:r>
    </w:p>
    <w:p w:rsidR="00000000" w:rsidDel="00000000" w:rsidP="00000000" w:rsidRDefault="00000000" w:rsidRPr="00000000" w14:paraId="000001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center"/>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bookmarkStart w:colFirst="0" w:colLast="0" w:name="_heading=h.b04ij5y48n3f" w:id="41"/>
      <w:bookmarkEnd w:id="41"/>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Hình 2.2</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Biểu đồ so sánh hiệu năng các phiên bản của YOLO (Ảnh: </w:t>
      </w:r>
      <w:hyperlink r:id="rId26">
        <w:r w:rsidDel="00000000" w:rsidR="00000000" w:rsidRPr="00000000">
          <w:rPr>
            <w:rFonts w:ascii="Times New Roman" w:cs="Times New Roman" w:eastAsia="Times New Roman" w:hAnsi="Times New Roman"/>
            <w:b w:val="0"/>
            <w:bCs w:val="0"/>
            <w:i w:val="0"/>
            <w:iCs w:val="0"/>
            <w:smallCaps w:val="0"/>
            <w:strike w:val="0"/>
            <w:color w:val="467886"/>
            <w:sz w:val="26"/>
            <w:szCs w:val="26"/>
            <w:u w:val="none"/>
            <w:shd w:fill="auto" w:val="clear"/>
            <w:vertAlign w:val="baseline"/>
            <w:rtl w:val="0"/>
          </w:rPr>
          <w:t xml:space="preserve">Ultralytics</w:t>
        </w:r>
      </w:hyperlink>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w:t>
      </w:r>
    </w:p>
    <w:p w:rsidR="00000000" w:rsidDel="00000000" w:rsidP="00000000" w:rsidRDefault="00000000" w:rsidRPr="00000000" w14:paraId="0000017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Từ biểu đồ trên, có thể thấy rằng YOLOv11 là mô hình có hiệu năng vượt trội nhất. Các phiên bản YOLOv11 (11n, 11s, 11m, 11l, 11x) đều nằm trên đường biên hiệu quả (Pareto front)</w:t>
      </w: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nghĩa là không có mô hình nào khác vừa nhanh hơn vừa chính xác hơn. Cụ thể:</w:t>
      </w:r>
    </w:p>
    <w:p w:rsidR="00000000" w:rsidDel="00000000" w:rsidP="00000000" w:rsidRDefault="00000000" w:rsidRPr="00000000" w14:paraId="00000179">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120" w:before="120" w:line="288" w:lineRule="auto"/>
        <w:ind w:left="72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YOLOv11x đạt độ chính xác cao nhất (~54.8 mAP) trong toàn bộ các mô hình.</w:t>
      </w:r>
    </w:p>
    <w:p w:rsidR="00000000" w:rsidDel="00000000" w:rsidP="00000000" w:rsidRDefault="00000000" w:rsidRPr="00000000" w14:paraId="0000017A">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120" w:before="120" w:line="288" w:lineRule="auto"/>
        <w:ind w:left="72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YOLOv11s chỉ mất khoảng 2.5ms để xử lý mỗi ảnh, trong khi vẫn đạt mAP khoảng 51.5 – cực kỳ tối ưu cho các ứng dụng thời gian thực.</w:t>
      </w:r>
    </w:p>
    <w:p w:rsidR="00000000" w:rsidDel="00000000" w:rsidP="00000000" w:rsidRDefault="00000000" w:rsidRPr="00000000" w14:paraId="0000017B">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120" w:before="120" w:line="288" w:lineRule="auto"/>
        <w:ind w:left="72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So với YOLOv8 và YOLOv10, YOLOv11 thể hiện sự cải thiện rõ rệt về cả tốc độ lẫn độ chính xác.</w:t>
      </w:r>
    </w:p>
    <w:p w:rsidR="00000000" w:rsidDel="00000000" w:rsidP="00000000" w:rsidRDefault="00000000" w:rsidRPr="00000000" w14:paraId="0000017C">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spacing w:after="120" w:before="120" w:line="288" w:lineRule="auto"/>
        <w:ind w:left="72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Các mô hình như EfficientDet và YOLOX có độ chính xác thấp hơn đáng kể, mặc dù độ trễ cao hơn.</w:t>
      </w:r>
    </w:p>
    <w:p w:rsidR="00000000" w:rsidDel="00000000" w:rsidP="00000000" w:rsidRDefault="00000000" w:rsidRPr="00000000" w14:paraId="000001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Đề tài sử dụng YOLOv11 bởi vì:</w:t>
      </w:r>
      <w:r w:rsidDel="00000000" w:rsidR="00000000" w:rsidRPr="00000000">
        <w:rPr>
          <w:rtl w:val="0"/>
        </w:rPr>
      </w:r>
    </w:p>
    <w:p w:rsidR="00000000" w:rsidDel="00000000" w:rsidP="00000000" w:rsidRDefault="00000000" w:rsidRPr="00000000" w14:paraId="0000017E">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120" w:before="120" w:line="288"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Hiệu năng vượt trội: YOLOv11 có mAP cao nhất và độ trễ thấp – đáp ứng cả độ chính xác và tốc độ cho các hệ thống thời gian thực.</w:t>
      </w:r>
    </w:p>
    <w:p w:rsidR="00000000" w:rsidDel="00000000" w:rsidP="00000000" w:rsidRDefault="00000000" w:rsidRPr="00000000" w14:paraId="0000017F">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120" w:before="120" w:line="288"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Phiên bản mới nhất: YOLOv11 là phiên bản mới nhất được Ultralytics hỗ trợ mạnh mẽ, thường xuyên cập nhật, tài liệu đầy đủ.</w:t>
      </w:r>
    </w:p>
    <w:p w:rsidR="00000000" w:rsidDel="00000000" w:rsidP="00000000" w:rsidRDefault="00000000" w:rsidRPr="00000000" w14:paraId="00000180">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120" w:before="120" w:line="288"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Dễ triển khai: YOLOv11 hỗ trợ nhiều định dạng đầu ra như YOLO, ONNX TorchScript… phù hợp để tích hợp với hệ thống camera, ứng dụng</w:t>
      </w:r>
    </w:p>
    <w:p w:rsidR="00000000" w:rsidDel="00000000" w:rsidP="00000000" w:rsidRDefault="00000000" w:rsidRPr="00000000" w14:paraId="00000181">
      <w:pPr>
        <w:keepNext w:val="0"/>
        <w:keepLines w:val="0"/>
        <w:pageBreakBefore w:val="0"/>
        <w:widowControl w:val="1"/>
        <w:numPr>
          <w:ilvl w:val="0"/>
          <w:numId w:val="25"/>
        </w:numPr>
        <w:pBdr>
          <w:top w:space="0" w:sz="0" w:val="nil"/>
          <w:left w:space="0" w:sz="0" w:val="nil"/>
          <w:bottom w:space="0" w:sz="0" w:val="nil"/>
          <w:right w:space="0" w:sz="0" w:val="nil"/>
          <w:between w:space="0" w:sz="0" w:val="nil"/>
        </w:pBdr>
        <w:shd w:fill="auto" w:val="clear"/>
        <w:spacing w:after="120" w:before="120" w:line="288"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Tối ưu linh hoạt: Có thể lựa chọn phiên bản phù hợp theo tài nguyên phần cứng: 11s/11m cho hệ thống nhẹ, 11x cho độ chính xác cao nhất.</w:t>
      </w:r>
    </w:p>
    <w:p w:rsidR="00000000" w:rsidDel="00000000" w:rsidP="00000000" w:rsidRDefault="00000000" w:rsidRPr="00000000" w14:paraId="00000182">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120" w:before="120" w:line="288" w:lineRule="auto"/>
        <w:ind w:left="720" w:right="0" w:hanging="720"/>
        <w:jc w:val="left"/>
        <w:rPr/>
      </w:pPr>
      <w:bookmarkStart w:colFirst="0" w:colLast="0" w:name="_heading=h.p3qhg6u1tnk1" w:id="42"/>
      <w:bookmarkEnd w:id="42"/>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Kiến trúc của mô hình YOLO [4]</w:t>
      </w:r>
    </w:p>
    <w:p w:rsidR="00000000" w:rsidDel="00000000" w:rsidP="00000000" w:rsidRDefault="00000000" w:rsidRPr="00000000" w14:paraId="000001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Kiến trúc YOLO bao gồm: base network là các mạng convolution làm nhiệm vụ trích xuất đặc trưng. Phần phía sau là những Extra Layers được áp dụng để phát hiện vật thể trên feature map của base network.</w:t>
      </w:r>
    </w:p>
    <w:p w:rsidR="00000000" w:rsidDel="00000000" w:rsidP="00000000" w:rsidRDefault="00000000" w:rsidRPr="00000000" w14:paraId="000001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720" w:right="0" w:firstLine="0"/>
        <w:jc w:val="left"/>
        <w:rPr>
          <w:rFonts w:ascii="Times New Roman" w:cs="Times New Roman" w:eastAsia="Times New Roman" w:hAnsi="Times New Roman"/>
          <w:b w:val="1"/>
          <w:bCs w:val="1"/>
          <w:i w:val="0"/>
          <w:iCs w:val="0"/>
          <w:smallCaps w:val="0"/>
          <w:strike w:val="0"/>
          <w:color w:val="000000"/>
          <w:sz w:val="32"/>
          <w:szCs w:val="32"/>
          <w:u w:val="none"/>
          <w:shd w:fill="auto" w:val="clear"/>
          <w:vertAlign w:val="baseline"/>
        </w:rPr>
      </w:pPr>
      <w:r w:rsidDel="00000000" w:rsidR="00000000" w:rsidRPr="00000000">
        <w:rPr>
          <w:rtl w:val="0"/>
        </w:rPr>
      </w:r>
    </w:p>
    <w:p w:rsidR="00000000" w:rsidDel="00000000" w:rsidP="00000000" w:rsidRDefault="00000000" w:rsidRPr="00000000" w14:paraId="0000018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720" w:right="0" w:firstLine="0"/>
        <w:jc w:val="center"/>
        <w:rPr>
          <w:rFonts w:ascii="Times New Roman" w:cs="Times New Roman" w:eastAsia="Times New Roman" w:hAnsi="Times New Roman"/>
          <w:b w:val="1"/>
          <w:bCs w:val="1"/>
          <w:i w:val="0"/>
          <w:iCs w:val="0"/>
          <w:smallCaps w:val="0"/>
          <w:strike w:val="0"/>
          <w:color w:val="000000"/>
          <w:sz w:val="32"/>
          <w:szCs w:val="3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2"/>
          <w:szCs w:val="32"/>
          <w:u w:val="none"/>
          <w:shd w:fill="auto" w:val="clear"/>
          <w:vertAlign w:val="baseline"/>
        </w:rPr>
        <w:drawing>
          <wp:inline distB="0" distT="0" distL="0" distR="0">
            <wp:extent cx="5219968" cy="2673487"/>
            <wp:effectExtent b="0" l="0" r="0" t="0"/>
            <wp:docPr id="52" name="image50.png"/>
            <a:graphic>
              <a:graphicData uri="http://schemas.openxmlformats.org/drawingml/2006/picture">
                <pic:pic>
                  <pic:nvPicPr>
                    <pic:cNvPr id="0" name="image50.png"/>
                    <pic:cNvPicPr preferRelativeResize="0"/>
                  </pic:nvPicPr>
                  <pic:blipFill>
                    <a:blip r:embed="rId27"/>
                    <a:srcRect b="0" l="0" r="0" t="0"/>
                    <a:stretch>
                      <a:fillRect/>
                    </a:stretch>
                  </pic:blipFill>
                  <pic:spPr>
                    <a:xfrm>
                      <a:off x="0" y="0"/>
                      <a:ext cx="5219968" cy="2673487"/>
                    </a:xfrm>
                    <a:prstGeom prst="rect"/>
                    <a:ln/>
                  </pic:spPr>
                </pic:pic>
              </a:graphicData>
            </a:graphic>
          </wp:inline>
        </w:drawing>
      </w:r>
      <w:r w:rsidDel="00000000" w:rsidR="00000000" w:rsidRPr="00000000">
        <w:rPr>
          <w:rtl w:val="0"/>
        </w:rPr>
      </w:r>
    </w:p>
    <w:p w:rsidR="00000000" w:rsidDel="00000000" w:rsidP="00000000" w:rsidRDefault="00000000" w:rsidRPr="00000000" w14:paraId="0000018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center"/>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bookmarkStart w:colFirst="0" w:colLast="0" w:name="_heading=h.ty93id2rlj72" w:id="43"/>
      <w:bookmarkEnd w:id="43"/>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Hình 2.3</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Kiến trúc của mô hình YOLO</w:t>
      </w:r>
    </w:p>
    <w:p w:rsidR="00000000" w:rsidDel="00000000" w:rsidP="00000000" w:rsidRDefault="00000000" w:rsidRPr="00000000" w14:paraId="0000018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highlight w:val="white"/>
          <w:u w:val="none"/>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highlight w:val="white"/>
          <w:u w:val="none"/>
          <w:vertAlign w:val="baseline"/>
          <w:rtl w:val="0"/>
        </w:rPr>
        <w:t xml:space="preserve">Thành phần Darknet Architechture được gọi là base network có tác dụng trích suất đặc trưng. Output của base network là một feature map có kích thước 7x7x1024 sẽ được sử dụng làm input cho các Extra layers có tác dụng dự đoán nhãn và tọa độ bounding box của vật thể.</w:t>
      </w:r>
    </w:p>
    <w:p w:rsidR="00000000" w:rsidDel="00000000" w:rsidP="00000000" w:rsidRDefault="00000000" w:rsidRPr="00000000" w14:paraId="0000018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Hiện tại YOLO đang hỗ trợ 2 đầu vào chính là 416x416 và 608x608. Mỗi một đầu vào sẽ có một thiết kế các layers riêng phù hợp với shape của input. Sau khi đi qua các layer convolutional thì shape giảm dần theo cấp số nhân là 2. Cuối cùng ta thu được một feature map có kích thước tương đối nhỏ để dự báo vật thể trên từng ô của feature map.</w:t>
      </w:r>
    </w:p>
    <w:p w:rsidR="00000000" w:rsidDel="00000000" w:rsidP="00000000" w:rsidRDefault="00000000" w:rsidRPr="00000000" w14:paraId="0000018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Kích thước của feature map sẽ phụ thuộc vào đầu vào. Đối với input 416x416 thì feature map có các kích thước là 13x13, 26x26 và 52x52. Và khi input là 608x608 sẽ tạo ra feature map 19x19, 38x38, 72x72.</w:t>
      </w:r>
    </w:p>
    <w:p w:rsidR="00000000" w:rsidDel="00000000" w:rsidP="00000000" w:rsidRDefault="00000000" w:rsidRPr="00000000" w14:paraId="0000018A">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Output của YOLO</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bao gồm: Danh sách xác suất dự báo vật thể xuất hiện trong bounding box, vị trí tọa độ của các bounding box và xác suất dự báo của các classes.</w:t>
      </w:r>
    </w:p>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88" w:lineRule="auto"/>
        <w:ind w:left="0" w:right="0" w:firstLine="567"/>
        <w:jc w:val="center"/>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drawing>
          <wp:inline distB="0" distT="0" distL="0" distR="0">
            <wp:extent cx="4084001" cy="3957501"/>
            <wp:effectExtent b="0" l="0" r="0" t="0"/>
            <wp:docPr id="53" name="image49.png"/>
            <a:graphic>
              <a:graphicData uri="http://schemas.openxmlformats.org/drawingml/2006/picture">
                <pic:pic>
                  <pic:nvPicPr>
                    <pic:cNvPr id="0" name="image49.png"/>
                    <pic:cNvPicPr preferRelativeResize="0"/>
                  </pic:nvPicPr>
                  <pic:blipFill>
                    <a:blip r:embed="rId28"/>
                    <a:srcRect b="0" l="0" r="0" t="0"/>
                    <a:stretch>
                      <a:fillRect/>
                    </a:stretch>
                  </pic:blipFill>
                  <pic:spPr>
                    <a:xfrm>
                      <a:off x="0" y="0"/>
                      <a:ext cx="4084001" cy="3957501"/>
                    </a:xfrm>
                    <a:prstGeom prst="rect"/>
                    <a:ln/>
                  </pic:spPr>
                </pic:pic>
              </a:graphicData>
            </a:graphic>
          </wp:inline>
        </w:drawing>
      </w:r>
      <w:r w:rsidDel="00000000" w:rsidR="00000000" w:rsidRPr="00000000">
        <w:rPr>
          <w:rtl w:val="0"/>
        </w:rPr>
      </w:r>
    </w:p>
    <w:p w:rsidR="00000000" w:rsidDel="00000000" w:rsidP="00000000" w:rsidRDefault="00000000" w:rsidRPr="00000000" w14:paraId="0000018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center"/>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bookmarkStart w:colFirst="0" w:colLast="0" w:name="_heading=h.g2yryd5bt4u1" w:id="44"/>
      <w:bookmarkEnd w:id="44"/>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Hình 2.4</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Quá trình hoạt động và trả về output của model YOLO</w:t>
      </w:r>
    </w:p>
    <w:p w:rsidR="00000000" w:rsidDel="00000000" w:rsidP="00000000" w:rsidRDefault="00000000" w:rsidRPr="00000000" w14:paraId="000001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Dự báo trên nhiều feature map</w:t>
      </w:r>
    </w:p>
    <w:p w:rsidR="00000000" w:rsidDel="00000000" w:rsidP="00000000" w:rsidRDefault="00000000" w:rsidRPr="00000000" w14:paraId="000001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Trên mỗi một cell của các feature map chúng ta sẽ áp dụng 3 anchor box để dự đoán vật thể. Như vậy số lượng các anchor box khác nhau trong một mô hình YOLO sẽ là 9 (3 feature map x 3 anchor box).</w:t>
      </w:r>
    </w:p>
    <w:p w:rsidR="00000000" w:rsidDel="00000000" w:rsidP="00000000" w:rsidRDefault="00000000" w:rsidRPr="00000000" w14:paraId="0000018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center"/>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drawing>
          <wp:inline distB="0" distT="0" distL="0" distR="0">
            <wp:extent cx="5760720" cy="2074545"/>
            <wp:effectExtent b="0" l="0" r="0" t="0"/>
            <wp:docPr id="54" name="image51.png"/>
            <a:graphic>
              <a:graphicData uri="http://schemas.openxmlformats.org/drawingml/2006/picture">
                <pic:pic>
                  <pic:nvPicPr>
                    <pic:cNvPr id="0" name="image51.png"/>
                    <pic:cNvPicPr preferRelativeResize="0"/>
                  </pic:nvPicPr>
                  <pic:blipFill>
                    <a:blip r:embed="rId29"/>
                    <a:srcRect b="0" l="0" r="0" t="0"/>
                    <a:stretch>
                      <a:fillRect/>
                    </a:stretch>
                  </pic:blipFill>
                  <pic:spPr>
                    <a:xfrm>
                      <a:off x="0" y="0"/>
                      <a:ext cx="5760720" cy="2074545"/>
                    </a:xfrm>
                    <a:prstGeom prst="rect"/>
                    <a:ln/>
                  </pic:spPr>
                </pic:pic>
              </a:graphicData>
            </a:graphic>
          </wp:inline>
        </w:drawing>
      </w:r>
      <w:r w:rsidDel="00000000" w:rsidR="00000000" w:rsidRPr="00000000">
        <w:rPr>
          <w:rtl w:val="0"/>
        </w:rPr>
      </w:r>
    </w:p>
    <w:p w:rsidR="00000000" w:rsidDel="00000000" w:rsidP="00000000" w:rsidRDefault="00000000" w:rsidRPr="00000000" w14:paraId="0000019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center"/>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bookmarkStart w:colFirst="0" w:colLast="0" w:name="_heading=h.oqy5g2yu16f4" w:id="45"/>
      <w:bookmarkEnd w:id="45"/>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Hình 2.5</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YOLO chia feature map trên ảnh có kích thước 416x416</w:t>
      </w:r>
    </w:p>
    <w:p w:rsidR="00000000" w:rsidDel="00000000" w:rsidP="00000000" w:rsidRDefault="00000000" w:rsidRPr="00000000" w14:paraId="0000019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Đồng thời trên một feature map hình vuông S x S, mô hình YOLO sinh ra một số lượng anchor box là: S x S x 3. Như vậy số lượng anchor boxes trên một bức ảnh sẽ là:</w:t>
      </w:r>
    </w:p>
    <w:p w:rsidR="00000000" w:rsidDel="00000000" w:rsidP="00000000" w:rsidRDefault="00000000" w:rsidRPr="00000000" w14:paraId="000001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center"/>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(13 x 13 + 26 x 26 + 52 x 52) x 3 = 10647(anchor boxes)</w:t>
      </w:r>
    </w:p>
    <w:p w:rsidR="00000000" w:rsidDel="00000000" w:rsidP="00000000" w:rsidRDefault="00000000" w:rsidRPr="00000000" w14:paraId="000001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Đây là một số lượng rất lớn và là nguyên nhân khiến quá trình huấn luyện mô hình YOLO vô cùng chậm bởi chúng ta cần dự báo đồng thời nhãn và bounding box trên đồng thời 10647 bounding boxes.</w:t>
      </w:r>
    </w:p>
    <w:p w:rsidR="00000000" w:rsidDel="00000000" w:rsidP="00000000" w:rsidRDefault="00000000" w:rsidRPr="00000000" w14:paraId="0000019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Một số lưu ý khi huấn luyện YOLO:</w:t>
      </w:r>
    </w:p>
    <w:p w:rsidR="00000000" w:rsidDel="00000000" w:rsidP="00000000" w:rsidRDefault="00000000" w:rsidRPr="00000000" w14:paraId="00000195">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20" w:before="120" w:line="288" w:lineRule="auto"/>
        <w:ind w:left="1287"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Khi huấn luyện YOLO sẽ cần phải có RAM dung lượng lớn hơn để lưu được 10647 bounding boxes như trong kiến trúc này.</w:t>
      </w:r>
    </w:p>
    <w:p w:rsidR="00000000" w:rsidDel="00000000" w:rsidP="00000000" w:rsidRDefault="00000000" w:rsidRPr="00000000" w14:paraId="00000196">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120" w:before="120" w:line="288" w:lineRule="auto"/>
        <w:ind w:left="1287"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Không thể thiết lập các batch_size quá lớn như trong các mô hình classification vì rất dễ hết bộ nhớ.</w:t>
      </w:r>
    </w:p>
    <w:p w:rsidR="00000000" w:rsidDel="00000000" w:rsidP="00000000" w:rsidRDefault="00000000" w:rsidRPr="00000000" w14:paraId="00000197">
      <w:pPr>
        <w:keepNext w:val="0"/>
        <w:keepLines w:val="0"/>
        <w:pageBreakBefore w:val="0"/>
        <w:widowControl w:val="1"/>
        <w:numPr>
          <w:ilvl w:val="0"/>
          <w:numId w:val="9"/>
        </w:numPr>
        <w:pBdr>
          <w:top w:space="0" w:sz="0" w:val="nil"/>
          <w:left w:space="0" w:sz="0" w:val="nil"/>
          <w:bottom w:space="0" w:sz="0" w:val="nil"/>
          <w:right w:space="0" w:sz="0" w:val="nil"/>
          <w:between w:space="0" w:sz="0" w:val="nil"/>
        </w:pBdr>
        <w:shd w:fill="auto" w:val="clear"/>
        <w:spacing w:after="120" w:before="120" w:line="288" w:lineRule="auto"/>
        <w:ind w:left="1287"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Thời gian xử lý của một step trên YOLO lâu hơn rất rất nhiều lần so với các mô hình classification. Do đó nên thiết lập steps giới hạn huấn luyện cho YOLO nhỏ. </w:t>
      </w:r>
    </w:p>
    <w:p w:rsidR="00000000" w:rsidDel="00000000" w:rsidP="00000000" w:rsidRDefault="00000000" w:rsidRPr="00000000" w14:paraId="000001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Anchor Box</w:t>
      </w:r>
    </w:p>
    <w:p w:rsidR="00000000" w:rsidDel="00000000" w:rsidP="00000000" w:rsidRDefault="00000000" w:rsidRPr="00000000" w14:paraId="000001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Để tìm được bounding box (hộp giới hạn) cho vật thể, YOLO sẽ cần các anchor box làm cơ sở ước lượng. Những anchor box này sẽ được xác định trước và sẽ bao quanh vật thể một cách tương đối chính xác. Sau này thuật toán regression bounding box sẽ tinh chỉnh lại anchor box để tạo ra bounding box dự đoán cho vật thể.</w:t>
      </w:r>
    </w:p>
    <w:p w:rsidR="00000000" w:rsidDel="00000000" w:rsidP="00000000" w:rsidRDefault="00000000" w:rsidRPr="00000000" w14:paraId="000001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center"/>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drawing>
          <wp:inline distB="0" distT="0" distL="0" distR="0">
            <wp:extent cx="5760720" cy="3627755"/>
            <wp:effectExtent b="0" l="0" r="0" t="0"/>
            <wp:docPr id="26" name="image22.png"/>
            <a:graphic>
              <a:graphicData uri="http://schemas.openxmlformats.org/drawingml/2006/picture">
                <pic:pic>
                  <pic:nvPicPr>
                    <pic:cNvPr id="0" name="image22.png"/>
                    <pic:cNvPicPr preferRelativeResize="0"/>
                  </pic:nvPicPr>
                  <pic:blipFill>
                    <a:blip r:embed="rId30"/>
                    <a:srcRect b="0" l="0" r="0" t="0"/>
                    <a:stretch>
                      <a:fillRect/>
                    </a:stretch>
                  </pic:blipFill>
                  <pic:spPr>
                    <a:xfrm>
                      <a:off x="0" y="0"/>
                      <a:ext cx="5760720" cy="3627755"/>
                    </a:xfrm>
                    <a:prstGeom prst="rect"/>
                    <a:ln/>
                  </pic:spPr>
                </pic:pic>
              </a:graphicData>
            </a:graphic>
          </wp:inline>
        </w:drawing>
      </w:r>
      <w:r w:rsidDel="00000000" w:rsidR="00000000" w:rsidRPr="00000000">
        <w:rPr>
          <w:rtl w:val="0"/>
        </w:rPr>
      </w:r>
    </w:p>
    <w:p w:rsidR="00000000" w:rsidDel="00000000" w:rsidP="00000000" w:rsidRDefault="00000000" w:rsidRPr="00000000" w14:paraId="000001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center"/>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bookmarkStart w:colFirst="0" w:colLast="0" w:name="_heading=h.m1lmx5c2wkkx" w:id="46"/>
      <w:bookmarkEnd w:id="46"/>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Hình 2.6.</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Xác định anchor box cho một vật thể</w:t>
      </w:r>
    </w:p>
    <w:p w:rsidR="00000000" w:rsidDel="00000000" w:rsidP="00000000" w:rsidRDefault="00000000" w:rsidRPr="00000000" w14:paraId="000001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1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1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Trong một mô hình YOLO:</w:t>
      </w:r>
    </w:p>
    <w:p w:rsidR="00000000" w:rsidDel="00000000" w:rsidP="00000000" w:rsidRDefault="00000000" w:rsidRPr="00000000" w14:paraId="0000019F">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20" w:before="120" w:line="288" w:lineRule="auto"/>
        <w:ind w:left="1287"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Mỗi một vật thể trong hình ảnh huấn luyện được phân bố về một anchor box. Trong trường hợp có từ 2 anchor boxes trở lên cùng bao quanh vật thể thì ta sẽ xác định anchor box mà có IoU với ground truth bounding box là cao nhất.</w:t>
      </w:r>
    </w:p>
    <w:p w:rsidR="00000000" w:rsidDel="00000000" w:rsidP="00000000" w:rsidRDefault="00000000" w:rsidRPr="00000000" w14:paraId="000001A0">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spacing w:after="120" w:before="120" w:line="288" w:lineRule="auto"/>
        <w:ind w:left="1287"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Mỗi một vật thể trong hình ảnh huấn luyện được phân bố về một cell trên feature map mà chứa điểm midpoint của vật thể. </w:t>
      </w:r>
    </w:p>
    <w:p w:rsidR="00000000" w:rsidDel="00000000" w:rsidP="00000000" w:rsidRDefault="00000000" w:rsidRPr="00000000" w14:paraId="000001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Loss Function (Hàm mất mát)</w:t>
      </w:r>
    </w:p>
    <w:p w:rsidR="00000000" w:rsidDel="00000000" w:rsidP="00000000" w:rsidRDefault="00000000" w:rsidRPr="00000000" w14:paraId="000001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Hàm loss function của YOLO chia thành 2 phần: </w:t>
      </w:r>
    </w:p>
    <w:p w:rsidR="00000000" w:rsidDel="00000000" w:rsidP="00000000" w:rsidRDefault="00000000" w:rsidRPr="00000000" w14:paraId="000001A3">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120" w:before="120" w:line="288" w:lineRule="auto"/>
        <w:ind w:left="1287"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Localization loss (</w:t>
      </w:r>
      <m:oMath>
        <m:sSub>
          <m:sSubPr>
            <m:ctrlPr>
              <w:rPr>
                <w:rFonts w:ascii="Cambria Math" w:cs="Cambria Math" w:eastAsia="Cambria Math" w:hAnsi="Cambria Math"/>
                <w:b w:val="0"/>
                <w:bCs w:val="0"/>
                <w:i w:val="0"/>
                <w:iCs w:val="0"/>
                <w:smallCaps w:val="0"/>
                <w:strike w:val="0"/>
                <w:color w:val="000000"/>
                <w:sz w:val="26"/>
                <w:szCs w:val="26"/>
                <w:u w:val="none"/>
                <w:shd w:fill="auto" w:val="clear"/>
                <w:vertAlign w:val="baseline"/>
              </w:rPr>
            </m:ctrlPr>
          </m:sSubPr>
          <m:e>
            <m:r>
              <w:rPr>
                <w:rFonts w:ascii="Cambria Math" w:cs="Cambria Math" w:eastAsia="Cambria Math" w:hAnsi="Cambria Math"/>
                <w:b w:val="0"/>
                <w:bCs w:val="0"/>
                <w:i w:val="0"/>
                <w:iCs w:val="0"/>
                <w:smallCaps w:val="0"/>
                <w:strike w:val="0"/>
                <w:color w:val="000000"/>
                <w:sz w:val="26"/>
                <w:szCs w:val="26"/>
                <w:u w:val="none"/>
                <w:shd w:fill="auto" w:val="clear"/>
                <w:vertAlign w:val="baseline"/>
              </w:rPr>
              <m:t xml:space="preserve">L</m:t>
            </m:r>
          </m:e>
          <m:sub>
            <m:r>
              <w:rPr>
                <w:rFonts w:ascii="Cambria Math" w:cs="Cambria Math" w:eastAsia="Cambria Math" w:hAnsi="Cambria Math"/>
                <w:b w:val="0"/>
                <w:bCs w:val="0"/>
                <w:i w:val="0"/>
                <w:iCs w:val="0"/>
                <w:smallCaps w:val="0"/>
                <w:strike w:val="0"/>
                <w:color w:val="000000"/>
                <w:sz w:val="26"/>
                <w:szCs w:val="26"/>
                <w:u w:val="none"/>
                <w:shd w:fill="auto" w:val="clear"/>
                <w:vertAlign w:val="baseline"/>
              </w:rPr>
              <m:t xml:space="preserve">loc</m:t>
            </m:r>
          </m:sub>
        </m:sSub>
      </m:oMath>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đo lường sai số của bounding box dự báo so với thực tế </w:t>
      </w:r>
    </w:p>
    <w:p w:rsidR="00000000" w:rsidDel="00000000" w:rsidP="00000000" w:rsidRDefault="00000000" w:rsidRPr="00000000" w14:paraId="000001A4">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120" w:before="120" w:line="288" w:lineRule="auto"/>
        <w:ind w:left="1287"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Confidence loss (</w:t>
      </w:r>
      <m:oMath>
        <m:sSub>
          <m:sSubPr>
            <m:ctrlPr>
              <w:rPr>
                <w:rFonts w:ascii="Cambria Math" w:cs="Cambria Math" w:eastAsia="Cambria Math" w:hAnsi="Cambria Math"/>
                <w:b w:val="0"/>
                <w:bCs w:val="0"/>
                <w:i w:val="0"/>
                <w:iCs w:val="0"/>
                <w:smallCaps w:val="0"/>
                <w:strike w:val="0"/>
                <w:color w:val="000000"/>
                <w:sz w:val="26"/>
                <w:szCs w:val="26"/>
                <w:u w:val="none"/>
                <w:shd w:fill="auto" w:val="clear"/>
                <w:vertAlign w:val="baseline"/>
              </w:rPr>
            </m:ctrlPr>
          </m:sSubPr>
          <m:e>
            <m:r>
              <w:rPr>
                <w:rFonts w:ascii="Cambria Math" w:cs="Cambria Math" w:eastAsia="Cambria Math" w:hAnsi="Cambria Math"/>
                <w:b w:val="0"/>
                <w:bCs w:val="0"/>
                <w:i w:val="0"/>
                <w:iCs w:val="0"/>
                <w:smallCaps w:val="0"/>
                <w:strike w:val="0"/>
                <w:color w:val="000000"/>
                <w:sz w:val="26"/>
                <w:szCs w:val="26"/>
                <w:u w:val="none"/>
                <w:shd w:fill="auto" w:val="clear"/>
                <w:vertAlign w:val="baseline"/>
              </w:rPr>
              <m:t xml:space="preserve">L</m:t>
            </m:r>
          </m:e>
          <m:sub>
            <m:r>
              <w:rPr>
                <w:rFonts w:ascii="Cambria Math" w:cs="Cambria Math" w:eastAsia="Cambria Math" w:hAnsi="Cambria Math"/>
                <w:b w:val="0"/>
                <w:bCs w:val="0"/>
                <w:i w:val="0"/>
                <w:iCs w:val="0"/>
                <w:smallCaps w:val="0"/>
                <w:strike w:val="0"/>
                <w:color w:val="000000"/>
                <w:sz w:val="26"/>
                <w:szCs w:val="26"/>
                <w:u w:val="none"/>
                <w:shd w:fill="auto" w:val="clear"/>
                <w:vertAlign w:val="baseline"/>
              </w:rPr>
              <m:t xml:space="preserve">cls</m:t>
            </m:r>
          </m:sub>
        </m:sSub>
      </m:oMath>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đo lường sai số của phân phối xác suất các classes.</w:t>
      </w:r>
    </w:p>
    <w:p w:rsidR="00000000" w:rsidDel="00000000" w:rsidP="00000000" w:rsidRDefault="00000000" w:rsidRPr="00000000" w14:paraId="000001A5">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Mô hình YOLO sẽ tối ưu hóa 2 loss function trên sao cho giá trị của chúng gần về 0 nhất.</w:t>
      </w:r>
    </w:p>
    <w:p w:rsidR="00000000" w:rsidDel="00000000" w:rsidP="00000000" w:rsidRDefault="00000000" w:rsidRPr="00000000" w14:paraId="000001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Dự báo bounding box</w:t>
      </w:r>
    </w:p>
    <w:p w:rsidR="00000000" w:rsidDel="00000000" w:rsidP="00000000" w:rsidRDefault="00000000" w:rsidRPr="00000000" w14:paraId="000001A7">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Dự báo các bounding box dựa trên phép biến đổi từ anchor box và cell.</w:t>
      </w:r>
    </w:p>
    <w:p w:rsidR="00000000" w:rsidDel="00000000" w:rsidP="00000000" w:rsidRDefault="00000000" w:rsidRPr="00000000" w14:paraId="000001A8">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YOLO sẽ dự đoán bounding box sao cho nó sẽ không lệch khỏi vị trí trung tâm quá nhiều. Nếu bounding box dự đoán có thể đặt vào bất kỳ phần nào của hình ảnh, như trong region proposal network (mạng đề xuất khu vực), việc huấn luyện mô hình có thể trở nên không ổn định.</w:t>
      </w:r>
    </w:p>
    <w:p w:rsidR="00000000" w:rsidDel="00000000" w:rsidP="00000000" w:rsidRDefault="00000000" w:rsidRPr="00000000" w14:paraId="000001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Cho một anchor box có kích thước (</w:t>
      </w:r>
      <m:oMath>
        <m:sSub>
          <m:sSubPr>
            <m:ctrlPr>
              <w:rPr>
                <w:rFonts w:ascii="Cambria Math" w:cs="Cambria Math" w:eastAsia="Cambria Math" w:hAnsi="Cambria Math"/>
                <w:b w:val="0"/>
                <w:bCs w:val="0"/>
                <w:i w:val="0"/>
                <w:iCs w:val="0"/>
                <w:smallCaps w:val="0"/>
                <w:strike w:val="0"/>
                <w:color w:val="000000"/>
                <w:sz w:val="26"/>
                <w:szCs w:val="26"/>
                <w:u w:val="none"/>
                <w:shd w:fill="auto" w:val="clear"/>
                <w:vertAlign w:val="baseline"/>
              </w:rPr>
            </m:ctrlPr>
          </m:sSubPr>
          <m:e>
            <m:sSub>
              <m:sSubPr>
                <m:ctrlPr>
                  <w:rPr>
                    <w:rFonts w:ascii="Cambria Math" w:cs="Cambria Math" w:eastAsia="Cambria Math" w:hAnsi="Cambria Math"/>
                    <w:b w:val="0"/>
                    <w:bCs w:val="0"/>
                    <w:i w:val="0"/>
                    <w:iCs w:val="0"/>
                    <w:smallCaps w:val="0"/>
                    <w:strike w:val="0"/>
                    <w:color w:val="000000"/>
                    <w:sz w:val="26"/>
                    <w:szCs w:val="26"/>
                    <w:u w:val="none"/>
                    <w:shd w:fill="auto" w:val="clear"/>
                    <w:vertAlign w:val="baseline"/>
                  </w:rPr>
                </m:ctrlPr>
              </m:sSubPr>
              <m:e>
                <m:r>
                  <w:rPr>
                    <w:rFonts w:ascii="Cambria Math" w:cs="Cambria Math" w:eastAsia="Cambria Math" w:hAnsi="Cambria Math"/>
                    <w:b w:val="0"/>
                    <w:bCs w:val="0"/>
                    <w:i w:val="0"/>
                    <w:iCs w:val="0"/>
                    <w:smallCaps w:val="0"/>
                    <w:strike w:val="0"/>
                    <w:color w:val="000000"/>
                    <w:sz w:val="26"/>
                    <w:szCs w:val="26"/>
                    <w:u w:val="none"/>
                    <w:shd w:fill="auto" w:val="clear"/>
                    <w:vertAlign w:val="baseline"/>
                  </w:rPr>
                  <m:t xml:space="preserve">p</m:t>
                </m:r>
              </m:e>
              <m:sub>
                <m:r>
                  <w:rPr>
                    <w:rFonts w:ascii="Cambria Math" w:cs="Cambria Math" w:eastAsia="Cambria Math" w:hAnsi="Cambria Math"/>
                    <w:b w:val="0"/>
                    <w:bCs w:val="0"/>
                    <w:i w:val="0"/>
                    <w:iCs w:val="0"/>
                    <w:smallCaps w:val="0"/>
                    <w:strike w:val="0"/>
                    <w:color w:val="000000"/>
                    <w:sz w:val="26"/>
                    <w:szCs w:val="26"/>
                    <w:u w:val="none"/>
                    <w:shd w:fill="auto" w:val="clear"/>
                    <w:vertAlign w:val="baseline"/>
                  </w:rPr>
                  <m:t xml:space="preserve">w</m:t>
                </m:r>
              </m:sub>
            </m:sSub>
            <m:r>
              <w:rPr>
                <w:rFonts w:ascii="Cambria Math" w:cs="Cambria Math" w:eastAsia="Cambria Math" w:hAnsi="Cambria Math"/>
                <w:b w:val="0"/>
                <w:bCs w:val="0"/>
                <w:i w:val="0"/>
                <w:iCs w:val="0"/>
                <w:smallCaps w:val="0"/>
                <w:strike w:val="0"/>
                <w:color w:val="000000"/>
                <w:sz w:val="26"/>
                <w:szCs w:val="26"/>
                <w:u w:val="none"/>
                <w:shd w:fill="auto" w:val="clear"/>
                <w:vertAlign w:val="baseline"/>
              </w:rPr>
              <m:t xml:space="preserve">,p</m:t>
            </m:r>
          </m:e>
          <m:sub>
            <m:r>
              <w:rPr>
                <w:rFonts w:ascii="Cambria Math" w:cs="Cambria Math" w:eastAsia="Cambria Math" w:hAnsi="Cambria Math"/>
                <w:b w:val="0"/>
                <w:bCs w:val="0"/>
                <w:i w:val="0"/>
                <w:iCs w:val="0"/>
                <w:smallCaps w:val="0"/>
                <w:strike w:val="0"/>
                <w:color w:val="000000"/>
                <w:sz w:val="26"/>
                <w:szCs w:val="26"/>
                <w:u w:val="none"/>
                <w:shd w:fill="auto" w:val="clear"/>
                <w:vertAlign w:val="baseline"/>
              </w:rPr>
              <m:t xml:space="preserve">h</m:t>
            </m:r>
          </m:sub>
        </m:sSub>
      </m:oMath>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tại cell nằm trên feature map với góc trên cùng bên trái của nó là (</w:t>
      </w:r>
      <m:oMath>
        <m:sSub>
          <m:sSubPr>
            <m:ctrlPr>
              <w:rPr>
                <w:rFonts w:ascii="Cambria Math" w:cs="Cambria Math" w:eastAsia="Cambria Math" w:hAnsi="Cambria Math"/>
                <w:b w:val="0"/>
                <w:bCs w:val="0"/>
                <w:i w:val="0"/>
                <w:iCs w:val="0"/>
                <w:smallCaps w:val="0"/>
                <w:strike w:val="0"/>
                <w:color w:val="000000"/>
                <w:sz w:val="26"/>
                <w:szCs w:val="26"/>
                <w:u w:val="none"/>
                <w:shd w:fill="auto" w:val="clear"/>
                <w:vertAlign w:val="baseline"/>
              </w:rPr>
            </m:ctrlPr>
          </m:sSubPr>
          <m:e>
            <m:sSub>
              <m:sSubPr>
                <m:ctrlPr>
                  <w:rPr>
                    <w:rFonts w:ascii="Cambria Math" w:cs="Cambria Math" w:eastAsia="Cambria Math" w:hAnsi="Cambria Math"/>
                    <w:b w:val="0"/>
                    <w:bCs w:val="0"/>
                    <w:i w:val="0"/>
                    <w:iCs w:val="0"/>
                    <w:smallCaps w:val="0"/>
                    <w:strike w:val="0"/>
                    <w:color w:val="000000"/>
                    <w:sz w:val="26"/>
                    <w:szCs w:val="26"/>
                    <w:u w:val="none"/>
                    <w:shd w:fill="auto" w:val="clear"/>
                    <w:vertAlign w:val="baseline"/>
                  </w:rPr>
                </m:ctrlPr>
              </m:sSubPr>
              <m:e>
                <m:r>
                  <w:rPr>
                    <w:rFonts w:ascii="Cambria Math" w:cs="Cambria Math" w:eastAsia="Cambria Math" w:hAnsi="Cambria Math"/>
                    <w:b w:val="0"/>
                    <w:bCs w:val="0"/>
                    <w:i w:val="0"/>
                    <w:iCs w:val="0"/>
                    <w:smallCaps w:val="0"/>
                    <w:strike w:val="0"/>
                    <w:color w:val="000000"/>
                    <w:sz w:val="26"/>
                    <w:szCs w:val="26"/>
                    <w:u w:val="none"/>
                    <w:shd w:fill="auto" w:val="clear"/>
                    <w:vertAlign w:val="baseline"/>
                  </w:rPr>
                  <m:t xml:space="preserve">c</m:t>
                </m:r>
              </m:e>
              <m:sub>
                <m:r>
                  <w:rPr>
                    <w:rFonts w:ascii="Cambria Math" w:cs="Cambria Math" w:eastAsia="Cambria Math" w:hAnsi="Cambria Math"/>
                    <w:b w:val="0"/>
                    <w:bCs w:val="0"/>
                    <w:i w:val="0"/>
                    <w:iCs w:val="0"/>
                    <w:smallCaps w:val="0"/>
                    <w:strike w:val="0"/>
                    <w:color w:val="000000"/>
                    <w:sz w:val="26"/>
                    <w:szCs w:val="26"/>
                    <w:u w:val="none"/>
                    <w:shd w:fill="auto" w:val="clear"/>
                    <w:vertAlign w:val="baseline"/>
                  </w:rPr>
                  <m:t xml:space="preserve">x</m:t>
                </m:r>
              </m:sub>
            </m:sSub>
            <m:r>
              <w:rPr>
                <w:rFonts w:ascii="Cambria Math" w:cs="Cambria Math" w:eastAsia="Cambria Math" w:hAnsi="Cambria Math"/>
                <w:b w:val="0"/>
                <w:bCs w:val="0"/>
                <w:i w:val="0"/>
                <w:iCs w:val="0"/>
                <w:smallCaps w:val="0"/>
                <w:strike w:val="0"/>
                <w:color w:val="000000"/>
                <w:sz w:val="26"/>
                <w:szCs w:val="26"/>
                <w:u w:val="none"/>
                <w:shd w:fill="auto" w:val="clear"/>
                <w:vertAlign w:val="baseline"/>
              </w:rPr>
              <m:t xml:space="preserve">,c</m:t>
            </m:r>
          </m:e>
          <m:sub>
            <m:r>
              <w:rPr>
                <w:rFonts w:ascii="Cambria Math" w:cs="Cambria Math" w:eastAsia="Cambria Math" w:hAnsi="Cambria Math"/>
                <w:b w:val="0"/>
                <w:bCs w:val="0"/>
                <w:i w:val="0"/>
                <w:iCs w:val="0"/>
                <w:smallCaps w:val="0"/>
                <w:strike w:val="0"/>
                <w:color w:val="000000"/>
                <w:sz w:val="26"/>
                <w:szCs w:val="26"/>
                <w:u w:val="none"/>
                <w:shd w:fill="auto" w:val="clear"/>
                <w:vertAlign w:val="baseline"/>
              </w:rPr>
              <m:t xml:space="preserve">y</m:t>
            </m:r>
          </m:sub>
        </m:sSub>
      </m:oMath>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mô hình dự đoán 4 tham số (</w:t>
      </w:r>
      <m:oMath>
        <m:sSub>
          <m:sSubPr>
            <m:ctrlPr>
              <w:rPr>
                <w:rFonts w:ascii="Cambria Math" w:cs="Cambria Math" w:eastAsia="Cambria Math" w:hAnsi="Cambria Math"/>
                <w:b w:val="0"/>
                <w:bCs w:val="0"/>
                <w:i w:val="0"/>
                <w:iCs w:val="0"/>
                <w:smallCaps w:val="0"/>
                <w:strike w:val="0"/>
                <w:color w:val="000000"/>
                <w:sz w:val="26"/>
                <w:szCs w:val="26"/>
                <w:u w:val="none"/>
                <w:shd w:fill="auto" w:val="clear"/>
                <w:vertAlign w:val="baseline"/>
              </w:rPr>
            </m:ctrlPr>
          </m:sSubPr>
          <m:e>
            <m:sSub>
              <m:sSubPr>
                <m:ctrlPr>
                  <w:rPr>
                    <w:rFonts w:ascii="Cambria Math" w:cs="Cambria Math" w:eastAsia="Cambria Math" w:hAnsi="Cambria Math"/>
                    <w:b w:val="0"/>
                    <w:bCs w:val="0"/>
                    <w:i w:val="0"/>
                    <w:iCs w:val="0"/>
                    <w:smallCaps w:val="0"/>
                    <w:strike w:val="0"/>
                    <w:color w:val="000000"/>
                    <w:sz w:val="26"/>
                    <w:szCs w:val="26"/>
                    <w:u w:val="none"/>
                    <w:shd w:fill="auto" w:val="clear"/>
                    <w:vertAlign w:val="baseline"/>
                  </w:rPr>
                </m:ctrlPr>
              </m:sSubPr>
              <m:e>
                <m:r>
                  <w:rPr>
                    <w:rFonts w:ascii="Cambria Math" w:cs="Cambria Math" w:eastAsia="Cambria Math" w:hAnsi="Cambria Math"/>
                    <w:b w:val="0"/>
                    <w:bCs w:val="0"/>
                    <w:i w:val="0"/>
                    <w:iCs w:val="0"/>
                    <w:smallCaps w:val="0"/>
                    <w:strike w:val="0"/>
                    <w:color w:val="000000"/>
                    <w:sz w:val="26"/>
                    <w:szCs w:val="26"/>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6"/>
                    <w:szCs w:val="26"/>
                    <w:u w:val="none"/>
                    <w:shd w:fill="auto" w:val="clear"/>
                    <w:vertAlign w:val="baseline"/>
                  </w:rPr>
                  <m:t xml:space="preserve">x</m:t>
                </m:r>
              </m:sub>
            </m:sSub>
            <m:r>
              <w:rPr>
                <w:rFonts w:ascii="Cambria Math" w:cs="Cambria Math" w:eastAsia="Cambria Math" w:hAnsi="Cambria Math"/>
                <w:b w:val="0"/>
                <w:bCs w:val="0"/>
                <w:i w:val="0"/>
                <w:iCs w:val="0"/>
                <w:smallCaps w:val="0"/>
                <w:strike w:val="0"/>
                <w:color w:val="000000"/>
                <w:sz w:val="26"/>
                <w:szCs w:val="26"/>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6"/>
                <w:szCs w:val="26"/>
                <w:u w:val="none"/>
                <w:shd w:fill="auto" w:val="clear"/>
                <w:vertAlign w:val="baseline"/>
              </w:rPr>
              <m:t xml:space="preserve">y</m:t>
            </m:r>
          </m:sub>
        </m:sSub>
        <m:r>
          <w:rPr>
            <w:rFonts w:ascii="Cambria Math" w:cs="Cambria Math" w:eastAsia="Cambria Math" w:hAnsi="Cambria Math"/>
            <w:b w:val="0"/>
            <w:bCs w:val="0"/>
            <w:i w:val="0"/>
            <w:iCs w:val="0"/>
            <w:smallCaps w:val="0"/>
            <w:strike w:val="0"/>
            <w:color w:val="000000"/>
            <w:sz w:val="26"/>
            <w:szCs w:val="26"/>
            <w:u w:val="none"/>
            <w:shd w:fill="auto" w:val="clear"/>
            <w:vertAlign w:val="baseline"/>
          </w:rPr>
          <m:t xml:space="preserve">,</m:t>
        </m:r>
        <m:sSub>
          <m:sSubPr>
            <m:ctrlPr>
              <w:rPr>
                <w:rFonts w:ascii="Cambria Math" w:cs="Cambria Math" w:eastAsia="Cambria Math" w:hAnsi="Cambria Math"/>
                <w:b w:val="0"/>
                <w:bCs w:val="0"/>
                <w:i w:val="0"/>
                <w:iCs w:val="0"/>
                <w:smallCaps w:val="0"/>
                <w:strike w:val="0"/>
                <w:color w:val="000000"/>
                <w:sz w:val="26"/>
                <w:szCs w:val="26"/>
                <w:u w:val="none"/>
                <w:shd w:fill="auto" w:val="clear"/>
                <w:vertAlign w:val="baseline"/>
              </w:rPr>
            </m:ctrlPr>
          </m:sSubPr>
          <m:e>
            <m:sSub>
              <m:sSubPr>
                <m:ctrlPr>
                  <w:rPr>
                    <w:rFonts w:ascii="Cambria Math" w:cs="Cambria Math" w:eastAsia="Cambria Math" w:hAnsi="Cambria Math"/>
                    <w:b w:val="0"/>
                    <w:bCs w:val="0"/>
                    <w:i w:val="0"/>
                    <w:iCs w:val="0"/>
                    <w:smallCaps w:val="0"/>
                    <w:strike w:val="0"/>
                    <w:color w:val="000000"/>
                    <w:sz w:val="26"/>
                    <w:szCs w:val="26"/>
                    <w:u w:val="none"/>
                    <w:shd w:fill="auto" w:val="clear"/>
                    <w:vertAlign w:val="baseline"/>
                  </w:rPr>
                </m:ctrlPr>
              </m:sSubPr>
              <m:e>
                <m:r>
                  <w:rPr>
                    <w:rFonts w:ascii="Cambria Math" w:cs="Cambria Math" w:eastAsia="Cambria Math" w:hAnsi="Cambria Math"/>
                    <w:b w:val="0"/>
                    <w:bCs w:val="0"/>
                    <w:i w:val="0"/>
                    <w:iCs w:val="0"/>
                    <w:smallCaps w:val="0"/>
                    <w:strike w:val="0"/>
                    <w:color w:val="000000"/>
                    <w:sz w:val="26"/>
                    <w:szCs w:val="26"/>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6"/>
                    <w:szCs w:val="26"/>
                    <w:u w:val="none"/>
                    <w:shd w:fill="auto" w:val="clear"/>
                    <w:vertAlign w:val="baseline"/>
                  </w:rPr>
                  <m:t xml:space="preserve">w</m:t>
                </m:r>
              </m:sub>
            </m:sSub>
            <m:r>
              <w:rPr>
                <w:rFonts w:ascii="Cambria Math" w:cs="Cambria Math" w:eastAsia="Cambria Math" w:hAnsi="Cambria Math"/>
                <w:b w:val="0"/>
                <w:bCs w:val="0"/>
                <w:i w:val="0"/>
                <w:iCs w:val="0"/>
                <w:smallCaps w:val="0"/>
                <w:strike w:val="0"/>
                <w:color w:val="000000"/>
                <w:sz w:val="26"/>
                <w:szCs w:val="26"/>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6"/>
                <w:szCs w:val="26"/>
                <w:u w:val="none"/>
                <w:shd w:fill="auto" w:val="clear"/>
                <w:vertAlign w:val="baseline"/>
              </w:rPr>
              <m:t xml:space="preserve">h</m:t>
            </m:r>
          </m:sub>
        </m:sSub>
      </m:oMath>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trong đó 2 tham số đầu là độ lệch (offset) so với góc trên cùng bên trái của cell và 2 tham số sau là tỷ lệ so với anchor box. Và các tham số này sẽ giúp xác định bounding box dự đoán b có tâm (</w:t>
      </w:r>
      <m:oMath>
        <m:sSub>
          <m:sSubPr>
            <m:ctrlPr>
              <w:rPr>
                <w:rFonts w:ascii="Cambria Math" w:cs="Cambria Math" w:eastAsia="Cambria Math" w:hAnsi="Cambria Math"/>
                <w:b w:val="0"/>
                <w:bCs w:val="0"/>
                <w:i w:val="0"/>
                <w:iCs w:val="0"/>
                <w:smallCaps w:val="0"/>
                <w:strike w:val="0"/>
                <w:color w:val="000000"/>
                <w:sz w:val="26"/>
                <w:szCs w:val="26"/>
                <w:u w:val="none"/>
                <w:shd w:fill="auto" w:val="clear"/>
                <w:vertAlign w:val="baseline"/>
              </w:rPr>
            </m:ctrlPr>
          </m:sSubPr>
          <m:e>
            <m:sSub>
              <m:sSubPr>
                <m:ctrlPr>
                  <w:rPr>
                    <w:rFonts w:ascii="Cambria Math" w:cs="Cambria Math" w:eastAsia="Cambria Math" w:hAnsi="Cambria Math"/>
                    <w:b w:val="0"/>
                    <w:bCs w:val="0"/>
                    <w:i w:val="0"/>
                    <w:iCs w:val="0"/>
                    <w:smallCaps w:val="0"/>
                    <w:strike w:val="0"/>
                    <w:color w:val="000000"/>
                    <w:sz w:val="26"/>
                    <w:szCs w:val="26"/>
                    <w:u w:val="none"/>
                    <w:shd w:fill="auto" w:val="clear"/>
                    <w:vertAlign w:val="baseline"/>
                  </w:rPr>
                </m:ctrlPr>
              </m:sSubPr>
              <m:e>
                <m:r>
                  <w:rPr>
                    <w:rFonts w:ascii="Cambria Math" w:cs="Cambria Math" w:eastAsia="Cambria Math" w:hAnsi="Cambria Math"/>
                    <w:b w:val="0"/>
                    <w:bCs w:val="0"/>
                    <w:i w:val="0"/>
                    <w:iCs w:val="0"/>
                    <w:smallCaps w:val="0"/>
                    <w:strike w:val="0"/>
                    <w:color w:val="000000"/>
                    <w:sz w:val="26"/>
                    <w:szCs w:val="26"/>
                    <w:u w:val="none"/>
                    <w:shd w:fill="auto" w:val="clear"/>
                    <w:vertAlign w:val="baseline"/>
                  </w:rPr>
                  <m:t xml:space="preserve">b</m:t>
                </m:r>
              </m:e>
              <m:sub>
                <m:r>
                  <w:rPr>
                    <w:rFonts w:ascii="Cambria Math" w:cs="Cambria Math" w:eastAsia="Cambria Math" w:hAnsi="Cambria Math"/>
                    <w:b w:val="0"/>
                    <w:bCs w:val="0"/>
                    <w:i w:val="0"/>
                    <w:iCs w:val="0"/>
                    <w:smallCaps w:val="0"/>
                    <w:strike w:val="0"/>
                    <w:color w:val="000000"/>
                    <w:sz w:val="26"/>
                    <w:szCs w:val="26"/>
                    <w:u w:val="none"/>
                    <w:shd w:fill="auto" w:val="clear"/>
                    <w:vertAlign w:val="baseline"/>
                  </w:rPr>
                  <m:t xml:space="preserve">x</m:t>
                </m:r>
              </m:sub>
            </m:sSub>
            <m:r>
              <w:rPr>
                <w:rFonts w:ascii="Cambria Math" w:cs="Cambria Math" w:eastAsia="Cambria Math" w:hAnsi="Cambria Math"/>
                <w:b w:val="0"/>
                <w:bCs w:val="0"/>
                <w:i w:val="0"/>
                <w:iCs w:val="0"/>
                <w:smallCaps w:val="0"/>
                <w:strike w:val="0"/>
                <w:color w:val="000000"/>
                <w:sz w:val="26"/>
                <w:szCs w:val="26"/>
                <w:u w:val="none"/>
                <w:shd w:fill="auto" w:val="clear"/>
                <w:vertAlign w:val="baseline"/>
              </w:rPr>
              <m:t xml:space="preserve">,b</m:t>
            </m:r>
          </m:e>
          <m:sub>
            <m:r>
              <w:rPr>
                <w:rFonts w:ascii="Cambria Math" w:cs="Cambria Math" w:eastAsia="Cambria Math" w:hAnsi="Cambria Math"/>
                <w:b w:val="0"/>
                <w:bCs w:val="0"/>
                <w:i w:val="0"/>
                <w:iCs w:val="0"/>
                <w:smallCaps w:val="0"/>
                <w:strike w:val="0"/>
                <w:color w:val="000000"/>
                <w:sz w:val="26"/>
                <w:szCs w:val="26"/>
                <w:u w:val="none"/>
                <w:shd w:fill="auto" w:val="clear"/>
                <w:vertAlign w:val="baseline"/>
              </w:rPr>
              <m:t xml:space="preserve">y</m:t>
            </m:r>
          </m:sub>
        </m:sSub>
      </m:oMath>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và kích thước (</w:t>
      </w:r>
      <m:oMath>
        <m:sSub>
          <m:sSubPr>
            <m:ctrlPr>
              <w:rPr>
                <w:rFonts w:ascii="Cambria Math" w:cs="Cambria Math" w:eastAsia="Cambria Math" w:hAnsi="Cambria Math"/>
                <w:b w:val="0"/>
                <w:bCs w:val="0"/>
                <w:i w:val="0"/>
                <w:iCs w:val="0"/>
                <w:smallCaps w:val="0"/>
                <w:strike w:val="0"/>
                <w:color w:val="000000"/>
                <w:sz w:val="26"/>
                <w:szCs w:val="26"/>
                <w:u w:val="none"/>
                <w:shd w:fill="auto" w:val="clear"/>
                <w:vertAlign w:val="baseline"/>
              </w:rPr>
            </m:ctrlPr>
          </m:sSubPr>
          <m:e>
            <m:sSub>
              <m:sSubPr>
                <m:ctrlPr>
                  <w:rPr>
                    <w:rFonts w:ascii="Cambria Math" w:cs="Cambria Math" w:eastAsia="Cambria Math" w:hAnsi="Cambria Math"/>
                    <w:b w:val="0"/>
                    <w:bCs w:val="0"/>
                    <w:i w:val="0"/>
                    <w:iCs w:val="0"/>
                    <w:smallCaps w:val="0"/>
                    <w:strike w:val="0"/>
                    <w:color w:val="000000"/>
                    <w:sz w:val="26"/>
                    <w:szCs w:val="26"/>
                    <w:u w:val="none"/>
                    <w:shd w:fill="auto" w:val="clear"/>
                    <w:vertAlign w:val="baseline"/>
                  </w:rPr>
                </m:ctrlPr>
              </m:sSubPr>
              <m:e>
                <m:r>
                  <w:rPr>
                    <w:rFonts w:ascii="Cambria Math" w:cs="Cambria Math" w:eastAsia="Cambria Math" w:hAnsi="Cambria Math"/>
                    <w:b w:val="0"/>
                    <w:bCs w:val="0"/>
                    <w:i w:val="0"/>
                    <w:iCs w:val="0"/>
                    <w:smallCaps w:val="0"/>
                    <w:strike w:val="0"/>
                    <w:color w:val="000000"/>
                    <w:sz w:val="26"/>
                    <w:szCs w:val="26"/>
                    <w:u w:val="none"/>
                    <w:shd w:fill="auto" w:val="clear"/>
                    <w:vertAlign w:val="baseline"/>
                  </w:rPr>
                  <m:t xml:space="preserve">b</m:t>
                </m:r>
              </m:e>
              <m:sub>
                <m:r>
                  <w:rPr>
                    <w:rFonts w:ascii="Cambria Math" w:cs="Cambria Math" w:eastAsia="Cambria Math" w:hAnsi="Cambria Math"/>
                    <w:b w:val="0"/>
                    <w:bCs w:val="0"/>
                    <w:i w:val="0"/>
                    <w:iCs w:val="0"/>
                    <w:smallCaps w:val="0"/>
                    <w:strike w:val="0"/>
                    <w:color w:val="000000"/>
                    <w:sz w:val="26"/>
                    <w:szCs w:val="26"/>
                    <w:u w:val="none"/>
                    <w:shd w:fill="auto" w:val="clear"/>
                    <w:vertAlign w:val="baseline"/>
                  </w:rPr>
                  <m:t xml:space="preserve">w</m:t>
                </m:r>
              </m:sub>
            </m:sSub>
            <m:r>
              <w:rPr>
                <w:rFonts w:ascii="Cambria Math" w:cs="Cambria Math" w:eastAsia="Cambria Math" w:hAnsi="Cambria Math"/>
                <w:b w:val="0"/>
                <w:bCs w:val="0"/>
                <w:i w:val="0"/>
                <w:iCs w:val="0"/>
                <w:smallCaps w:val="0"/>
                <w:strike w:val="0"/>
                <w:color w:val="000000"/>
                <w:sz w:val="26"/>
                <w:szCs w:val="26"/>
                <w:u w:val="none"/>
                <w:shd w:fill="auto" w:val="clear"/>
                <w:vertAlign w:val="baseline"/>
              </w:rPr>
              <m:t xml:space="preserve">,b</m:t>
            </m:r>
          </m:e>
          <m:sub>
            <m:r>
              <w:rPr>
                <w:rFonts w:ascii="Cambria Math" w:cs="Cambria Math" w:eastAsia="Cambria Math" w:hAnsi="Cambria Math"/>
                <w:b w:val="0"/>
                <w:bCs w:val="0"/>
                <w:i w:val="0"/>
                <w:iCs w:val="0"/>
                <w:smallCaps w:val="0"/>
                <w:strike w:val="0"/>
                <w:color w:val="000000"/>
                <w:sz w:val="26"/>
                <w:szCs w:val="26"/>
                <w:u w:val="none"/>
                <w:shd w:fill="auto" w:val="clear"/>
                <w:vertAlign w:val="baseline"/>
              </w:rPr>
              <m:t xml:space="preserve">h</m:t>
            </m:r>
          </m:sub>
        </m:sSub>
      </m:oMath>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thông qua hàm sigmoid và hàm exponential như các công thức bên dưới:</w:t>
      </w:r>
    </w:p>
    <w:p w:rsidR="00000000" w:rsidDel="00000000" w:rsidP="00000000" w:rsidRDefault="00000000" w:rsidRPr="00000000" w14:paraId="000001AA">
      <w:pPr>
        <w:jc w:val="center"/>
        <w:rPr>
          <w:rFonts w:ascii="Cambria Math" w:cs="Cambria Math" w:eastAsia="Cambria Math" w:hAnsi="Cambria Math"/>
          <w:b w:val="0"/>
          <w:bCs w:val="0"/>
          <w:i w:val="0"/>
          <w:iCs w:val="0"/>
          <w:smallCaps w:val="0"/>
          <w:strike w:val="0"/>
          <w:color w:val="000000"/>
          <w:sz w:val="26"/>
          <w:szCs w:val="26"/>
          <w:u w:val="none"/>
          <w:shd w:fill="auto" w:val="clear"/>
          <w:vertAlign w:val="baseline"/>
        </w:rPr>
      </w:pPr>
      <m:oMath>
        <m:r>
          <w:rPr>
            <w:rFonts w:ascii="Cambria Math" w:cs="Cambria Math" w:eastAsia="Cambria Math" w:hAnsi="Cambria Math"/>
            <w:b w:val="0"/>
            <w:bCs w:val="0"/>
            <w:i w:val="0"/>
            <w:iCs w:val="0"/>
            <w:smallCaps w:val="0"/>
            <w:strike w:val="0"/>
            <w:color w:val="000000"/>
            <w:sz w:val="26"/>
            <w:szCs w:val="26"/>
            <w:u w:val="none"/>
            <w:shd w:fill="auto" w:val="clear"/>
            <w:vertAlign w:val="baseline"/>
          </w:rPr>
          <m:t xml:space="preserve">        </m:t>
        </m:r>
        <m:sSub>
          <m:sSubPr>
            <m:ctrlPr>
              <w:rPr>
                <w:rFonts w:ascii="Cambria Math" w:cs="Cambria Math" w:eastAsia="Cambria Math" w:hAnsi="Cambria Math"/>
                <w:b w:val="0"/>
                <w:bCs w:val="0"/>
                <w:i w:val="0"/>
                <w:iCs w:val="0"/>
                <w:smallCaps w:val="0"/>
                <w:strike w:val="0"/>
                <w:color w:val="000000"/>
                <w:sz w:val="26"/>
                <w:szCs w:val="26"/>
                <w:u w:val="none"/>
                <w:shd w:fill="auto" w:val="clear"/>
                <w:vertAlign w:val="baseline"/>
              </w:rPr>
            </m:ctrlPr>
          </m:sSubPr>
          <m:e>
            <m:r>
              <w:rPr>
                <w:rFonts w:ascii="Cambria Math" w:cs="Cambria Math" w:eastAsia="Cambria Math" w:hAnsi="Cambria Math"/>
                <w:b w:val="0"/>
                <w:bCs w:val="0"/>
                <w:i w:val="0"/>
                <w:iCs w:val="0"/>
                <w:smallCaps w:val="0"/>
                <w:strike w:val="0"/>
                <w:color w:val="000000"/>
                <w:sz w:val="26"/>
                <w:szCs w:val="26"/>
                <w:u w:val="none"/>
                <w:shd w:fill="auto" w:val="clear"/>
                <w:vertAlign w:val="baseline"/>
              </w:rPr>
              <m:t xml:space="preserve">b</m:t>
            </m:r>
          </m:e>
          <m:sub>
            <m:r>
              <w:rPr>
                <w:rFonts w:ascii="Cambria Math" w:cs="Cambria Math" w:eastAsia="Cambria Math" w:hAnsi="Cambria Math"/>
                <w:b w:val="0"/>
                <w:bCs w:val="0"/>
                <w:i w:val="0"/>
                <w:iCs w:val="0"/>
                <w:smallCaps w:val="0"/>
                <w:strike w:val="0"/>
                <w:color w:val="000000"/>
                <w:sz w:val="26"/>
                <w:szCs w:val="26"/>
                <w:u w:val="none"/>
                <w:shd w:fill="auto" w:val="clear"/>
                <w:vertAlign w:val="baseline"/>
              </w:rPr>
              <m:t xml:space="preserve">x</m:t>
            </m:r>
          </m:sub>
        </m:sSub>
        <m:r>
          <w:rPr>
            <w:rFonts w:ascii="Cambria Math" w:cs="Cambria Math" w:eastAsia="Cambria Math" w:hAnsi="Cambria Math"/>
            <w:b w:val="0"/>
            <w:bCs w:val="0"/>
            <w:i w:val="0"/>
            <w:iCs w:val="0"/>
            <w:smallCaps w:val="0"/>
            <w:strike w:val="0"/>
            <w:color w:val="000000"/>
            <w:sz w:val="26"/>
            <w:szCs w:val="26"/>
            <w:u w:val="none"/>
            <w:shd w:fill="auto" w:val="clear"/>
            <w:vertAlign w:val="baseline"/>
          </w:rPr>
          <m:t xml:space="preserve">=σ</m:t>
        </m:r>
        <m:d>
          <m:dPr>
            <m:begChr m:val="("/>
            <m:endChr m:val=")"/>
            <m:ctrlPr>
              <w:rPr>
                <w:rFonts w:ascii="Cambria Math" w:cs="Cambria Math" w:eastAsia="Cambria Math" w:hAnsi="Cambria Math"/>
                <w:b w:val="0"/>
                <w:bCs w:val="0"/>
                <w:i w:val="0"/>
                <w:iCs w:val="0"/>
                <w:smallCaps w:val="0"/>
                <w:strike w:val="0"/>
                <w:color w:val="000000"/>
                <w:sz w:val="26"/>
                <w:szCs w:val="26"/>
                <w:u w:val="none"/>
                <w:shd w:fill="auto" w:val="clear"/>
                <w:vertAlign w:val="baseline"/>
              </w:rPr>
            </m:ctrlPr>
          </m:dPr>
          <m:e>
            <m:sSub>
              <m:sSubPr>
                <m:ctrlPr>
                  <w:rPr>
                    <w:rFonts w:ascii="Cambria Math" w:cs="Cambria Math" w:eastAsia="Cambria Math" w:hAnsi="Cambria Math"/>
                    <w:b w:val="0"/>
                    <w:bCs w:val="0"/>
                    <w:i w:val="0"/>
                    <w:iCs w:val="0"/>
                    <w:smallCaps w:val="0"/>
                    <w:strike w:val="0"/>
                    <w:color w:val="000000"/>
                    <w:sz w:val="26"/>
                    <w:szCs w:val="26"/>
                    <w:u w:val="none"/>
                    <w:shd w:fill="auto" w:val="clear"/>
                    <w:vertAlign w:val="baseline"/>
                  </w:rPr>
                </m:ctrlPr>
              </m:sSubPr>
              <m:e>
                <m:r>
                  <w:rPr>
                    <w:rFonts w:ascii="Cambria Math" w:cs="Cambria Math" w:eastAsia="Cambria Math" w:hAnsi="Cambria Math"/>
                    <w:b w:val="0"/>
                    <w:bCs w:val="0"/>
                    <w:i w:val="0"/>
                    <w:iCs w:val="0"/>
                    <w:smallCaps w:val="0"/>
                    <w:strike w:val="0"/>
                    <w:color w:val="000000"/>
                    <w:sz w:val="26"/>
                    <w:szCs w:val="26"/>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6"/>
                    <w:szCs w:val="26"/>
                    <w:u w:val="none"/>
                    <w:shd w:fill="auto" w:val="clear"/>
                    <w:vertAlign w:val="baseline"/>
                  </w:rPr>
                  <m:t xml:space="preserve">x</m:t>
                </m:r>
              </m:sub>
            </m:sSub>
          </m:e>
        </m:d>
        <m:r>
          <w:rPr>
            <w:rFonts w:ascii="Cambria Math" w:cs="Cambria Math" w:eastAsia="Cambria Math" w:hAnsi="Cambria Math"/>
            <w:b w:val="0"/>
            <w:bCs w:val="0"/>
            <w:i w:val="0"/>
            <w:iCs w:val="0"/>
            <w:smallCaps w:val="0"/>
            <w:strike w:val="0"/>
            <w:color w:val="000000"/>
            <w:sz w:val="26"/>
            <w:szCs w:val="26"/>
            <w:u w:val="none"/>
            <w:shd w:fill="auto" w:val="clear"/>
            <w:vertAlign w:val="baseline"/>
          </w:rPr>
          <m:t xml:space="preserve">+</m:t>
        </m:r>
        <m:sSub>
          <m:sSubPr>
            <m:ctrlPr>
              <w:rPr>
                <w:rFonts w:ascii="Cambria Math" w:cs="Cambria Math" w:eastAsia="Cambria Math" w:hAnsi="Cambria Math"/>
                <w:b w:val="0"/>
                <w:bCs w:val="0"/>
                <w:i w:val="0"/>
                <w:iCs w:val="0"/>
                <w:smallCaps w:val="0"/>
                <w:strike w:val="0"/>
                <w:color w:val="000000"/>
                <w:sz w:val="26"/>
                <w:szCs w:val="26"/>
                <w:u w:val="none"/>
                <w:shd w:fill="auto" w:val="clear"/>
                <w:vertAlign w:val="baseline"/>
              </w:rPr>
            </m:ctrlPr>
          </m:sSubPr>
          <m:e>
            <m:r>
              <w:rPr>
                <w:rFonts w:ascii="Cambria Math" w:cs="Cambria Math" w:eastAsia="Cambria Math" w:hAnsi="Cambria Math"/>
                <w:b w:val="0"/>
                <w:bCs w:val="0"/>
                <w:i w:val="0"/>
                <w:iCs w:val="0"/>
                <w:smallCaps w:val="0"/>
                <w:strike w:val="0"/>
                <w:color w:val="000000"/>
                <w:sz w:val="26"/>
                <w:szCs w:val="26"/>
                <w:u w:val="none"/>
                <w:shd w:fill="auto" w:val="clear"/>
                <w:vertAlign w:val="baseline"/>
              </w:rPr>
              <m:t xml:space="preserve">c</m:t>
            </m:r>
          </m:e>
          <m:sub>
            <m:r>
              <w:rPr>
                <w:rFonts w:ascii="Cambria Math" w:cs="Cambria Math" w:eastAsia="Cambria Math" w:hAnsi="Cambria Math"/>
                <w:b w:val="0"/>
                <w:bCs w:val="0"/>
                <w:i w:val="0"/>
                <w:iCs w:val="0"/>
                <w:smallCaps w:val="0"/>
                <w:strike w:val="0"/>
                <w:color w:val="000000"/>
                <w:sz w:val="26"/>
                <w:szCs w:val="26"/>
                <w:u w:val="none"/>
                <w:shd w:fill="auto" w:val="clear"/>
                <w:vertAlign w:val="baseline"/>
              </w:rPr>
              <m:t xml:space="preserve">x</m:t>
            </m:r>
          </m:sub>
        </m:sSub>
      </m:oMath>
      <w:r w:rsidDel="00000000" w:rsidR="00000000" w:rsidRPr="00000000">
        <w:rPr>
          <w:rtl w:val="0"/>
        </w:rPr>
      </w:r>
    </w:p>
    <w:p w:rsidR="00000000" w:rsidDel="00000000" w:rsidP="00000000" w:rsidRDefault="00000000" w:rsidRPr="00000000" w14:paraId="000001AB">
      <w:pPr>
        <w:jc w:val="center"/>
        <w:rPr>
          <w:rFonts w:ascii="Cambria Math" w:cs="Cambria Math" w:eastAsia="Cambria Math" w:hAnsi="Cambria Math"/>
          <w:b w:val="0"/>
          <w:bCs w:val="0"/>
          <w:i w:val="0"/>
          <w:iCs w:val="0"/>
          <w:smallCaps w:val="0"/>
          <w:strike w:val="0"/>
          <w:color w:val="000000"/>
          <w:sz w:val="26"/>
          <w:szCs w:val="26"/>
          <w:u w:val="none"/>
          <w:shd w:fill="auto" w:val="clear"/>
          <w:vertAlign w:val="baseline"/>
        </w:rPr>
      </w:pPr>
      <m:oMath>
        <m:r>
          <w:rPr>
            <w:rFonts w:ascii="Cambria Math" w:cs="Cambria Math" w:eastAsia="Cambria Math" w:hAnsi="Cambria Math"/>
            <w:b w:val="0"/>
            <w:bCs w:val="0"/>
            <w:i w:val="0"/>
            <w:iCs w:val="0"/>
            <w:smallCaps w:val="0"/>
            <w:strike w:val="0"/>
            <w:color w:val="000000"/>
            <w:sz w:val="26"/>
            <w:szCs w:val="26"/>
            <w:u w:val="none"/>
            <w:shd w:fill="auto" w:val="clear"/>
            <w:vertAlign w:val="baseline"/>
          </w:rPr>
          <m:t xml:space="preserve">         </m:t>
        </m:r>
        <m:sSub>
          <m:sSubPr>
            <m:ctrlPr>
              <w:rPr>
                <w:rFonts w:ascii="Cambria Math" w:cs="Cambria Math" w:eastAsia="Cambria Math" w:hAnsi="Cambria Math"/>
                <w:b w:val="0"/>
                <w:bCs w:val="0"/>
                <w:i w:val="0"/>
                <w:iCs w:val="0"/>
                <w:smallCaps w:val="0"/>
                <w:strike w:val="0"/>
                <w:color w:val="000000"/>
                <w:sz w:val="26"/>
                <w:szCs w:val="26"/>
                <w:u w:val="none"/>
                <w:shd w:fill="auto" w:val="clear"/>
                <w:vertAlign w:val="baseline"/>
              </w:rPr>
            </m:ctrlPr>
          </m:sSubPr>
          <m:e>
            <m:r>
              <w:rPr>
                <w:rFonts w:ascii="Cambria Math" w:cs="Cambria Math" w:eastAsia="Cambria Math" w:hAnsi="Cambria Math"/>
                <w:b w:val="0"/>
                <w:bCs w:val="0"/>
                <w:i w:val="0"/>
                <w:iCs w:val="0"/>
                <w:smallCaps w:val="0"/>
                <w:strike w:val="0"/>
                <w:color w:val="000000"/>
                <w:sz w:val="26"/>
                <w:szCs w:val="26"/>
                <w:u w:val="none"/>
                <w:shd w:fill="auto" w:val="clear"/>
                <w:vertAlign w:val="baseline"/>
              </w:rPr>
              <m:t xml:space="preserve">b</m:t>
            </m:r>
          </m:e>
          <m:sub>
            <m:r>
              <w:rPr>
                <w:rFonts w:ascii="Cambria Math" w:cs="Cambria Math" w:eastAsia="Cambria Math" w:hAnsi="Cambria Math"/>
                <w:b w:val="0"/>
                <w:bCs w:val="0"/>
                <w:i w:val="0"/>
                <w:iCs w:val="0"/>
                <w:smallCaps w:val="0"/>
                <w:strike w:val="0"/>
                <w:color w:val="000000"/>
                <w:sz w:val="26"/>
                <w:szCs w:val="26"/>
                <w:u w:val="none"/>
                <w:shd w:fill="auto" w:val="clear"/>
                <w:vertAlign w:val="baseline"/>
              </w:rPr>
              <m:t xml:space="preserve">y</m:t>
            </m:r>
          </m:sub>
        </m:sSub>
        <m:r>
          <w:rPr>
            <w:rFonts w:ascii="Cambria Math" w:cs="Cambria Math" w:eastAsia="Cambria Math" w:hAnsi="Cambria Math"/>
            <w:b w:val="0"/>
            <w:bCs w:val="0"/>
            <w:i w:val="0"/>
            <w:iCs w:val="0"/>
            <w:smallCaps w:val="0"/>
            <w:strike w:val="0"/>
            <w:color w:val="000000"/>
            <w:sz w:val="26"/>
            <w:szCs w:val="26"/>
            <w:u w:val="none"/>
            <w:shd w:fill="auto" w:val="clear"/>
            <w:vertAlign w:val="baseline"/>
          </w:rPr>
          <m:t xml:space="preserve">=σ</m:t>
        </m:r>
        <m:d>
          <m:dPr>
            <m:begChr m:val="("/>
            <m:endChr m:val=")"/>
            <m:ctrlPr>
              <w:rPr>
                <w:rFonts w:ascii="Cambria Math" w:cs="Cambria Math" w:eastAsia="Cambria Math" w:hAnsi="Cambria Math"/>
                <w:b w:val="0"/>
                <w:bCs w:val="0"/>
                <w:i w:val="0"/>
                <w:iCs w:val="0"/>
                <w:smallCaps w:val="0"/>
                <w:strike w:val="0"/>
                <w:color w:val="000000"/>
                <w:sz w:val="26"/>
                <w:szCs w:val="26"/>
                <w:u w:val="none"/>
                <w:shd w:fill="auto" w:val="clear"/>
                <w:vertAlign w:val="baseline"/>
              </w:rPr>
            </m:ctrlPr>
          </m:dPr>
          <m:e>
            <m:sSub>
              <m:sSubPr>
                <m:ctrlPr>
                  <w:rPr>
                    <w:rFonts w:ascii="Cambria Math" w:cs="Cambria Math" w:eastAsia="Cambria Math" w:hAnsi="Cambria Math"/>
                    <w:b w:val="0"/>
                    <w:bCs w:val="0"/>
                    <w:i w:val="0"/>
                    <w:iCs w:val="0"/>
                    <w:smallCaps w:val="0"/>
                    <w:strike w:val="0"/>
                    <w:color w:val="000000"/>
                    <w:sz w:val="26"/>
                    <w:szCs w:val="26"/>
                    <w:u w:val="none"/>
                    <w:shd w:fill="auto" w:val="clear"/>
                    <w:vertAlign w:val="baseline"/>
                  </w:rPr>
                </m:ctrlPr>
              </m:sSubPr>
              <m:e>
                <m:r>
                  <w:rPr>
                    <w:rFonts w:ascii="Cambria Math" w:cs="Cambria Math" w:eastAsia="Cambria Math" w:hAnsi="Cambria Math"/>
                    <w:b w:val="0"/>
                    <w:bCs w:val="0"/>
                    <w:i w:val="0"/>
                    <w:iCs w:val="0"/>
                    <w:smallCaps w:val="0"/>
                    <w:strike w:val="0"/>
                    <w:color w:val="000000"/>
                    <w:sz w:val="26"/>
                    <w:szCs w:val="26"/>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6"/>
                    <w:szCs w:val="26"/>
                    <w:u w:val="none"/>
                    <w:shd w:fill="auto" w:val="clear"/>
                    <w:vertAlign w:val="baseline"/>
                  </w:rPr>
                  <m:t xml:space="preserve">y</m:t>
                </m:r>
              </m:sub>
            </m:sSub>
          </m:e>
        </m:d>
        <m:r>
          <w:rPr>
            <w:rFonts w:ascii="Cambria Math" w:cs="Cambria Math" w:eastAsia="Cambria Math" w:hAnsi="Cambria Math"/>
            <w:b w:val="0"/>
            <w:bCs w:val="0"/>
            <w:i w:val="0"/>
            <w:iCs w:val="0"/>
            <w:smallCaps w:val="0"/>
            <w:strike w:val="0"/>
            <w:color w:val="000000"/>
            <w:sz w:val="26"/>
            <w:szCs w:val="26"/>
            <w:u w:val="none"/>
            <w:shd w:fill="auto" w:val="clear"/>
            <w:vertAlign w:val="baseline"/>
          </w:rPr>
          <m:t xml:space="preserve">+</m:t>
        </m:r>
        <m:sSub>
          <m:sSubPr>
            <m:ctrlPr>
              <w:rPr>
                <w:rFonts w:ascii="Cambria Math" w:cs="Cambria Math" w:eastAsia="Cambria Math" w:hAnsi="Cambria Math"/>
                <w:b w:val="0"/>
                <w:bCs w:val="0"/>
                <w:i w:val="0"/>
                <w:iCs w:val="0"/>
                <w:smallCaps w:val="0"/>
                <w:strike w:val="0"/>
                <w:color w:val="000000"/>
                <w:sz w:val="26"/>
                <w:szCs w:val="26"/>
                <w:u w:val="none"/>
                <w:shd w:fill="auto" w:val="clear"/>
                <w:vertAlign w:val="baseline"/>
              </w:rPr>
            </m:ctrlPr>
          </m:sSubPr>
          <m:e>
            <m:r>
              <w:rPr>
                <w:rFonts w:ascii="Cambria Math" w:cs="Cambria Math" w:eastAsia="Cambria Math" w:hAnsi="Cambria Math"/>
                <w:b w:val="0"/>
                <w:bCs w:val="0"/>
                <w:i w:val="0"/>
                <w:iCs w:val="0"/>
                <w:smallCaps w:val="0"/>
                <w:strike w:val="0"/>
                <w:color w:val="000000"/>
                <w:sz w:val="26"/>
                <w:szCs w:val="26"/>
                <w:u w:val="none"/>
                <w:shd w:fill="auto" w:val="clear"/>
                <w:vertAlign w:val="baseline"/>
              </w:rPr>
              <m:t xml:space="preserve">c</m:t>
            </m:r>
          </m:e>
          <m:sub>
            <m:r>
              <w:rPr>
                <w:rFonts w:ascii="Cambria Math" w:cs="Cambria Math" w:eastAsia="Cambria Math" w:hAnsi="Cambria Math"/>
                <w:b w:val="0"/>
                <w:bCs w:val="0"/>
                <w:i w:val="0"/>
                <w:iCs w:val="0"/>
                <w:smallCaps w:val="0"/>
                <w:strike w:val="0"/>
                <w:color w:val="000000"/>
                <w:sz w:val="26"/>
                <w:szCs w:val="26"/>
                <w:u w:val="none"/>
                <w:shd w:fill="auto" w:val="clear"/>
                <w:vertAlign w:val="baseline"/>
              </w:rPr>
              <m:t xml:space="preserve">y</m:t>
            </m:r>
          </m:sub>
        </m:sSub>
      </m:oMath>
      <w:r w:rsidDel="00000000" w:rsidR="00000000" w:rsidRPr="00000000">
        <w:rPr>
          <w:rtl w:val="0"/>
        </w:rPr>
      </w:r>
    </w:p>
    <w:p w:rsidR="00000000" w:rsidDel="00000000" w:rsidP="00000000" w:rsidRDefault="00000000" w:rsidRPr="00000000" w14:paraId="000001AC">
      <w:pPr>
        <w:jc w:val="center"/>
        <w:rPr>
          <w:rFonts w:ascii="Cambria Math" w:cs="Cambria Math" w:eastAsia="Cambria Math" w:hAnsi="Cambria Math"/>
          <w:b w:val="0"/>
          <w:bCs w:val="0"/>
          <w:i w:val="0"/>
          <w:iCs w:val="0"/>
          <w:smallCaps w:val="0"/>
          <w:strike w:val="0"/>
          <w:color w:val="000000"/>
          <w:sz w:val="26"/>
          <w:szCs w:val="26"/>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6"/>
                <w:szCs w:val="26"/>
                <w:u w:val="none"/>
                <w:shd w:fill="auto" w:val="clear"/>
                <w:vertAlign w:val="baseline"/>
              </w:rPr>
            </m:ctrlPr>
          </m:sSubPr>
          <m:e>
            <m:r>
              <w:rPr>
                <w:rFonts w:ascii="Cambria Math" w:cs="Cambria Math" w:eastAsia="Cambria Math" w:hAnsi="Cambria Math"/>
                <w:b w:val="0"/>
                <w:bCs w:val="0"/>
                <w:i w:val="0"/>
                <w:iCs w:val="0"/>
                <w:smallCaps w:val="0"/>
                <w:strike w:val="0"/>
                <w:color w:val="000000"/>
                <w:sz w:val="26"/>
                <w:szCs w:val="26"/>
                <w:u w:val="none"/>
                <w:shd w:fill="auto" w:val="clear"/>
                <w:vertAlign w:val="baseline"/>
              </w:rPr>
              <m:t xml:space="preserve">  b</m:t>
            </m:r>
          </m:e>
          <m:sub>
            <m:r>
              <w:rPr>
                <w:rFonts w:ascii="Cambria Math" w:cs="Cambria Math" w:eastAsia="Cambria Math" w:hAnsi="Cambria Math"/>
                <w:b w:val="0"/>
                <w:bCs w:val="0"/>
                <w:i w:val="0"/>
                <w:iCs w:val="0"/>
                <w:smallCaps w:val="0"/>
                <w:strike w:val="0"/>
                <w:color w:val="000000"/>
                <w:sz w:val="26"/>
                <w:szCs w:val="26"/>
                <w:u w:val="none"/>
                <w:shd w:fill="auto" w:val="clear"/>
                <w:vertAlign w:val="baseline"/>
              </w:rPr>
              <m:t xml:space="preserve">w</m:t>
            </m:r>
          </m:sub>
        </m:sSub>
        <m:r>
          <w:rPr>
            <w:rFonts w:ascii="Cambria Math" w:cs="Cambria Math" w:eastAsia="Cambria Math" w:hAnsi="Cambria Math"/>
            <w:b w:val="0"/>
            <w:bCs w:val="0"/>
            <w:i w:val="0"/>
            <w:iCs w:val="0"/>
            <w:smallCaps w:val="0"/>
            <w:strike w:val="0"/>
            <w:color w:val="000000"/>
            <w:sz w:val="26"/>
            <w:szCs w:val="26"/>
            <w:u w:val="none"/>
            <w:shd w:fill="auto" w:val="clear"/>
            <w:vertAlign w:val="baseline"/>
          </w:rPr>
          <m:t xml:space="preserve">=</m:t>
        </m:r>
        <m:sSub>
          <m:sSubPr>
            <m:ctrlPr>
              <w:rPr>
                <w:rFonts w:ascii="Cambria Math" w:cs="Cambria Math" w:eastAsia="Cambria Math" w:hAnsi="Cambria Math"/>
                <w:b w:val="0"/>
                <w:bCs w:val="0"/>
                <w:i w:val="0"/>
                <w:iCs w:val="0"/>
                <w:smallCaps w:val="0"/>
                <w:strike w:val="0"/>
                <w:color w:val="000000"/>
                <w:sz w:val="26"/>
                <w:szCs w:val="26"/>
                <w:u w:val="none"/>
                <w:shd w:fill="auto" w:val="clear"/>
                <w:vertAlign w:val="baseline"/>
              </w:rPr>
            </m:ctrlPr>
          </m:sSubPr>
          <m:e>
            <m:r>
              <w:rPr>
                <w:rFonts w:ascii="Cambria Math" w:cs="Cambria Math" w:eastAsia="Cambria Math" w:hAnsi="Cambria Math"/>
                <w:b w:val="0"/>
                <w:bCs w:val="0"/>
                <w:i w:val="0"/>
                <w:iCs w:val="0"/>
                <w:smallCaps w:val="0"/>
                <w:strike w:val="0"/>
                <w:color w:val="000000"/>
                <w:sz w:val="26"/>
                <w:szCs w:val="26"/>
                <w:u w:val="none"/>
                <w:shd w:fill="auto" w:val="clear"/>
                <w:vertAlign w:val="baseline"/>
              </w:rPr>
              <m:t xml:space="preserve">p</m:t>
            </m:r>
          </m:e>
          <m:sub>
            <m:r>
              <w:rPr>
                <w:rFonts w:ascii="Cambria Math" w:cs="Cambria Math" w:eastAsia="Cambria Math" w:hAnsi="Cambria Math"/>
                <w:b w:val="0"/>
                <w:bCs w:val="0"/>
                <w:i w:val="0"/>
                <w:iCs w:val="0"/>
                <w:smallCaps w:val="0"/>
                <w:strike w:val="0"/>
                <w:color w:val="000000"/>
                <w:sz w:val="26"/>
                <w:szCs w:val="26"/>
                <w:u w:val="none"/>
                <w:shd w:fill="auto" w:val="clear"/>
                <w:vertAlign w:val="baseline"/>
              </w:rPr>
              <m:t xml:space="preserve">w</m:t>
            </m:r>
          </m:sub>
        </m:sSub>
        <m:sSup>
          <m:sSupPr>
            <m:ctrlPr>
              <w:rPr>
                <w:rFonts w:ascii="Cambria Math" w:cs="Cambria Math" w:eastAsia="Cambria Math" w:hAnsi="Cambria Math"/>
                <w:b w:val="0"/>
                <w:bCs w:val="0"/>
                <w:i w:val="0"/>
                <w:iCs w:val="0"/>
                <w:smallCaps w:val="0"/>
                <w:strike w:val="0"/>
                <w:color w:val="000000"/>
                <w:sz w:val="26"/>
                <w:szCs w:val="26"/>
                <w:u w:val="none"/>
                <w:shd w:fill="auto" w:val="clear"/>
                <w:vertAlign w:val="baseline"/>
              </w:rPr>
            </m:ctrlPr>
          </m:sSupPr>
          <m:e>
            <m:r>
              <w:rPr>
                <w:rFonts w:ascii="Cambria Math" w:cs="Cambria Math" w:eastAsia="Cambria Math" w:hAnsi="Cambria Math"/>
                <w:b w:val="0"/>
                <w:bCs w:val="0"/>
                <w:i w:val="0"/>
                <w:iCs w:val="0"/>
                <w:smallCaps w:val="0"/>
                <w:strike w:val="0"/>
                <w:color w:val="000000"/>
                <w:sz w:val="26"/>
                <w:szCs w:val="26"/>
                <w:u w:val="none"/>
                <w:shd w:fill="auto" w:val="clear"/>
                <w:vertAlign w:val="baseline"/>
              </w:rPr>
              <m:t xml:space="preserve">e</m:t>
            </m:r>
          </m:e>
          <m:sup>
            <m:sSub>
              <m:sSubPr>
                <m:ctrlPr>
                  <w:rPr>
                    <w:rFonts w:ascii="Cambria Math" w:cs="Cambria Math" w:eastAsia="Cambria Math" w:hAnsi="Cambria Math"/>
                    <w:b w:val="0"/>
                    <w:bCs w:val="0"/>
                    <w:i w:val="0"/>
                    <w:iCs w:val="0"/>
                    <w:smallCaps w:val="0"/>
                    <w:strike w:val="0"/>
                    <w:color w:val="000000"/>
                    <w:sz w:val="26"/>
                    <w:szCs w:val="26"/>
                    <w:u w:val="none"/>
                    <w:shd w:fill="auto" w:val="clear"/>
                    <w:vertAlign w:val="baseline"/>
                  </w:rPr>
                </m:ctrlPr>
              </m:sSubPr>
              <m:e>
                <m:r>
                  <w:rPr>
                    <w:rFonts w:ascii="Cambria Math" w:cs="Cambria Math" w:eastAsia="Cambria Math" w:hAnsi="Cambria Math"/>
                    <w:b w:val="0"/>
                    <w:bCs w:val="0"/>
                    <w:i w:val="0"/>
                    <w:iCs w:val="0"/>
                    <w:smallCaps w:val="0"/>
                    <w:strike w:val="0"/>
                    <w:color w:val="000000"/>
                    <w:sz w:val="26"/>
                    <w:szCs w:val="26"/>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6"/>
                    <w:szCs w:val="26"/>
                    <w:u w:val="none"/>
                    <w:shd w:fill="auto" w:val="clear"/>
                    <w:vertAlign w:val="baseline"/>
                  </w:rPr>
                  <m:t xml:space="preserve">w</m:t>
                </m:r>
              </m:sub>
            </m:sSub>
          </m:sup>
        </m:sSup>
      </m:oMath>
      <w:r w:rsidDel="00000000" w:rsidR="00000000" w:rsidRPr="00000000">
        <w:rPr>
          <w:rtl w:val="0"/>
        </w:rPr>
      </w:r>
    </w:p>
    <w:p w:rsidR="00000000" w:rsidDel="00000000" w:rsidP="00000000" w:rsidRDefault="00000000" w:rsidRPr="00000000" w14:paraId="000001AD">
      <w:pPr>
        <w:jc w:val="center"/>
        <w:rPr>
          <w:rFonts w:ascii="Cambria Math" w:cs="Cambria Math" w:eastAsia="Cambria Math" w:hAnsi="Cambria Math"/>
          <w:b w:val="0"/>
          <w:bCs w:val="0"/>
          <w:i w:val="0"/>
          <w:iCs w:val="0"/>
          <w:smallCaps w:val="0"/>
          <w:strike w:val="0"/>
          <w:color w:val="000000"/>
          <w:sz w:val="26"/>
          <w:szCs w:val="26"/>
          <w:u w:val="none"/>
          <w:shd w:fill="auto" w:val="clear"/>
          <w:vertAlign w:val="baseline"/>
        </w:rPr>
      </w:pPr>
      <m:oMath>
        <m:sSub>
          <m:sSubPr>
            <m:ctrlPr>
              <w:rPr>
                <w:rFonts w:ascii="Cambria Math" w:cs="Cambria Math" w:eastAsia="Cambria Math" w:hAnsi="Cambria Math"/>
                <w:b w:val="0"/>
                <w:bCs w:val="0"/>
                <w:i w:val="0"/>
                <w:iCs w:val="0"/>
                <w:smallCaps w:val="0"/>
                <w:strike w:val="0"/>
                <w:color w:val="000000"/>
                <w:sz w:val="26"/>
                <w:szCs w:val="26"/>
                <w:u w:val="none"/>
                <w:shd w:fill="auto" w:val="clear"/>
                <w:vertAlign w:val="baseline"/>
              </w:rPr>
            </m:ctrlPr>
          </m:sSubPr>
          <m:e>
            <m:r>
              <w:rPr>
                <w:rFonts w:ascii="Cambria Math" w:cs="Cambria Math" w:eastAsia="Cambria Math" w:hAnsi="Cambria Math"/>
                <w:b w:val="0"/>
                <w:bCs w:val="0"/>
                <w:i w:val="0"/>
                <w:iCs w:val="0"/>
                <w:smallCaps w:val="0"/>
                <w:strike w:val="0"/>
                <w:color w:val="000000"/>
                <w:sz w:val="26"/>
                <w:szCs w:val="26"/>
                <w:u w:val="none"/>
                <w:shd w:fill="auto" w:val="clear"/>
                <w:vertAlign w:val="baseline"/>
              </w:rPr>
              <m:t xml:space="preserve">b</m:t>
            </m:r>
          </m:e>
          <m:sub>
            <m:r>
              <w:rPr>
                <w:rFonts w:ascii="Cambria Math" w:cs="Cambria Math" w:eastAsia="Cambria Math" w:hAnsi="Cambria Math"/>
                <w:b w:val="0"/>
                <w:bCs w:val="0"/>
                <w:i w:val="0"/>
                <w:iCs w:val="0"/>
                <w:smallCaps w:val="0"/>
                <w:strike w:val="0"/>
                <w:color w:val="000000"/>
                <w:sz w:val="26"/>
                <w:szCs w:val="26"/>
                <w:u w:val="none"/>
                <w:shd w:fill="auto" w:val="clear"/>
                <w:vertAlign w:val="baseline"/>
              </w:rPr>
              <m:t xml:space="preserve">h</m:t>
            </m:r>
          </m:sub>
        </m:sSub>
        <m:r>
          <w:rPr>
            <w:rFonts w:ascii="Cambria Math" w:cs="Cambria Math" w:eastAsia="Cambria Math" w:hAnsi="Cambria Math"/>
            <w:b w:val="0"/>
            <w:bCs w:val="0"/>
            <w:i w:val="0"/>
            <w:iCs w:val="0"/>
            <w:smallCaps w:val="0"/>
            <w:strike w:val="0"/>
            <w:color w:val="000000"/>
            <w:sz w:val="26"/>
            <w:szCs w:val="26"/>
            <w:u w:val="none"/>
            <w:shd w:fill="auto" w:val="clear"/>
            <w:vertAlign w:val="baseline"/>
          </w:rPr>
          <m:t xml:space="preserve">=</m:t>
        </m:r>
        <m:sSub>
          <m:sSubPr>
            <m:ctrlPr>
              <w:rPr>
                <w:rFonts w:ascii="Cambria Math" w:cs="Cambria Math" w:eastAsia="Cambria Math" w:hAnsi="Cambria Math"/>
                <w:b w:val="0"/>
                <w:bCs w:val="0"/>
                <w:i w:val="0"/>
                <w:iCs w:val="0"/>
                <w:smallCaps w:val="0"/>
                <w:strike w:val="0"/>
                <w:color w:val="000000"/>
                <w:sz w:val="26"/>
                <w:szCs w:val="26"/>
                <w:u w:val="none"/>
                <w:shd w:fill="auto" w:val="clear"/>
                <w:vertAlign w:val="baseline"/>
              </w:rPr>
            </m:ctrlPr>
          </m:sSubPr>
          <m:e>
            <m:r>
              <w:rPr>
                <w:rFonts w:ascii="Cambria Math" w:cs="Cambria Math" w:eastAsia="Cambria Math" w:hAnsi="Cambria Math"/>
                <w:b w:val="0"/>
                <w:bCs w:val="0"/>
                <w:i w:val="0"/>
                <w:iCs w:val="0"/>
                <w:smallCaps w:val="0"/>
                <w:strike w:val="0"/>
                <w:color w:val="000000"/>
                <w:sz w:val="26"/>
                <w:szCs w:val="26"/>
                <w:u w:val="none"/>
                <w:shd w:fill="auto" w:val="clear"/>
                <w:vertAlign w:val="baseline"/>
              </w:rPr>
              <m:t xml:space="preserve">p</m:t>
            </m:r>
          </m:e>
          <m:sub>
            <m:r>
              <w:rPr>
                <w:rFonts w:ascii="Cambria Math" w:cs="Cambria Math" w:eastAsia="Cambria Math" w:hAnsi="Cambria Math"/>
                <w:b w:val="0"/>
                <w:bCs w:val="0"/>
                <w:i w:val="0"/>
                <w:iCs w:val="0"/>
                <w:smallCaps w:val="0"/>
                <w:strike w:val="0"/>
                <w:color w:val="000000"/>
                <w:sz w:val="26"/>
                <w:szCs w:val="26"/>
                <w:u w:val="none"/>
                <w:shd w:fill="auto" w:val="clear"/>
                <w:vertAlign w:val="baseline"/>
              </w:rPr>
              <m:t xml:space="preserve">h</m:t>
            </m:r>
          </m:sub>
        </m:sSub>
        <m:sSup>
          <m:sSupPr>
            <m:ctrlPr>
              <w:rPr>
                <w:rFonts w:ascii="Cambria Math" w:cs="Cambria Math" w:eastAsia="Cambria Math" w:hAnsi="Cambria Math"/>
                <w:b w:val="0"/>
                <w:bCs w:val="0"/>
                <w:i w:val="0"/>
                <w:iCs w:val="0"/>
                <w:smallCaps w:val="0"/>
                <w:strike w:val="0"/>
                <w:color w:val="000000"/>
                <w:sz w:val="26"/>
                <w:szCs w:val="26"/>
                <w:u w:val="none"/>
                <w:shd w:fill="auto" w:val="clear"/>
                <w:vertAlign w:val="baseline"/>
              </w:rPr>
            </m:ctrlPr>
          </m:sSupPr>
          <m:e>
            <m:r>
              <w:rPr>
                <w:rFonts w:ascii="Cambria Math" w:cs="Cambria Math" w:eastAsia="Cambria Math" w:hAnsi="Cambria Math"/>
                <w:b w:val="0"/>
                <w:bCs w:val="0"/>
                <w:i w:val="0"/>
                <w:iCs w:val="0"/>
                <w:smallCaps w:val="0"/>
                <w:strike w:val="0"/>
                <w:color w:val="000000"/>
                <w:sz w:val="26"/>
                <w:szCs w:val="26"/>
                <w:u w:val="none"/>
                <w:shd w:fill="auto" w:val="clear"/>
                <w:vertAlign w:val="baseline"/>
              </w:rPr>
              <m:t xml:space="preserve">e</m:t>
            </m:r>
          </m:e>
          <m:sup>
            <m:sSub>
              <m:sSubPr>
                <m:ctrlPr>
                  <w:rPr>
                    <w:rFonts w:ascii="Cambria Math" w:cs="Cambria Math" w:eastAsia="Cambria Math" w:hAnsi="Cambria Math"/>
                    <w:b w:val="0"/>
                    <w:bCs w:val="0"/>
                    <w:i w:val="0"/>
                    <w:iCs w:val="0"/>
                    <w:smallCaps w:val="0"/>
                    <w:strike w:val="0"/>
                    <w:color w:val="000000"/>
                    <w:sz w:val="26"/>
                    <w:szCs w:val="26"/>
                    <w:u w:val="none"/>
                    <w:shd w:fill="auto" w:val="clear"/>
                    <w:vertAlign w:val="baseline"/>
                  </w:rPr>
                </m:ctrlPr>
              </m:sSubPr>
              <m:e>
                <m:r>
                  <w:rPr>
                    <w:rFonts w:ascii="Cambria Math" w:cs="Cambria Math" w:eastAsia="Cambria Math" w:hAnsi="Cambria Math"/>
                    <w:b w:val="0"/>
                    <w:bCs w:val="0"/>
                    <w:i w:val="0"/>
                    <w:iCs w:val="0"/>
                    <w:smallCaps w:val="0"/>
                    <w:strike w:val="0"/>
                    <w:color w:val="000000"/>
                    <w:sz w:val="26"/>
                    <w:szCs w:val="26"/>
                    <w:u w:val="none"/>
                    <w:shd w:fill="auto" w:val="clear"/>
                    <w:vertAlign w:val="baseline"/>
                  </w:rPr>
                  <m:t xml:space="preserve">t</m:t>
                </m:r>
              </m:e>
              <m:sub>
                <m:r>
                  <w:rPr>
                    <w:rFonts w:ascii="Cambria Math" w:cs="Cambria Math" w:eastAsia="Cambria Math" w:hAnsi="Cambria Math"/>
                    <w:b w:val="0"/>
                    <w:bCs w:val="0"/>
                    <w:i w:val="0"/>
                    <w:iCs w:val="0"/>
                    <w:smallCaps w:val="0"/>
                    <w:strike w:val="0"/>
                    <w:color w:val="000000"/>
                    <w:sz w:val="26"/>
                    <w:szCs w:val="26"/>
                    <w:u w:val="none"/>
                    <w:shd w:fill="auto" w:val="clear"/>
                    <w:vertAlign w:val="baseline"/>
                  </w:rPr>
                  <m:t xml:space="preserve">h</m:t>
                </m:r>
              </m:sub>
            </m:sSub>
          </m:sup>
        </m:sSup>
      </m:oMath>
      <w:r w:rsidDel="00000000" w:rsidR="00000000" w:rsidRPr="00000000">
        <w:rPr>
          <w:rtl w:val="0"/>
        </w:rPr>
      </w:r>
    </w:p>
    <w:p w:rsidR="00000000" w:rsidDel="00000000" w:rsidP="00000000" w:rsidRDefault="00000000" w:rsidRPr="00000000" w14:paraId="000001AE">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Ngoài ra do các tọa độ đã được hiệu chỉnh theo chiều rộng (width) và chiều dài (height) của bức ảnh nên luôn có giá trị nằm trong ngưỡng [0, 1]. Do đó khi áp dụng hàm sigmoid giúp ta giới hạn được tọa độ không vượt quá xa các ngưỡng này.</w:t>
      </w:r>
    </w:p>
    <w:p w:rsidR="00000000" w:rsidDel="00000000" w:rsidP="00000000" w:rsidRDefault="00000000" w:rsidRPr="00000000" w14:paraId="000001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drawing>
          <wp:inline distB="0" distT="0" distL="0" distR="0">
            <wp:extent cx="4230117" cy="2901556"/>
            <wp:effectExtent b="0" l="0" r="0" t="0"/>
            <wp:docPr id="27" name="image24.png"/>
            <a:graphic>
              <a:graphicData uri="http://schemas.openxmlformats.org/drawingml/2006/picture">
                <pic:pic>
                  <pic:nvPicPr>
                    <pic:cNvPr id="0" name="image24.png"/>
                    <pic:cNvPicPr preferRelativeResize="0"/>
                  </pic:nvPicPr>
                  <pic:blipFill>
                    <a:blip r:embed="rId31"/>
                    <a:srcRect b="0" l="0" r="0" t="0"/>
                    <a:stretch>
                      <a:fillRect/>
                    </a:stretch>
                  </pic:blipFill>
                  <pic:spPr>
                    <a:xfrm>
                      <a:off x="0" y="0"/>
                      <a:ext cx="4230117" cy="2901556"/>
                    </a:xfrm>
                    <a:prstGeom prst="rect"/>
                    <a:ln/>
                  </pic:spPr>
                </pic:pic>
              </a:graphicData>
            </a:graphic>
          </wp:inline>
        </w:drawing>
      </w:r>
      <w:r w:rsidDel="00000000" w:rsidR="00000000" w:rsidRPr="00000000">
        <w:rPr>
          <w:rtl w:val="0"/>
        </w:rPr>
      </w:r>
    </w:p>
    <w:p w:rsidR="00000000" w:rsidDel="00000000" w:rsidP="00000000" w:rsidRDefault="00000000" w:rsidRPr="00000000" w14:paraId="000001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center"/>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bookmarkStart w:colFirst="0" w:colLast="0" w:name="_heading=h.rot4ne29z3nc" w:id="47"/>
      <w:bookmarkEnd w:id="47"/>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Hình 2.7</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Công thức ước lượng bounding box từ anchor box</w:t>
      </w:r>
    </w:p>
    <w:p w:rsidR="00000000" w:rsidDel="00000000" w:rsidP="00000000" w:rsidRDefault="00000000" w:rsidRPr="00000000" w14:paraId="000001B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0"/>
        <w:jc w:val="both"/>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Giải thích: </w:t>
      </w:r>
    </w:p>
    <w:p w:rsidR="00000000" w:rsidDel="00000000" w:rsidP="00000000" w:rsidRDefault="00000000" w:rsidRPr="00000000" w14:paraId="000001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Hình chữ nhật nét đứt bên ngoài là anchor box có kích thước là (</w:t>
      </w:r>
      <m:oMath>
        <m:sSub>
          <m:sSubPr>
            <m:ctrlPr>
              <w:rPr>
                <w:rFonts w:ascii="Cambria Math" w:cs="Cambria Math" w:eastAsia="Cambria Math" w:hAnsi="Cambria Math"/>
                <w:b w:val="0"/>
                <w:bCs w:val="0"/>
                <w:i w:val="0"/>
                <w:iCs w:val="0"/>
                <w:smallCaps w:val="0"/>
                <w:strike w:val="0"/>
                <w:color w:val="000000"/>
                <w:sz w:val="26"/>
                <w:szCs w:val="26"/>
                <w:u w:val="none"/>
                <w:shd w:fill="auto" w:val="clear"/>
                <w:vertAlign w:val="baseline"/>
              </w:rPr>
            </m:ctrlPr>
          </m:sSubPr>
          <m:e>
            <m:sSub>
              <m:sSubPr>
                <m:ctrlPr>
                  <w:rPr>
                    <w:rFonts w:ascii="Cambria Math" w:cs="Cambria Math" w:eastAsia="Cambria Math" w:hAnsi="Cambria Math"/>
                    <w:b w:val="0"/>
                    <w:bCs w:val="0"/>
                    <w:i w:val="0"/>
                    <w:iCs w:val="0"/>
                    <w:smallCaps w:val="0"/>
                    <w:strike w:val="0"/>
                    <w:color w:val="000000"/>
                    <w:sz w:val="26"/>
                    <w:szCs w:val="26"/>
                    <w:u w:val="none"/>
                    <w:shd w:fill="auto" w:val="clear"/>
                    <w:vertAlign w:val="baseline"/>
                  </w:rPr>
                </m:ctrlPr>
              </m:sSubPr>
              <m:e>
                <m:r>
                  <w:rPr>
                    <w:rFonts w:ascii="Cambria Math" w:cs="Cambria Math" w:eastAsia="Cambria Math" w:hAnsi="Cambria Math"/>
                    <w:b w:val="0"/>
                    <w:bCs w:val="0"/>
                    <w:i w:val="0"/>
                    <w:iCs w:val="0"/>
                    <w:smallCaps w:val="0"/>
                    <w:strike w:val="0"/>
                    <w:color w:val="000000"/>
                    <w:sz w:val="26"/>
                    <w:szCs w:val="26"/>
                    <w:u w:val="none"/>
                    <w:shd w:fill="auto" w:val="clear"/>
                    <w:vertAlign w:val="baseline"/>
                  </w:rPr>
                  <m:t xml:space="preserve">p</m:t>
                </m:r>
              </m:e>
              <m:sub>
                <m:r>
                  <w:rPr>
                    <w:rFonts w:ascii="Cambria Math" w:cs="Cambria Math" w:eastAsia="Cambria Math" w:hAnsi="Cambria Math"/>
                    <w:b w:val="0"/>
                    <w:bCs w:val="0"/>
                    <w:i w:val="0"/>
                    <w:iCs w:val="0"/>
                    <w:smallCaps w:val="0"/>
                    <w:strike w:val="0"/>
                    <w:color w:val="000000"/>
                    <w:sz w:val="26"/>
                    <w:szCs w:val="26"/>
                    <w:u w:val="none"/>
                    <w:shd w:fill="auto" w:val="clear"/>
                    <w:vertAlign w:val="baseline"/>
                  </w:rPr>
                  <m:t xml:space="preserve">w</m:t>
                </m:r>
              </m:sub>
            </m:sSub>
            <m:r>
              <w:rPr>
                <w:rFonts w:ascii="Cambria Math" w:cs="Cambria Math" w:eastAsia="Cambria Math" w:hAnsi="Cambria Math"/>
                <w:b w:val="0"/>
                <w:bCs w:val="0"/>
                <w:i w:val="0"/>
                <w:iCs w:val="0"/>
                <w:smallCaps w:val="0"/>
                <w:strike w:val="0"/>
                <w:color w:val="000000"/>
                <w:sz w:val="26"/>
                <w:szCs w:val="26"/>
                <w:u w:val="none"/>
                <w:shd w:fill="auto" w:val="clear"/>
                <w:vertAlign w:val="baseline"/>
              </w:rPr>
              <m:t xml:space="preserve">,p</m:t>
            </m:r>
          </m:e>
          <m:sub>
            <m:r>
              <w:rPr>
                <w:rFonts w:ascii="Cambria Math" w:cs="Cambria Math" w:eastAsia="Cambria Math" w:hAnsi="Cambria Math"/>
                <w:b w:val="0"/>
                <w:bCs w:val="0"/>
                <w:i w:val="0"/>
                <w:iCs w:val="0"/>
                <w:smallCaps w:val="0"/>
                <w:strike w:val="0"/>
                <w:color w:val="000000"/>
                <w:sz w:val="26"/>
                <w:szCs w:val="26"/>
                <w:u w:val="none"/>
                <w:shd w:fill="auto" w:val="clear"/>
                <w:vertAlign w:val="baseline"/>
              </w:rPr>
              <m:t xml:space="preserve">h</m:t>
            </m:r>
          </m:sub>
        </m:sSub>
      </m:oMath>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 Tọa độ của một bounding box sẽ được xác định dựa trên đồng thời cả anchor box và cell mà nó thuộc về. Điều này giúp kiểm soát vị trí của bounding box dự đoán đâu đó quanh vị trí của cell và bounding box mà không vượt quá xa ra bên ngoài giới hạn này</w:t>
      </w:r>
    </w:p>
    <w:p w:rsidR="00000000" w:rsidDel="00000000" w:rsidP="00000000" w:rsidRDefault="00000000" w:rsidRPr="00000000" w14:paraId="000001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Non-max suppression (Loại bỏ hộp giới hạn trùng lặp)</w:t>
      </w:r>
    </w:p>
    <w:p w:rsidR="00000000" w:rsidDel="00000000" w:rsidP="00000000" w:rsidRDefault="00000000" w:rsidRPr="00000000" w14:paraId="000001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highlight w:val="white"/>
          <w:u w:val="none"/>
          <w:vertAlign w:val="baseline"/>
          <w:rtl w:val="0"/>
        </w:rPr>
        <w:t xml:space="preserve">Do thuật toán YOLO dự báo ra rất nhiều bounding box trên một bức ảnh nên đối với những cell có vị trí gần nhau, khả năng các khung hình bị overlap là rất cao. Trong trường hợp đó YOLO sẽ cần đến Non-Max Suppression để giảm bớt số lượng các khung hình được sinh ra một cách đáng kể</w:t>
      </w:r>
      <w:r w:rsidDel="00000000" w:rsidR="00000000" w:rsidRPr="00000000">
        <w:rPr>
          <w:rtl w:val="0"/>
        </w:rPr>
      </w:r>
    </w:p>
    <w:p w:rsidR="00000000" w:rsidDel="00000000" w:rsidP="00000000" w:rsidRDefault="00000000" w:rsidRPr="00000000" w14:paraId="000001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drawing>
          <wp:inline distB="0" distT="0" distL="0" distR="0">
            <wp:extent cx="4972306" cy="2057506"/>
            <wp:effectExtent b="0" l="0" r="0" t="0"/>
            <wp:docPr id="28" name="image31.png"/>
            <a:graphic>
              <a:graphicData uri="http://schemas.openxmlformats.org/drawingml/2006/picture">
                <pic:pic>
                  <pic:nvPicPr>
                    <pic:cNvPr id="0" name="image31.png"/>
                    <pic:cNvPicPr preferRelativeResize="0"/>
                  </pic:nvPicPr>
                  <pic:blipFill>
                    <a:blip r:embed="rId32"/>
                    <a:srcRect b="0" l="0" r="0" t="0"/>
                    <a:stretch>
                      <a:fillRect/>
                    </a:stretch>
                  </pic:blipFill>
                  <pic:spPr>
                    <a:xfrm>
                      <a:off x="0" y="0"/>
                      <a:ext cx="4972306" cy="2057506"/>
                    </a:xfrm>
                    <a:prstGeom prst="rect"/>
                    <a:ln/>
                  </pic:spPr>
                </pic:pic>
              </a:graphicData>
            </a:graphic>
          </wp:inline>
        </w:drawing>
      </w:r>
      <w:r w:rsidDel="00000000" w:rsidR="00000000" w:rsidRPr="00000000">
        <w:rPr>
          <w:rtl w:val="0"/>
        </w:rPr>
      </w:r>
    </w:p>
    <w:p w:rsidR="00000000" w:rsidDel="00000000" w:rsidP="00000000" w:rsidRDefault="00000000" w:rsidRPr="00000000" w14:paraId="000001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center"/>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bookmarkStart w:colFirst="0" w:colLast="0" w:name="_heading=h.vpo4ymbkwlis" w:id="48"/>
      <w:bookmarkEnd w:id="48"/>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Hình 2.8</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Ảnh trước và sau khi thực hiện Non-Max Suppression</w:t>
      </w:r>
    </w:p>
    <w:p w:rsidR="00000000" w:rsidDel="00000000" w:rsidP="00000000" w:rsidRDefault="00000000" w:rsidRPr="00000000" w14:paraId="000001B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center"/>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1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Các bước của Non-Max Suppression:</w:t>
      </w:r>
    </w:p>
    <w:p w:rsidR="00000000" w:rsidDel="00000000" w:rsidP="00000000" w:rsidRDefault="00000000" w:rsidRPr="00000000" w14:paraId="000001B9">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120" w:before="120" w:line="288" w:lineRule="auto"/>
        <w:ind w:left="1287"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Step 1: Đầu tiên chúng ta sẽ tìm cách giảm bớt số lượng các bounding box bằng cách lọc bỏ toàn bộ những bounding box có xác suất chứa vật thể nhỏ hơn một ngưỡng threshold nào đó, thường là 0.5.</w:t>
      </w:r>
    </w:p>
    <w:p w:rsidR="00000000" w:rsidDel="00000000" w:rsidP="00000000" w:rsidRDefault="00000000" w:rsidRPr="00000000" w14:paraId="000001BA">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spacing w:after="120" w:before="120" w:line="288" w:lineRule="auto"/>
        <w:ind w:left="1287"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Step 2: Đối với các bouding box giao nhau, Non-Max Suppression sẽ lựa chọn ra một bounding box có xác xuất chứa vật thể là lớn nhất. Sau đó tính toán chỉ số giao thoa IoU với các bounding box còn lại.</w:t>
      </w:r>
    </w:p>
    <w:p w:rsidR="00000000" w:rsidDel="00000000" w:rsidP="00000000" w:rsidRDefault="00000000" w:rsidRPr="00000000" w14:paraId="000001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highlight w:val="white"/>
          <w:u w:val="none"/>
          <w:vertAlign w:val="baseline"/>
          <w:rtl w:val="0"/>
        </w:rPr>
        <w:t xml:space="preserve">Nếu chỉ số này lớn hơn ngưỡng threshold thì điều đó chứng tỏ 2 bounding boxes đang overlap nhau rất cao. Ta sẽ xóa các bounding có có xác xuất thấp hơn và giữ lại bouding box có xác xuất cao nhất. Cuối cùng, ta thu được một bounding box duy nhất cho một vật thể. </w:t>
      </w:r>
      <w:r w:rsidDel="00000000" w:rsidR="00000000" w:rsidRPr="00000000">
        <w:rPr>
          <w:rtl w:val="0"/>
        </w:rPr>
      </w:r>
    </w:p>
    <w:p w:rsidR="00000000" w:rsidDel="00000000" w:rsidP="00000000" w:rsidRDefault="00000000" w:rsidRPr="00000000" w14:paraId="000001BC">
      <w:pPr>
        <w:keepNext w:val="0"/>
        <w:keepLines w:val="0"/>
        <w:pageBreakBefore w:val="0"/>
        <w:widowControl w:val="1"/>
        <w:numPr>
          <w:ilvl w:val="1"/>
          <w:numId w:val="5"/>
        </w:numPr>
        <w:pBdr>
          <w:top w:space="0" w:sz="0" w:val="nil"/>
          <w:left w:space="0" w:sz="0" w:val="nil"/>
          <w:bottom w:space="0" w:sz="0" w:val="nil"/>
          <w:right w:space="0" w:sz="0" w:val="nil"/>
          <w:between w:space="0" w:sz="0" w:val="nil"/>
        </w:pBdr>
        <w:shd w:fill="auto" w:val="clear"/>
        <w:spacing w:after="120" w:before="120" w:line="288" w:lineRule="auto"/>
        <w:ind w:left="720" w:right="0" w:hanging="720"/>
        <w:jc w:val="left"/>
        <w:rPr/>
      </w:pPr>
      <w:bookmarkStart w:colFirst="0" w:colLast="0" w:name="_heading=h.5xkzpus2cbnn" w:id="49"/>
      <w:bookmarkEnd w:id="49"/>
      <w:r w:rsidDel="00000000" w:rsidR="00000000" w:rsidRPr="00000000">
        <w:rPr>
          <w:rFonts w:ascii="Times New Roman" w:cs="Times New Roman" w:eastAsia="Times New Roman" w:hAnsi="Times New Roman"/>
          <w:b w:val="1"/>
          <w:bCs w:val="1"/>
          <w:i w:val="0"/>
          <w:iCs w:val="0"/>
          <w:smallCaps w:val="0"/>
          <w:strike w:val="0"/>
          <w:color w:val="000000"/>
          <w:sz w:val="32"/>
          <w:szCs w:val="32"/>
          <w:u w:val="none"/>
          <w:shd w:fill="auto" w:val="clear"/>
          <w:vertAlign w:val="baseline"/>
          <w:rtl w:val="0"/>
        </w:rPr>
        <w:t xml:space="preserve">Kiến trúc tổng thể của mô hình YOLOv11</w:t>
      </w:r>
    </w:p>
    <w:p w:rsidR="00000000" w:rsidDel="00000000" w:rsidP="00000000" w:rsidRDefault="00000000" w:rsidRPr="00000000" w14:paraId="000001BD">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120" w:before="120" w:line="288" w:lineRule="auto"/>
        <w:ind w:left="720" w:right="0" w:hanging="720"/>
        <w:jc w:val="left"/>
        <w:rPr/>
      </w:pPr>
      <w:bookmarkStart w:colFirst="0" w:colLast="0" w:name="_heading=h.qnz9wfg7srci" w:id="50"/>
      <w:bookmarkEnd w:id="50"/>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Giới thiệu về YOLOv11 [5]</w:t>
      </w:r>
    </w:p>
    <w:p w:rsidR="00000000" w:rsidDel="00000000" w:rsidP="00000000" w:rsidRDefault="00000000" w:rsidRPr="00000000" w14:paraId="000001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YOLOv11 là phiên bản mới nhất trong dòng mô hình phát hiện đối tượng thời gian thực YOLO của Ultralytics, tái định nghĩa những gì có thể đạt được với độ chính xác, tốc độ và hiệu suất tiên tiến. Dựa trên những cải tiến ấn tượng từ các phiên bản YOLO trước đó, YOLOv11 giới thiệu những cải tiến đáng kể về kiến trúc và phương pháp huấn luyện, giúp nó trở thành một lựa chọn linh hoạt cho nhiều tác vụ thị giác máy tính khác nhau</w:t>
      </w:r>
    </w:p>
    <w:p w:rsidR="00000000" w:rsidDel="00000000" w:rsidP="00000000" w:rsidRDefault="00000000" w:rsidRPr="00000000" w14:paraId="000001BF">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120" w:before="120" w:line="288" w:lineRule="auto"/>
        <w:ind w:left="720" w:right="0" w:hanging="720"/>
        <w:jc w:val="left"/>
        <w:rPr/>
      </w:pPr>
      <w:bookmarkStart w:colFirst="0" w:colLast="0" w:name="_heading=h.ounas9isv7oa" w:id="51"/>
      <w:bookmarkEnd w:id="51"/>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Kiến trúc tổng thể</w:t>
      </w:r>
    </w:p>
    <w:p w:rsidR="00000000" w:rsidDel="00000000" w:rsidP="00000000" w:rsidRDefault="00000000" w:rsidRPr="00000000" w14:paraId="000001C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YOLOv11 là phiên bản mới nhất trong họ mô hình YOLO, với kiến trúc được chia thành ba phần chính: </w:t>
      </w: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Backbone, Neck</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và </w:t>
      </w: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Head</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mỗi phần đảm nhận một vai trò riêng biệt trong quá trình xử lý ảnh và phát hiện vật thể.</w:t>
      </w:r>
    </w:p>
    <w:p w:rsidR="00000000" w:rsidDel="00000000" w:rsidP="00000000" w:rsidRDefault="00000000" w:rsidRPr="00000000" w14:paraId="000001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YOLOv11 được thiết kế để tối ưu hóa cả tốc độ và độ chính xác, dựa trên những tiến bộ được giới thiệu trong các phiên bản YOLO trước đó như YOLOv8, YOLOv9 và YOLOv10. Những cải tiến kiến ​​trúc chính trong YOLOv11 xoay quanh khối C3K2, mô-đun SPPF và khối C2PSA, tất cả đều nâng cao khả năng xử lý thông tin không gian trong khi vẫn duy trì suy luận tốc độ cao.</w:t>
      </w:r>
    </w:p>
    <w:p w:rsidR="00000000" w:rsidDel="00000000" w:rsidP="00000000" w:rsidRDefault="00000000" w:rsidRPr="00000000" w14:paraId="000001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center"/>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drawing>
          <wp:inline distB="0" distT="0" distL="0" distR="0">
            <wp:extent cx="5085137" cy="3049814"/>
            <wp:effectExtent b="0" l="0" r="0" t="0"/>
            <wp:docPr id="29" name="image27.png"/>
            <a:graphic>
              <a:graphicData uri="http://schemas.openxmlformats.org/drawingml/2006/picture">
                <pic:pic>
                  <pic:nvPicPr>
                    <pic:cNvPr id="0" name="image27.png"/>
                    <pic:cNvPicPr preferRelativeResize="0"/>
                  </pic:nvPicPr>
                  <pic:blipFill>
                    <a:blip r:embed="rId33"/>
                    <a:srcRect b="0" l="0" r="0" t="0"/>
                    <a:stretch>
                      <a:fillRect/>
                    </a:stretch>
                  </pic:blipFill>
                  <pic:spPr>
                    <a:xfrm>
                      <a:off x="0" y="0"/>
                      <a:ext cx="5085137" cy="3049814"/>
                    </a:xfrm>
                    <a:prstGeom prst="rect"/>
                    <a:ln/>
                  </pic:spPr>
                </pic:pic>
              </a:graphicData>
            </a:graphic>
          </wp:inline>
        </w:drawing>
      </w:r>
      <w:r w:rsidDel="00000000" w:rsidR="00000000" w:rsidRPr="00000000">
        <w:rPr>
          <w:rtl w:val="0"/>
        </w:rPr>
      </w:r>
    </w:p>
    <w:p w:rsidR="00000000" w:rsidDel="00000000" w:rsidP="00000000" w:rsidRDefault="00000000" w:rsidRPr="00000000" w14:paraId="000001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center"/>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bookmarkStart w:colFirst="0" w:colLast="0" w:name="_heading=h.gcg55e8asqiy" w:id="52"/>
      <w:bookmarkEnd w:id="52"/>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Hình 2.9</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Kiến trúc của mô hình YOLOv11 (Ảnh: </w:t>
      </w:r>
      <w:hyperlink r:id="rId34">
        <w:r w:rsidDel="00000000" w:rsidR="00000000" w:rsidRPr="00000000">
          <w:rPr>
            <w:rFonts w:ascii="Times New Roman" w:cs="Times New Roman" w:eastAsia="Times New Roman" w:hAnsi="Times New Roman"/>
            <w:b w:val="0"/>
            <w:bCs w:val="0"/>
            <w:i w:val="0"/>
            <w:iCs w:val="0"/>
            <w:smallCaps w:val="0"/>
            <w:strike w:val="0"/>
            <w:color w:val="467886"/>
            <w:sz w:val="26"/>
            <w:szCs w:val="26"/>
            <w:u w:val="none"/>
            <w:shd w:fill="auto" w:val="clear"/>
            <w:vertAlign w:val="baseline"/>
            <w:rtl w:val="0"/>
          </w:rPr>
          <w:t xml:space="preserve">Analytics Vidhya</w:t>
        </w:r>
      </w:hyperlink>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w:t>
      </w:r>
    </w:p>
    <w:p w:rsidR="00000000" w:rsidDel="00000000" w:rsidP="00000000" w:rsidRDefault="00000000" w:rsidRPr="00000000" w14:paraId="000001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center"/>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1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0"/>
        <w:jc w:val="left"/>
        <w:rPr>
          <w:rFonts w:ascii="Times New Roman" w:cs="Times New Roman" w:eastAsia="Times New Roman" w:hAnsi="Times New Roman"/>
          <w:b w:val="1"/>
          <w:bCs w:val="1"/>
          <w:i w:val="0"/>
          <w:iCs w:val="0"/>
          <w:smallCaps w:val="0"/>
          <w:strike w:val="0"/>
          <w:color w:val="000000"/>
          <w:sz w:val="32"/>
          <w:szCs w:val="3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2"/>
          <w:szCs w:val="32"/>
          <w:u w:val="none"/>
          <w:shd w:fill="auto" w:val="clear"/>
          <w:vertAlign w:val="baseline"/>
          <w:rtl w:val="0"/>
        </w:rPr>
        <w:t xml:space="preserve">Backbone</w:t>
      </w:r>
    </w:p>
    <w:p w:rsidR="00000000" w:rsidDel="00000000" w:rsidP="00000000" w:rsidRDefault="00000000" w:rsidRPr="00000000" w14:paraId="000001C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Backbone là thành phần cốt lõi trong kiến trúc của YOLOv11, chịu trách nhiệm trích xuất các đặc trưng quan trọng từ ảnh đầu vào. Thông qua việc sử dụng các khối tích chập tiên tiến và khối Bottle Neck, Backbone có khả năng nhận diện hiệu quả các mẫu và chi tiết quan trọng, tạo nền tảng vững chắc cho quá trình phát hiện đối tượng chính xác.</w:t>
      </w:r>
    </w:p>
    <w:p w:rsidR="00000000" w:rsidDel="00000000" w:rsidP="00000000" w:rsidRDefault="00000000" w:rsidRPr="00000000" w14:paraId="000001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Conv Block</w:t>
      </w:r>
    </w:p>
    <w:p w:rsidR="00000000" w:rsidDel="00000000" w:rsidP="00000000" w:rsidRDefault="00000000" w:rsidRPr="00000000" w14:paraId="000001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Một trong những thành phần cơ bản của Backbone là khối tích chập (Convolutional Block), hay còn gọi là </w:t>
      </w: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Conv Block</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được thiết kế để xử lý đầu vào với kích thước (c, h, w) – tương ứng với số kênh, chiều cao và chiều rộng. Cấu trúc khối này bao gồm ba thành phần chính được sắp xếp theo thứ tự: lớp tích chập 2D (2D Convolutional Layer), lớp chuẩn hóa batch 2D (2D Batch Normalization Layer) và hàm kích hoạt SiLU (SiLU Activation Function). Cấu trúc này giúp mô hình học được các đặc trưng phức tạp một cách hiệu quả, đồng thời tăng cường độ ổn định trong quá trình huấn luyện.</w:t>
      </w:r>
    </w:p>
    <w:p w:rsidR="00000000" w:rsidDel="00000000" w:rsidP="00000000" w:rsidRDefault="00000000" w:rsidRPr="00000000" w14:paraId="000001C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center"/>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drawing>
          <wp:inline distB="0" distT="0" distL="0" distR="0">
            <wp:extent cx="2867025" cy="3305175"/>
            <wp:effectExtent b="0" l="0" r="0" t="0"/>
            <wp:docPr id="30" name="image25.png"/>
            <a:graphic>
              <a:graphicData uri="http://schemas.openxmlformats.org/drawingml/2006/picture">
                <pic:pic>
                  <pic:nvPicPr>
                    <pic:cNvPr id="0" name="image25.png"/>
                    <pic:cNvPicPr preferRelativeResize="0"/>
                  </pic:nvPicPr>
                  <pic:blipFill>
                    <a:blip r:embed="rId35"/>
                    <a:srcRect b="0" l="0" r="0" t="0"/>
                    <a:stretch>
                      <a:fillRect/>
                    </a:stretch>
                  </pic:blipFill>
                  <pic:spPr>
                    <a:xfrm>
                      <a:off x="0" y="0"/>
                      <a:ext cx="2867025" cy="3305175"/>
                    </a:xfrm>
                    <a:prstGeom prst="rect"/>
                    <a:ln/>
                  </pic:spPr>
                </pic:pic>
              </a:graphicData>
            </a:graphic>
          </wp:inline>
        </w:drawing>
      </w:r>
      <w:r w:rsidDel="00000000" w:rsidR="00000000" w:rsidRPr="00000000">
        <w:rPr>
          <w:rtl w:val="0"/>
        </w:rPr>
      </w:r>
    </w:p>
    <w:p w:rsidR="00000000" w:rsidDel="00000000" w:rsidP="00000000" w:rsidRDefault="00000000" w:rsidRPr="00000000" w14:paraId="000001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center"/>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bookmarkStart w:colFirst="0" w:colLast="0" w:name="_heading=h.ouatlfubbnez" w:id="53"/>
      <w:bookmarkEnd w:id="53"/>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Hình 2.10.</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Cấu trúc Conv Block (Ảnh: </w:t>
      </w:r>
      <w:hyperlink r:id="rId36">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Analytics Vidhya</w:t>
        </w:r>
      </w:hyperlink>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w:t>
      </w:r>
    </w:p>
    <w:p w:rsidR="00000000" w:rsidDel="00000000" w:rsidP="00000000" w:rsidRDefault="00000000" w:rsidRPr="00000000" w14:paraId="000001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center"/>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1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Bottle Neck Block</w:t>
      </w:r>
    </w:p>
    <w:p w:rsidR="00000000" w:rsidDel="00000000" w:rsidP="00000000" w:rsidRDefault="00000000" w:rsidRPr="00000000" w14:paraId="000001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Bottle Neck Block là một chuỗi các khối tích chập được thiết kế kèm theo tham số shortcut, quyết định việc có sử dụng kết nối tắt (residual connection) hay không. Cơ chế residual giúp giảm hiện tượng mất mát thông tin trong quá trình truyền dẫn qua các lớp sâu, đồng thời cải thiện khả năng hội tụ của mô hình.</w:t>
      </w:r>
    </w:p>
    <w:p w:rsidR="00000000" w:rsidDel="00000000" w:rsidP="00000000" w:rsidRDefault="00000000" w:rsidRPr="00000000" w14:paraId="000001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center"/>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drawing>
          <wp:inline distB="0" distT="0" distL="0" distR="0">
            <wp:extent cx="2783963" cy="3223535"/>
            <wp:effectExtent b="0" l="0" r="0" t="0"/>
            <wp:docPr id="31" name="image28.png"/>
            <a:graphic>
              <a:graphicData uri="http://schemas.openxmlformats.org/drawingml/2006/picture">
                <pic:pic>
                  <pic:nvPicPr>
                    <pic:cNvPr id="0" name="image28.png"/>
                    <pic:cNvPicPr preferRelativeResize="0"/>
                  </pic:nvPicPr>
                  <pic:blipFill>
                    <a:blip r:embed="rId37"/>
                    <a:srcRect b="0" l="0" r="0" t="0"/>
                    <a:stretch>
                      <a:fillRect/>
                    </a:stretch>
                  </pic:blipFill>
                  <pic:spPr>
                    <a:xfrm>
                      <a:off x="0" y="0"/>
                      <a:ext cx="2783963" cy="3223535"/>
                    </a:xfrm>
                    <a:prstGeom prst="rect"/>
                    <a:ln/>
                  </pic:spPr>
                </pic:pic>
              </a:graphicData>
            </a:graphic>
          </wp:inline>
        </w:drawing>
      </w:r>
      <w:r w:rsidDel="00000000" w:rsidR="00000000" w:rsidRPr="00000000">
        <w:rPr>
          <w:rtl w:val="0"/>
        </w:rPr>
      </w:r>
    </w:p>
    <w:p w:rsidR="00000000" w:rsidDel="00000000" w:rsidP="00000000" w:rsidRDefault="00000000" w:rsidRPr="00000000" w14:paraId="000001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center"/>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bookmarkStart w:colFirst="0" w:colLast="0" w:name="_heading=h.tlhddvryyvl5" w:id="54"/>
      <w:bookmarkEnd w:id="54"/>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Hình 2.11.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Cấu trúc Bottle Neck Block (Ảnh: </w:t>
      </w:r>
      <w:hyperlink r:id="rId38">
        <w:r w:rsidDel="00000000" w:rsidR="00000000" w:rsidRPr="00000000">
          <w:rPr>
            <w:rFonts w:ascii="Times New Roman" w:cs="Times New Roman" w:eastAsia="Times New Roman" w:hAnsi="Times New Roman"/>
            <w:b w:val="0"/>
            <w:bCs w:val="0"/>
            <w:i w:val="0"/>
            <w:iCs w:val="0"/>
            <w:smallCaps w:val="0"/>
            <w:strike w:val="0"/>
            <w:color w:val="467886"/>
            <w:sz w:val="26"/>
            <w:szCs w:val="26"/>
            <w:u w:val="none"/>
            <w:shd w:fill="auto" w:val="clear"/>
            <w:vertAlign w:val="baseline"/>
            <w:rtl w:val="0"/>
          </w:rPr>
          <w:t xml:space="preserve">Analytics Vidhya</w:t>
        </w:r>
      </w:hyperlink>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w:t>
      </w:r>
    </w:p>
    <w:p w:rsidR="00000000" w:rsidDel="00000000" w:rsidP="00000000" w:rsidRDefault="00000000" w:rsidRPr="00000000" w14:paraId="000001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Khối C2F</w:t>
      </w:r>
    </w:p>
    <w:p w:rsidR="00000000" w:rsidDel="00000000" w:rsidP="00000000" w:rsidRDefault="00000000" w:rsidRPr="00000000" w14:paraId="000001D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Khối C2F (Cross Stage Partial Focus) được kế thừa từ mạng CSP, với trọng tâm là tối ưu hiệu suất và bảo toàn thông tin bản đồ đặc trưng. Cấu trúc của khối này bắt đầu bằng một Conv Block, sau đó đầu ra được chia đôi theo số kênh. Hai nửa này được xử lý qua một chuỗi gồm 'n' lớp Bottle Neck, rồi các đầu ra được ghép nối (concatenate) và đưa qua một Conv Block cuối cùng. Cơ chế này cho phép tăng cường sự kết nối giữa các bản đồ đặc trưng mà không gây dư thừa thông tin, đồng thời tiết kiệm tài nguyên tính toán.</w:t>
      </w:r>
    </w:p>
    <w:p w:rsidR="00000000" w:rsidDel="00000000" w:rsidP="00000000" w:rsidRDefault="00000000" w:rsidRPr="00000000" w14:paraId="000001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center"/>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drawing>
          <wp:inline distB="0" distT="0" distL="0" distR="0">
            <wp:extent cx="2214537" cy="3327781"/>
            <wp:effectExtent b="0" l="0" r="0" t="0"/>
            <wp:docPr id="32" name="image32.png"/>
            <a:graphic>
              <a:graphicData uri="http://schemas.openxmlformats.org/drawingml/2006/picture">
                <pic:pic>
                  <pic:nvPicPr>
                    <pic:cNvPr id="0" name="image32.png"/>
                    <pic:cNvPicPr preferRelativeResize="0"/>
                  </pic:nvPicPr>
                  <pic:blipFill>
                    <a:blip r:embed="rId39"/>
                    <a:srcRect b="0" l="0" r="0" t="0"/>
                    <a:stretch>
                      <a:fillRect/>
                    </a:stretch>
                  </pic:blipFill>
                  <pic:spPr>
                    <a:xfrm>
                      <a:off x="0" y="0"/>
                      <a:ext cx="2214537" cy="3327781"/>
                    </a:xfrm>
                    <a:prstGeom prst="rect"/>
                    <a:ln/>
                  </pic:spPr>
                </pic:pic>
              </a:graphicData>
            </a:graphic>
          </wp:inline>
        </w:drawing>
      </w:r>
      <w:r w:rsidDel="00000000" w:rsidR="00000000" w:rsidRPr="00000000">
        <w:rPr>
          <w:rtl w:val="0"/>
        </w:rPr>
      </w:r>
    </w:p>
    <w:p w:rsidR="00000000" w:rsidDel="00000000" w:rsidP="00000000" w:rsidRDefault="00000000" w:rsidRPr="00000000" w14:paraId="000001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center"/>
        <w:rPr>
          <w:rFonts w:ascii="Times New Roman" w:cs="Times New Roman" w:eastAsia="Times New Roman" w:hAnsi="Times New Roman"/>
          <w:b w:val="0"/>
          <w:bCs w:val="0"/>
          <w:i w:val="0"/>
          <w:iCs w:val="0"/>
          <w:smallCaps w:val="0"/>
          <w:strike w:val="0"/>
          <w:color w:val="467886"/>
          <w:sz w:val="26"/>
          <w:szCs w:val="26"/>
          <w:u w:val="none"/>
          <w:shd w:fill="auto" w:val="clear"/>
          <w:vertAlign w:val="baseline"/>
        </w:rPr>
      </w:pPr>
      <w:bookmarkStart w:colFirst="0" w:colLast="0" w:name="_heading=h.peok4wi07hx8" w:id="55"/>
      <w:bookmarkEnd w:id="55"/>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Hình 2.12.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Cấu trúc khối C2F (Ảnh: </w:t>
      </w:r>
      <w:hyperlink r:id="rId40">
        <w:r w:rsidDel="00000000" w:rsidR="00000000" w:rsidRPr="00000000">
          <w:rPr>
            <w:rFonts w:ascii="Times New Roman" w:cs="Times New Roman" w:eastAsia="Times New Roman" w:hAnsi="Times New Roman"/>
            <w:b w:val="0"/>
            <w:bCs w:val="0"/>
            <w:i w:val="0"/>
            <w:iCs w:val="0"/>
            <w:smallCaps w:val="0"/>
            <w:strike w:val="0"/>
            <w:color w:val="467886"/>
            <w:sz w:val="26"/>
            <w:szCs w:val="26"/>
            <w:u w:val="none"/>
            <w:shd w:fill="auto" w:val="clear"/>
            <w:vertAlign w:val="baseline"/>
            <w:rtl w:val="0"/>
          </w:rPr>
          <w:t xml:space="preserve">Analytics Vidhya</w:t>
        </w:r>
      </w:hyperlink>
      <w:r w:rsidDel="00000000" w:rsidR="00000000" w:rsidRPr="00000000">
        <w:rPr>
          <w:rFonts w:ascii="Times New Roman" w:cs="Times New Roman" w:eastAsia="Times New Roman" w:hAnsi="Times New Roman"/>
          <w:b w:val="0"/>
          <w:bCs w:val="0"/>
          <w:i w:val="0"/>
          <w:iCs w:val="0"/>
          <w:smallCaps w:val="0"/>
          <w:strike w:val="0"/>
          <w:color w:val="467886"/>
          <w:sz w:val="26"/>
          <w:szCs w:val="26"/>
          <w:u w:val="none"/>
          <w:shd w:fill="auto" w:val="clear"/>
          <w:vertAlign w:val="baseline"/>
          <w:rtl w:val="0"/>
        </w:rPr>
        <w:t xml:space="preserve">)</w:t>
      </w:r>
    </w:p>
    <w:p w:rsidR="00000000" w:rsidDel="00000000" w:rsidP="00000000" w:rsidRDefault="00000000" w:rsidRPr="00000000" w14:paraId="000001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center"/>
        <w:rPr>
          <w:rFonts w:ascii="Times New Roman" w:cs="Times New Roman" w:eastAsia="Times New Roman" w:hAnsi="Times New Roman"/>
          <w:b w:val="0"/>
          <w:bCs w:val="0"/>
          <w:i w:val="0"/>
          <w:iCs w:val="0"/>
          <w:smallCaps w:val="0"/>
          <w:strike w:val="0"/>
          <w:color w:val="467886"/>
          <w:sz w:val="26"/>
          <w:szCs w:val="26"/>
          <w:u w:val="none"/>
          <w:shd w:fill="auto" w:val="clear"/>
          <w:vertAlign w:val="baseline"/>
        </w:rPr>
      </w:pPr>
      <w:r w:rsidDel="00000000" w:rsidR="00000000" w:rsidRPr="00000000">
        <w:rPr>
          <w:rtl w:val="0"/>
        </w:rPr>
      </w:r>
    </w:p>
    <w:p w:rsidR="00000000" w:rsidDel="00000000" w:rsidP="00000000" w:rsidRDefault="00000000" w:rsidRPr="00000000" w14:paraId="000001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Khối C3K2 và C3K</w:t>
      </w:r>
    </w:p>
    <w:p w:rsidR="00000000" w:rsidDel="00000000" w:rsidP="00000000" w:rsidRDefault="00000000" w:rsidRPr="00000000" w14:paraId="000001D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0"/>
        <w:jc w:val="both"/>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Khối C3K2</w:t>
      </w:r>
    </w:p>
    <w:p w:rsidR="00000000" w:rsidDel="00000000" w:rsidP="00000000" w:rsidRDefault="00000000" w:rsidRPr="00000000" w14:paraId="000001D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Một điểm nổi bật trong kiến trúc của YOLOv11 chính là việc sử dụng khối C3K2-  thành phần cốt lõi của Backbone có nhiệm vụ trích xuất đặc trưng ở các giai đoạn khác nhau. C3K2 được xem là phiên bản cải tiến từ cấu trúc CSP (Cross Stage Partial) bottleneck trong các phiên bản YOLO trước đó, mang lại hiệu quả vượt trội cả về tốc độ và khả năng biểu diễn đặc trưng.</w:t>
      </w:r>
    </w:p>
    <w:p w:rsidR="00000000" w:rsidDel="00000000" w:rsidP="00000000" w:rsidRDefault="00000000" w:rsidRPr="00000000" w14:paraId="000001D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Thay vì sử dụng các kernel lớn, C3K2 áp dụng các phép tích chập với </w:t>
      </w: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kernel nhỏ</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3×3, giúp giảm chi phí tính toán trong khi vẫn duy trì được khả năng nhận diện các đặc trưng quan trọng. Cấu trúc này cho phép xử lý các bản đồ đặc trưng nhỏ một cách riêng biệt, sau đó ghép nối chúng lại sau nhiều lớp tích chập, giúp mô hình học được nhiều thông tin hơn với số lượng tham số ít hơn so với khối </w:t>
      </w: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C2F</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trong YOLOv8.</w:t>
      </w:r>
    </w:p>
    <w:p w:rsidR="00000000" w:rsidDel="00000000" w:rsidP="00000000" w:rsidRDefault="00000000" w:rsidRPr="00000000" w14:paraId="000001D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center"/>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drawing>
          <wp:inline distB="0" distT="0" distL="0" distR="0">
            <wp:extent cx="3000794" cy="4696480"/>
            <wp:effectExtent b="0" l="0" r="0" t="0"/>
            <wp:docPr id="33" name="image30.png"/>
            <a:graphic>
              <a:graphicData uri="http://schemas.openxmlformats.org/drawingml/2006/picture">
                <pic:pic>
                  <pic:nvPicPr>
                    <pic:cNvPr id="0" name="image30.png"/>
                    <pic:cNvPicPr preferRelativeResize="0"/>
                  </pic:nvPicPr>
                  <pic:blipFill>
                    <a:blip r:embed="rId41"/>
                    <a:srcRect b="0" l="0" r="0" t="0"/>
                    <a:stretch>
                      <a:fillRect/>
                    </a:stretch>
                  </pic:blipFill>
                  <pic:spPr>
                    <a:xfrm>
                      <a:off x="0" y="0"/>
                      <a:ext cx="3000794" cy="4696480"/>
                    </a:xfrm>
                    <a:prstGeom prst="rect"/>
                    <a:ln/>
                  </pic:spPr>
                </pic:pic>
              </a:graphicData>
            </a:graphic>
          </wp:inline>
        </w:drawing>
      </w:r>
      <w:r w:rsidDel="00000000" w:rsidR="00000000" w:rsidRPr="00000000">
        <w:rPr>
          <w:rtl w:val="0"/>
        </w:rPr>
      </w:r>
    </w:p>
    <w:p w:rsidR="00000000" w:rsidDel="00000000" w:rsidP="00000000" w:rsidRDefault="00000000" w:rsidRPr="00000000" w14:paraId="000001D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center"/>
        <w:rPr>
          <w:rFonts w:ascii="Times New Roman" w:cs="Times New Roman" w:eastAsia="Times New Roman" w:hAnsi="Times New Roman"/>
          <w:b w:val="0"/>
          <w:bCs w:val="0"/>
          <w:i w:val="0"/>
          <w:iCs w:val="0"/>
          <w:smallCaps w:val="0"/>
          <w:strike w:val="0"/>
          <w:color w:val="467886"/>
          <w:sz w:val="26"/>
          <w:szCs w:val="26"/>
          <w:u w:val="none"/>
          <w:shd w:fill="auto" w:val="clear"/>
          <w:vertAlign w:val="baseline"/>
        </w:rPr>
      </w:pPr>
      <w:bookmarkStart w:colFirst="0" w:colLast="0" w:name="_heading=h.2qtvqg1cyr4w" w:id="56"/>
      <w:bookmarkEnd w:id="56"/>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Hình 2.13.</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Cấu trúc khối C3K2 (Ảnh: </w:t>
      </w:r>
      <w:hyperlink r:id="rId42">
        <w:r w:rsidDel="00000000" w:rsidR="00000000" w:rsidRPr="00000000">
          <w:rPr>
            <w:rFonts w:ascii="Times New Roman" w:cs="Times New Roman" w:eastAsia="Times New Roman" w:hAnsi="Times New Roman"/>
            <w:b w:val="0"/>
            <w:bCs w:val="0"/>
            <w:i w:val="0"/>
            <w:iCs w:val="0"/>
            <w:smallCaps w:val="0"/>
            <w:strike w:val="0"/>
            <w:color w:val="467886"/>
            <w:sz w:val="26"/>
            <w:szCs w:val="26"/>
            <w:u w:val="none"/>
            <w:shd w:fill="auto" w:val="clear"/>
            <w:vertAlign w:val="baseline"/>
            <w:rtl w:val="0"/>
          </w:rPr>
          <w:t xml:space="preserve">Analytics Vidhya</w:t>
        </w:r>
      </w:hyperlink>
      <w:r w:rsidDel="00000000" w:rsidR="00000000" w:rsidRPr="00000000">
        <w:rPr>
          <w:rFonts w:ascii="Times New Roman" w:cs="Times New Roman" w:eastAsia="Times New Roman" w:hAnsi="Times New Roman"/>
          <w:b w:val="0"/>
          <w:bCs w:val="0"/>
          <w:i w:val="0"/>
          <w:iCs w:val="0"/>
          <w:smallCaps w:val="0"/>
          <w:strike w:val="0"/>
          <w:color w:val="467886"/>
          <w:sz w:val="26"/>
          <w:szCs w:val="26"/>
          <w:u w:val="none"/>
          <w:shd w:fill="auto" w:val="clear"/>
          <w:vertAlign w:val="baseline"/>
          <w:rtl w:val="0"/>
        </w:rPr>
        <w:t xml:space="preserve">)</w:t>
      </w:r>
    </w:p>
    <w:p w:rsidR="00000000" w:rsidDel="00000000" w:rsidP="00000000" w:rsidRDefault="00000000" w:rsidRPr="00000000" w14:paraId="000001D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0"/>
        <w:jc w:val="both"/>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Khối C3K</w:t>
      </w:r>
    </w:p>
    <w:p w:rsidR="00000000" w:rsidDel="00000000" w:rsidP="00000000" w:rsidRDefault="00000000" w:rsidRPr="00000000" w14:paraId="000001D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Trung tâm của C3K2 là khối C3K, một biến thể đơn giản hóa từ C2F. Khác với C2F chia đầu vào thành hai nhánh, C3K không thực hiện chia tách, mà đưa toàn bộ đầu vào qua một </w:t>
      </w: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Conv Block</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tiếp theo là chuỗi các lớp </w:t>
      </w: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Bottle Neck</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có kết nối ghép nối (concatenation), và kết thúc bằng một </w:t>
      </w: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Conv Block</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cuối.</w:t>
      </w:r>
    </w:p>
    <w:p w:rsidR="00000000" w:rsidDel="00000000" w:rsidP="00000000" w:rsidRDefault="00000000" w:rsidRPr="00000000" w14:paraId="000001D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center"/>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drawing>
          <wp:inline distB="0" distT="0" distL="0" distR="0">
            <wp:extent cx="3134162" cy="4867954"/>
            <wp:effectExtent b="0" l="0" r="0" t="0"/>
            <wp:docPr id="34" name="image29.png"/>
            <a:graphic>
              <a:graphicData uri="http://schemas.openxmlformats.org/drawingml/2006/picture">
                <pic:pic>
                  <pic:nvPicPr>
                    <pic:cNvPr id="0" name="image29.png"/>
                    <pic:cNvPicPr preferRelativeResize="0"/>
                  </pic:nvPicPr>
                  <pic:blipFill>
                    <a:blip r:embed="rId43"/>
                    <a:srcRect b="0" l="0" r="0" t="0"/>
                    <a:stretch>
                      <a:fillRect/>
                    </a:stretch>
                  </pic:blipFill>
                  <pic:spPr>
                    <a:xfrm>
                      <a:off x="0" y="0"/>
                      <a:ext cx="3134162" cy="4867954"/>
                    </a:xfrm>
                    <a:prstGeom prst="rect"/>
                    <a:ln/>
                  </pic:spPr>
                </pic:pic>
              </a:graphicData>
            </a:graphic>
          </wp:inline>
        </w:drawing>
      </w:r>
      <w:r w:rsidDel="00000000" w:rsidR="00000000" w:rsidRPr="00000000">
        <w:rPr>
          <w:rtl w:val="0"/>
        </w:rPr>
      </w:r>
    </w:p>
    <w:p w:rsidR="00000000" w:rsidDel="00000000" w:rsidP="00000000" w:rsidRDefault="00000000" w:rsidRPr="00000000" w14:paraId="000001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center"/>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bookmarkStart w:colFirst="0" w:colLast="0" w:name="_heading=h.q44s8jxg55yx" w:id="57"/>
      <w:bookmarkEnd w:id="57"/>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Hình 2.14.</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Cấu trúc khối C3K (Ảnh: </w:t>
      </w:r>
      <w:hyperlink r:id="rId44">
        <w:r w:rsidDel="00000000" w:rsidR="00000000" w:rsidRPr="00000000">
          <w:rPr>
            <w:rFonts w:ascii="Times New Roman" w:cs="Times New Roman" w:eastAsia="Times New Roman" w:hAnsi="Times New Roman"/>
            <w:b w:val="0"/>
            <w:bCs w:val="0"/>
            <w:i w:val="0"/>
            <w:iCs w:val="0"/>
            <w:smallCaps w:val="0"/>
            <w:strike w:val="0"/>
            <w:color w:val="467886"/>
            <w:sz w:val="26"/>
            <w:szCs w:val="26"/>
            <w:u w:val="none"/>
            <w:shd w:fill="auto" w:val="clear"/>
            <w:vertAlign w:val="baseline"/>
            <w:rtl w:val="0"/>
          </w:rPr>
          <w:t xml:space="preserve">Analytics Vidhya</w:t>
        </w:r>
      </w:hyperlink>
      <w:r w:rsidDel="00000000" w:rsidR="00000000" w:rsidRPr="00000000">
        <w:rPr>
          <w:rFonts w:ascii="Times New Roman" w:cs="Times New Roman" w:eastAsia="Times New Roman" w:hAnsi="Times New Roman"/>
          <w:b w:val="0"/>
          <w:bCs w:val="0"/>
          <w:i w:val="0"/>
          <w:iCs w:val="0"/>
          <w:smallCaps w:val="0"/>
          <w:strike w:val="0"/>
          <w:color w:val="467886"/>
          <w:sz w:val="26"/>
          <w:szCs w:val="26"/>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1D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Khối C3K2 được cấu trúc theo hướng tận dụng sức mạnh của C3K: bắt đầu bằng một Conv Block đầu, tiếp nối bởi một chuỗi khối C3K, sau đó ghép nối đầu ra từ Conv Block ban đầu với đầu ra từ khối C3K cuối cùng, và cuối cùng đưa qua một Conv Block kết thúc. Thiết kế này giúp tăng cường luồng thông tin trong mạng, cải thiện khả năng học đặc trưng và cân bằng hiệu quả giữa </w:t>
      </w: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tốc độ xử lý</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và </w:t>
      </w: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độ chính xác</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 yếu tố then chốt trong các hệ thống phát hiện thời gian thực như YOLO.</w:t>
      </w:r>
    </w:p>
    <w:p w:rsidR="00000000" w:rsidDel="00000000" w:rsidP="00000000" w:rsidRDefault="00000000" w:rsidRPr="00000000" w14:paraId="000001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0"/>
        <w:jc w:val="left"/>
        <w:rPr>
          <w:rFonts w:ascii="Times New Roman" w:cs="Times New Roman" w:eastAsia="Times New Roman" w:hAnsi="Times New Roman"/>
          <w:b w:val="1"/>
          <w:bCs w:val="1"/>
          <w:i w:val="0"/>
          <w:iCs w:val="0"/>
          <w:smallCaps w:val="0"/>
          <w:strike w:val="0"/>
          <w:color w:val="000000"/>
          <w:sz w:val="32"/>
          <w:szCs w:val="3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2"/>
          <w:szCs w:val="32"/>
          <w:u w:val="none"/>
          <w:shd w:fill="auto" w:val="clear"/>
          <w:vertAlign w:val="baseline"/>
          <w:rtl w:val="0"/>
        </w:rPr>
        <w:t xml:space="preserve">Neck</w:t>
      </w:r>
    </w:p>
    <w:p w:rsidR="00000000" w:rsidDel="00000000" w:rsidP="00000000" w:rsidRDefault="00000000" w:rsidRPr="00000000" w14:paraId="000001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Trong YOLOv11, phần Neck tiếp tục đóng vai trò quan trọng trong việc kết nối giữa backbone và head, nơi tổng hợp và khuếch đại các đặc trưng quan trọng để cải thiện khả năng phát hiện đối tượng. Hai cải tiến chính trong phần này là việc giữ lại khối </w:t>
      </w: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SPPF</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(Spatial Pyramid Pooling Fast) và tích hợp cơ chế chú ý không gian thông qua </w:t>
      </w: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C2PSA</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(Cross Stage Partial with Spatial Attention).</w:t>
      </w:r>
    </w:p>
    <w:p w:rsidR="00000000" w:rsidDel="00000000" w:rsidP="00000000" w:rsidRDefault="00000000" w:rsidRPr="00000000" w14:paraId="000001E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1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Khối SPPF</w:t>
      </w:r>
    </w:p>
    <w:p w:rsidR="00000000" w:rsidDel="00000000" w:rsidP="00000000" w:rsidRDefault="00000000" w:rsidRPr="00000000" w14:paraId="000001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Khối SPPF là một phiên bản tối ưu của SPP truyền thống, được thiết kế nhằm trích xuất thông tin từ nhiều vùng ảnh ở các tỉ lệ không gian khác nhau. Bằng cách áp dụng các phép </w:t>
      </w: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max pooling với kích thước kernel khác nhau</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SPPF cho phép mô hình </w:t>
      </w: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tổng hợp thông tin đa tỉ lệ</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hiệu quả mà không làm tăng đáng kể độ trễ. Đặc biệt, điều này giúp cải thiện khả năng phát hiện các đối tượng nhỏ, một thách thức thường gặp ở các phiên bản YOLO trước. Nhờ đó, YOLOv11 vừa duy trì được tốc độ xử lý thời gian thực, vừa nâng cao độ chính xác ở những vùng có độ phân giải thấp.</w:t>
      </w:r>
    </w:p>
    <w:p w:rsidR="00000000" w:rsidDel="00000000" w:rsidP="00000000" w:rsidRDefault="00000000" w:rsidRPr="00000000" w14:paraId="000001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center"/>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drawing>
          <wp:inline distB="0" distT="0" distL="0" distR="0">
            <wp:extent cx="4773413" cy="3423862"/>
            <wp:effectExtent b="0" l="0" r="0" t="0"/>
            <wp:docPr id="35" name="image33.png"/>
            <a:graphic>
              <a:graphicData uri="http://schemas.openxmlformats.org/drawingml/2006/picture">
                <pic:pic>
                  <pic:nvPicPr>
                    <pic:cNvPr id="0" name="image33.png"/>
                    <pic:cNvPicPr preferRelativeResize="0"/>
                  </pic:nvPicPr>
                  <pic:blipFill>
                    <a:blip r:embed="rId45"/>
                    <a:srcRect b="0" l="0" r="0" t="0"/>
                    <a:stretch>
                      <a:fillRect/>
                    </a:stretch>
                  </pic:blipFill>
                  <pic:spPr>
                    <a:xfrm>
                      <a:off x="0" y="0"/>
                      <a:ext cx="4773413" cy="3423862"/>
                    </a:xfrm>
                    <a:prstGeom prst="rect"/>
                    <a:ln/>
                  </pic:spPr>
                </pic:pic>
              </a:graphicData>
            </a:graphic>
          </wp:inline>
        </w:drawing>
      </w:r>
      <w:r w:rsidDel="00000000" w:rsidR="00000000" w:rsidRPr="00000000">
        <w:rPr>
          <w:rtl w:val="0"/>
        </w:rPr>
      </w:r>
    </w:p>
    <w:p w:rsidR="00000000" w:rsidDel="00000000" w:rsidP="00000000" w:rsidRDefault="00000000" w:rsidRPr="00000000" w14:paraId="000001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center"/>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bookmarkStart w:colFirst="0" w:colLast="0" w:name="_heading=h.mpjanoau1bpy" w:id="58"/>
      <w:bookmarkEnd w:id="58"/>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Hình 2.15.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Cách thức hoạt động của SPPF (Ảnh: </w:t>
      </w:r>
      <w:hyperlink r:id="rId46">
        <w:r w:rsidDel="00000000" w:rsidR="00000000" w:rsidRPr="00000000">
          <w:rPr>
            <w:rFonts w:ascii="Times New Roman" w:cs="Times New Roman" w:eastAsia="Times New Roman" w:hAnsi="Times New Roman"/>
            <w:b w:val="0"/>
            <w:bCs w:val="0"/>
            <w:i w:val="0"/>
            <w:iCs w:val="0"/>
            <w:smallCaps w:val="0"/>
            <w:strike w:val="0"/>
            <w:color w:val="467886"/>
            <w:sz w:val="26"/>
            <w:szCs w:val="26"/>
            <w:u w:val="none"/>
            <w:shd w:fill="auto" w:val="clear"/>
            <w:vertAlign w:val="baseline"/>
            <w:rtl w:val="0"/>
          </w:rPr>
          <w:t xml:space="preserve">Analytics Vidhya</w:t>
        </w:r>
      </w:hyperlink>
      <w:r w:rsidDel="00000000" w:rsidR="00000000" w:rsidRPr="00000000">
        <w:rPr>
          <w:rFonts w:ascii="Times New Roman" w:cs="Times New Roman" w:eastAsia="Times New Roman" w:hAnsi="Times New Roman"/>
          <w:b w:val="0"/>
          <w:bCs w:val="0"/>
          <w:i w:val="0"/>
          <w:iCs w:val="0"/>
          <w:smallCaps w:val="0"/>
          <w:strike w:val="0"/>
          <w:color w:val="467886"/>
          <w:sz w:val="26"/>
          <w:szCs w:val="26"/>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1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Upsampling và C2PSA </w:t>
      </w:r>
      <w:r w:rsidDel="00000000" w:rsidR="00000000" w:rsidRPr="00000000">
        <w:rPr>
          <w:rtl w:val="0"/>
        </w:rPr>
      </w:r>
    </w:p>
    <w:p w:rsidR="00000000" w:rsidDel="00000000" w:rsidP="00000000" w:rsidRDefault="00000000" w:rsidRPr="00000000" w14:paraId="000001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Bên cạnh SPPF, YOLOv11 còn tích hợp cơ chế</w:t>
      </w: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 Upsampling</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nhằm đưa các đặc trưng từ tầng sâu lên tầng nông, cho phép mô hình kết hợp thông tin ở nhiều mức độ trừu tượng. Tuy nhiên, điểm đột phá nằm ở sự xuất hiện của khối </w:t>
      </w: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C2PSA</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một cấu trúc mới giúp mô hình tập trung mạnh mẽ vào các vùng không gian quan trọng trong ảnh.</w:t>
      </w:r>
    </w:p>
    <w:p w:rsidR="00000000" w:rsidDel="00000000" w:rsidP="00000000" w:rsidRDefault="00000000" w:rsidRPr="00000000" w14:paraId="000001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Khối </w:t>
      </w: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C2PSA</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là sự kết hợp giữa thiết kế Cross Stage Partial (CSP)</w:t>
      </w: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và</w:t>
      </w: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Position-Sensitive Attention (PSA)</w:t>
      </w: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Cấu trúc này sử dụng hai nhánh PSA hoạt động song song trên các phần khác nhau của bản đồ đặc trưng, sau đó được nối lại tương tự như cấu trúc C2F. Mỗi nhánh PSA áp dụng cơ chế chú ý theo vị trí, cho phép mô hình làm nổi bật các khu vực quan trọng như các đối tượng nhỏ, bị che khuất hoặc ở xa. Sau khi tổng hợp, kết quả sẽ đi qua một mạng feed-forward, tiếp theo là các khối Conv, rồi được ghép nối lại với đầu vào ban đầu nhằm tăng cường luồng thông tin</w:t>
      </w: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1E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1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1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1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center"/>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bookmarkStart w:colFirst="0" w:colLast="0" w:name="_heading=h.7wzf6y40jz2a" w:id="59"/>
      <w:bookmarkEnd w:id="59"/>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drawing>
          <wp:inline distB="0" distT="0" distL="0" distR="0">
            <wp:extent cx="3464865" cy="2748984"/>
            <wp:effectExtent b="0" l="0" r="0" t="0"/>
            <wp:docPr id="6" name="image10.png"/>
            <a:graphic>
              <a:graphicData uri="http://schemas.openxmlformats.org/drawingml/2006/picture">
                <pic:pic>
                  <pic:nvPicPr>
                    <pic:cNvPr id="0" name="image10.png"/>
                    <pic:cNvPicPr preferRelativeResize="0"/>
                  </pic:nvPicPr>
                  <pic:blipFill>
                    <a:blip r:embed="rId47"/>
                    <a:srcRect b="0" l="0" r="0" t="0"/>
                    <a:stretch>
                      <a:fillRect/>
                    </a:stretch>
                  </pic:blipFill>
                  <pic:spPr>
                    <a:xfrm>
                      <a:off x="0" y="0"/>
                      <a:ext cx="3464865" cy="2748984"/>
                    </a:xfrm>
                    <a:prstGeom prst="rect"/>
                    <a:ln/>
                  </pic:spPr>
                </pic:pic>
              </a:graphicData>
            </a:graphic>
          </wp:inline>
        </w:drawing>
      </w:r>
      <w:r w:rsidDel="00000000" w:rsidR="00000000" w:rsidRPr="00000000">
        <w:rPr>
          <w:rtl w:val="0"/>
        </w:rPr>
      </w:r>
    </w:p>
    <w:p w:rsidR="00000000" w:rsidDel="00000000" w:rsidP="00000000" w:rsidRDefault="00000000" w:rsidRPr="00000000" w14:paraId="000001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center"/>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bookmarkStart w:colFirst="0" w:colLast="0" w:name="_heading=h.ggg1q9mwfm82" w:id="60"/>
      <w:bookmarkEnd w:id="60"/>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Hình 2.16.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Cách thức hoạt động của C2PSA (Ảnh: </w:t>
      </w:r>
      <w:hyperlink r:id="rId48">
        <w:r w:rsidDel="00000000" w:rsidR="00000000" w:rsidRPr="00000000">
          <w:rPr>
            <w:rFonts w:ascii="Times New Roman" w:cs="Times New Roman" w:eastAsia="Times New Roman" w:hAnsi="Times New Roman"/>
            <w:b w:val="0"/>
            <w:bCs w:val="0"/>
            <w:i w:val="0"/>
            <w:iCs w:val="0"/>
            <w:smallCaps w:val="0"/>
            <w:strike w:val="0"/>
            <w:color w:val="467886"/>
            <w:sz w:val="26"/>
            <w:szCs w:val="26"/>
            <w:u w:val="none"/>
            <w:shd w:fill="auto" w:val="clear"/>
            <w:vertAlign w:val="baseline"/>
            <w:rtl w:val="0"/>
          </w:rPr>
          <w:t xml:space="preserve">Analytics Vidhya</w:t>
        </w:r>
      </w:hyperlink>
      <w:r w:rsidDel="00000000" w:rsidR="00000000" w:rsidRPr="00000000">
        <w:rPr>
          <w:rFonts w:ascii="Times New Roman" w:cs="Times New Roman" w:eastAsia="Times New Roman" w:hAnsi="Times New Roman"/>
          <w:b w:val="0"/>
          <w:bCs w:val="0"/>
          <w:i w:val="0"/>
          <w:iCs w:val="0"/>
          <w:smallCaps w:val="0"/>
          <w:strike w:val="0"/>
          <w:color w:val="467886"/>
          <w:sz w:val="26"/>
          <w:szCs w:val="26"/>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1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0"/>
        <w:jc w:val="left"/>
        <w:rPr>
          <w:rFonts w:ascii="Times New Roman" w:cs="Times New Roman" w:eastAsia="Times New Roman" w:hAnsi="Times New Roman"/>
          <w:b w:val="1"/>
          <w:bCs w:val="1"/>
          <w:i w:val="0"/>
          <w:iCs w:val="0"/>
          <w:smallCaps w:val="0"/>
          <w:strike w:val="0"/>
          <w:color w:val="000000"/>
          <w:sz w:val="32"/>
          <w:szCs w:val="3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2"/>
          <w:szCs w:val="32"/>
          <w:u w:val="none"/>
          <w:shd w:fill="auto" w:val="clear"/>
          <w:vertAlign w:val="baseline"/>
          <w:rtl w:val="0"/>
        </w:rPr>
        <w:t xml:space="preserve">Head</w:t>
      </w:r>
    </w:p>
    <w:p w:rsidR="00000000" w:rsidDel="00000000" w:rsidP="00000000" w:rsidRDefault="00000000" w:rsidRPr="00000000" w14:paraId="000001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Tương tự các phiên bản trước, YOLOv11 sử dụng kiến trúc </w:t>
      </w: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multi-scale prediction</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(dự đoán đa tỉ lệ) để phát hiện vật thể ở nhiều kích thước khác nhau. </w:t>
      </w:r>
    </w:p>
    <w:p w:rsidR="00000000" w:rsidDel="00000000" w:rsidP="00000000" w:rsidRDefault="00000000" w:rsidRPr="00000000" w14:paraId="000001F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Phần head của mô hình dựa trên ba tầng đặc trưng P3, P4 và P5, được trích xuất từ backbone và xử lý qua neck, tương ứng với các mức độ chi tiết từ thấp đến cao. Ba tầng này được đưa vào các nhánh dự đoán riêng biệt nhằm tạo ra các hộp giới hạn (bounding box) và phân loại đối tượng. </w:t>
      </w:r>
    </w:p>
    <w:p w:rsidR="00000000" w:rsidDel="00000000" w:rsidP="00000000" w:rsidRDefault="00000000" w:rsidRPr="00000000" w14:paraId="000001F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Nhờ đó, YOLOv11 có thể phát hiện chính xác vật thể nhỏ ở P3 và vật thể lớn ở P5, đảm bảo hiệu quả trong cả độ chính xác lẫn tốc độ xử lý, phù hợp với các ứng dụng thời gian thực.</w:t>
      </w:r>
    </w:p>
    <w:p w:rsidR="00000000" w:rsidDel="00000000" w:rsidP="00000000" w:rsidRDefault="00000000" w:rsidRPr="00000000" w14:paraId="000001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center"/>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drawing>
          <wp:inline distB="0" distT="0" distL="0" distR="0">
            <wp:extent cx="4650224" cy="2392432"/>
            <wp:effectExtent b="0" l="0" r="0" t="0"/>
            <wp:docPr id="7" name="image3.png"/>
            <a:graphic>
              <a:graphicData uri="http://schemas.openxmlformats.org/drawingml/2006/picture">
                <pic:pic>
                  <pic:nvPicPr>
                    <pic:cNvPr id="0" name="image3.png"/>
                    <pic:cNvPicPr preferRelativeResize="0"/>
                  </pic:nvPicPr>
                  <pic:blipFill>
                    <a:blip r:embed="rId49"/>
                    <a:srcRect b="0" l="0" r="0" t="0"/>
                    <a:stretch>
                      <a:fillRect/>
                    </a:stretch>
                  </pic:blipFill>
                  <pic:spPr>
                    <a:xfrm>
                      <a:off x="0" y="0"/>
                      <a:ext cx="4650224" cy="2392432"/>
                    </a:xfrm>
                    <a:prstGeom prst="rect"/>
                    <a:ln/>
                  </pic:spPr>
                </pic:pic>
              </a:graphicData>
            </a:graphic>
          </wp:inline>
        </w:drawing>
      </w:r>
      <w:r w:rsidDel="00000000" w:rsidR="00000000" w:rsidRPr="00000000">
        <w:rPr>
          <w:rtl w:val="0"/>
        </w:rPr>
      </w:r>
    </w:p>
    <w:p w:rsidR="00000000" w:rsidDel="00000000" w:rsidP="00000000" w:rsidRDefault="00000000" w:rsidRPr="00000000" w14:paraId="000001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center"/>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bookmarkStart w:colFirst="0" w:colLast="0" w:name="_heading=h.nzufqe74ffp5" w:id="61"/>
      <w:bookmarkEnd w:id="61"/>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Hình 2.17</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Kiến trúc phần Head trong YOLOv11 (Ảnh: </w:t>
      </w:r>
      <w:hyperlink r:id="rId50">
        <w:r w:rsidDel="00000000" w:rsidR="00000000" w:rsidRPr="00000000">
          <w:rPr>
            <w:rFonts w:ascii="Times New Roman" w:cs="Times New Roman" w:eastAsia="Times New Roman" w:hAnsi="Times New Roman"/>
            <w:b w:val="0"/>
            <w:bCs w:val="0"/>
            <w:i w:val="0"/>
            <w:iCs w:val="0"/>
            <w:smallCaps w:val="0"/>
            <w:strike w:val="0"/>
            <w:color w:val="467886"/>
            <w:sz w:val="26"/>
            <w:szCs w:val="26"/>
            <w:u w:val="none"/>
            <w:shd w:fill="auto" w:val="clear"/>
            <w:vertAlign w:val="baseline"/>
            <w:rtl w:val="0"/>
          </w:rPr>
          <w:t xml:space="preserve">Analytics Vidhya</w:t>
        </w:r>
      </w:hyperlink>
      <w:r w:rsidDel="00000000" w:rsidR="00000000" w:rsidRPr="00000000">
        <w:rPr>
          <w:rFonts w:ascii="Times New Roman" w:cs="Times New Roman" w:eastAsia="Times New Roman" w:hAnsi="Times New Roman"/>
          <w:b w:val="0"/>
          <w:bCs w:val="0"/>
          <w:i w:val="0"/>
          <w:iCs w:val="0"/>
          <w:smallCaps w:val="0"/>
          <w:strike w:val="0"/>
          <w:color w:val="467886"/>
          <w:sz w:val="26"/>
          <w:szCs w:val="26"/>
          <w:u w:val="single"/>
          <w:shd w:fill="auto" w:val="clear"/>
          <w:vertAlign w:val="baseline"/>
          <w:rtl w:val="0"/>
        </w:rPr>
        <w:t xml:space="preserve">)</w:t>
      </w:r>
      <w:r w:rsidDel="00000000" w:rsidR="00000000" w:rsidRPr="00000000">
        <w:rPr>
          <w:rtl w:val="0"/>
        </w:rPr>
      </w:r>
    </w:p>
    <w:p w:rsidR="00000000" w:rsidDel="00000000" w:rsidP="00000000" w:rsidRDefault="00000000" w:rsidRPr="00000000" w14:paraId="000001F6">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120" w:before="120" w:line="288" w:lineRule="auto"/>
        <w:ind w:left="720" w:right="0" w:hanging="720"/>
        <w:jc w:val="left"/>
        <w:rPr/>
      </w:pPr>
      <w:bookmarkStart w:colFirst="0" w:colLast="0" w:name="_heading=h.h42e3n4u35sj" w:id="62"/>
      <w:bookmarkEnd w:id="62"/>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Các tính năng chính của YOLOv11</w:t>
      </w:r>
    </w:p>
    <w:p w:rsidR="00000000" w:rsidDel="00000000" w:rsidP="00000000" w:rsidRDefault="00000000" w:rsidRPr="00000000" w14:paraId="000001F7">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120" w:before="120" w:line="288"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Trích xuất tính năng nâng cao: Kiến trúc backbone và neck cải tiến giúp phát hiện đối tượng chính xác và xử lý tác vụ phức tạp.</w:t>
      </w:r>
    </w:p>
    <w:p w:rsidR="00000000" w:rsidDel="00000000" w:rsidP="00000000" w:rsidRDefault="00000000" w:rsidRPr="00000000" w14:paraId="000001F8">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120" w:before="120" w:line="288"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Tối ưu hiệu quả và tốc độ: Thiết kế kiến trúc và quy trình đào tạo tối ưu, tăng tốc xử lý, cân bằng độ chính xác và hiệu suất.</w:t>
      </w:r>
    </w:p>
    <w:p w:rsidR="00000000" w:rsidDel="00000000" w:rsidP="00000000" w:rsidRDefault="00000000" w:rsidRPr="00000000" w14:paraId="000001F9">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120" w:before="120" w:line="288"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Độ chính xác cao với ít tham số: YOLOv11m đạt mAP cao hơn và giảm 22% tham số so với YOLOv8m, tiết kiệm tài nguyên.</w:t>
      </w:r>
    </w:p>
    <w:p w:rsidR="00000000" w:rsidDel="00000000" w:rsidP="00000000" w:rsidRDefault="00000000" w:rsidRPr="00000000" w14:paraId="000001FA">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120" w:before="120" w:line="288"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Khả năng thích ứng đa môi trường: Triển khai linh hoạt trên edge, đám mây và hệ thống GPU NVIDIA.</w:t>
      </w:r>
    </w:p>
    <w:p w:rsidR="00000000" w:rsidDel="00000000" w:rsidP="00000000" w:rsidRDefault="00000000" w:rsidRPr="00000000" w14:paraId="000001FB">
      <w:pPr>
        <w:keepNext w:val="0"/>
        <w:keepLines w:val="0"/>
        <w:pageBreakBefore w:val="0"/>
        <w:widowControl w:val="1"/>
        <w:numPr>
          <w:ilvl w:val="0"/>
          <w:numId w:val="27"/>
        </w:numPr>
        <w:pBdr>
          <w:top w:space="0" w:sz="0" w:val="nil"/>
          <w:left w:space="0" w:sz="0" w:val="nil"/>
          <w:bottom w:space="0" w:sz="0" w:val="nil"/>
          <w:right w:space="0" w:sz="0" w:val="nil"/>
          <w:between w:space="0" w:sz="0" w:val="nil"/>
        </w:pBdr>
        <w:shd w:fill="auto" w:val="clear"/>
        <w:spacing w:after="120" w:before="120" w:line="288"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Hỗ trợ đa tác vụ: Phát hiện, phân đoạn, phân loại, ước tính tư thế và phát hiện đối tượng theo hướng.</w:t>
      </w:r>
    </w:p>
    <w:p w:rsidR="00000000" w:rsidDel="00000000" w:rsidP="00000000" w:rsidRDefault="00000000" w:rsidRPr="00000000" w14:paraId="000001FC">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120" w:before="120" w:line="288" w:lineRule="auto"/>
        <w:ind w:left="720" w:right="0" w:hanging="720"/>
        <w:jc w:val="left"/>
        <w:rPr/>
      </w:pPr>
      <w:bookmarkStart w:colFirst="0" w:colLast="0" w:name="_heading=h.4uj6js12hkv1" w:id="63"/>
      <w:bookmarkEnd w:id="63"/>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So sánh các mô hình YOLOv11</w:t>
      </w:r>
    </w:p>
    <w:p w:rsidR="00000000" w:rsidDel="00000000" w:rsidP="00000000" w:rsidRDefault="00000000" w:rsidRPr="00000000" w14:paraId="000001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center"/>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bookmarkStart w:colFirst="0" w:colLast="0" w:name="_heading=h.hd0etc4cs0de" w:id="64"/>
      <w:bookmarkEnd w:id="64"/>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Bảng 2.1.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So sánh các mô hình YOLOv11 huấn luyện trên tập COCO </w:t>
      </w:r>
    </w:p>
    <w:p w:rsidR="00000000" w:rsidDel="00000000" w:rsidP="00000000" w:rsidRDefault="00000000" w:rsidRPr="00000000" w14:paraId="000001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center"/>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bookmarkStart w:colFirst="0" w:colLast="0" w:name="_heading=h.8h1xoq9gqki8" w:id="65"/>
      <w:bookmarkEnd w:id="65"/>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(Nguồn: </w:t>
      </w:r>
      <w:hyperlink r:id="rId51">
        <w:r w:rsidDel="00000000" w:rsidR="00000000" w:rsidRPr="00000000">
          <w:rPr>
            <w:rFonts w:ascii="Times New Roman" w:cs="Times New Roman" w:eastAsia="Times New Roman" w:hAnsi="Times New Roman"/>
            <w:b w:val="0"/>
            <w:bCs w:val="0"/>
            <w:i w:val="0"/>
            <w:iCs w:val="0"/>
            <w:smallCaps w:val="0"/>
            <w:strike w:val="0"/>
            <w:color w:val="467886"/>
            <w:sz w:val="26"/>
            <w:szCs w:val="26"/>
            <w:u w:val="none"/>
            <w:shd w:fill="auto" w:val="clear"/>
            <w:vertAlign w:val="baseline"/>
            <w:rtl w:val="0"/>
          </w:rPr>
          <w:t xml:space="preserve">Ultralytics YOLO Documentation</w:t>
        </w:r>
      </w:hyperlink>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w:t>
      </w:r>
    </w:p>
    <w:p w:rsidR="00000000" w:rsidDel="00000000" w:rsidP="00000000" w:rsidRDefault="00000000" w:rsidRPr="00000000" w14:paraId="000001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center"/>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bookmarkStart w:colFirst="0" w:colLast="0" w:name="_heading=h.qx7pnrx6ganr" w:id="66"/>
      <w:bookmarkEnd w:id="66"/>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drawing>
          <wp:inline distB="0" distT="0" distL="0" distR="0">
            <wp:extent cx="5649689" cy="2013488"/>
            <wp:effectExtent b="0" l="0" r="0" t="0"/>
            <wp:docPr id="8" name="image6.png"/>
            <a:graphic>
              <a:graphicData uri="http://schemas.openxmlformats.org/drawingml/2006/picture">
                <pic:pic>
                  <pic:nvPicPr>
                    <pic:cNvPr id="0" name="image6.png"/>
                    <pic:cNvPicPr preferRelativeResize="0"/>
                  </pic:nvPicPr>
                  <pic:blipFill>
                    <a:blip r:embed="rId52"/>
                    <a:srcRect b="0" l="0" r="0" t="0"/>
                    <a:stretch>
                      <a:fillRect/>
                    </a:stretch>
                  </pic:blipFill>
                  <pic:spPr>
                    <a:xfrm>
                      <a:off x="0" y="0"/>
                      <a:ext cx="5649689" cy="2013488"/>
                    </a:xfrm>
                    <a:prstGeom prst="rect"/>
                    <a:ln/>
                  </pic:spPr>
                </pic:pic>
              </a:graphicData>
            </a:graphic>
          </wp:inline>
        </w:drawing>
      </w:r>
      <w:r w:rsidDel="00000000" w:rsidR="00000000" w:rsidRPr="00000000">
        <w:rPr>
          <w:rtl w:val="0"/>
        </w:rPr>
      </w:r>
    </w:p>
    <w:p w:rsidR="00000000" w:rsidDel="00000000" w:rsidP="00000000" w:rsidRDefault="00000000" w:rsidRPr="00000000" w14:paraId="000002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Bảng so sánh cho thấy các mô hình YOLOv11 có sự khác biệt đáng kể về hiệu suất và yêu cầu tài nguyên. </w:t>
      </w:r>
    </w:p>
    <w:p w:rsidR="00000000" w:rsidDel="00000000" w:rsidP="00000000" w:rsidRDefault="00000000" w:rsidRPr="00000000" w14:paraId="00000201">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120" w:before="120" w:line="288" w:lineRule="auto"/>
        <w:ind w:left="72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Mô hình YOLOv11n có kích thước nhỏ nhất, tốc độ suy luận nhanh nhất trên cả CPU và GPU, nhưng độ chính xác (mAP@50–95) thấp nhất, do đó phù hợp với các ứng dụng yêu cầu tốc độ cao trên thiết bị tính toán hạn chế. </w:t>
      </w:r>
      <w:r w:rsidDel="00000000" w:rsidR="00000000" w:rsidRPr="00000000">
        <w:rPr>
          <w:rtl w:val="0"/>
        </w:rPr>
      </w:r>
    </w:p>
    <w:p w:rsidR="00000000" w:rsidDel="00000000" w:rsidP="00000000" w:rsidRDefault="00000000" w:rsidRPr="00000000" w14:paraId="00000202">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120" w:before="120" w:line="288" w:lineRule="auto"/>
        <w:ind w:left="72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Ngược lại, YOLOv11x đạt độ chính xác cao nhất nhưng yêu cầu dung lượng bộ nhớ lớn và thời gian suy luận dài, chỉ thích hợp với hệ thống có GPU mạnh và không yêu cầu xử lý thời gian thực.</w:t>
      </w:r>
      <w:r w:rsidDel="00000000" w:rsidR="00000000" w:rsidRPr="00000000">
        <w:rPr>
          <w:rtl w:val="0"/>
        </w:rPr>
      </w:r>
    </w:p>
    <w:p w:rsidR="00000000" w:rsidDel="00000000" w:rsidP="00000000" w:rsidRDefault="00000000" w:rsidRPr="00000000" w14:paraId="00000203">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120" w:before="120" w:line="288" w:lineRule="auto"/>
        <w:ind w:left="720" w:right="0" w:hanging="36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Trong khi đó, các mô hình trung gian như YOLOv11s và YOLOv11m đạt được sự cân bằng hợp lý giữa độ chính xác và tốc độ xử lý, khiến chúng trở thành lựa chọn phù hợp cho các ứng dụng thời gian thực trên thiết bị có cấu hình trung bình đến cao.</w:t>
      </w:r>
      <w:r w:rsidDel="00000000" w:rsidR="00000000" w:rsidRPr="00000000">
        <w:rPr>
          <w:rtl w:val="0"/>
        </w:rPr>
      </w:r>
    </w:p>
    <w:p w:rsidR="00000000" w:rsidDel="00000000" w:rsidP="00000000" w:rsidRDefault="00000000" w:rsidRPr="00000000" w14:paraId="00000204">
      <w:pPr>
        <w:keepNext w:val="0"/>
        <w:keepLines w:val="0"/>
        <w:pageBreakBefore w:val="0"/>
        <w:widowControl w:val="1"/>
        <w:numPr>
          <w:ilvl w:val="2"/>
          <w:numId w:val="5"/>
        </w:numPr>
        <w:pBdr>
          <w:top w:space="0" w:sz="0" w:val="nil"/>
          <w:left w:space="0" w:sz="0" w:val="nil"/>
          <w:bottom w:space="0" w:sz="0" w:val="nil"/>
          <w:right w:space="0" w:sz="0" w:val="nil"/>
          <w:between w:space="0" w:sz="0" w:val="nil"/>
        </w:pBdr>
        <w:shd w:fill="auto" w:val="clear"/>
        <w:spacing w:after="120" w:before="120" w:line="288" w:lineRule="auto"/>
        <w:ind w:left="720" w:right="0" w:hanging="720"/>
        <w:jc w:val="left"/>
        <w:rPr/>
      </w:pPr>
      <w:bookmarkStart w:colFirst="0" w:colLast="0" w:name="_heading=h.wfxxrbus5fng" w:id="67"/>
      <w:bookmarkEnd w:id="67"/>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Ứng dụng của YOLOv11</w:t>
      </w:r>
    </w:p>
    <w:p w:rsidR="00000000" w:rsidDel="00000000" w:rsidP="00000000" w:rsidRDefault="00000000" w:rsidRPr="00000000" w14:paraId="0000020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Dù mới ra mắt vào tháng 9/2024, nhưng YOLOv11 đã được ứng dụng rộng rãi trong nhiều lĩnh vực của đời sống nhờ khả năng phát hiện đối tượng nhanh và chính xác. Cụ thể:</w:t>
      </w:r>
    </w:p>
    <w:p w:rsidR="00000000" w:rsidDel="00000000" w:rsidP="00000000" w:rsidRDefault="00000000" w:rsidRPr="00000000" w14:paraId="00000206">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120" w:before="120" w:line="288" w:lineRule="auto"/>
        <w:ind w:left="72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An ninh giám sát: theo dõi hành vi bất thường, nhận diện vũ khí…</w:t>
      </w:r>
    </w:p>
    <w:p w:rsidR="00000000" w:rsidDel="00000000" w:rsidP="00000000" w:rsidRDefault="00000000" w:rsidRPr="00000000" w14:paraId="00000207">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120" w:before="120" w:line="288" w:lineRule="auto"/>
        <w:ind w:left="72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Giao thông: nhận diện biển báo, phát hiện phương tiện vi phạm giao thông…</w:t>
      </w:r>
    </w:p>
    <w:p w:rsidR="00000000" w:rsidDel="00000000" w:rsidP="00000000" w:rsidRDefault="00000000" w:rsidRPr="00000000" w14:paraId="00000208">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120" w:before="120" w:line="288" w:lineRule="auto"/>
        <w:ind w:left="72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Nông nghiệp: giám sát tình trạng cây trồng, phát hiện sâu bệnh, đếm vật nuôi…</w:t>
      </w:r>
    </w:p>
    <w:p w:rsidR="00000000" w:rsidDel="00000000" w:rsidP="00000000" w:rsidRDefault="00000000" w:rsidRPr="00000000" w14:paraId="00000209">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120" w:before="120" w:line="288" w:lineRule="auto"/>
        <w:ind w:left="72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Y tế: phát hiện bất thường trong ảnh X-quang, hỗ trợ chẩn đoán tự động.</w:t>
      </w:r>
    </w:p>
    <w:p w:rsidR="00000000" w:rsidDel="00000000" w:rsidP="00000000" w:rsidRDefault="00000000" w:rsidRPr="00000000" w14:paraId="0000020A">
      <w:pPr>
        <w:keepNext w:val="0"/>
        <w:keepLines w:val="0"/>
        <w:pageBreakBefore w:val="0"/>
        <w:widowControl w:val="1"/>
        <w:numPr>
          <w:ilvl w:val="0"/>
          <w:numId w:val="24"/>
        </w:numPr>
        <w:pBdr>
          <w:top w:space="0" w:sz="0" w:val="nil"/>
          <w:left w:space="0" w:sz="0" w:val="nil"/>
          <w:bottom w:space="0" w:sz="0" w:val="nil"/>
          <w:right w:space="0" w:sz="0" w:val="nil"/>
          <w:between w:space="0" w:sz="0" w:val="nil"/>
        </w:pBdr>
        <w:shd w:fill="auto" w:val="clear"/>
        <w:spacing w:after="120" w:before="120" w:line="288" w:lineRule="auto"/>
        <w:ind w:left="72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Thương mại và bán lẻ: nhận diện sản phẩm, theo dõi hành vi khách hàng, hỗ trợ kiểm kê và tự động hóa quy trình bán hàng.</w:t>
      </w:r>
    </w:p>
    <w:p w:rsidR="00000000" w:rsidDel="00000000" w:rsidP="00000000" w:rsidRDefault="00000000" w:rsidRPr="00000000" w14:paraId="0000020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20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2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0"/>
        <w:jc w:val="left"/>
        <w:rPr>
          <w:rFonts w:ascii="Times New Roman" w:cs="Times New Roman" w:eastAsia="Times New Roman" w:hAnsi="Times New Roman"/>
          <w:b w:val="1"/>
          <w:bCs w:val="1"/>
          <w:i w:val="0"/>
          <w:iCs w:val="0"/>
          <w:smallCaps w:val="0"/>
          <w:strike w:val="0"/>
          <w:color w:val="000000"/>
          <w:sz w:val="32"/>
          <w:szCs w:val="32"/>
          <w:u w:val="none"/>
          <w:shd w:fill="auto" w:val="clear"/>
          <w:vertAlign w:val="baseline"/>
        </w:rPr>
      </w:pPr>
      <w:r w:rsidDel="00000000" w:rsidR="00000000" w:rsidRPr="00000000">
        <w:rPr>
          <w:rtl w:val="0"/>
        </w:rPr>
      </w:r>
    </w:p>
    <w:p w:rsidR="00000000" w:rsidDel="00000000" w:rsidP="00000000" w:rsidRDefault="00000000" w:rsidRPr="00000000" w14:paraId="0000020E">
      <w:pPr>
        <w:widowControl w:val="0"/>
        <w:spacing w:after="160" w:line="278.00000000000006" w:lineRule="auto"/>
        <w:rPr>
          <w:b w:val="1"/>
          <w:bCs w:val="1"/>
          <w:color w:val="000000"/>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20F">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360" w:right="0" w:firstLine="0"/>
        <w:jc w:val="center"/>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pPr>
      <w:bookmarkStart w:colFirst="0" w:colLast="0" w:name="_heading=h.w3p1abptff96" w:id="68"/>
      <w:bookmarkEnd w:id="68"/>
      <w:r w:rsidDel="00000000" w:rsidR="00000000" w:rsidRPr="00000000">
        <w:rPr>
          <w:rFonts w:ascii="Times New Roman" w:cs="Times New Roman" w:eastAsia="Times New Roman" w:hAnsi="Times New Roman"/>
          <w:b w:val="1"/>
          <w:bCs w:val="1"/>
          <w:i w:val="0"/>
          <w:iCs w:val="0"/>
          <w:smallCaps w:val="0"/>
          <w:strike w:val="0"/>
          <w:color w:val="000000"/>
          <w:sz w:val="36"/>
          <w:szCs w:val="36"/>
          <w:u w:val="none"/>
          <w:shd w:fill="auto" w:val="clear"/>
          <w:vertAlign w:val="baseline"/>
          <w:rtl w:val="0"/>
        </w:rPr>
        <w:t xml:space="preserve">CHƯƠNG 3: XÂY DỰNG ỨNG DỤNG</w:t>
      </w:r>
    </w:p>
    <w:p w:rsidR="00000000" w:rsidDel="00000000" w:rsidP="00000000" w:rsidRDefault="00000000" w:rsidRPr="00000000" w14:paraId="00000210">
      <w:pPr>
        <w:keepNext w:val="0"/>
        <w:keepLines w:val="0"/>
        <w:pageBreakBefore w:val="0"/>
        <w:widowControl w:val="1"/>
        <w:numPr>
          <w:ilvl w:val="1"/>
          <w:numId w:val="22"/>
        </w:numPr>
        <w:pBdr>
          <w:top w:space="0" w:sz="0" w:val="nil"/>
          <w:left w:space="0" w:sz="0" w:val="nil"/>
          <w:bottom w:space="0" w:sz="0" w:val="nil"/>
          <w:right w:space="0" w:sz="0" w:val="nil"/>
          <w:between w:space="0" w:sz="0" w:val="nil"/>
        </w:pBdr>
        <w:shd w:fill="auto" w:val="clear"/>
        <w:spacing w:after="120" w:before="120" w:line="288" w:lineRule="auto"/>
        <w:ind w:left="720" w:right="0" w:hanging="720"/>
        <w:jc w:val="left"/>
        <w:rPr/>
      </w:pPr>
      <w:bookmarkStart w:colFirst="0" w:colLast="0" w:name="_heading=h.u9gktt4vbzit" w:id="69"/>
      <w:bookmarkEnd w:id="69"/>
      <w:r w:rsidDel="00000000" w:rsidR="00000000" w:rsidRPr="00000000">
        <w:rPr>
          <w:rFonts w:ascii="Times New Roman" w:cs="Times New Roman" w:eastAsia="Times New Roman" w:hAnsi="Times New Roman"/>
          <w:b w:val="1"/>
          <w:bCs w:val="1"/>
          <w:i w:val="0"/>
          <w:iCs w:val="0"/>
          <w:smallCaps w:val="0"/>
          <w:strike w:val="0"/>
          <w:color w:val="000000"/>
          <w:sz w:val="32"/>
          <w:szCs w:val="32"/>
          <w:u w:val="none"/>
          <w:shd w:fill="auto" w:val="clear"/>
          <w:vertAlign w:val="baseline"/>
          <w:rtl w:val="0"/>
        </w:rPr>
        <w:t xml:space="preserve">Giới thiệu bài toán</w:t>
      </w:r>
    </w:p>
    <w:p w:rsidR="00000000" w:rsidDel="00000000" w:rsidP="00000000" w:rsidRDefault="00000000" w:rsidRPr="00000000" w14:paraId="00000211">
      <w:pPr>
        <w:keepNext w:val="0"/>
        <w:keepLines w:val="0"/>
        <w:pageBreakBefore w:val="0"/>
        <w:widowControl w:val="1"/>
        <w:numPr>
          <w:ilvl w:val="2"/>
          <w:numId w:val="22"/>
        </w:numPr>
        <w:pBdr>
          <w:top w:space="0" w:sz="0" w:val="nil"/>
          <w:left w:space="0" w:sz="0" w:val="nil"/>
          <w:bottom w:space="0" w:sz="0" w:val="nil"/>
          <w:right w:space="0" w:sz="0" w:val="nil"/>
          <w:between w:space="0" w:sz="0" w:val="nil"/>
        </w:pBdr>
        <w:shd w:fill="auto" w:val="clear"/>
        <w:spacing w:after="120" w:before="120" w:line="288" w:lineRule="auto"/>
        <w:ind w:left="720" w:right="0" w:hanging="720"/>
        <w:jc w:val="left"/>
        <w:rPr/>
      </w:pPr>
      <w:bookmarkStart w:colFirst="0" w:colLast="0" w:name="_heading=h.ie3hu54tsjd8" w:id="70"/>
      <w:bookmarkEnd w:id="70"/>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Đặt vấn đề</w:t>
      </w:r>
    </w:p>
    <w:p w:rsidR="00000000" w:rsidDel="00000000" w:rsidP="00000000" w:rsidRDefault="00000000" w:rsidRPr="00000000" w14:paraId="0000021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Đội mũ bảo hiểm khi đi xe máy là quy định bắt buộc và cực kỳ quan trọng để bảo vệ an toàn, giảm thiểu chấn thương nghiêm trọng khi tai nạn. Đáng tiếc là nhiều người vẫn chưa chấp hành nghiêm chỉnh, dẫn đến nguy cơ tai nạn nghiêm trọng và thiệt hại nặng nề về người và của.</w:t>
      </w:r>
    </w:p>
    <w:p w:rsidR="00000000" w:rsidDel="00000000" w:rsidP="00000000" w:rsidRDefault="00000000" w:rsidRPr="00000000" w14:paraId="0000021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Việc phát hiện hành vi không đội mũ bảo hiểm tự động qua camera giám sát là thách thức lớn do môi trường giao thông phức tạp, điều kiện ánh sáng thay đổi liên tục và mật độ phương tiện đông đúc. Tất cả những yếu tố này gây khó khăn cho việc nhận diện chính xác.</w:t>
      </w:r>
    </w:p>
    <w:p w:rsidR="00000000" w:rsidDel="00000000" w:rsidP="00000000" w:rsidRDefault="00000000" w:rsidRPr="00000000" w14:paraId="000002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May mắn thay, sự phát triển của công nghệ Deep Learning, đặc biệt là các mô hình phát hiện đối tượng hiện đại như YOLO, đã mang lại một giải pháp vô cùng hiệu quả. Với khả năng nhận diện nhanh chóng và chính xác theo thời gian thực, Deep Learning mở ra cánh cửa tự động hóa quá trình giám sát này. Do đó, xây dựng một hệ thống phát hiện hành vi không đội mũ bảo hiểm dựa trên Deep Learning là rất cần thiết và mang ý nghĩa thực tiễn lớn, giúp hỗ trợ giám sát giao thông và nâng cao ý thức của người dân.</w:t>
      </w:r>
    </w:p>
    <w:p w:rsidR="00000000" w:rsidDel="00000000" w:rsidP="00000000" w:rsidRDefault="00000000" w:rsidRPr="00000000" w14:paraId="00000215">
      <w:pPr>
        <w:keepNext w:val="0"/>
        <w:keepLines w:val="0"/>
        <w:pageBreakBefore w:val="0"/>
        <w:widowControl w:val="1"/>
        <w:numPr>
          <w:ilvl w:val="2"/>
          <w:numId w:val="22"/>
        </w:numPr>
        <w:pBdr>
          <w:top w:space="0" w:sz="0" w:val="nil"/>
          <w:left w:space="0" w:sz="0" w:val="nil"/>
          <w:bottom w:space="0" w:sz="0" w:val="nil"/>
          <w:right w:space="0" w:sz="0" w:val="nil"/>
          <w:between w:space="0" w:sz="0" w:val="nil"/>
        </w:pBdr>
        <w:shd w:fill="auto" w:val="clear"/>
        <w:spacing w:after="120" w:before="120" w:line="288" w:lineRule="auto"/>
        <w:ind w:left="720" w:right="0" w:hanging="720"/>
        <w:jc w:val="left"/>
        <w:rPr/>
      </w:pPr>
      <w:bookmarkStart w:colFirst="0" w:colLast="0" w:name="_heading=h.62nva7pic07h" w:id="71"/>
      <w:bookmarkEnd w:id="71"/>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Mục tiêu</w:t>
      </w:r>
    </w:p>
    <w:p w:rsidR="00000000" w:rsidDel="00000000" w:rsidP="00000000" w:rsidRDefault="00000000" w:rsidRPr="00000000" w14:paraId="000002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Mục tiêu chính của đề tài là xây dựng một hệ thống tự động sử dụng Deep Learning để phát hiện hành vi không đội mũ bảo hiểm khi tham gia giao thông. Hệ thống này không chỉ dừng lại ở việc nhận diện mà còn hướng tới góp phần vào an toàn giao thông, bằng cách:</w:t>
      </w:r>
    </w:p>
    <w:p w:rsidR="00000000" w:rsidDel="00000000" w:rsidP="00000000" w:rsidRDefault="00000000" w:rsidRPr="00000000" w14:paraId="00000217">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120" w:line="288" w:lineRule="auto"/>
        <w:ind w:left="927"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Tạo ra một công cụ giám sát hiệu quả: Giúp các cơ quan chức năng dễ dàng hơn trong việc phát hiện và xử lý các trường hợp vi phạm.</w:t>
      </w:r>
    </w:p>
    <w:p w:rsidR="00000000" w:rsidDel="00000000" w:rsidP="00000000" w:rsidRDefault="00000000" w:rsidRPr="00000000" w14:paraId="00000218">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120" w:line="288" w:lineRule="auto"/>
        <w:ind w:left="927"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Nâng cao ý thức người dân: Thông qua việc tự động hóa quá trình giám sát, hệ thống sẽ gián tiếp nhắc nhở và khuyến khích người tham gia giao thông tuân thủ luật pháp.</w:t>
      </w:r>
    </w:p>
    <w:p w:rsidR="00000000" w:rsidDel="00000000" w:rsidP="00000000" w:rsidRDefault="00000000" w:rsidRPr="00000000" w14:paraId="00000219">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120" w:before="120" w:line="288" w:lineRule="auto"/>
        <w:ind w:left="927"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Ứng dụng công nghệ tiên tiến: Vận dụng Deep Learning để giải quyết một vấn đề thực tiễn, chứng minh khả năng của công nghệ trong việc cải thiện đời sống xã hội.</w:t>
      </w:r>
    </w:p>
    <w:p w:rsidR="00000000" w:rsidDel="00000000" w:rsidP="00000000" w:rsidRDefault="00000000" w:rsidRPr="00000000" w14:paraId="000002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Các bước cụ thể bao gồm nghiên cứu mô hình, xây dựng dữ liệu, huấn luyện và đánh giá mô hình, sau đó triển khai thành một giải pháp hoàn chỉnh.</w:t>
      </w:r>
    </w:p>
    <w:p w:rsidR="00000000" w:rsidDel="00000000" w:rsidP="00000000" w:rsidRDefault="00000000" w:rsidRPr="00000000" w14:paraId="000002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21C">
      <w:pPr>
        <w:keepNext w:val="0"/>
        <w:keepLines w:val="0"/>
        <w:pageBreakBefore w:val="0"/>
        <w:widowControl w:val="1"/>
        <w:numPr>
          <w:ilvl w:val="2"/>
          <w:numId w:val="22"/>
        </w:numPr>
        <w:pBdr>
          <w:top w:space="0" w:sz="0" w:val="nil"/>
          <w:left w:space="0" w:sz="0" w:val="nil"/>
          <w:bottom w:space="0" w:sz="0" w:val="nil"/>
          <w:right w:space="0" w:sz="0" w:val="nil"/>
          <w:between w:space="0" w:sz="0" w:val="nil"/>
        </w:pBdr>
        <w:shd w:fill="auto" w:val="clear"/>
        <w:spacing w:after="120" w:before="120" w:line="288" w:lineRule="auto"/>
        <w:ind w:left="720" w:right="0" w:hanging="720"/>
        <w:jc w:val="left"/>
        <w:rPr/>
      </w:pPr>
      <w:bookmarkStart w:colFirst="0" w:colLast="0" w:name="_heading=h.1y6zfi4w3wcc" w:id="72"/>
      <w:bookmarkEnd w:id="72"/>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Phạm vi đề tài</w:t>
      </w:r>
    </w:p>
    <w:p w:rsidR="00000000" w:rsidDel="00000000" w:rsidP="00000000" w:rsidRDefault="00000000" w:rsidRPr="00000000" w14:paraId="000002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Đồ án này tập trung vào việc xây dựng một hệ thống phát hiện hành vi không đội mũ bảo hiểm sử dụng Deep Learning, cụ thể là mô hình YOLO, để xử lý hình ảnh và luồng video. Phạm vi thực hiện được giới hạn như sau:</w:t>
      </w:r>
    </w:p>
    <w:p w:rsidR="00000000" w:rsidDel="00000000" w:rsidP="00000000" w:rsidRDefault="00000000" w:rsidRPr="00000000" w14:paraId="0000021E">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120" w:line="288" w:lineRule="auto"/>
        <w:ind w:left="72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Mô hình công nghệ: Em sẽ tập trung triển khai và tinh chỉnh một phiên bản cụ thể của YOLO cho bài toán phát hiện hành vi không đội mũ bảo hiểm</w:t>
      </w:r>
    </w:p>
    <w:p w:rsidR="00000000" w:rsidDel="00000000" w:rsidP="00000000" w:rsidRDefault="00000000" w:rsidRPr="00000000" w14:paraId="0000021F">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120" w:line="288" w:lineRule="auto"/>
        <w:ind w:left="72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Dữ liệu đầu vào: Hệ thống được thiết kế để xử lý dữ liệu từ camera cố định hoặc video đã quay sẵn trong điều kiện ánh sáng và góc quay tương đối ổn định </w:t>
      </w:r>
    </w:p>
    <w:p w:rsidR="00000000" w:rsidDel="00000000" w:rsidP="00000000" w:rsidRDefault="00000000" w:rsidRPr="00000000" w14:paraId="00000220">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120" w:line="288" w:lineRule="auto"/>
        <w:ind w:left="72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Kết quả đầu ra: Hệ thống sẽ trả về vị trí (bounding box) và nhãn (có mũ/không mũ) của từng người được phát hiện.</w:t>
      </w:r>
    </w:p>
    <w:p w:rsidR="00000000" w:rsidDel="00000000" w:rsidP="00000000" w:rsidRDefault="00000000" w:rsidRPr="00000000" w14:paraId="00000221">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120" w:line="288" w:lineRule="auto"/>
        <w:ind w:left="72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Giới hạn về môi trường: Hiệu suất của hệ thống có thể bị ảnh hưởng bởi các yếu tố ngoại cảnh khắc nghiệt như ánh sáng quá yếu, mưa lớn, hoặc các tình huống che khuất phức tạp.</w:t>
      </w:r>
    </w:p>
    <w:p w:rsidR="00000000" w:rsidDel="00000000" w:rsidP="00000000" w:rsidRDefault="00000000" w:rsidRPr="00000000" w14:paraId="00000222">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120" w:before="120" w:line="288" w:lineRule="auto"/>
        <w:ind w:left="72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Không bao gồm: Đề tài chưa đi sâu vào các vấn đề như nhận diện biển số xe, theo dõi đối tượng liên tục trên nhiều khung hình (tracking), hoặc tích hợp trực tiếp vào hệ thống xử phạt tự động quy mô lớn.</w:t>
      </w:r>
    </w:p>
    <w:p w:rsidR="00000000" w:rsidDel="00000000" w:rsidP="00000000" w:rsidRDefault="00000000" w:rsidRPr="00000000" w14:paraId="00000223">
      <w:pPr>
        <w:keepNext w:val="0"/>
        <w:keepLines w:val="0"/>
        <w:pageBreakBefore w:val="0"/>
        <w:widowControl w:val="0"/>
        <w:numPr>
          <w:ilvl w:val="1"/>
          <w:numId w:val="22"/>
        </w:numPr>
        <w:pBdr>
          <w:top w:space="0" w:sz="0" w:val="nil"/>
          <w:left w:space="0" w:sz="0" w:val="nil"/>
          <w:bottom w:space="0" w:sz="0" w:val="nil"/>
          <w:right w:space="0" w:sz="0" w:val="nil"/>
          <w:between w:space="0" w:sz="0" w:val="nil"/>
        </w:pBdr>
        <w:shd w:fill="auto" w:val="clear"/>
        <w:spacing w:after="120" w:before="120" w:line="288" w:lineRule="auto"/>
        <w:ind w:left="720" w:right="0" w:hanging="720"/>
        <w:jc w:val="left"/>
        <w:rPr>
          <w:rFonts w:ascii="Times New Roman" w:cs="Times New Roman" w:eastAsia="Times New Roman" w:hAnsi="Times New Roman"/>
          <w:b w:val="1"/>
          <w:bCs w:val="1"/>
          <w:i w:val="0"/>
          <w:iCs w:val="0"/>
          <w:smallCaps w:val="0"/>
          <w:strike w:val="0"/>
          <w:color w:val="000000"/>
          <w:sz w:val="32"/>
          <w:szCs w:val="32"/>
          <w:u w:val="none"/>
          <w:shd w:fill="auto" w:val="clear"/>
          <w:vertAlign w:val="baseline"/>
        </w:rPr>
      </w:pPr>
      <w:bookmarkStart w:colFirst="0" w:colLast="0" w:name="_heading=h.i1d7w6hrauy3" w:id="73"/>
      <w:bookmarkEnd w:id="73"/>
      <w:r w:rsidDel="00000000" w:rsidR="00000000" w:rsidRPr="00000000">
        <w:rPr>
          <w:rFonts w:ascii="Times New Roman" w:cs="Times New Roman" w:eastAsia="Times New Roman" w:hAnsi="Times New Roman"/>
          <w:b w:val="1"/>
          <w:bCs w:val="1"/>
          <w:i w:val="0"/>
          <w:iCs w:val="0"/>
          <w:smallCaps w:val="0"/>
          <w:strike w:val="0"/>
          <w:color w:val="000000"/>
          <w:sz w:val="32"/>
          <w:szCs w:val="32"/>
          <w:u w:val="none"/>
          <w:shd w:fill="auto" w:val="clear"/>
          <w:vertAlign w:val="baseline"/>
          <w:rtl w:val="0"/>
        </w:rPr>
        <w:t xml:space="preserve">Thu thập và xử lý dữ liệu</w:t>
      </w:r>
    </w:p>
    <w:p w:rsidR="00000000" w:rsidDel="00000000" w:rsidP="00000000" w:rsidRDefault="00000000" w:rsidRPr="00000000" w14:paraId="00000224">
      <w:pPr>
        <w:keepNext w:val="0"/>
        <w:keepLines w:val="0"/>
        <w:pageBreakBefore w:val="0"/>
        <w:widowControl w:val="1"/>
        <w:numPr>
          <w:ilvl w:val="2"/>
          <w:numId w:val="22"/>
        </w:numPr>
        <w:pBdr>
          <w:top w:space="0" w:sz="0" w:val="nil"/>
          <w:left w:space="0" w:sz="0" w:val="nil"/>
          <w:bottom w:space="0" w:sz="0" w:val="nil"/>
          <w:right w:space="0" w:sz="0" w:val="nil"/>
          <w:between w:space="0" w:sz="0" w:val="nil"/>
        </w:pBdr>
        <w:shd w:fill="auto" w:val="clear"/>
        <w:spacing w:after="120" w:before="120" w:line="288" w:lineRule="auto"/>
        <w:ind w:left="720" w:right="0" w:hanging="720"/>
        <w:jc w:val="left"/>
        <w:rPr/>
      </w:pPr>
      <w:bookmarkStart w:colFirst="0" w:colLast="0" w:name="_heading=h.ag25blljssqn" w:id="74"/>
      <w:bookmarkEnd w:id="74"/>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Nguồn dữ liệu</w:t>
      </w:r>
    </w:p>
    <w:p w:rsidR="00000000" w:rsidDel="00000000" w:rsidP="00000000" w:rsidRDefault="00000000" w:rsidRPr="00000000" w14:paraId="000002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Với các bài toán Deep Learning, dữ liệu đóng vai trò rất quan trọng, ảnh hưởng trực tiếp đến quá trình huấn luyện và đánh giá hiệu quả mô hình. Hiểu được điều đó, trong đề tài “Ứng dụng học sâu trong nhận diện hành vi không đội mũ bảo hiểm khi tham gia giao thông”, em đã thu thập dữ liệu ảnh từ nhiều nguồn khác nhau như: thu thập thủ công bằng camera, thu thập từ Internet, và sử dụng các bộ dữ liệu công khai (public datasets) trên các nền tảng trực tuyến. Việc này nhằm đảm bảo dữ liệu đa dạng về góc chụp, điều kiện ánh sáng, độ phân giải và các tình huống thực tế.</w:t>
      </w:r>
      <w:r w:rsidDel="00000000" w:rsidR="00000000" w:rsidRPr="00000000">
        <w:rPr>
          <w:rtl w:val="0"/>
        </w:rPr>
      </w:r>
    </w:p>
    <w:p w:rsidR="00000000" w:rsidDel="00000000" w:rsidP="00000000" w:rsidRDefault="00000000" w:rsidRPr="00000000" w14:paraId="000002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Việc kết hợp nhiều nguồn dữ liệu giúp tập dữ liệu trở nên phong phú và đa dạng hơn, từ đó hỗ trợ mô hình nhận diện chính xác trong nhiều điều kiện khác nhau.</w:t>
      </w:r>
    </w:p>
    <w:p w:rsidR="00000000" w:rsidDel="00000000" w:rsidP="00000000" w:rsidRDefault="00000000" w:rsidRPr="00000000" w14:paraId="0000022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Sau khi thu thập, dữ liệu sẽ được xử lý sơ bộ để loại bỏ các ảnh không hợp lệ hoặc không rõ đối tượng và chuyển sang bước gán nhãn và tiền xử lý.</w:t>
      </w:r>
    </w:p>
    <w:p w:rsidR="00000000" w:rsidDel="00000000" w:rsidP="00000000" w:rsidRDefault="00000000" w:rsidRPr="00000000" w14:paraId="00000228">
      <w:pPr>
        <w:keepNext w:val="0"/>
        <w:keepLines w:val="0"/>
        <w:pageBreakBefore w:val="0"/>
        <w:widowControl w:val="1"/>
        <w:numPr>
          <w:ilvl w:val="2"/>
          <w:numId w:val="22"/>
        </w:numPr>
        <w:pBdr>
          <w:top w:space="0" w:sz="0" w:val="nil"/>
          <w:left w:space="0" w:sz="0" w:val="nil"/>
          <w:bottom w:space="0" w:sz="0" w:val="nil"/>
          <w:right w:space="0" w:sz="0" w:val="nil"/>
          <w:between w:space="0" w:sz="0" w:val="nil"/>
        </w:pBdr>
        <w:shd w:fill="auto" w:val="clear"/>
        <w:spacing w:after="120" w:before="120" w:line="288" w:lineRule="auto"/>
        <w:ind w:left="720" w:right="0" w:hanging="720"/>
        <w:jc w:val="left"/>
        <w:rPr/>
      </w:pPr>
      <w:bookmarkStart w:colFirst="0" w:colLast="0" w:name="_heading=h.xlpfzahvaxjo" w:id="75"/>
      <w:bookmarkEnd w:id="75"/>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Gán nhãn dữ liệu</w:t>
      </w:r>
    </w:p>
    <w:p w:rsidR="00000000" w:rsidDel="00000000" w:rsidP="00000000" w:rsidRDefault="00000000" w:rsidRPr="00000000" w14:paraId="0000022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Quá trình gán nhãn được thực hiện trên nền tảng Roboflow, đảm bảo tính nhất quán và trực quan trong việc đánh dấu các đối tượng "with helmet" và "</w:t>
      </w:r>
      <w:r w:rsidDel="00000000" w:rsidR="00000000" w:rsidRPr="00000000">
        <w:rPr>
          <w:sz w:val="26"/>
          <w:szCs w:val="26"/>
          <w:rtl w:val="0"/>
        </w:rPr>
        <w:t xml:space="preserve">without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helmet".</w:t>
      </w:r>
    </w:p>
    <w:p w:rsidR="00000000" w:rsidDel="00000000" w:rsidP="00000000" w:rsidRDefault="00000000" w:rsidRPr="00000000" w14:paraId="000002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drawing>
          <wp:inline distB="0" distT="0" distL="0" distR="0">
            <wp:extent cx="2676525" cy="2012950"/>
            <wp:effectExtent b="0" l="0" r="0" t="0"/>
            <wp:docPr id="9" name="image14.png"/>
            <a:graphic>
              <a:graphicData uri="http://schemas.openxmlformats.org/drawingml/2006/picture">
                <pic:pic>
                  <pic:nvPicPr>
                    <pic:cNvPr id="0" name="image14.png"/>
                    <pic:cNvPicPr preferRelativeResize="0"/>
                  </pic:nvPicPr>
                  <pic:blipFill>
                    <a:blip r:embed="rId53"/>
                    <a:srcRect b="0" l="0" r="0" t="0"/>
                    <a:stretch>
                      <a:fillRect/>
                    </a:stretch>
                  </pic:blipFill>
                  <pic:spPr>
                    <a:xfrm>
                      <a:off x="0" y="0"/>
                      <a:ext cx="2676525" cy="2012950"/>
                    </a:xfrm>
                    <a:prstGeom prst="rect"/>
                    <a:ln/>
                  </pic:spPr>
                </pic:pic>
              </a:graphicData>
            </a:graphic>
          </wp:inline>
        </w:drawing>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drawing>
          <wp:inline distB="0" distT="0" distL="0" distR="0">
            <wp:extent cx="2675671" cy="2016774"/>
            <wp:effectExtent b="0" l="0" r="0" t="0"/>
            <wp:docPr id="10" name="image18.png"/>
            <a:graphic>
              <a:graphicData uri="http://schemas.openxmlformats.org/drawingml/2006/picture">
                <pic:pic>
                  <pic:nvPicPr>
                    <pic:cNvPr id="0" name="image18.png"/>
                    <pic:cNvPicPr preferRelativeResize="0"/>
                  </pic:nvPicPr>
                  <pic:blipFill>
                    <a:blip r:embed="rId54"/>
                    <a:srcRect b="0" l="0" r="0" t="0"/>
                    <a:stretch>
                      <a:fillRect/>
                    </a:stretch>
                  </pic:blipFill>
                  <pic:spPr>
                    <a:xfrm>
                      <a:off x="0" y="0"/>
                      <a:ext cx="2675671" cy="2016774"/>
                    </a:xfrm>
                    <a:prstGeom prst="rect"/>
                    <a:ln/>
                  </pic:spPr>
                </pic:pic>
              </a:graphicData>
            </a:graphic>
          </wp:inline>
        </w:drawing>
      </w:r>
      <w:r w:rsidDel="00000000" w:rsidR="00000000" w:rsidRPr="00000000">
        <w:rPr>
          <w:rtl w:val="0"/>
        </w:rPr>
      </w:r>
    </w:p>
    <w:p w:rsidR="00000000" w:rsidDel="00000000" w:rsidP="00000000" w:rsidRDefault="00000000" w:rsidRPr="00000000" w14:paraId="000002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center"/>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bookmarkStart w:colFirst="0" w:colLast="0" w:name="_heading=h.g1a4yiktfwkv" w:id="76"/>
      <w:bookmarkEnd w:id="76"/>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Hình 3.1.</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Ảnh được gán nhãn</w:t>
      </w:r>
    </w:p>
    <w:p w:rsidR="00000000" w:rsidDel="00000000" w:rsidP="00000000" w:rsidRDefault="00000000" w:rsidRPr="00000000" w14:paraId="000002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Tập dữ liệu của em bao gồm hai nhãn chính: </w:t>
      </w: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“with helmet”</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(đội mũ bảo hiểm) và </w:t>
      </w: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w:t>
      </w:r>
      <w:r w:rsidDel="00000000" w:rsidR="00000000" w:rsidRPr="00000000">
        <w:rPr>
          <w:b w:val="1"/>
          <w:bCs w:val="1"/>
          <w:sz w:val="26"/>
          <w:szCs w:val="26"/>
          <w:rtl w:val="0"/>
        </w:rPr>
        <w:t xml:space="preserve">without </w:t>
      </w: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helmet”</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(không đội mũ bảo hiểm). Trong đó, nhãn “with helmet” dùng để chỉ những trường hợp người đi xe máy đội mũ đúng quy định, thường được gán bằng màu xanh. Ngược lại, nhãn “</w:t>
      </w:r>
      <w:r w:rsidDel="00000000" w:rsidR="00000000" w:rsidRPr="00000000">
        <w:rPr>
          <w:sz w:val="26"/>
          <w:szCs w:val="26"/>
          <w:rtl w:val="0"/>
        </w:rPr>
        <w:t xml:space="preserve">without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helmet” được gán màu đỏ, bao gồm cả những trường hợp không đội mũ, đội mũ cối hay các loại mũ không đạt chuẩn an toàn.</w:t>
      </w:r>
      <w:r w:rsidDel="00000000" w:rsidR="00000000" w:rsidRPr="00000000">
        <w:rPr>
          <w:rtl w:val="0"/>
        </w:rPr>
      </w:r>
    </w:p>
    <w:p w:rsidR="00000000" w:rsidDel="00000000" w:rsidP="00000000" w:rsidRDefault="00000000" w:rsidRPr="00000000" w14:paraId="000002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Việc gán nhãn là bước rất quan trọng trong quá trình xử lý dữ liệu vì nó giúp mô hình học được sự khác biệt giữa hai hành vi: an toàn và không an toàn. Nếu dữ liệu được gán nhãn chính xác, mô hình sẽ học tốt hơn và cho kết quả đáng tin cậy hơn. Đây cũng là yếu tố ảnh hưởng trực tiếp đến các chỉ số đánh giá mô hình như accuracy, precision hay recall. Vì vậy, em đã cố gắng gán nhãn thật kỹ và thống nhất để đảm bảo chất lượng huấn luyện mô hình.</w:t>
      </w:r>
    </w:p>
    <w:p w:rsidR="00000000" w:rsidDel="00000000" w:rsidP="00000000" w:rsidRDefault="00000000" w:rsidRPr="00000000" w14:paraId="0000022E">
      <w:pPr>
        <w:keepNext w:val="0"/>
        <w:keepLines w:val="0"/>
        <w:pageBreakBefore w:val="0"/>
        <w:widowControl w:val="1"/>
        <w:numPr>
          <w:ilvl w:val="2"/>
          <w:numId w:val="22"/>
        </w:numPr>
        <w:pBdr>
          <w:top w:space="0" w:sz="0" w:val="nil"/>
          <w:left w:space="0" w:sz="0" w:val="nil"/>
          <w:bottom w:space="0" w:sz="0" w:val="nil"/>
          <w:right w:space="0" w:sz="0" w:val="nil"/>
          <w:between w:space="0" w:sz="0" w:val="nil"/>
        </w:pBdr>
        <w:shd w:fill="auto" w:val="clear"/>
        <w:spacing w:after="120" w:before="120" w:line="288" w:lineRule="auto"/>
        <w:ind w:left="720" w:right="0" w:hanging="720"/>
        <w:jc w:val="left"/>
        <w:rPr/>
      </w:pPr>
      <w:bookmarkStart w:colFirst="0" w:colLast="0" w:name="_heading=h.qq1ya6hau53f" w:id="77"/>
      <w:bookmarkEnd w:id="77"/>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Tiền xử lý dữ liệu</w:t>
      </w:r>
    </w:p>
    <w:p w:rsidR="00000000" w:rsidDel="00000000" w:rsidP="00000000" w:rsidRDefault="00000000" w:rsidRPr="00000000" w14:paraId="000002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Sau khi hoàn tất bước gán nhãn, em tiến hành tiền xử lý dữ liệu với hai thao tác chính. Đầu tiên là tự động xoay ảnh (auto-orient) để đảm bảo tất cả hình ảnh hiển thị đúng hướng, tránh trường hợp ảnh bị xoay lệch do thông tin EXIF. Tiếp theo, toàn bộ ảnh được resize về kích thước 640x640 pixel để đảm bảo tính đồng nhất đầu vào và phù hợp với kiến trúc của mô hình YOLOv11 trong quá trình huấn luyện.</w:t>
      </w:r>
    </w:p>
    <w:p w:rsidR="00000000" w:rsidDel="00000000" w:rsidP="00000000" w:rsidRDefault="00000000" w:rsidRPr="00000000" w14:paraId="0000023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drawing>
          <wp:inline distB="0" distT="0" distL="0" distR="0">
            <wp:extent cx="2617470" cy="2780030"/>
            <wp:effectExtent b="0" l="0" r="0" t="0"/>
            <wp:docPr id="11" name="image16.png"/>
            <a:graphic>
              <a:graphicData uri="http://schemas.openxmlformats.org/drawingml/2006/picture">
                <pic:pic>
                  <pic:nvPicPr>
                    <pic:cNvPr id="0" name="image16.png"/>
                    <pic:cNvPicPr preferRelativeResize="0"/>
                  </pic:nvPicPr>
                  <pic:blipFill>
                    <a:blip r:embed="rId55"/>
                    <a:srcRect b="0" l="0" r="0" t="0"/>
                    <a:stretch>
                      <a:fillRect/>
                    </a:stretch>
                  </pic:blipFill>
                  <pic:spPr>
                    <a:xfrm>
                      <a:off x="0" y="0"/>
                      <a:ext cx="2617470" cy="2780030"/>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drawing>
          <wp:inline distB="0" distT="0" distL="0" distR="0">
            <wp:extent cx="2580005" cy="2780030"/>
            <wp:effectExtent b="0" l="0" r="0" t="0"/>
            <wp:docPr id="12" name="image15.png"/>
            <a:graphic>
              <a:graphicData uri="http://schemas.openxmlformats.org/drawingml/2006/picture">
                <pic:pic>
                  <pic:nvPicPr>
                    <pic:cNvPr id="0" name="image15.png"/>
                    <pic:cNvPicPr preferRelativeResize="0"/>
                  </pic:nvPicPr>
                  <pic:blipFill>
                    <a:blip r:embed="rId56"/>
                    <a:srcRect b="0" l="0" r="0" t="0"/>
                    <a:stretch>
                      <a:fillRect/>
                    </a:stretch>
                  </pic:blipFill>
                  <pic:spPr>
                    <a:xfrm>
                      <a:off x="0" y="0"/>
                      <a:ext cx="2580005" cy="2780030"/>
                    </a:xfrm>
                    <a:prstGeom prst="rect"/>
                    <a:ln/>
                  </pic:spPr>
                </pic:pic>
              </a:graphicData>
            </a:graphic>
          </wp:inline>
        </w:drawing>
      </w:r>
      <w:r w:rsidDel="00000000" w:rsidR="00000000" w:rsidRPr="00000000">
        <w:rPr>
          <w:rtl w:val="0"/>
        </w:rPr>
      </w:r>
    </w:p>
    <w:p w:rsidR="00000000" w:rsidDel="00000000" w:rsidP="00000000" w:rsidRDefault="00000000" w:rsidRPr="00000000" w14:paraId="000002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center"/>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bookmarkStart w:colFirst="0" w:colLast="0" w:name="_heading=h.obp3r87bpysr" w:id="78"/>
      <w:bookmarkEnd w:id="78"/>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Hình 3.2</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Hình ảnh được resize về kích thước 640x640</w:t>
      </w:r>
    </w:p>
    <w:p w:rsidR="00000000" w:rsidDel="00000000" w:rsidP="00000000" w:rsidRDefault="00000000" w:rsidRPr="00000000" w14:paraId="00000232">
      <w:pPr>
        <w:keepNext w:val="0"/>
        <w:keepLines w:val="0"/>
        <w:pageBreakBefore w:val="0"/>
        <w:widowControl w:val="1"/>
        <w:numPr>
          <w:ilvl w:val="2"/>
          <w:numId w:val="22"/>
        </w:numPr>
        <w:pBdr>
          <w:top w:space="0" w:sz="0" w:val="nil"/>
          <w:left w:space="0" w:sz="0" w:val="nil"/>
          <w:bottom w:space="0" w:sz="0" w:val="nil"/>
          <w:right w:space="0" w:sz="0" w:val="nil"/>
          <w:between w:space="0" w:sz="0" w:val="nil"/>
        </w:pBdr>
        <w:shd w:fill="auto" w:val="clear"/>
        <w:spacing w:after="120" w:before="120" w:line="288" w:lineRule="auto"/>
        <w:ind w:left="720" w:right="0" w:hanging="720"/>
        <w:jc w:val="left"/>
        <w:rPr/>
      </w:pPr>
      <w:bookmarkStart w:colFirst="0" w:colLast="0" w:name="_heading=h.vxs3gv6f4blz" w:id="79"/>
      <w:bookmarkEnd w:id="79"/>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Tăng cường dữ liệu</w:t>
      </w:r>
    </w:p>
    <w:p w:rsidR="00000000" w:rsidDel="00000000" w:rsidP="00000000" w:rsidRDefault="00000000" w:rsidRPr="00000000" w14:paraId="000002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Tăng cường dữ liệu (Data Augmentation) là quá trình tạo ra các biến thể mới từ ảnh gốc bằng cách áp dụng nhiều kỹ thuật biến đổi khác nhau. </w:t>
      </w:r>
    </w:p>
    <w:p w:rsidR="00000000" w:rsidDel="00000000" w:rsidP="00000000" w:rsidRDefault="00000000" w:rsidRPr="00000000" w14:paraId="000002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Mục tiêu chính của bước này là làm phong phú thêm tập dữ liệu huấn luyện và giúp mô hình tránh bị học quá khớp (overfitting). Trong quá trình thực hiện đề tài, em đã áp dụng một số kỹ thuật tăng cường dữ liệu phổ biến như:</w:t>
      </w:r>
    </w:p>
    <w:p w:rsidR="00000000" w:rsidDel="00000000" w:rsidP="00000000" w:rsidRDefault="00000000" w:rsidRPr="00000000" w14:paraId="00000235">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120" w:before="120" w:line="288" w:lineRule="auto"/>
        <w:ind w:left="72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Lật ảnh (Flip)</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Lật ngang ảnh để mô phỏng các góc nhìn khác nhau, giúp mô hình nhận diện tốt hơn trong các tình huống thực tế.</w:t>
      </w:r>
    </w:p>
    <w:p w:rsidR="00000000" w:rsidDel="00000000" w:rsidP="00000000" w:rsidRDefault="00000000" w:rsidRPr="00000000" w14:paraId="00000236">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120" w:before="120" w:line="288" w:lineRule="auto"/>
        <w:ind w:left="72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Điều chỉnh độ sáng (Brightness)</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Thay đổi độ sáng của ảnh để mô hình có thể học được trong nhiều điều kiện ánh sáng khác nhau.</w:t>
      </w:r>
    </w:p>
    <w:p w:rsidR="00000000" w:rsidDel="00000000" w:rsidP="00000000" w:rsidRDefault="00000000" w:rsidRPr="00000000" w14:paraId="00000237">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120" w:before="120" w:line="288" w:lineRule="auto"/>
        <w:ind w:left="72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Làm mờ ảnh (Blur)</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Áp dụng các hiệu ứng làm mờ Gaussian Blur để mô hình làm quen với ảnh bị mất nét, mờ do chuyển động hoặc chất lượng camera kém.</w:t>
      </w:r>
    </w:p>
    <w:p w:rsidR="00000000" w:rsidDel="00000000" w:rsidP="00000000" w:rsidRDefault="00000000" w:rsidRPr="00000000" w14:paraId="00000238">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120" w:before="120" w:line="288" w:lineRule="auto"/>
        <w:ind w:left="720"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Thêm nhiễu (Noise)</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Chèn thêm nhiễu để tăng tính kháng nhiễu và giúp mô hình ổn định hơn khi gặp ảnh có chất lượng thấp.</w:t>
      </w:r>
    </w:p>
    <w:p w:rsidR="00000000" w:rsidDel="00000000" w:rsidP="00000000" w:rsidRDefault="00000000" w:rsidRPr="00000000" w14:paraId="000002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720" w:right="0" w:firstLine="0"/>
        <w:jc w:val="center"/>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drawing>
          <wp:inline distB="0" distT="0" distL="0" distR="0">
            <wp:extent cx="2214593" cy="2200259"/>
            <wp:effectExtent b="0" l="0" r="0" t="0"/>
            <wp:docPr id="13" name="image12.png"/>
            <a:graphic>
              <a:graphicData uri="http://schemas.openxmlformats.org/drawingml/2006/picture">
                <pic:pic>
                  <pic:nvPicPr>
                    <pic:cNvPr id="0" name="image12.png"/>
                    <pic:cNvPicPr preferRelativeResize="0"/>
                  </pic:nvPicPr>
                  <pic:blipFill>
                    <a:blip r:embed="rId57"/>
                    <a:srcRect b="0" l="0" r="0" t="0"/>
                    <a:stretch>
                      <a:fillRect/>
                    </a:stretch>
                  </pic:blipFill>
                  <pic:spPr>
                    <a:xfrm>
                      <a:off x="0" y="0"/>
                      <a:ext cx="2214593" cy="2200259"/>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drawing>
          <wp:inline distB="0" distT="0" distL="0" distR="0">
            <wp:extent cx="2191034" cy="2191034"/>
            <wp:effectExtent b="0" l="0" r="0" t="0"/>
            <wp:docPr id="14" name="image9.png"/>
            <a:graphic>
              <a:graphicData uri="http://schemas.openxmlformats.org/drawingml/2006/picture">
                <pic:pic>
                  <pic:nvPicPr>
                    <pic:cNvPr id="0" name="image9.png"/>
                    <pic:cNvPicPr preferRelativeResize="0"/>
                  </pic:nvPicPr>
                  <pic:blipFill>
                    <a:blip r:embed="rId58"/>
                    <a:srcRect b="0" l="0" r="0" t="0"/>
                    <a:stretch>
                      <a:fillRect/>
                    </a:stretch>
                  </pic:blipFill>
                  <pic:spPr>
                    <a:xfrm>
                      <a:off x="0" y="0"/>
                      <a:ext cx="2191034" cy="2191034"/>
                    </a:xfrm>
                    <a:prstGeom prst="rect"/>
                    <a:ln/>
                  </pic:spPr>
                </pic:pic>
              </a:graphicData>
            </a:graphic>
          </wp:inline>
        </w:drawing>
      </w:r>
      <w:r w:rsidDel="00000000" w:rsidR="00000000" w:rsidRPr="00000000">
        <w:rPr>
          <w:rtl w:val="0"/>
        </w:rPr>
      </w:r>
    </w:p>
    <w:p w:rsidR="00000000" w:rsidDel="00000000" w:rsidP="00000000" w:rsidRDefault="00000000" w:rsidRPr="00000000" w14:paraId="000002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center"/>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bookmarkStart w:colFirst="0" w:colLast="0" w:name="_heading=h.al7iywz5fs2n" w:id="80"/>
      <w:bookmarkEnd w:id="80"/>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Hình 3.3</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Ảnh sau khi sử dụng một số kỹ thuật tăng cường</w:t>
      </w:r>
    </w:p>
    <w:p w:rsidR="00000000" w:rsidDel="00000000" w:rsidP="00000000" w:rsidRDefault="00000000" w:rsidRPr="00000000" w14:paraId="000002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Việc tăng cường dữ liệu không chỉ giúp cải thiện chất lượng đầu vào mà còn đóng vai trò quan trọng trong việc nâng cao độ chính xác và khả năng tổng quát của mô hình khi triển khai thực tế.</w:t>
      </w:r>
    </w:p>
    <w:p w:rsidR="00000000" w:rsidDel="00000000" w:rsidP="00000000" w:rsidRDefault="00000000" w:rsidRPr="00000000" w14:paraId="0000023C">
      <w:pPr>
        <w:keepNext w:val="0"/>
        <w:keepLines w:val="0"/>
        <w:pageBreakBefore w:val="0"/>
        <w:widowControl w:val="1"/>
        <w:numPr>
          <w:ilvl w:val="2"/>
          <w:numId w:val="22"/>
        </w:numPr>
        <w:pBdr>
          <w:top w:space="0" w:sz="0" w:val="nil"/>
          <w:left w:space="0" w:sz="0" w:val="nil"/>
          <w:bottom w:space="0" w:sz="0" w:val="nil"/>
          <w:right w:space="0" w:sz="0" w:val="nil"/>
          <w:between w:space="0" w:sz="0" w:val="nil"/>
        </w:pBdr>
        <w:shd w:fill="auto" w:val="clear"/>
        <w:spacing w:after="120" w:before="120" w:line="288" w:lineRule="auto"/>
        <w:ind w:left="720" w:right="0" w:hanging="72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bookmarkStart w:colFirst="0" w:colLast="0" w:name="_heading=h.qb88mn1l9big" w:id="81"/>
      <w:bookmarkEnd w:id="81"/>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Chia tập dữ liệu</w:t>
      </w:r>
    </w:p>
    <w:p w:rsidR="00000000" w:rsidDel="00000000" w:rsidP="00000000" w:rsidRDefault="00000000" w:rsidRPr="00000000" w14:paraId="000002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Sau khi toàn bộ hình ảnh được gán nhãn, em thu được một tập dữ liệu gồm 9351 ảnh, được chia thành ba phần: tập huấn luyện (train) chiếm 82% tương đương 7712 ảnh, tập xác thực (validation) chiếm 10% tương đương 899 ảnh, và tập kiểm tra (test) chiếm 8% tương đương 740 ảnh.</w:t>
      </w:r>
    </w:p>
    <w:p w:rsidR="00000000" w:rsidDel="00000000" w:rsidP="00000000" w:rsidRDefault="00000000" w:rsidRPr="00000000" w14:paraId="000002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center"/>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drawing>
          <wp:inline distB="0" distT="0" distL="0" distR="0">
            <wp:extent cx="2573020" cy="1592580"/>
            <wp:effectExtent b="0" l="0" r="0" t="0"/>
            <wp:docPr id="15" name="image5.png"/>
            <a:graphic>
              <a:graphicData uri="http://schemas.openxmlformats.org/drawingml/2006/picture">
                <pic:pic>
                  <pic:nvPicPr>
                    <pic:cNvPr id="0" name="image5.png"/>
                    <pic:cNvPicPr preferRelativeResize="0"/>
                  </pic:nvPicPr>
                  <pic:blipFill>
                    <a:blip r:embed="rId59"/>
                    <a:srcRect b="0" l="0" r="0" t="0"/>
                    <a:stretch>
                      <a:fillRect/>
                    </a:stretch>
                  </pic:blipFill>
                  <pic:spPr>
                    <a:xfrm>
                      <a:off x="0" y="0"/>
                      <a:ext cx="2573020" cy="1592580"/>
                    </a:xfrm>
                    <a:prstGeom prst="rect"/>
                    <a:ln/>
                  </pic:spPr>
                </pic:pic>
              </a:graphicData>
            </a:graphic>
          </wp:inline>
        </w:drawing>
      </w:r>
      <w:r w:rsidDel="00000000" w:rsidR="00000000" w:rsidRPr="00000000">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drawing>
          <wp:inline distB="0" distT="0" distL="0" distR="0">
            <wp:extent cx="2395719" cy="1596297"/>
            <wp:effectExtent b="0" l="0" r="0" t="0"/>
            <wp:docPr id="1" name="image1.png"/>
            <a:graphic>
              <a:graphicData uri="http://schemas.openxmlformats.org/drawingml/2006/picture">
                <pic:pic>
                  <pic:nvPicPr>
                    <pic:cNvPr id="0" name="image1.png"/>
                    <pic:cNvPicPr preferRelativeResize="0"/>
                  </pic:nvPicPr>
                  <pic:blipFill>
                    <a:blip r:embed="rId60"/>
                    <a:srcRect b="0" l="0" r="0" t="0"/>
                    <a:stretch>
                      <a:fillRect/>
                    </a:stretch>
                  </pic:blipFill>
                  <pic:spPr>
                    <a:xfrm>
                      <a:off x="0" y="0"/>
                      <a:ext cx="2395719" cy="1596297"/>
                    </a:xfrm>
                    <a:prstGeom prst="rect"/>
                    <a:ln/>
                  </pic:spPr>
                </pic:pic>
              </a:graphicData>
            </a:graphic>
          </wp:inline>
        </w:drawing>
      </w:r>
      <w:r w:rsidDel="00000000" w:rsidR="00000000" w:rsidRPr="00000000">
        <w:rPr>
          <w:rtl w:val="0"/>
        </w:rPr>
      </w:r>
    </w:p>
    <w:p w:rsidR="00000000" w:rsidDel="00000000" w:rsidP="00000000" w:rsidRDefault="00000000" w:rsidRPr="00000000" w14:paraId="000002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center"/>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bookmarkStart w:colFirst="0" w:colLast="0" w:name="_heading=h.f39a87s5r4b1" w:id="82"/>
      <w:bookmarkEnd w:id="82"/>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Hình 3.4</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Cấu trúc dữ liệu sau gán nhãn</w:t>
      </w:r>
    </w:p>
    <w:p w:rsidR="00000000" w:rsidDel="00000000" w:rsidP="00000000" w:rsidRDefault="00000000" w:rsidRPr="00000000" w14:paraId="000002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Thư mục images chứa các ảnh đầu vào dùng để huấn luyện mô hình, còn thư mục labels chứa các file nhãn (.txt) tương ứng với từng ảnh. Các file nhãn này được định dạng theo chuẩn YOLO, mỗi dòng trong file có cấu trúc: </w:t>
      </w:r>
    </w:p>
    <w:p w:rsidR="00000000" w:rsidDel="00000000" w:rsidP="00000000" w:rsidRDefault="00000000" w:rsidRPr="00000000" w14:paraId="000002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center"/>
        <w:rPr>
          <w:rFonts w:ascii="Consolas" w:cs="Consolas" w:eastAsia="Consolas" w:hAnsi="Consolas"/>
          <w:b w:val="0"/>
          <w:bCs w:val="0"/>
          <w:i w:val="0"/>
          <w:iCs w:val="0"/>
          <w:smallCaps w:val="0"/>
          <w:strike w:val="0"/>
          <w:color w:val="000000"/>
          <w:sz w:val="26"/>
          <w:szCs w:val="26"/>
          <w:u w:val="none"/>
          <w:shd w:fill="auto" w:val="clear"/>
          <w:vertAlign w:val="baseline"/>
        </w:rPr>
      </w:pPr>
      <w:r w:rsidDel="00000000" w:rsidR="00000000" w:rsidRPr="00000000">
        <w:rPr>
          <w:rFonts w:ascii="Consolas" w:cs="Consolas" w:eastAsia="Consolas" w:hAnsi="Consolas"/>
          <w:b w:val="0"/>
          <w:bCs w:val="0"/>
          <w:i w:val="0"/>
          <w:iCs w:val="0"/>
          <w:smallCaps w:val="0"/>
          <w:strike w:val="0"/>
          <w:color w:val="000000"/>
          <w:sz w:val="26"/>
          <w:szCs w:val="26"/>
          <w:u w:val="none"/>
          <w:shd w:fill="auto" w:val="clear"/>
          <w:vertAlign w:val="baseline"/>
          <w:rtl w:val="0"/>
        </w:rPr>
        <w:t xml:space="preserve">class_id x_center y_center width height</w:t>
      </w:r>
    </w:p>
    <w:p w:rsidR="00000000" w:rsidDel="00000000" w:rsidP="00000000" w:rsidRDefault="00000000" w:rsidRPr="00000000" w14:paraId="000002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Trong đó class_id là chỉ số đại diện cho lớp (0 : “with helmet”, 1 : “</w:t>
      </w:r>
      <w:r w:rsidDel="00000000" w:rsidR="00000000" w:rsidRPr="00000000">
        <w:rPr>
          <w:sz w:val="26"/>
          <w:szCs w:val="26"/>
          <w:rtl w:val="0"/>
        </w:rPr>
        <w:t xml:space="preserve">without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helmet”), các giá trị còn lại là tọa độ tâm và kích thước của khung giới hạn (bounding box), đã được chuẩn hóa về khoảng [0, 1] theo kích thước gốc của ảnh.</w:t>
      </w:r>
    </w:p>
    <w:p w:rsidR="00000000" w:rsidDel="00000000" w:rsidP="00000000" w:rsidRDefault="00000000" w:rsidRPr="00000000" w14:paraId="000002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Toàn bộ cấu trúc dữ liệu này được khai báo trong file data.yaml, bao gồm đường dẫn đến các tập train, val, test, số lượng lớp (nc) và danh sách tên các lớp (names).</w:t>
      </w:r>
    </w:p>
    <w:p w:rsidR="00000000" w:rsidDel="00000000" w:rsidP="00000000" w:rsidRDefault="00000000" w:rsidRPr="00000000" w14:paraId="000002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center"/>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2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center"/>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bookmarkStart w:colFirst="0" w:colLast="0" w:name="_heading=h.flr6qe9w46n" w:id="83"/>
      <w:bookmarkEnd w:id="83"/>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Hình 3.5</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Cấu trúc file data.yaml</w:t>
      </w:r>
    </w:p>
    <w:p w:rsidR="00000000" w:rsidDel="00000000" w:rsidP="00000000" w:rsidRDefault="00000000" w:rsidRPr="00000000" w14:paraId="000002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center"/>
        <w:rPr>
          <w:sz w:val="26"/>
          <w:szCs w:val="26"/>
        </w:rPr>
      </w:pPr>
      <w:bookmarkStart w:colFirst="0" w:colLast="0" w:name="_heading=h.lzktbv9igep0" w:id="84"/>
      <w:bookmarkEnd w:id="84"/>
      <w:r w:rsidDel="00000000" w:rsidR="00000000" w:rsidRPr="00000000">
        <w:rPr>
          <w:sz w:val="26"/>
          <w:szCs w:val="26"/>
        </w:rPr>
        <w:drawing>
          <wp:inline distB="114300" distT="114300" distL="114300" distR="114300">
            <wp:extent cx="5759775" cy="1524000"/>
            <wp:effectExtent b="0" l="0" r="0" t="0"/>
            <wp:docPr id="48" name="image52.png"/>
            <a:graphic>
              <a:graphicData uri="http://schemas.openxmlformats.org/drawingml/2006/picture">
                <pic:pic>
                  <pic:nvPicPr>
                    <pic:cNvPr id="0" name="image52.png"/>
                    <pic:cNvPicPr preferRelativeResize="0"/>
                  </pic:nvPicPr>
                  <pic:blipFill>
                    <a:blip r:embed="rId61"/>
                    <a:srcRect b="0" l="0" r="0" t="0"/>
                    <a:stretch>
                      <a:fillRect/>
                    </a:stretch>
                  </pic:blipFill>
                  <pic:spPr>
                    <a:xfrm>
                      <a:off x="0" y="0"/>
                      <a:ext cx="5759775" cy="1524000"/>
                    </a:xfrm>
                    <a:prstGeom prst="rect"/>
                    <a:ln/>
                  </pic:spPr>
                </pic:pic>
              </a:graphicData>
            </a:graphic>
          </wp:inline>
        </w:drawing>
      </w:r>
      <w:r w:rsidDel="00000000" w:rsidR="00000000" w:rsidRPr="00000000">
        <w:rPr>
          <w:rtl w:val="0"/>
        </w:rPr>
      </w:r>
    </w:p>
    <w:p w:rsidR="00000000" w:rsidDel="00000000" w:rsidP="00000000" w:rsidRDefault="00000000" w:rsidRPr="00000000" w14:paraId="00000247">
      <w:pPr>
        <w:keepNext w:val="0"/>
        <w:keepLines w:val="0"/>
        <w:pageBreakBefore w:val="0"/>
        <w:widowControl w:val="0"/>
        <w:numPr>
          <w:ilvl w:val="1"/>
          <w:numId w:val="22"/>
        </w:numPr>
        <w:pBdr>
          <w:top w:space="0" w:sz="0" w:val="nil"/>
          <w:left w:space="0" w:sz="0" w:val="nil"/>
          <w:bottom w:space="0" w:sz="0" w:val="nil"/>
          <w:right w:space="0" w:sz="0" w:val="nil"/>
          <w:between w:space="0" w:sz="0" w:val="nil"/>
        </w:pBdr>
        <w:shd w:fill="auto" w:val="clear"/>
        <w:spacing w:after="120" w:before="120" w:line="288" w:lineRule="auto"/>
        <w:ind w:left="720" w:right="0" w:hanging="720"/>
        <w:jc w:val="left"/>
        <w:rPr>
          <w:rFonts w:ascii="Times New Roman" w:cs="Times New Roman" w:eastAsia="Times New Roman" w:hAnsi="Times New Roman"/>
          <w:b w:val="1"/>
          <w:bCs w:val="1"/>
          <w:i w:val="0"/>
          <w:iCs w:val="0"/>
          <w:smallCaps w:val="0"/>
          <w:strike w:val="0"/>
          <w:color w:val="000000"/>
          <w:sz w:val="32"/>
          <w:szCs w:val="32"/>
          <w:u w:val="none"/>
          <w:shd w:fill="auto" w:val="clear"/>
          <w:vertAlign w:val="baseline"/>
        </w:rPr>
      </w:pPr>
      <w:bookmarkStart w:colFirst="0" w:colLast="0" w:name="_heading=h.cj44ew935bje" w:id="85"/>
      <w:bookmarkEnd w:id="85"/>
      <w:r w:rsidDel="00000000" w:rsidR="00000000" w:rsidRPr="00000000">
        <w:rPr>
          <w:rFonts w:ascii="Times New Roman" w:cs="Times New Roman" w:eastAsia="Times New Roman" w:hAnsi="Times New Roman"/>
          <w:b w:val="1"/>
          <w:bCs w:val="1"/>
          <w:i w:val="0"/>
          <w:iCs w:val="0"/>
          <w:smallCaps w:val="0"/>
          <w:strike w:val="0"/>
          <w:color w:val="000000"/>
          <w:sz w:val="32"/>
          <w:szCs w:val="32"/>
          <w:u w:val="none"/>
          <w:shd w:fill="auto" w:val="clear"/>
          <w:vertAlign w:val="baseline"/>
          <w:rtl w:val="0"/>
        </w:rPr>
        <w:t xml:space="preserve">Huấn luyện mô hình</w:t>
      </w:r>
    </w:p>
    <w:p w:rsidR="00000000" w:rsidDel="00000000" w:rsidP="00000000" w:rsidRDefault="00000000" w:rsidRPr="00000000" w14:paraId="000002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Việc huấn luyện mô hình được thực hiện trên nền tảng </w:t>
      </w:r>
      <w:r w:rsidDel="00000000" w:rsidR="00000000" w:rsidRPr="00000000">
        <w:rPr>
          <w:b w:val="1"/>
          <w:bCs w:val="1"/>
          <w:sz w:val="26"/>
          <w:szCs w:val="26"/>
          <w:rtl w:val="0"/>
        </w:rPr>
        <w:t xml:space="preserve">Kaggle</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nhằm tận dụng sức mạnh xử lý của GPU miễn phí, giúp rút ngắn đáng kể thời gian đào tạo mô hình. Mô hình được lựa chọn là YOLOv11 – phiên bản cải tiến tiếp theo trong họ mô hình YOLO, được cung cấp bởi thư viện Ultralytics, một framework mạnh mẽ và thân thiện với người dùng trong các bài toán phát hiện đối tượng.</w:t>
      </w:r>
      <w:r w:rsidDel="00000000" w:rsidR="00000000" w:rsidRPr="00000000">
        <w:rPr>
          <w:rtl w:val="0"/>
        </w:rPr>
      </w:r>
    </w:p>
    <w:p w:rsidR="00000000" w:rsidDel="00000000" w:rsidP="00000000" w:rsidRDefault="00000000" w:rsidRPr="00000000" w14:paraId="000002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Quá trình huấn luyện được thực hiện theo phương pháp fine-tuning, tức là tinh chỉnh lại một mô hình đã được huấn luyện trước trên một tập dữ liệu lớn (pre-trained model), giúp mô hình thích nghi tốt hơn với tập dữ liệu cụ thể của đề tài. </w:t>
      </w:r>
    </w:p>
    <w:p w:rsidR="00000000" w:rsidDel="00000000" w:rsidP="00000000" w:rsidRDefault="00000000" w:rsidRPr="00000000" w14:paraId="000002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0"/>
        <w:jc w:val="left"/>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Giải thích</w:t>
      </w:r>
    </w:p>
    <w:p w:rsidR="00000000" w:rsidDel="00000000" w:rsidP="00000000" w:rsidRDefault="00000000" w:rsidRPr="00000000" w14:paraId="000002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model.train(...): Bắt đầu quá trình huấn luyện mô hình. </w:t>
      </w:r>
    </w:p>
    <w:p w:rsidR="00000000" w:rsidDel="00000000" w:rsidP="00000000" w:rsidRDefault="00000000" w:rsidRPr="00000000" w14:paraId="000002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data='/content/data.yaml': Dùng bộ dữ liệu được cấu hình trong tệp data.yaml</w:t>
      </w:r>
      <w:r w:rsidDel="00000000" w:rsidR="00000000" w:rsidRPr="00000000">
        <w:rPr>
          <w:rFonts w:ascii="Courier New" w:cs="Courier New" w:eastAsia="Courier New" w:hAnsi="Courier New"/>
          <w:b w:val="1"/>
          <w:bCs w:val="1"/>
          <w:i w:val="0"/>
          <w:iCs w:val="0"/>
          <w:smallCaps w:val="0"/>
          <w:strike w:val="0"/>
          <w:color w:val="000000"/>
          <w:sz w:val="26"/>
          <w:szCs w:val="26"/>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2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epochs=50</w:t>
      </w:r>
      <w:r w:rsidDel="00000000" w:rsidR="00000000" w:rsidRPr="00000000">
        <w:rPr>
          <w:rFonts w:ascii="Courier New" w:cs="Courier New" w:eastAsia="Courier New" w:hAnsi="Courier New"/>
          <w:b w:val="1"/>
          <w:bCs w:val="1"/>
          <w:i w:val="0"/>
          <w:iCs w:val="0"/>
          <w:smallCaps w:val="0"/>
          <w:strike w:val="0"/>
          <w:color w:val="000000"/>
          <w:sz w:val="26"/>
          <w:szCs w:val="26"/>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Mô hình sẽ được huấn luyện lặp lại 50 lần</w:t>
      </w:r>
    </w:p>
    <w:p w:rsidR="00000000" w:rsidDel="00000000" w:rsidP="00000000" w:rsidRDefault="00000000" w:rsidRPr="00000000" w14:paraId="000002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imgsz=640</w:t>
      </w:r>
      <w:r w:rsidDel="00000000" w:rsidR="00000000" w:rsidRPr="00000000">
        <w:rPr>
          <w:rFonts w:ascii="Courier New" w:cs="Courier New" w:eastAsia="Courier New" w:hAnsi="Courier New"/>
          <w:b w:val="1"/>
          <w:bCs w:val="1"/>
          <w:i w:val="0"/>
          <w:iCs w:val="0"/>
          <w:smallCaps w:val="0"/>
          <w:strike w:val="0"/>
          <w:color w:val="000000"/>
          <w:sz w:val="26"/>
          <w:szCs w:val="26"/>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Thay đổi kích thước ảnh đầu vào thành 640x640 pixel.</w:t>
      </w:r>
    </w:p>
    <w:p w:rsidR="00000000" w:rsidDel="00000000" w:rsidP="00000000" w:rsidRDefault="00000000" w:rsidRPr="00000000" w14:paraId="000002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batch =16</w:t>
      </w:r>
      <w:r w:rsidDel="00000000" w:rsidR="00000000" w:rsidRPr="00000000">
        <w:rPr>
          <w:rFonts w:ascii="Courier New" w:cs="Courier New" w:eastAsia="Courier New" w:hAnsi="Courier New"/>
          <w:b w:val="0"/>
          <w:bCs w:val="0"/>
          <w:i w:val="0"/>
          <w:iCs w:val="0"/>
          <w:smallCaps w:val="0"/>
          <w:strike w:val="0"/>
          <w:color w:val="000000"/>
          <w:sz w:val="26"/>
          <w:szCs w:val="26"/>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Xử lý 16 ảnh trong mỗi lô (batch).</w:t>
      </w:r>
    </w:p>
    <w:p w:rsidR="00000000" w:rsidDel="00000000" w:rsidP="00000000" w:rsidRDefault="00000000" w:rsidRPr="00000000" w14:paraId="000002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save=True</w:t>
      </w:r>
      <w:r w:rsidDel="00000000" w:rsidR="00000000" w:rsidRPr="00000000">
        <w:rPr>
          <w:rFonts w:ascii="Courier New" w:cs="Courier New" w:eastAsia="Courier New" w:hAnsi="Courier New"/>
          <w:b w:val="1"/>
          <w:bCs w:val="1"/>
          <w:i w:val="0"/>
          <w:iCs w:val="0"/>
          <w:smallCaps w:val="0"/>
          <w:strike w:val="0"/>
          <w:color w:val="000000"/>
          <w:sz w:val="26"/>
          <w:szCs w:val="26"/>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Lưu lại các kết quả huấn luyện và trọng số mô hình</w:t>
      </w:r>
    </w:p>
    <w:p w:rsidR="00000000" w:rsidDel="00000000" w:rsidP="00000000" w:rsidRDefault="00000000" w:rsidRPr="00000000" w14:paraId="000002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252">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120" w:before="120" w:line="288" w:lineRule="auto"/>
        <w:ind w:left="1287"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Bắt đầu quá trình huấn luyện </w:t>
      </w:r>
    </w:p>
    <w:p w:rsidR="00000000" w:rsidDel="00000000" w:rsidP="00000000" w:rsidRDefault="00000000" w:rsidRPr="00000000" w14:paraId="000002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87"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176454" cy="1906364"/>
            <wp:effectExtent b="0" l="0" r="0" t="0"/>
            <wp:docPr id="2" name="image20.png"/>
            <a:graphic>
              <a:graphicData uri="http://schemas.openxmlformats.org/drawingml/2006/picture">
                <pic:pic>
                  <pic:nvPicPr>
                    <pic:cNvPr id="0" name="image20.png"/>
                    <pic:cNvPicPr preferRelativeResize="0"/>
                  </pic:nvPicPr>
                  <pic:blipFill>
                    <a:blip r:embed="rId62"/>
                    <a:srcRect b="0" l="0" r="0" t="0"/>
                    <a:stretch>
                      <a:fillRect/>
                    </a:stretch>
                  </pic:blipFill>
                  <pic:spPr>
                    <a:xfrm>
                      <a:off x="0" y="0"/>
                      <a:ext cx="5176454" cy="1906364"/>
                    </a:xfrm>
                    <a:prstGeom prst="rect"/>
                    <a:ln/>
                  </pic:spPr>
                </pic:pic>
              </a:graphicData>
            </a:graphic>
          </wp:inline>
        </w:drawing>
      </w:r>
      <w:r w:rsidDel="00000000" w:rsidR="00000000" w:rsidRPr="00000000">
        <w:rPr>
          <w:rtl w:val="0"/>
        </w:rPr>
      </w:r>
    </w:p>
    <w:p w:rsidR="00000000" w:rsidDel="00000000" w:rsidP="00000000" w:rsidRDefault="00000000" w:rsidRPr="00000000" w14:paraId="00000254">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120" w:before="120" w:line="288" w:lineRule="auto"/>
        <w:ind w:left="1287"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Kết thúc quá trình huấn luyện</w:t>
      </w:r>
    </w:p>
    <w:p w:rsidR="00000000" w:rsidDel="00000000" w:rsidP="00000000" w:rsidRDefault="00000000" w:rsidRPr="00000000" w14:paraId="000002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87"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394271" cy="2135827"/>
            <wp:effectExtent b="0" l="0" r="0" t="0"/>
            <wp:docPr id="3" name="image2.png"/>
            <a:graphic>
              <a:graphicData uri="http://schemas.openxmlformats.org/drawingml/2006/picture">
                <pic:pic>
                  <pic:nvPicPr>
                    <pic:cNvPr id="0" name="image2.png"/>
                    <pic:cNvPicPr preferRelativeResize="0"/>
                  </pic:nvPicPr>
                  <pic:blipFill>
                    <a:blip r:embed="rId63"/>
                    <a:srcRect b="0" l="0" r="0" t="0"/>
                    <a:stretch>
                      <a:fillRect/>
                    </a:stretch>
                  </pic:blipFill>
                  <pic:spPr>
                    <a:xfrm>
                      <a:off x="0" y="0"/>
                      <a:ext cx="5394271" cy="2135827"/>
                    </a:xfrm>
                    <a:prstGeom prst="rect"/>
                    <a:ln/>
                  </pic:spPr>
                </pic:pic>
              </a:graphicData>
            </a:graphic>
          </wp:inline>
        </w:drawing>
      </w:r>
      <w:r w:rsidDel="00000000" w:rsidR="00000000" w:rsidRPr="00000000">
        <w:rPr>
          <w:rtl w:val="0"/>
        </w:rPr>
      </w:r>
    </w:p>
    <w:p w:rsidR="00000000" w:rsidDel="00000000" w:rsidP="00000000" w:rsidRDefault="00000000" w:rsidRPr="00000000" w14:paraId="000002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Sau khi huấn luyện, mô hình được lưu dưới dạng “best.pt” trong thư mục train, với đường dẫn: “/content/runs/detect/train/weights/best.pt”</w:t>
      </w:r>
    </w:p>
    <w:p w:rsidR="00000000" w:rsidDel="00000000" w:rsidP="00000000" w:rsidRDefault="00000000" w:rsidRPr="00000000" w14:paraId="00000257">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120" w:before="120" w:line="288" w:lineRule="auto"/>
        <w:ind w:left="1287" w:right="0" w:hanging="36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Dự đoán trên tập test</w:t>
      </w:r>
    </w:p>
    <w:p w:rsidR="00000000" w:rsidDel="00000000" w:rsidP="00000000" w:rsidRDefault="00000000" w:rsidRPr="00000000" w14:paraId="000002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1287"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drawing>
          <wp:inline distB="0" distT="0" distL="0" distR="0">
            <wp:extent cx="5366236" cy="931313"/>
            <wp:effectExtent b="0" l="0" r="0" t="0"/>
            <wp:docPr id="4" name="image13.png"/>
            <a:graphic>
              <a:graphicData uri="http://schemas.openxmlformats.org/drawingml/2006/picture">
                <pic:pic>
                  <pic:nvPicPr>
                    <pic:cNvPr id="0" name="image13.png"/>
                    <pic:cNvPicPr preferRelativeResize="0"/>
                  </pic:nvPicPr>
                  <pic:blipFill>
                    <a:blip r:embed="rId64"/>
                    <a:srcRect b="0" l="0" r="0" t="0"/>
                    <a:stretch>
                      <a:fillRect/>
                    </a:stretch>
                  </pic:blipFill>
                  <pic:spPr>
                    <a:xfrm>
                      <a:off x="0" y="0"/>
                      <a:ext cx="5366236" cy="931313"/>
                    </a:xfrm>
                    <a:prstGeom prst="rect"/>
                    <a:ln/>
                  </pic:spPr>
                </pic:pic>
              </a:graphicData>
            </a:graphic>
          </wp:inline>
        </w:drawing>
      </w:r>
      <w:r w:rsidDel="00000000" w:rsidR="00000000" w:rsidRPr="00000000">
        <w:rPr>
          <w:rtl w:val="0"/>
        </w:rPr>
      </w:r>
    </w:p>
    <w:p w:rsidR="00000000" w:rsidDel="00000000" w:rsidP="00000000" w:rsidRDefault="00000000" w:rsidRPr="00000000" w14:paraId="00000259">
      <w:pPr>
        <w:keepNext w:val="0"/>
        <w:keepLines w:val="0"/>
        <w:pageBreakBefore w:val="0"/>
        <w:widowControl w:val="0"/>
        <w:numPr>
          <w:ilvl w:val="1"/>
          <w:numId w:val="22"/>
        </w:numPr>
        <w:pBdr>
          <w:top w:space="0" w:sz="0" w:val="nil"/>
          <w:left w:space="0" w:sz="0" w:val="nil"/>
          <w:bottom w:space="0" w:sz="0" w:val="nil"/>
          <w:right w:space="0" w:sz="0" w:val="nil"/>
          <w:between w:space="0" w:sz="0" w:val="nil"/>
        </w:pBdr>
        <w:shd w:fill="auto" w:val="clear"/>
        <w:spacing w:after="120" w:before="120" w:line="288" w:lineRule="auto"/>
        <w:ind w:left="720" w:right="0" w:hanging="720"/>
        <w:jc w:val="left"/>
        <w:rPr>
          <w:rFonts w:ascii="Times New Roman" w:cs="Times New Roman" w:eastAsia="Times New Roman" w:hAnsi="Times New Roman"/>
          <w:b w:val="1"/>
          <w:bCs w:val="1"/>
          <w:i w:val="0"/>
          <w:iCs w:val="0"/>
          <w:smallCaps w:val="0"/>
          <w:strike w:val="0"/>
          <w:color w:val="000000"/>
          <w:sz w:val="32"/>
          <w:szCs w:val="32"/>
          <w:u w:val="none"/>
          <w:shd w:fill="auto" w:val="clear"/>
          <w:vertAlign w:val="baseline"/>
        </w:rPr>
      </w:pPr>
      <w:bookmarkStart w:colFirst="0" w:colLast="0" w:name="_heading=h.isiy2n58lgkz" w:id="86"/>
      <w:bookmarkEnd w:id="86"/>
      <w:r w:rsidDel="00000000" w:rsidR="00000000" w:rsidRPr="00000000">
        <w:rPr>
          <w:rFonts w:ascii="Times New Roman" w:cs="Times New Roman" w:eastAsia="Times New Roman" w:hAnsi="Times New Roman"/>
          <w:b w:val="1"/>
          <w:bCs w:val="1"/>
          <w:i w:val="0"/>
          <w:iCs w:val="0"/>
          <w:smallCaps w:val="0"/>
          <w:strike w:val="0"/>
          <w:color w:val="000000"/>
          <w:sz w:val="32"/>
          <w:szCs w:val="32"/>
          <w:u w:val="none"/>
          <w:shd w:fill="auto" w:val="clear"/>
          <w:vertAlign w:val="baseline"/>
          <w:rtl w:val="0"/>
        </w:rPr>
        <w:t xml:space="preserve">Đánh giá mô hình</w:t>
      </w:r>
    </w:p>
    <w:p w:rsidR="00000000" w:rsidDel="00000000" w:rsidP="00000000" w:rsidRDefault="00000000" w:rsidRPr="00000000" w14:paraId="0000025A">
      <w:pPr>
        <w:keepNext w:val="0"/>
        <w:keepLines w:val="0"/>
        <w:pageBreakBefore w:val="0"/>
        <w:widowControl w:val="1"/>
        <w:numPr>
          <w:ilvl w:val="2"/>
          <w:numId w:val="22"/>
        </w:numPr>
        <w:pBdr>
          <w:top w:space="0" w:sz="0" w:val="nil"/>
          <w:left w:space="0" w:sz="0" w:val="nil"/>
          <w:bottom w:space="0" w:sz="0" w:val="nil"/>
          <w:right w:space="0" w:sz="0" w:val="nil"/>
          <w:between w:space="0" w:sz="0" w:val="nil"/>
        </w:pBdr>
        <w:shd w:fill="auto" w:val="clear"/>
        <w:spacing w:after="120" w:before="120" w:line="288" w:lineRule="auto"/>
        <w:ind w:left="720" w:right="0" w:hanging="720"/>
        <w:jc w:val="left"/>
        <w:rPr/>
      </w:pPr>
      <w:bookmarkStart w:colFirst="0" w:colLast="0" w:name="_heading=h.x7bxj464hzab" w:id="87"/>
      <w:bookmarkEnd w:id="87"/>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Tiêu chí đánh giá</w:t>
      </w:r>
    </w:p>
    <w:p w:rsidR="00000000" w:rsidDel="00000000" w:rsidP="00000000" w:rsidRDefault="00000000" w:rsidRPr="00000000" w14:paraId="0000025B">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120" w:before="120" w:line="288"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Accuracy (Độ chính xác)là tỷ lệ dự đoán đúng trên tổng số dữ liệu, chỉ số này dễ hiểu và phổ biến nhất, nhưng không phù hợp nếu dữ liệu mất cân bằng</w:t>
      </w:r>
    </w:p>
    <w:p w:rsidR="00000000" w:rsidDel="00000000" w:rsidP="00000000" w:rsidRDefault="00000000" w:rsidRPr="00000000" w14:paraId="0000025C">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120" w:before="120" w:line="288"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Precision (Độ chính xác của dự đoán): là tỷ lệ giữa số dự đoán đúng thuộc lớp dương (positive) trên tổng số dự đoán thuộc lớp dương.</w:t>
      </w:r>
    </w:p>
    <w:p w:rsidR="00000000" w:rsidDel="00000000" w:rsidP="00000000" w:rsidRDefault="00000000" w:rsidRPr="00000000" w14:paraId="0000025D">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120" w:before="120" w:line="288" w:lineRule="auto"/>
        <w:ind w:left="720" w:right="0" w:hanging="360"/>
        <w:jc w:val="both"/>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Recall (Độ bao phủ): là tỷ lệ giữa</w:t>
      </w: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số dự đoán đúng thuộc lớp dương (positive)</w:t>
      </w: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trên</w:t>
      </w: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tổng số thực tế thuộc lớp dương</w:t>
      </w: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w:t>
      </w:r>
    </w:p>
    <w:p w:rsidR="00000000" w:rsidDel="00000000" w:rsidP="00000000" w:rsidRDefault="00000000" w:rsidRPr="00000000" w14:paraId="0000025E">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120" w:before="120" w:line="288"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F1-score: là trung bình điều hòa giữa Precision và Recall, giúp cân bằng khi hai chỉ số này không đều nhau</w:t>
      </w:r>
    </w:p>
    <w:p w:rsidR="00000000" w:rsidDel="00000000" w:rsidP="00000000" w:rsidRDefault="00000000" w:rsidRPr="00000000" w14:paraId="0000025F">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120" w:before="120" w:line="288"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IoU (Intersection over Union): dùng trong phát hiện đối tượng. Là tỷ lệ diện tích vùng giao giữa bounding box dự đoán và bounding box thực tế. Nếu IoU lớn hơn 0.5 (hoặc ngưỡng cho trước) thì được tính là phát hiện đúng.</w:t>
      </w:r>
    </w:p>
    <w:p w:rsidR="00000000" w:rsidDel="00000000" w:rsidP="00000000" w:rsidRDefault="00000000" w:rsidRPr="00000000" w14:paraId="00000260">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120" w:before="120" w:line="288"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mAP (mean Average Precision): là chỉ số tổng hợp trong object detection, đo độ chính xác trung bình của mô hình trên tất cả các lớp và các ngưỡng IoU khác nhau (thường là mAP@0.5 và </w:t>
      </w:r>
      <w:hyperlink r:id="rId65">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mAP@0.5:0.95</w:t>
        </w:r>
      </w:hyperlink>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w:t>
      </w:r>
    </w:p>
    <w:p w:rsidR="00000000" w:rsidDel="00000000" w:rsidP="00000000" w:rsidRDefault="00000000" w:rsidRPr="00000000" w14:paraId="00000261">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120" w:before="120" w:line="288"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Inference Time (Thời gian suy luận): là thời gian để mô hình xử lý một mẫu đầu vào</w:t>
      </w: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(ví dụ: một ảnh). Với các mô hình ứng dụng thời gian thực, thời gian suy luận càng thấp càng tốt </w:t>
      </w:r>
    </w:p>
    <w:p w:rsidR="00000000" w:rsidDel="00000000" w:rsidP="00000000" w:rsidRDefault="00000000" w:rsidRPr="00000000" w14:paraId="00000262">
      <w:pPr>
        <w:keepNext w:val="0"/>
        <w:keepLines w:val="0"/>
        <w:pageBreakBefore w:val="0"/>
        <w:widowControl w:val="1"/>
        <w:numPr>
          <w:ilvl w:val="0"/>
          <w:numId w:val="18"/>
        </w:numPr>
        <w:pBdr>
          <w:top w:space="0" w:sz="0" w:val="nil"/>
          <w:left w:space="0" w:sz="0" w:val="nil"/>
          <w:bottom w:space="0" w:sz="0" w:val="nil"/>
          <w:right w:space="0" w:sz="0" w:val="nil"/>
          <w:between w:space="0" w:sz="0" w:val="nil"/>
        </w:pBdr>
        <w:shd w:fill="auto" w:val="clear"/>
        <w:spacing w:after="120" w:before="120" w:line="288"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Throughput (Thông lượng): là số lượng ảnh (hoặc mẫu) mà mô hình có thể xử lý trong 1 giây</w:t>
      </w: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được đo bằng FPS. Nếu xử lý thời gian thực, thông lượng càng cao càng tốt.</w:t>
      </w:r>
    </w:p>
    <w:p w:rsidR="00000000" w:rsidDel="00000000" w:rsidP="00000000" w:rsidRDefault="00000000" w:rsidRPr="00000000" w14:paraId="00000263">
      <w:pPr>
        <w:keepNext w:val="0"/>
        <w:keepLines w:val="0"/>
        <w:pageBreakBefore w:val="0"/>
        <w:widowControl w:val="1"/>
        <w:numPr>
          <w:ilvl w:val="2"/>
          <w:numId w:val="22"/>
        </w:numPr>
        <w:pBdr>
          <w:top w:space="0" w:sz="0" w:val="nil"/>
          <w:left w:space="0" w:sz="0" w:val="nil"/>
          <w:bottom w:space="0" w:sz="0" w:val="nil"/>
          <w:right w:space="0" w:sz="0" w:val="nil"/>
          <w:between w:space="0" w:sz="0" w:val="nil"/>
        </w:pBdr>
        <w:shd w:fill="auto" w:val="clear"/>
        <w:spacing w:after="120" w:before="120" w:line="288" w:lineRule="auto"/>
        <w:ind w:left="720" w:right="0" w:hanging="720"/>
        <w:jc w:val="left"/>
        <w:rPr/>
      </w:pPr>
      <w:bookmarkStart w:colFirst="0" w:colLast="0" w:name="_heading=h.kn8vq272r67z" w:id="88"/>
      <w:bookmarkEnd w:id="88"/>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So sánh kết quả đánh giá từ mô hình</w:t>
      </w:r>
    </w:p>
    <w:p w:rsidR="00000000" w:rsidDel="00000000" w:rsidP="00000000" w:rsidRDefault="00000000" w:rsidRPr="00000000" w14:paraId="000002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Sau quá trình huấn luyện và đánh giá trên bộ dữ liệu mũ bảo hiểm, em đã thu được những thông số hiệu suất quan trọng của các mô hình YOLO và tổng hợp trong bảng sau:</w:t>
      </w:r>
    </w:p>
    <w:p w:rsidR="00000000" w:rsidDel="00000000" w:rsidP="00000000" w:rsidRDefault="00000000" w:rsidRPr="00000000" w14:paraId="000002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center"/>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bookmarkStart w:colFirst="0" w:colLast="0" w:name="_heading=h.pt3hitvxw6ph" w:id="89"/>
      <w:bookmarkEnd w:id="89"/>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Bảng 3.1.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Bảng so sánh hiệu suất các mô hình YOLO</w:t>
      </w:r>
      <w:r w:rsidDel="00000000" w:rsidR="00000000" w:rsidRPr="00000000">
        <w:rPr>
          <w:rtl w:val="0"/>
        </w:rPr>
      </w:r>
    </w:p>
    <w:p w:rsidR="00000000" w:rsidDel="00000000" w:rsidP="00000000" w:rsidRDefault="00000000" w:rsidRPr="00000000" w14:paraId="000002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drawing>
          <wp:inline distB="0" distT="0" distL="0" distR="0">
            <wp:extent cx="5531012" cy="1214488"/>
            <wp:effectExtent b="0" l="0" r="0" t="0"/>
            <wp:docPr id="5" name="image4.png"/>
            <a:graphic>
              <a:graphicData uri="http://schemas.openxmlformats.org/drawingml/2006/picture">
                <pic:pic>
                  <pic:nvPicPr>
                    <pic:cNvPr id="0" name="image4.png"/>
                    <pic:cNvPicPr preferRelativeResize="0"/>
                  </pic:nvPicPr>
                  <pic:blipFill>
                    <a:blip r:embed="rId66"/>
                    <a:srcRect b="0" l="0" r="0" t="0"/>
                    <a:stretch>
                      <a:fillRect/>
                    </a:stretch>
                  </pic:blipFill>
                  <pic:spPr>
                    <a:xfrm>
                      <a:off x="0" y="0"/>
                      <a:ext cx="5531012" cy="1214488"/>
                    </a:xfrm>
                    <a:prstGeom prst="rect"/>
                    <a:ln/>
                  </pic:spPr>
                </pic:pic>
              </a:graphicData>
            </a:graphic>
          </wp:inline>
        </w:drawing>
      </w:r>
      <w:r w:rsidDel="00000000" w:rsidR="00000000" w:rsidRPr="00000000">
        <w:rPr>
          <w:rtl w:val="0"/>
        </w:rPr>
      </w:r>
    </w:p>
    <w:p w:rsidR="00000000" w:rsidDel="00000000" w:rsidP="00000000" w:rsidRDefault="00000000" w:rsidRPr="00000000" w14:paraId="000002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Từ bảng kết quả, có thể thấy rõ sự vượt trội của các phiên bản YOLOv11 so với YOLOv8 và YOLOv12n trong bài toán này. Cụ thể:</w:t>
      </w:r>
    </w:p>
    <w:p w:rsidR="00000000" w:rsidDel="00000000" w:rsidP="00000000" w:rsidRDefault="00000000" w:rsidRPr="00000000" w14:paraId="00000268">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120" w:before="120" w:line="288"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YOLOv11s đạt độ chính xác phát hiện cao nhất (Precision = 0.9, mAP@0.5 = 0.93, mAP@0.5:0.95 = 0.66), rất phù hợp nếu yêu cầu về độ chính xác là ưu tiên hàng đầu.</w:t>
      </w:r>
    </w:p>
    <w:p w:rsidR="00000000" w:rsidDel="00000000" w:rsidP="00000000" w:rsidRDefault="00000000" w:rsidRPr="00000000" w14:paraId="00000269">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120" w:before="120" w:line="288"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YOLOv11n thể hiện sự cân bằng tối ưu giữa độ chính xác và tốc độ, với Recall cao nhất (0.88) và đặc biệt là thời gian suy luận nhanh nhất (4.57 ms), cho phép xử lý 219 khung hình mỗi giây (FPS), lý tưởng cho các ứng dụng thời gian thực.</w:t>
      </w:r>
    </w:p>
    <w:p w:rsidR="00000000" w:rsidDel="00000000" w:rsidP="00000000" w:rsidRDefault="00000000" w:rsidRPr="00000000" w14:paraId="0000026A">
      <w:pPr>
        <w:keepNext w:val="0"/>
        <w:keepLines w:val="0"/>
        <w:pageBreakBefore w:val="0"/>
        <w:widowControl w:val="1"/>
        <w:numPr>
          <w:ilvl w:val="0"/>
          <w:numId w:val="19"/>
        </w:numPr>
        <w:pBdr>
          <w:top w:space="0" w:sz="0" w:val="nil"/>
          <w:left w:space="0" w:sz="0" w:val="nil"/>
          <w:bottom w:space="0" w:sz="0" w:val="nil"/>
          <w:right w:space="0" w:sz="0" w:val="nil"/>
          <w:between w:space="0" w:sz="0" w:val="nil"/>
        </w:pBdr>
        <w:shd w:fill="auto" w:val="clear"/>
        <w:spacing w:after="120" w:before="120" w:line="288" w:lineRule="auto"/>
        <w:ind w:left="720"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Các phiên bản YOLOv8 và YOLOv12n dù có tốc độ khá tốt nhưng hiệu suất về các chỉ số chính xác (mAP) thấp hơn đáng kể so với YOLOv11 trên bộ dữ liệu được sử dụng.</w:t>
      </w:r>
    </w:p>
    <w:p w:rsidR="00000000" w:rsidDel="00000000" w:rsidP="00000000" w:rsidRDefault="00000000" w:rsidRPr="00000000" w14:paraId="0000026B">
      <w:pPr>
        <w:keepNext w:val="0"/>
        <w:keepLines w:val="0"/>
        <w:pageBreakBefore w:val="0"/>
        <w:widowControl w:val="0"/>
        <w:numPr>
          <w:ilvl w:val="1"/>
          <w:numId w:val="22"/>
        </w:numPr>
        <w:pBdr>
          <w:top w:space="0" w:sz="0" w:val="nil"/>
          <w:left w:space="0" w:sz="0" w:val="nil"/>
          <w:bottom w:space="0" w:sz="0" w:val="nil"/>
          <w:right w:space="0" w:sz="0" w:val="nil"/>
          <w:between w:space="0" w:sz="0" w:val="nil"/>
        </w:pBdr>
        <w:shd w:fill="auto" w:val="clear"/>
        <w:spacing w:after="120" w:before="120" w:line="288" w:lineRule="auto"/>
        <w:ind w:left="720" w:right="0" w:hanging="720"/>
        <w:jc w:val="left"/>
        <w:rPr>
          <w:rFonts w:ascii="Times New Roman" w:cs="Times New Roman" w:eastAsia="Times New Roman" w:hAnsi="Times New Roman"/>
          <w:b w:val="1"/>
          <w:bCs w:val="1"/>
          <w:i w:val="0"/>
          <w:iCs w:val="0"/>
          <w:smallCaps w:val="0"/>
          <w:strike w:val="0"/>
          <w:color w:val="000000"/>
          <w:sz w:val="32"/>
          <w:szCs w:val="32"/>
          <w:u w:val="none"/>
          <w:shd w:fill="auto" w:val="clear"/>
          <w:vertAlign w:val="baseline"/>
        </w:rPr>
      </w:pPr>
      <w:bookmarkStart w:colFirst="0" w:colLast="0" w:name="_heading=h.13nrpljevgbw" w:id="90"/>
      <w:bookmarkEnd w:id="90"/>
      <w:r w:rsidDel="00000000" w:rsidR="00000000" w:rsidRPr="00000000">
        <w:rPr>
          <w:rFonts w:ascii="Times New Roman" w:cs="Times New Roman" w:eastAsia="Times New Roman" w:hAnsi="Times New Roman"/>
          <w:b w:val="1"/>
          <w:bCs w:val="1"/>
          <w:i w:val="0"/>
          <w:iCs w:val="0"/>
          <w:smallCaps w:val="0"/>
          <w:strike w:val="0"/>
          <w:color w:val="000000"/>
          <w:sz w:val="32"/>
          <w:szCs w:val="32"/>
          <w:u w:val="none"/>
          <w:shd w:fill="auto" w:val="clear"/>
          <w:vertAlign w:val="baseline"/>
          <w:rtl w:val="0"/>
        </w:rPr>
        <w:t xml:space="preserve">Triển khai mô hình</w:t>
      </w:r>
    </w:p>
    <w:p w:rsidR="00000000" w:rsidDel="00000000" w:rsidP="00000000" w:rsidRDefault="00000000" w:rsidRPr="00000000" w14:paraId="0000026C">
      <w:pPr>
        <w:keepNext w:val="0"/>
        <w:keepLines w:val="0"/>
        <w:pageBreakBefore w:val="0"/>
        <w:widowControl w:val="1"/>
        <w:numPr>
          <w:ilvl w:val="2"/>
          <w:numId w:val="22"/>
        </w:numPr>
        <w:pBdr>
          <w:top w:space="0" w:sz="0" w:val="nil"/>
          <w:left w:space="0" w:sz="0" w:val="nil"/>
          <w:bottom w:space="0" w:sz="0" w:val="nil"/>
          <w:right w:space="0" w:sz="0" w:val="nil"/>
          <w:between w:space="0" w:sz="0" w:val="nil"/>
        </w:pBdr>
        <w:shd w:fill="auto" w:val="clear"/>
        <w:spacing w:after="120" w:before="120" w:line="288" w:lineRule="auto"/>
        <w:ind w:left="720" w:right="0" w:hanging="720"/>
        <w:jc w:val="left"/>
        <w:rPr/>
      </w:pPr>
      <w:bookmarkStart w:colFirst="0" w:colLast="0" w:name="_heading=h.kv108mrv6oxw" w:id="91"/>
      <w:bookmarkEnd w:id="91"/>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Thư viện và những hàm quan trọng</w:t>
      </w:r>
    </w:p>
    <w:p w:rsidR="00000000" w:rsidDel="00000000" w:rsidP="00000000" w:rsidRDefault="00000000" w:rsidRPr="00000000" w14:paraId="0000026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Để triển khai mô hình, em có sử dụng python và các thư viện như: </w:t>
      </w:r>
    </w:p>
    <w:p w:rsidR="00000000" w:rsidDel="00000000" w:rsidP="00000000" w:rsidRDefault="00000000" w:rsidRPr="00000000" w14:paraId="0000026E">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120" w:before="120" w:line="288" w:lineRule="auto"/>
        <w:ind w:left="1287"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Open CV, PIL: để xử lý ảnh và video đầu vào</w:t>
      </w:r>
    </w:p>
    <w:p w:rsidR="00000000" w:rsidDel="00000000" w:rsidP="00000000" w:rsidRDefault="00000000" w:rsidRPr="00000000" w14:paraId="0000026F">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120" w:before="120" w:line="288" w:lineRule="auto"/>
        <w:ind w:left="1287"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Numpy: để xử lý mảng và các phép toán số học</w:t>
      </w:r>
    </w:p>
    <w:p w:rsidR="00000000" w:rsidDel="00000000" w:rsidP="00000000" w:rsidRDefault="00000000" w:rsidRPr="00000000" w14:paraId="00000270">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120" w:before="120" w:line="288" w:lineRule="auto"/>
        <w:ind w:left="1287"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Ultralytics: để tải mô hình YOLO</w:t>
      </w:r>
    </w:p>
    <w:p w:rsidR="00000000" w:rsidDel="00000000" w:rsidP="00000000" w:rsidRDefault="00000000" w:rsidRPr="00000000" w14:paraId="00000271">
      <w:pPr>
        <w:keepNext w:val="0"/>
        <w:keepLines w:val="0"/>
        <w:pageBreakBefore w:val="0"/>
        <w:widowControl w:val="1"/>
        <w:numPr>
          <w:ilvl w:val="0"/>
          <w:numId w:val="20"/>
        </w:numPr>
        <w:pBdr>
          <w:top w:space="0" w:sz="0" w:val="nil"/>
          <w:left w:space="0" w:sz="0" w:val="nil"/>
          <w:bottom w:space="0" w:sz="0" w:val="nil"/>
          <w:right w:space="0" w:sz="0" w:val="nil"/>
          <w:between w:space="0" w:sz="0" w:val="nil"/>
        </w:pBdr>
        <w:shd w:fill="auto" w:val="clear"/>
        <w:spacing w:after="120" w:before="120" w:line="288" w:lineRule="auto"/>
        <w:ind w:left="1287"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Và thư viện Streamlit để tạo giao diện người dùng đơn giản </w:t>
      </w:r>
    </w:p>
    <w:p w:rsidR="00000000" w:rsidDel="00000000" w:rsidP="00000000" w:rsidRDefault="00000000" w:rsidRPr="00000000" w14:paraId="0000027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Một vài hàm quan trọng </w:t>
      </w:r>
    </w:p>
    <w:p w:rsidR="00000000" w:rsidDel="00000000" w:rsidP="00000000" w:rsidRDefault="00000000" w:rsidRPr="00000000" w14:paraId="000002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drawing>
          <wp:inline distB="0" distT="0" distL="0" distR="0">
            <wp:extent cx="5760720" cy="1545590"/>
            <wp:effectExtent b="0" l="0" r="0" t="0"/>
            <wp:docPr id="17" name="image8.png"/>
            <a:graphic>
              <a:graphicData uri="http://schemas.openxmlformats.org/drawingml/2006/picture">
                <pic:pic>
                  <pic:nvPicPr>
                    <pic:cNvPr id="0" name="image8.png"/>
                    <pic:cNvPicPr preferRelativeResize="0"/>
                  </pic:nvPicPr>
                  <pic:blipFill>
                    <a:blip r:embed="rId67"/>
                    <a:srcRect b="0" l="0" r="0" t="0"/>
                    <a:stretch>
                      <a:fillRect/>
                    </a:stretch>
                  </pic:blipFill>
                  <pic:spPr>
                    <a:xfrm>
                      <a:off x="0" y="0"/>
                      <a:ext cx="5760720" cy="1545590"/>
                    </a:xfrm>
                    <a:prstGeom prst="rect"/>
                    <a:ln/>
                  </pic:spPr>
                </pic:pic>
              </a:graphicData>
            </a:graphic>
          </wp:inline>
        </w:drawing>
      </w:r>
      <w:r w:rsidDel="00000000" w:rsidR="00000000" w:rsidRPr="00000000">
        <w:rPr>
          <w:rtl w:val="0"/>
        </w:rPr>
      </w:r>
    </w:p>
    <w:p w:rsidR="00000000" w:rsidDel="00000000" w:rsidP="00000000" w:rsidRDefault="00000000" w:rsidRPr="00000000" w14:paraId="0000027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center"/>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bookmarkStart w:colFirst="0" w:colLast="0" w:name="_heading=h.jrydtlj1xk58" w:id="92"/>
      <w:bookmarkEnd w:id="92"/>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Hình 3.6</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Hàm Load model</w:t>
      </w:r>
    </w:p>
    <w:p w:rsidR="00000000" w:rsidDel="00000000" w:rsidP="00000000" w:rsidRDefault="00000000" w:rsidRPr="00000000" w14:paraId="0000027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center"/>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drawing>
          <wp:inline distB="0" distT="0" distL="0" distR="0">
            <wp:extent cx="5187889" cy="4432924"/>
            <wp:effectExtent b="0" l="0" r="0" t="0"/>
            <wp:docPr id="18" name="image11.png"/>
            <a:graphic>
              <a:graphicData uri="http://schemas.openxmlformats.org/drawingml/2006/picture">
                <pic:pic>
                  <pic:nvPicPr>
                    <pic:cNvPr id="0" name="image11.png"/>
                    <pic:cNvPicPr preferRelativeResize="0"/>
                  </pic:nvPicPr>
                  <pic:blipFill>
                    <a:blip r:embed="rId68"/>
                    <a:srcRect b="0" l="0" r="0" t="0"/>
                    <a:stretch>
                      <a:fillRect/>
                    </a:stretch>
                  </pic:blipFill>
                  <pic:spPr>
                    <a:xfrm>
                      <a:off x="0" y="0"/>
                      <a:ext cx="5187889" cy="4432924"/>
                    </a:xfrm>
                    <a:prstGeom prst="rect"/>
                    <a:ln/>
                  </pic:spPr>
                </pic:pic>
              </a:graphicData>
            </a:graphic>
          </wp:inline>
        </w:drawing>
      </w:r>
      <w:r w:rsidDel="00000000" w:rsidR="00000000" w:rsidRPr="00000000">
        <w:rPr>
          <w:rtl w:val="0"/>
        </w:rPr>
      </w:r>
    </w:p>
    <w:p w:rsidR="00000000" w:rsidDel="00000000" w:rsidP="00000000" w:rsidRDefault="00000000" w:rsidRPr="00000000" w14:paraId="000002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center"/>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bookmarkStart w:colFirst="0" w:colLast="0" w:name="_heading=h.hbdrdol9b0j1" w:id="93"/>
      <w:bookmarkEnd w:id="93"/>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Hình 3.7.</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Hàm vẽ bounding box</w:t>
      </w:r>
    </w:p>
    <w:p w:rsidR="00000000" w:rsidDel="00000000" w:rsidP="00000000" w:rsidRDefault="00000000" w:rsidRPr="00000000" w14:paraId="000002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center"/>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27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center"/>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drawing>
          <wp:inline distB="0" distT="0" distL="0" distR="0">
            <wp:extent cx="5381413" cy="1342627"/>
            <wp:effectExtent b="0" l="0" r="0" t="0"/>
            <wp:docPr id="19" name="image7.png"/>
            <a:graphic>
              <a:graphicData uri="http://schemas.openxmlformats.org/drawingml/2006/picture">
                <pic:pic>
                  <pic:nvPicPr>
                    <pic:cNvPr id="0" name="image7.png"/>
                    <pic:cNvPicPr preferRelativeResize="0"/>
                  </pic:nvPicPr>
                  <pic:blipFill>
                    <a:blip r:embed="rId69"/>
                    <a:srcRect b="0" l="0" r="0" t="0"/>
                    <a:stretch>
                      <a:fillRect/>
                    </a:stretch>
                  </pic:blipFill>
                  <pic:spPr>
                    <a:xfrm>
                      <a:off x="0" y="0"/>
                      <a:ext cx="5381413" cy="1342627"/>
                    </a:xfrm>
                    <a:prstGeom prst="rect"/>
                    <a:ln/>
                  </pic:spPr>
                </pic:pic>
              </a:graphicData>
            </a:graphic>
          </wp:inline>
        </w:drawing>
      </w:r>
      <w:r w:rsidDel="00000000" w:rsidR="00000000" w:rsidRPr="00000000">
        <w:rPr>
          <w:rtl w:val="0"/>
        </w:rPr>
      </w:r>
    </w:p>
    <w:p w:rsidR="00000000" w:rsidDel="00000000" w:rsidP="00000000" w:rsidRDefault="00000000" w:rsidRPr="00000000" w14:paraId="000002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center"/>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bookmarkStart w:colFirst="0" w:colLast="0" w:name="_heading=h.b6l46pr2uxtb" w:id="94"/>
      <w:bookmarkEnd w:id="94"/>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Hình 3.8.</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Hàm xử lý ảnh khi truyền vào</w:t>
      </w:r>
    </w:p>
    <w:p w:rsidR="00000000" w:rsidDel="00000000" w:rsidP="00000000" w:rsidRDefault="00000000" w:rsidRPr="00000000" w14:paraId="000002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center"/>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drawing>
          <wp:inline distB="0" distT="0" distL="0" distR="0">
            <wp:extent cx="5195464" cy="4913700"/>
            <wp:effectExtent b="0" l="0" r="0" t="0"/>
            <wp:docPr id="20" name="image17.png"/>
            <a:graphic>
              <a:graphicData uri="http://schemas.openxmlformats.org/drawingml/2006/picture">
                <pic:pic>
                  <pic:nvPicPr>
                    <pic:cNvPr id="0" name="image17.png"/>
                    <pic:cNvPicPr preferRelativeResize="0"/>
                  </pic:nvPicPr>
                  <pic:blipFill>
                    <a:blip r:embed="rId70"/>
                    <a:srcRect b="0" l="0" r="0" t="0"/>
                    <a:stretch>
                      <a:fillRect/>
                    </a:stretch>
                  </pic:blipFill>
                  <pic:spPr>
                    <a:xfrm>
                      <a:off x="0" y="0"/>
                      <a:ext cx="5195464" cy="4913700"/>
                    </a:xfrm>
                    <a:prstGeom prst="rect"/>
                    <a:ln/>
                  </pic:spPr>
                </pic:pic>
              </a:graphicData>
            </a:graphic>
          </wp:inline>
        </w:drawing>
      </w:r>
      <w:r w:rsidDel="00000000" w:rsidR="00000000" w:rsidRPr="00000000">
        <w:rPr>
          <w:rtl w:val="0"/>
        </w:rPr>
      </w:r>
    </w:p>
    <w:p w:rsidR="00000000" w:rsidDel="00000000" w:rsidP="00000000" w:rsidRDefault="00000000" w:rsidRPr="00000000" w14:paraId="0000027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center"/>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bookmarkStart w:colFirst="0" w:colLast="0" w:name="_heading=h.69mb5auw5el0" w:id="95"/>
      <w:bookmarkEnd w:id="95"/>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Hình 3.9</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Hàm xử lý video</w:t>
      </w:r>
    </w:p>
    <w:p w:rsidR="00000000" w:rsidDel="00000000" w:rsidP="00000000" w:rsidRDefault="00000000" w:rsidRPr="00000000" w14:paraId="000002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center"/>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2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drawing>
          <wp:inline distB="0" distT="0" distL="0" distR="0">
            <wp:extent cx="5457851" cy="5150008"/>
            <wp:effectExtent b="0" l="0" r="0" t="0"/>
            <wp:docPr id="21" name="image19.png"/>
            <a:graphic>
              <a:graphicData uri="http://schemas.openxmlformats.org/drawingml/2006/picture">
                <pic:pic>
                  <pic:nvPicPr>
                    <pic:cNvPr id="0" name="image19.png"/>
                    <pic:cNvPicPr preferRelativeResize="0"/>
                  </pic:nvPicPr>
                  <pic:blipFill>
                    <a:blip r:embed="rId71"/>
                    <a:srcRect b="0" l="0" r="0" t="0"/>
                    <a:stretch>
                      <a:fillRect/>
                    </a:stretch>
                  </pic:blipFill>
                  <pic:spPr>
                    <a:xfrm>
                      <a:off x="0" y="0"/>
                      <a:ext cx="5457851" cy="5150008"/>
                    </a:xfrm>
                    <a:prstGeom prst="rect"/>
                    <a:ln/>
                  </pic:spPr>
                </pic:pic>
              </a:graphicData>
            </a:graphic>
          </wp:inline>
        </w:drawing>
      </w:r>
      <w:r w:rsidDel="00000000" w:rsidR="00000000" w:rsidRPr="00000000">
        <w:rPr>
          <w:rtl w:val="0"/>
        </w:rPr>
      </w:r>
    </w:p>
    <w:p w:rsidR="00000000" w:rsidDel="00000000" w:rsidP="00000000" w:rsidRDefault="00000000" w:rsidRPr="00000000" w14:paraId="000002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center"/>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bookmarkStart w:colFirst="0" w:colLast="0" w:name="_heading=h.is6ckrammzik" w:id="96"/>
      <w:bookmarkEnd w:id="96"/>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Hình 3.10.</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Hàm thống kê khi người dùng tải ảnh lên</w:t>
      </w:r>
    </w:p>
    <w:p w:rsidR="00000000" w:rsidDel="00000000" w:rsidP="00000000" w:rsidRDefault="00000000" w:rsidRPr="00000000" w14:paraId="0000027F">
      <w:pPr>
        <w:keepNext w:val="0"/>
        <w:keepLines w:val="0"/>
        <w:pageBreakBefore w:val="0"/>
        <w:widowControl w:val="1"/>
        <w:numPr>
          <w:ilvl w:val="2"/>
          <w:numId w:val="22"/>
        </w:numPr>
        <w:pBdr>
          <w:top w:space="0" w:sz="0" w:val="nil"/>
          <w:left w:space="0" w:sz="0" w:val="nil"/>
          <w:bottom w:space="0" w:sz="0" w:val="nil"/>
          <w:right w:space="0" w:sz="0" w:val="nil"/>
          <w:between w:space="0" w:sz="0" w:val="nil"/>
        </w:pBdr>
        <w:shd w:fill="auto" w:val="clear"/>
        <w:spacing w:after="120" w:before="120" w:line="288" w:lineRule="auto"/>
        <w:ind w:left="720" w:right="0" w:hanging="720"/>
        <w:jc w:val="left"/>
        <w:rPr/>
      </w:pPr>
      <w:bookmarkStart w:colFirst="0" w:colLast="0" w:name="_heading=h.6ff3ey42bg2w" w:id="97"/>
      <w:bookmarkEnd w:id="97"/>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Triển khai ứng dụng thực tế</w:t>
      </w:r>
      <w:r w:rsidDel="00000000" w:rsidR="00000000" w:rsidRPr="00000000">
        <w:rPr>
          <w:rtl w:val="0"/>
        </w:rPr>
      </w:r>
    </w:p>
    <w:p w:rsidR="00000000" w:rsidDel="00000000" w:rsidP="00000000" w:rsidRDefault="00000000" w:rsidRPr="00000000" w14:paraId="000002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Dựa trên kết quả đánh giá chi tiết từ Bảng 3.1, mô hình YOLOv11n đã được lựa chọn để triển khai cho ứng dụng thực tế. Quyết định này dựa trên sự cân bằng lý tưởng giữa độ chính xác cao và tốc độ suy luận vượt trội, đáp ứng yêu cầu về hiệu năng thời gian thực của bài toán phát hiện hành vi không đội mũ bảo hiểm.</w:t>
      </w:r>
    </w:p>
    <w:p w:rsidR="00000000" w:rsidDel="00000000" w:rsidP="00000000" w:rsidRDefault="00000000" w:rsidRPr="00000000" w14:paraId="000002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bookmarkStart w:colFirst="0" w:colLast="0" w:name="_heading=h.5ww2kva4r4sh" w:id="98"/>
      <w:bookmarkEnd w:id="98"/>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Mô tả hoạt động và chức năng</w:t>
      </w:r>
    </w:p>
    <w:p w:rsidR="00000000" w:rsidDel="00000000" w:rsidP="00000000" w:rsidRDefault="00000000" w:rsidRPr="00000000" w14:paraId="000002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Mô tả cách thức hoạt động trực quan của mô hình thông qua việc triển khai lên môi trường web bằng Streamlit. Người dùng có thể cung cấp ảnh tĩnh hoặc video từ tệp làm đầu vào. Mô hình sẽ tự động xử lý, phát hiện và định vị người điều khiển phương tiện. </w:t>
      </w:r>
    </w:p>
    <w:p w:rsidR="00000000" w:rsidDel="00000000" w:rsidP="00000000" w:rsidRDefault="00000000" w:rsidRPr="00000000" w14:paraId="000002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Kết quả được hiển thị bằng cách vẽ các hộp giới hạn quanh đầu, kèm theo nhãn phân loại (“wi</w:t>
      </w:r>
      <w:r w:rsidDel="00000000" w:rsidR="00000000" w:rsidRPr="00000000">
        <w:rPr>
          <w:sz w:val="26"/>
          <w:szCs w:val="26"/>
          <w:rtl w:val="0"/>
        </w:rPr>
        <w:t xml:space="preserve">th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helmet” hoặc “</w:t>
      </w:r>
      <w:r w:rsidDel="00000000" w:rsidR="00000000" w:rsidRPr="00000000">
        <w:rPr>
          <w:sz w:val="26"/>
          <w:szCs w:val="26"/>
          <w:rtl w:val="0"/>
        </w:rPr>
        <w:t xml:space="preserve">without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helmet”) và độ tin cậy. Để tăng tính trực quan, các hộp giới hạn sẽ được tô màu khác nhau (ví dụ: xanh cho “with helmet”, đỏ cho “</w:t>
      </w:r>
      <w:r w:rsidDel="00000000" w:rsidR="00000000" w:rsidRPr="00000000">
        <w:rPr>
          <w:sz w:val="26"/>
          <w:szCs w:val="26"/>
          <w:rtl w:val="0"/>
        </w:rPr>
        <w:t xml:space="preserve">without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helmet”)</w:t>
      </w:r>
    </w:p>
    <w:p w:rsidR="00000000" w:rsidDel="00000000" w:rsidP="00000000" w:rsidRDefault="00000000" w:rsidRPr="00000000" w14:paraId="000002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bookmarkStart w:colFirst="0" w:colLast="0" w:name="_heading=h.bqgfjcnkeg5w" w:id="99"/>
      <w:bookmarkEnd w:id="99"/>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Triển khai ứng dụng</w:t>
      </w:r>
    </w:p>
    <w:p w:rsidR="00000000" w:rsidDel="00000000" w:rsidP="00000000" w:rsidRDefault="00000000" w:rsidRPr="00000000" w14:paraId="0000028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Giao diện web </w:t>
      </w:r>
    </w:p>
    <w:p w:rsidR="00000000" w:rsidDel="00000000" w:rsidP="00000000" w:rsidRDefault="00000000" w:rsidRPr="00000000" w14:paraId="0000028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center"/>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drawing>
          <wp:inline distB="0" distT="0" distL="0" distR="0">
            <wp:extent cx="5413696" cy="2739072"/>
            <wp:effectExtent b="0" l="0" r="0" t="0"/>
            <wp:docPr id="22" name="image21.png"/>
            <a:graphic>
              <a:graphicData uri="http://schemas.openxmlformats.org/drawingml/2006/picture">
                <pic:pic>
                  <pic:nvPicPr>
                    <pic:cNvPr id="0" name="image21.png"/>
                    <pic:cNvPicPr preferRelativeResize="0"/>
                  </pic:nvPicPr>
                  <pic:blipFill>
                    <a:blip r:embed="rId72"/>
                    <a:srcRect b="0" l="0" r="0" t="0"/>
                    <a:stretch>
                      <a:fillRect/>
                    </a:stretch>
                  </pic:blipFill>
                  <pic:spPr>
                    <a:xfrm>
                      <a:off x="0" y="0"/>
                      <a:ext cx="5413696" cy="2739072"/>
                    </a:xfrm>
                    <a:prstGeom prst="rect"/>
                    <a:ln/>
                  </pic:spPr>
                </pic:pic>
              </a:graphicData>
            </a:graphic>
          </wp:inline>
        </w:drawing>
      </w:r>
      <w:r w:rsidDel="00000000" w:rsidR="00000000" w:rsidRPr="00000000">
        <w:rPr>
          <w:rtl w:val="0"/>
        </w:rPr>
      </w:r>
    </w:p>
    <w:p w:rsidR="00000000" w:rsidDel="00000000" w:rsidP="00000000" w:rsidRDefault="00000000" w:rsidRPr="00000000" w14:paraId="0000028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center"/>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bookmarkStart w:colFirst="0" w:colLast="0" w:name="_heading=h.wcma6y2ggecr" w:id="100"/>
      <w:bookmarkEnd w:id="100"/>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Hình 3.11</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Giao diện web của mô hình</w:t>
      </w:r>
    </w:p>
    <w:p w:rsidR="00000000" w:rsidDel="00000000" w:rsidP="00000000" w:rsidRDefault="00000000" w:rsidRPr="00000000" w14:paraId="0000028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Giao diện của mô hình có các chức năng chính: cho phép người dùng tải ảnh (ở định dạng jpg, jpeg, png) hoặc video muốn nhận diện về giao thông</w:t>
      </w:r>
    </w:p>
    <w:p w:rsidR="00000000" w:rsidDel="00000000" w:rsidP="00000000" w:rsidRDefault="00000000" w:rsidRPr="00000000" w14:paraId="0000028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Ngoài ra, còn có chức năng cài đặt, cho phép người dùng có thể điều chỉnh các ngưỡng tin cậy và ngưỡng IoU tùy thích</w:t>
      </w:r>
    </w:p>
    <w:p w:rsidR="00000000" w:rsidDel="00000000" w:rsidP="00000000" w:rsidRDefault="00000000" w:rsidRPr="00000000" w14:paraId="0000028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28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0"/>
        <w:jc w:val="both"/>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Khi người dùng tải ảnh </w:t>
      </w:r>
    </w:p>
    <w:p w:rsidR="00000000" w:rsidDel="00000000" w:rsidP="00000000" w:rsidRDefault="00000000" w:rsidRPr="00000000" w14:paraId="0000028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center"/>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sz w:val="26"/>
          <w:szCs w:val="26"/>
        </w:rPr>
        <w:drawing>
          <wp:inline distB="114300" distT="114300" distL="114300" distR="114300">
            <wp:extent cx="3998115" cy="2300639"/>
            <wp:effectExtent b="0" l="0" r="0" t="0"/>
            <wp:docPr id="25" name="image53.png"/>
            <a:graphic>
              <a:graphicData uri="http://schemas.openxmlformats.org/drawingml/2006/picture">
                <pic:pic>
                  <pic:nvPicPr>
                    <pic:cNvPr id="0" name="image53.png"/>
                    <pic:cNvPicPr preferRelativeResize="0"/>
                  </pic:nvPicPr>
                  <pic:blipFill>
                    <a:blip r:embed="rId73"/>
                    <a:srcRect b="0" l="0" r="0" t="0"/>
                    <a:stretch>
                      <a:fillRect/>
                    </a:stretch>
                  </pic:blipFill>
                  <pic:spPr>
                    <a:xfrm>
                      <a:off x="0" y="0"/>
                      <a:ext cx="3998115" cy="2300639"/>
                    </a:xfrm>
                    <a:prstGeom prst="rect"/>
                    <a:ln/>
                  </pic:spPr>
                </pic:pic>
              </a:graphicData>
            </a:graphic>
          </wp:inline>
        </w:drawing>
      </w:r>
      <w:r w:rsidDel="00000000" w:rsidR="00000000" w:rsidRPr="00000000">
        <w:rPr>
          <w:rtl w:val="0"/>
        </w:rPr>
      </w:r>
    </w:p>
    <w:p w:rsidR="00000000" w:rsidDel="00000000" w:rsidP="00000000" w:rsidRDefault="00000000" w:rsidRPr="00000000" w14:paraId="000002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center"/>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bookmarkStart w:colFirst="0" w:colLast="0" w:name="_heading=h.mfhg78omnara" w:id="101"/>
      <w:bookmarkEnd w:id="101"/>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Hình 3.12</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Giao diện sau khi người dùng tải ảnh lên</w:t>
      </w:r>
    </w:p>
    <w:p w:rsidR="00000000" w:rsidDel="00000000" w:rsidP="00000000" w:rsidRDefault="00000000" w:rsidRPr="00000000" w14:paraId="000002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28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Khi người dùng tải ảnh lên, mô hình sẽ tiến hành phát hiện số người đội mũ và không đội mũ trong khung hình bằng cách tạo các bounding box trên đầu của đối tượng kèm tỉ lệ dự đoán.</w:t>
      </w:r>
    </w:p>
    <w:p w:rsidR="00000000" w:rsidDel="00000000" w:rsidP="00000000" w:rsidRDefault="00000000" w:rsidRPr="00000000" w14:paraId="0000029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Bên dưới là bảng thống kê kết quả mà mô hình đã phát hiện được từ ảnh của người dùng, cho phép người dùng xem và tải kết quả dạng file excel</w:t>
      </w:r>
    </w:p>
    <w:p w:rsidR="00000000" w:rsidDel="00000000" w:rsidP="00000000" w:rsidRDefault="00000000" w:rsidRPr="00000000" w14:paraId="0000029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drawing>
          <wp:inline distB="0" distT="0" distL="0" distR="0">
            <wp:extent cx="5760720" cy="3093085"/>
            <wp:effectExtent b="0" l="0" r="0" t="0"/>
            <wp:docPr id="23" name="image26.png"/>
            <a:graphic>
              <a:graphicData uri="http://schemas.openxmlformats.org/drawingml/2006/picture">
                <pic:pic>
                  <pic:nvPicPr>
                    <pic:cNvPr id="0" name="image26.png"/>
                    <pic:cNvPicPr preferRelativeResize="0"/>
                  </pic:nvPicPr>
                  <pic:blipFill>
                    <a:blip r:embed="rId74"/>
                    <a:srcRect b="0" l="0" r="0" t="0"/>
                    <a:stretch>
                      <a:fillRect/>
                    </a:stretch>
                  </pic:blipFill>
                  <pic:spPr>
                    <a:xfrm>
                      <a:off x="0" y="0"/>
                      <a:ext cx="5760720" cy="3093085"/>
                    </a:xfrm>
                    <a:prstGeom prst="rect"/>
                    <a:ln/>
                  </pic:spPr>
                </pic:pic>
              </a:graphicData>
            </a:graphic>
          </wp:inline>
        </w:drawing>
      </w:r>
      <w:r w:rsidDel="00000000" w:rsidR="00000000" w:rsidRPr="00000000">
        <w:rPr>
          <w:rtl w:val="0"/>
        </w:rPr>
      </w:r>
    </w:p>
    <w:p w:rsidR="00000000" w:rsidDel="00000000" w:rsidP="00000000" w:rsidRDefault="00000000" w:rsidRPr="00000000" w14:paraId="000002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center"/>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bookmarkStart w:colFirst="0" w:colLast="0" w:name="_heading=h.3btoaw6p8kfg" w:id="102"/>
      <w:bookmarkEnd w:id="102"/>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Hình 3.13.</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Kết quả thống kê khi phát hiện ảnh</w:t>
      </w:r>
    </w:p>
    <w:p w:rsidR="00000000" w:rsidDel="00000000" w:rsidP="00000000" w:rsidRDefault="00000000" w:rsidRPr="00000000" w14:paraId="000002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0"/>
        <w:jc w:val="both"/>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29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0"/>
        <w:jc w:val="both"/>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Khi người dùng tải video </w:t>
      </w:r>
    </w:p>
    <w:p w:rsidR="00000000" w:rsidDel="00000000" w:rsidP="00000000" w:rsidRDefault="00000000" w:rsidRPr="00000000" w14:paraId="0000029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sz w:val="26"/>
          <w:szCs w:val="26"/>
        </w:rPr>
        <w:drawing>
          <wp:inline distB="114300" distT="114300" distL="114300" distR="114300">
            <wp:extent cx="4352925" cy="2638742"/>
            <wp:effectExtent b="0" l="0" r="0" t="0"/>
            <wp:docPr id="16" name="image54.png"/>
            <a:graphic>
              <a:graphicData uri="http://schemas.openxmlformats.org/drawingml/2006/picture">
                <pic:pic>
                  <pic:nvPicPr>
                    <pic:cNvPr id="0" name="image54.png"/>
                    <pic:cNvPicPr preferRelativeResize="0"/>
                  </pic:nvPicPr>
                  <pic:blipFill>
                    <a:blip r:embed="rId75"/>
                    <a:srcRect b="0" l="0" r="0" t="0"/>
                    <a:stretch>
                      <a:fillRect/>
                    </a:stretch>
                  </pic:blipFill>
                  <pic:spPr>
                    <a:xfrm>
                      <a:off x="0" y="0"/>
                      <a:ext cx="4352925" cy="2638742"/>
                    </a:xfrm>
                    <a:prstGeom prst="rect"/>
                    <a:ln/>
                  </pic:spPr>
                </pic:pic>
              </a:graphicData>
            </a:graphic>
          </wp:inline>
        </w:drawing>
      </w:r>
      <w:r w:rsidDel="00000000" w:rsidR="00000000" w:rsidRPr="00000000">
        <w:rPr>
          <w:rtl w:val="0"/>
        </w:rPr>
      </w:r>
    </w:p>
    <w:p w:rsidR="00000000" w:rsidDel="00000000" w:rsidP="00000000" w:rsidRDefault="00000000" w:rsidRPr="00000000" w14:paraId="0000029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center"/>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bookmarkStart w:colFirst="0" w:colLast="0" w:name="_heading=h.udqeqq3vn45a" w:id="103"/>
      <w:bookmarkEnd w:id="103"/>
      <w:r w:rsidDel="00000000" w:rsidR="00000000" w:rsidRPr="00000000">
        <w:rPr>
          <w:rFonts w:ascii="Times New Roman" w:cs="Times New Roman" w:eastAsia="Times New Roman" w:hAnsi="Times New Roman"/>
          <w:b w:val="1"/>
          <w:bCs w:val="1"/>
          <w:i w:val="0"/>
          <w:iCs w:val="0"/>
          <w:smallCaps w:val="0"/>
          <w:strike w:val="0"/>
          <w:color w:val="000000"/>
          <w:sz w:val="26"/>
          <w:szCs w:val="26"/>
          <w:u w:val="none"/>
          <w:shd w:fill="auto" w:val="clear"/>
          <w:vertAlign w:val="baseline"/>
          <w:rtl w:val="0"/>
        </w:rPr>
        <w:t xml:space="preserve">Hình 3.14</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Giao diện sau khi người dùng tải video lên</w:t>
      </w:r>
    </w:p>
    <w:p w:rsidR="00000000" w:rsidDel="00000000" w:rsidP="00000000" w:rsidRDefault="00000000" w:rsidRPr="00000000" w14:paraId="000002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Khi người dùng tải video lên, mô hình sẽ tự động phát hiện số người đội mũ và không đội mũ trong khung hình bằng cách tạo các bounding box trên đầu của đối tượng kèm tỉ lệ dự đoán:</w:t>
      </w:r>
    </w:p>
    <w:p w:rsidR="00000000" w:rsidDel="00000000" w:rsidP="00000000" w:rsidRDefault="00000000" w:rsidRPr="00000000" w14:paraId="00000298">
      <w:pPr>
        <w:keepNext w:val="0"/>
        <w:keepLines w:val="0"/>
        <w:pageBreakBefore w:val="0"/>
        <w:widowControl w:val="1"/>
        <w:numPr>
          <w:ilvl w:val="0"/>
          <w:numId w:val="26"/>
        </w:numPr>
        <w:pBdr>
          <w:top w:space="0" w:sz="0" w:val="nil"/>
          <w:left w:space="0" w:sz="0" w:val="nil"/>
          <w:bottom w:space="0" w:sz="0" w:val="nil"/>
          <w:right w:space="0" w:sz="0" w:val="nil"/>
          <w:between w:space="0" w:sz="0" w:val="nil"/>
        </w:pBdr>
        <w:shd w:fill="auto" w:val="clear"/>
        <w:spacing w:after="120" w:before="120" w:line="288" w:lineRule="auto"/>
        <w:ind w:left="927"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w:t>
      </w:r>
      <w:r w:rsidDel="00000000" w:rsidR="00000000" w:rsidRPr="00000000">
        <w:rPr>
          <w:sz w:val="26"/>
          <w:szCs w:val="26"/>
          <w:rtl w:val="0"/>
        </w:rPr>
        <w:t xml:space="preserve">W</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ith helmet” - màu xanh (đối tượng có đội mũ bảo hiểm) </w:t>
      </w:r>
    </w:p>
    <w:p w:rsidR="00000000" w:rsidDel="00000000" w:rsidP="00000000" w:rsidRDefault="00000000" w:rsidRPr="00000000" w14:paraId="00000299">
      <w:pPr>
        <w:keepNext w:val="0"/>
        <w:keepLines w:val="0"/>
        <w:pageBreakBefore w:val="0"/>
        <w:widowControl w:val="1"/>
        <w:numPr>
          <w:ilvl w:val="0"/>
          <w:numId w:val="26"/>
        </w:numPr>
        <w:pBdr>
          <w:top w:space="0" w:sz="0" w:val="nil"/>
          <w:left w:space="0" w:sz="0" w:val="nil"/>
          <w:bottom w:space="0" w:sz="0" w:val="nil"/>
          <w:right w:space="0" w:sz="0" w:val="nil"/>
          <w:between w:space="0" w:sz="0" w:val="nil"/>
        </w:pBdr>
        <w:shd w:fill="auto" w:val="clear"/>
        <w:spacing w:after="120" w:before="120" w:line="288" w:lineRule="auto"/>
        <w:ind w:left="927" w:right="0" w:hanging="360"/>
        <w:jc w:val="both"/>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w:t>
      </w:r>
      <w:r w:rsidDel="00000000" w:rsidR="00000000" w:rsidRPr="00000000">
        <w:rPr>
          <w:sz w:val="26"/>
          <w:szCs w:val="26"/>
          <w:rtl w:val="0"/>
        </w:rPr>
        <w:t xml:space="preserve">Without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helmet” – màu đỏ (đối tượng không đội mũ bảo hiểm)</w:t>
      </w:r>
    </w:p>
    <w:p w:rsidR="00000000" w:rsidDel="00000000" w:rsidP="00000000" w:rsidRDefault="00000000" w:rsidRPr="00000000" w14:paraId="000002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sz w:val="26"/>
          <w:szCs w:val="26"/>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Ngoài ra, bên góc trái là thống kê về số: with helmet, </w:t>
      </w:r>
      <w:r w:rsidDel="00000000" w:rsidR="00000000" w:rsidRPr="00000000">
        <w:rPr>
          <w:sz w:val="26"/>
          <w:szCs w:val="26"/>
          <w:rtl w:val="0"/>
        </w:rPr>
        <w:t xml:space="preserve">without </w:t>
      </w: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helmet và số khung hình xử lý trong một giây của mô hình (FPS</w:t>
      </w:r>
      <w:r w:rsidDel="00000000" w:rsidR="00000000" w:rsidRPr="00000000">
        <w:rPr>
          <w:sz w:val="26"/>
          <w:szCs w:val="26"/>
          <w:rtl w:val="0"/>
        </w:rPr>
        <w:t xml:space="preserve">)</w:t>
      </w:r>
    </w:p>
    <w:p w:rsidR="00000000" w:rsidDel="00000000" w:rsidP="00000000" w:rsidRDefault="00000000" w:rsidRPr="00000000" w14:paraId="0000029B">
      <w:pPr>
        <w:numPr>
          <w:ilvl w:val="2"/>
          <w:numId w:val="22"/>
        </w:numPr>
        <w:spacing w:after="120" w:before="120" w:line="288" w:lineRule="auto"/>
        <w:ind w:left="720"/>
      </w:pPr>
      <w:bookmarkStart w:colFirst="0" w:colLast="0" w:name="_heading=h.6ff3ey42bg2w" w:id="97"/>
      <w:bookmarkEnd w:id="97"/>
      <w:r w:rsidDel="00000000" w:rsidR="00000000" w:rsidRPr="00000000">
        <w:rPr>
          <w:b w:val="1"/>
          <w:bCs w:val="1"/>
          <w:sz w:val="28"/>
          <w:szCs w:val="28"/>
          <w:rtl w:val="0"/>
        </w:rPr>
        <w:t xml:space="preserve">Triển khai ứng dụng thực tế sử dụng camera điện thoại</w:t>
      </w:r>
      <w:r w:rsidDel="00000000" w:rsidR="00000000" w:rsidRPr="00000000">
        <w:rPr>
          <w:rtl w:val="0"/>
        </w:rPr>
      </w:r>
    </w:p>
    <w:p w:rsidR="00000000" w:rsidDel="00000000" w:rsidP="00000000" w:rsidRDefault="00000000" w:rsidRPr="00000000" w14:paraId="000002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right="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2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2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2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2A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2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2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2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2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2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2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2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2A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2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2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2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2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2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2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2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2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2B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2B2">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center"/>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pPr>
      <w:bookmarkStart w:colFirst="0" w:colLast="0" w:name="_heading=h.4brizc8toa20" w:id="104"/>
      <w:bookmarkEnd w:id="104"/>
      <w:r w:rsidDel="00000000" w:rsidR="00000000" w:rsidRPr="00000000">
        <w:rPr>
          <w:rFonts w:ascii="Times New Roman" w:cs="Times New Roman" w:eastAsia="Times New Roman" w:hAnsi="Times New Roman"/>
          <w:b w:val="1"/>
          <w:bCs w:val="1"/>
          <w:i w:val="0"/>
          <w:iCs w:val="0"/>
          <w:smallCaps w:val="0"/>
          <w:strike w:val="0"/>
          <w:color w:val="000000"/>
          <w:sz w:val="36"/>
          <w:szCs w:val="36"/>
          <w:u w:val="none"/>
          <w:shd w:fill="auto" w:val="clear"/>
          <w:vertAlign w:val="baseline"/>
          <w:rtl w:val="0"/>
        </w:rPr>
        <w:t xml:space="preserve">KẾT LUẬN</w:t>
      </w:r>
    </w:p>
    <w:p w:rsidR="00000000" w:rsidDel="00000000" w:rsidP="00000000" w:rsidRDefault="00000000" w:rsidRPr="00000000" w14:paraId="000002B3">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Quãng thời gian thực hiện đề tài đã trang bị, củng cố cho em thêm nhiều kiến thức về công nghệ đặc biệt là về AI, Deep Learning, giúp em có cơ hội được nghiên cứu, tìm hiểu một số thuật toán liên quan đến bài toán mà mình đang thực hiện. Ngoài ra nhờ sự hướng dẫn, góp ý của thầy và sự giúp đỡ của các bạn trong nhóm, em đã hoàn thành đề tài “Ứng dụng học sâu trong nhận diện hành vi không đội mũ bảo hiểm khi tham gia giao thông” với tất cả sự cố gắng của mình.</w:t>
      </w:r>
    </w:p>
    <w:p w:rsidR="00000000" w:rsidDel="00000000" w:rsidP="00000000" w:rsidRDefault="00000000" w:rsidRPr="00000000" w14:paraId="000002B4">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Bên cạnh những thành quả đạt được, ứng dụng của em còn tồn tại những hạn chế nhất định như: tốc độ tải mô hình còn chậm, FPS chưa cao (8-10 FPS), tỉ lệ phát hiện chưa đáp ứng được kỳ vọng dẫn tới chưa thể kết nối với cơ sở dữ liệu. Ngoài ra, mô hình mới chỉ ở dạng phân loại: “có” hoặc “không” đội mũ bảo hiểm, chưa có cơ chế nhận diện biển số xe, hay phát ra tín hiệu nếu phát hiện vi phạm. </w:t>
      </w:r>
    </w:p>
    <w:p w:rsidR="00000000" w:rsidDel="00000000" w:rsidP="00000000" w:rsidRDefault="00000000" w:rsidRPr="00000000" w14:paraId="000002B5">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88" w:lineRule="auto"/>
        <w:ind w:left="0"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ab/>
        <w:t xml:space="preserve">Dù vậy, đây vẫn là một đề tài hay, có ích cho xã hội và cộng đồng. Trong tương lai, nếu có cơ hội em sẽ phát triển thêm các tính năng: nhận diện biển số xe, phát tín hiệu khi nhận thấy dấu hiệu vi phạm để tạo ra một ứng dụng có ích, góp phần nâng cao nhận thức và tuyên truyền ý nghĩa của việc đội mũ bảo hiểm khi tham gia giao thông đến tất cả mọi người.</w:t>
      </w:r>
    </w:p>
    <w:p w:rsidR="00000000" w:rsidDel="00000000" w:rsidP="00000000" w:rsidRDefault="00000000" w:rsidRPr="00000000" w14:paraId="000002B6">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88" w:lineRule="auto"/>
        <w:ind w:left="0"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2B7">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88" w:lineRule="auto"/>
        <w:ind w:left="0"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2B8">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88" w:lineRule="auto"/>
        <w:ind w:left="0"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2B9">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88" w:lineRule="auto"/>
        <w:ind w:left="0"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2BA">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88" w:lineRule="auto"/>
        <w:ind w:left="0"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2BB">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88" w:lineRule="auto"/>
        <w:ind w:left="0"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2BC">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88" w:lineRule="auto"/>
        <w:ind w:left="0"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2BD">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88" w:lineRule="auto"/>
        <w:ind w:left="0"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2BE">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88" w:lineRule="auto"/>
        <w:ind w:left="0"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2BF">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88" w:lineRule="auto"/>
        <w:ind w:left="0"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2C0">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88" w:lineRule="auto"/>
        <w:ind w:left="0"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2C1">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88" w:lineRule="auto"/>
        <w:ind w:left="0"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2C2">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88" w:lineRule="auto"/>
        <w:ind w:left="0"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2C3">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88" w:lineRule="auto"/>
        <w:ind w:left="0"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2C4">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88" w:lineRule="auto"/>
        <w:ind w:left="0" w:right="0" w:firstLine="0"/>
        <w:jc w:val="both"/>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2C5">
      <w:pPr>
        <w:keepNext w:val="0"/>
        <w:keepLines w:val="0"/>
        <w:pageBreakBefore w:val="0"/>
        <w:widowControl w:val="0"/>
        <w:pBdr>
          <w:top w:space="0" w:sz="0" w:val="nil"/>
          <w:left w:space="0" w:sz="0" w:val="nil"/>
          <w:bottom w:space="0" w:sz="0" w:val="nil"/>
          <w:right w:space="0" w:sz="0" w:val="nil"/>
          <w:between w:space="0" w:sz="0" w:val="nil"/>
        </w:pBdr>
        <w:shd w:fill="auto" w:val="clear"/>
        <w:spacing w:after="240" w:before="0" w:line="240" w:lineRule="auto"/>
        <w:ind w:left="0" w:right="0" w:firstLine="0"/>
        <w:jc w:val="center"/>
        <w:rPr>
          <w:rFonts w:ascii="Times New Roman" w:cs="Times New Roman" w:eastAsia="Times New Roman" w:hAnsi="Times New Roman"/>
          <w:b w:val="1"/>
          <w:bCs w:val="1"/>
          <w:i w:val="0"/>
          <w:iCs w:val="0"/>
          <w:smallCaps w:val="0"/>
          <w:strike w:val="0"/>
          <w:color w:val="000000"/>
          <w:sz w:val="36"/>
          <w:szCs w:val="36"/>
          <w:u w:val="none"/>
          <w:shd w:fill="auto" w:val="clear"/>
          <w:vertAlign w:val="baseline"/>
        </w:rPr>
      </w:pPr>
      <w:bookmarkStart w:colFirst="0" w:colLast="0" w:name="_heading=h.mo0y113s37dh" w:id="105"/>
      <w:bookmarkEnd w:id="105"/>
      <w:r w:rsidDel="00000000" w:rsidR="00000000" w:rsidRPr="00000000">
        <w:rPr>
          <w:rFonts w:ascii="Times New Roman" w:cs="Times New Roman" w:eastAsia="Times New Roman" w:hAnsi="Times New Roman"/>
          <w:b w:val="1"/>
          <w:bCs w:val="1"/>
          <w:i w:val="0"/>
          <w:iCs w:val="0"/>
          <w:smallCaps w:val="0"/>
          <w:strike w:val="0"/>
          <w:color w:val="000000"/>
          <w:sz w:val="36"/>
          <w:szCs w:val="36"/>
          <w:u w:val="none"/>
          <w:shd w:fill="auto" w:val="clear"/>
          <w:vertAlign w:val="baseline"/>
          <w:rtl w:val="0"/>
        </w:rPr>
        <w:t xml:space="preserve">TÀI LIỆU THAM KHẢO</w:t>
      </w:r>
    </w:p>
    <w:p w:rsidR="00000000" w:rsidDel="00000000" w:rsidP="00000000" w:rsidRDefault="00000000" w:rsidRPr="00000000" w14:paraId="000002C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567"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[1] Số vụ tai nạn tại Việt Nam năm 2024:</w:t>
      </w:r>
    </w:p>
    <w:p w:rsidR="00000000" w:rsidDel="00000000" w:rsidP="00000000" w:rsidRDefault="00000000" w:rsidRPr="00000000" w14:paraId="000002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567"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r:id="rId76">
        <w:r w:rsidDel="00000000" w:rsidR="00000000" w:rsidRPr="00000000">
          <w:rPr>
            <w:rFonts w:ascii="Times New Roman" w:cs="Times New Roman" w:eastAsia="Times New Roman" w:hAnsi="Times New Roman"/>
            <w:b w:val="0"/>
            <w:bCs w:val="0"/>
            <w:i w:val="0"/>
            <w:iCs w:val="0"/>
            <w:smallCaps w:val="0"/>
            <w:strike w:val="0"/>
            <w:color w:val="467886"/>
            <w:sz w:val="26"/>
            <w:szCs w:val="26"/>
            <w:u w:val="single"/>
            <w:shd w:fill="auto" w:val="clear"/>
            <w:vertAlign w:val="baseline"/>
            <w:rtl w:val="0"/>
          </w:rPr>
          <w:t xml:space="preserve">https://baotintuc.vn/xa-hoi/10944-nguoi-chet-vi-tai-nan-giao-thong-trong-nam-2024-20250106103121152.htm</w:t>
        </w:r>
      </w:hyperlink>
      <w:r w:rsidDel="00000000" w:rsidR="00000000" w:rsidRPr="00000000">
        <w:rPr>
          <w:rtl w:val="0"/>
        </w:rPr>
      </w:r>
    </w:p>
    <w:p w:rsidR="00000000" w:rsidDel="00000000" w:rsidP="00000000" w:rsidRDefault="00000000" w:rsidRPr="00000000" w14:paraId="000002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567"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[2] Báo cáo "Helmets – A road safety manual for decision-makers and practitioners" của WHO, xuất bản năm 2006, trang 40:</w:t>
      </w:r>
    </w:p>
    <w:p w:rsidR="00000000" w:rsidDel="00000000" w:rsidP="00000000" w:rsidRDefault="00000000" w:rsidRPr="00000000" w14:paraId="000002C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567"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r:id="rId77">
        <w:r w:rsidDel="00000000" w:rsidR="00000000" w:rsidRPr="00000000">
          <w:rPr>
            <w:rFonts w:ascii="Times New Roman" w:cs="Times New Roman" w:eastAsia="Times New Roman" w:hAnsi="Times New Roman"/>
            <w:b w:val="0"/>
            <w:bCs w:val="0"/>
            <w:i w:val="0"/>
            <w:iCs w:val="0"/>
            <w:smallCaps w:val="0"/>
            <w:strike w:val="0"/>
            <w:color w:val="467886"/>
            <w:sz w:val="26"/>
            <w:szCs w:val="26"/>
            <w:u w:val="single"/>
            <w:shd w:fill="auto" w:val="clear"/>
            <w:vertAlign w:val="baseline"/>
            <w:rtl w:val="0"/>
          </w:rPr>
          <w:t xml:space="preserve">https://iris.who.int/bitstream/handle/10665/43261/9241562994_eng.pdf</w:t>
        </w:r>
      </w:hyperlink>
      <w:r w:rsidDel="00000000" w:rsidR="00000000" w:rsidRPr="00000000">
        <w:rPr>
          <w:rtl w:val="0"/>
        </w:rPr>
      </w:r>
    </w:p>
    <w:p w:rsidR="00000000" w:rsidDel="00000000" w:rsidP="00000000" w:rsidRDefault="00000000" w:rsidRPr="00000000" w14:paraId="000002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567"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[3] Redmon et al., “You Only Look Once: Unified, Real-Time Object Detection”, CVPR 2016</w:t>
      </w:r>
    </w:p>
    <w:p w:rsidR="00000000" w:rsidDel="00000000" w:rsidP="00000000" w:rsidRDefault="00000000" w:rsidRPr="00000000" w14:paraId="000002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88" w:lineRule="auto"/>
        <w:ind w:left="567" w:right="0" w:firstLine="0"/>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r:id="rId78">
        <w:r w:rsidDel="00000000" w:rsidR="00000000" w:rsidRPr="00000000">
          <w:rPr>
            <w:rFonts w:ascii="Times New Roman" w:cs="Times New Roman" w:eastAsia="Times New Roman" w:hAnsi="Times New Roman"/>
            <w:b w:val="0"/>
            <w:bCs w:val="0"/>
            <w:i w:val="0"/>
            <w:iCs w:val="0"/>
            <w:smallCaps w:val="0"/>
            <w:strike w:val="0"/>
            <w:color w:val="467886"/>
            <w:sz w:val="26"/>
            <w:szCs w:val="26"/>
            <w:u w:val="single"/>
            <w:shd w:fill="auto" w:val="clear"/>
            <w:vertAlign w:val="baseline"/>
            <w:rtl w:val="0"/>
          </w:rPr>
          <w:t xml:space="preserve">https://www.cv-foundation.org/openaccess/content_cvpr_2016/papers/Redmon_You_Only_Look_CVPR_2016_paper.pdf</w:t>
        </w:r>
      </w:hyperlink>
      <w:r w:rsidDel="00000000" w:rsidR="00000000" w:rsidRPr="00000000">
        <w:rPr>
          <w:rtl w:val="0"/>
        </w:rPr>
      </w:r>
    </w:p>
    <w:p w:rsidR="00000000" w:rsidDel="00000000" w:rsidP="00000000" w:rsidRDefault="00000000" w:rsidRPr="00000000" w14:paraId="000002CC">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[4] Giới thiệu về YOLO</w:t>
      </w:r>
    </w:p>
    <w:p w:rsidR="00000000" w:rsidDel="00000000" w:rsidP="00000000" w:rsidRDefault="00000000" w:rsidRPr="00000000" w14:paraId="000002CD">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467886"/>
          <w:sz w:val="26"/>
          <w:szCs w:val="26"/>
          <w:u w:val="single"/>
          <w:shd w:fill="auto" w:val="clear"/>
          <w:vertAlign w:val="baseline"/>
        </w:rPr>
      </w:pPr>
      <w:hyperlink r:id="rId79">
        <w:r w:rsidDel="00000000" w:rsidR="00000000" w:rsidRPr="00000000">
          <w:rPr>
            <w:rFonts w:ascii="Times New Roman" w:cs="Times New Roman" w:eastAsia="Times New Roman" w:hAnsi="Times New Roman"/>
            <w:b w:val="0"/>
            <w:bCs w:val="0"/>
            <w:i w:val="0"/>
            <w:iCs w:val="0"/>
            <w:smallCaps w:val="0"/>
            <w:strike w:val="0"/>
            <w:color w:val="467886"/>
            <w:sz w:val="26"/>
            <w:szCs w:val="26"/>
            <w:u w:val="single"/>
            <w:shd w:fill="auto" w:val="clear"/>
            <w:vertAlign w:val="baseline"/>
            <w:rtl w:val="0"/>
          </w:rPr>
          <w:t xml:space="preserve">https://phamdinhkhanh.github.io/2020/03/09/DarknetAlgorithm.html</w:t>
        </w:r>
      </w:hyperlink>
      <w:r w:rsidDel="00000000" w:rsidR="00000000" w:rsidRPr="00000000">
        <w:rPr>
          <w:rtl w:val="0"/>
        </w:rPr>
      </w:r>
    </w:p>
    <w:p w:rsidR="00000000" w:rsidDel="00000000" w:rsidP="00000000" w:rsidRDefault="00000000" w:rsidRPr="00000000" w14:paraId="000002CE">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[5] Kiến trúc YOLOv11</w:t>
      </w:r>
    </w:p>
    <w:p w:rsidR="00000000" w:rsidDel="00000000" w:rsidP="00000000" w:rsidRDefault="00000000" w:rsidRPr="00000000" w14:paraId="000002CF">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hyperlink r:id="rId80">
        <w:r w:rsidDel="00000000" w:rsidR="00000000" w:rsidRPr="00000000">
          <w:rPr>
            <w:rFonts w:ascii="Times New Roman" w:cs="Times New Roman" w:eastAsia="Times New Roman" w:hAnsi="Times New Roman"/>
            <w:b w:val="0"/>
            <w:bCs w:val="0"/>
            <w:i w:val="0"/>
            <w:iCs w:val="0"/>
            <w:smallCaps w:val="0"/>
            <w:strike w:val="0"/>
            <w:color w:val="467886"/>
            <w:sz w:val="26"/>
            <w:szCs w:val="26"/>
            <w:u w:val="single"/>
            <w:shd w:fill="auto" w:val="clear"/>
            <w:vertAlign w:val="baseline"/>
            <w:rtl w:val="0"/>
          </w:rPr>
          <w:t xml:space="preserve">https://www.analyticsvidhya.com/blog/2024/10/yolov11-object-detection/</w:t>
        </w:r>
      </w:hyperlink>
      <w:r w:rsidDel="00000000" w:rsidR="00000000" w:rsidRPr="00000000">
        <w:rPr>
          <w:rtl w:val="0"/>
        </w:rPr>
      </w:r>
    </w:p>
    <w:p w:rsidR="00000000" w:rsidDel="00000000" w:rsidP="00000000" w:rsidRDefault="00000000" w:rsidRPr="00000000" w14:paraId="000002D0">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6"/>
          <w:szCs w:val="26"/>
          <w:u w:val="none"/>
          <w:shd w:fill="auto" w:val="clear"/>
          <w:vertAlign w:val="baseline"/>
          <w:rtl w:val="0"/>
        </w:rPr>
        <w:t xml:space="preserve"> </w:t>
      </w:r>
    </w:p>
    <w:p w:rsidR="00000000" w:rsidDel="00000000" w:rsidP="00000000" w:rsidRDefault="00000000" w:rsidRPr="00000000" w14:paraId="000002D1">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2D2">
      <w:pPr>
        <w:keepNext w:val="0"/>
        <w:keepLines w:val="0"/>
        <w:pageBreakBefore w:val="0"/>
        <w:widowControl w:val="0"/>
        <w:pBdr>
          <w:top w:space="0" w:sz="0" w:val="nil"/>
          <w:left w:space="0" w:sz="0" w:val="nil"/>
          <w:bottom w:space="0" w:sz="0" w:val="nil"/>
          <w:right w:space="0" w:sz="0" w:val="nil"/>
          <w:between w:space="0" w:sz="0" w:val="nil"/>
        </w:pBdr>
        <w:shd w:fill="auto" w:val="clear"/>
        <w:spacing w:after="120" w:before="120" w:line="288" w:lineRule="auto"/>
        <w:ind w:left="0" w:right="0" w:firstLine="56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sectPr>
      <w:type w:val="continuous"/>
      <w:pgSz w:h="16840" w:w="11907" w:orient="portrait"/>
      <w:pgMar w:bottom="1418" w:top="1418" w:left="1701" w:right="1134" w:header="720" w:footer="720"/>
      <w:pgNumType w:start="5"/>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Consolas"/>
  <w:font w:name="Courier New"/>
  <w:font w:name="Play">
    <w:embedRegular w:fontKey="{00000000-0000-0000-0000-000000000000}" r:id="rId1" w:subsetted="0"/>
    <w:embedBold w:fontKey="{00000000-0000-0000-0000-000000000000}" r:id="rId2" w:subsetted="0"/>
  </w:font>
  <w:font w:name="Aptos"/>
  <w:font w:name="Wingdings"/>
  <w:font w:name="Noto Sans Symbols">
    <w:embedRegular w:fontKey="{00000000-0000-0000-0000-000000000000}" r:id="rId3" w:subsetted="0"/>
    <w:embedBold w:fontKey="{00000000-0000-0000-0000-000000000000}" r:id="rId4" w:subsetted="0"/>
  </w:font>
  <w:font w:name="Cambria Math">
    <w:embedRegular w:fontKey="{00000000-0000-0000-0000-000000000000}" r:id="rId5"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D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D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480" w:hanging="480"/>
      </w:pPr>
      <w:rPr/>
    </w:lvl>
    <w:lvl w:ilvl="1">
      <w:start w:val="1"/>
      <w:numFmt w:val="decimal"/>
      <w:lvlText w:val="%1.%2."/>
      <w:lvlJc w:val="left"/>
      <w:pPr>
        <w:ind w:left="720" w:hanging="720"/>
      </w:pPr>
      <w:rPr/>
    </w:lvl>
    <w:lvl w:ilvl="2">
      <w:start w:val="1"/>
      <w:numFmt w:val="decimal"/>
      <w:lvlText w:val="%1.%2.%3."/>
      <w:lvlJc w:val="left"/>
      <w:pPr>
        <w:ind w:left="720" w:hanging="720"/>
      </w:pPr>
      <w:rPr/>
    </w:lvl>
    <w:lvl w:ilvl="3">
      <w:start w:val="1"/>
      <w:numFmt w:val="decimal"/>
      <w:lvlText w:val="%1.%2.%3.%4."/>
      <w:lvlJc w:val="left"/>
      <w:pPr>
        <w:ind w:left="1080" w:hanging="1080"/>
      </w:pPr>
      <w:rPr/>
    </w:lvl>
    <w:lvl w:ilvl="4">
      <w:start w:val="1"/>
      <w:numFmt w:val="decimal"/>
      <w:lvlText w:val="%1.%2.%3.%4.%5."/>
      <w:lvlJc w:val="left"/>
      <w:pPr>
        <w:ind w:left="1440" w:hanging="1440"/>
      </w:pPr>
      <w:rPr/>
    </w:lvl>
    <w:lvl w:ilvl="5">
      <w:start w:val="1"/>
      <w:numFmt w:val="decimal"/>
      <w:lvlText w:val="%1.%2.%3.%4.%5.%6."/>
      <w:lvlJc w:val="left"/>
      <w:pPr>
        <w:ind w:left="1440" w:hanging="1440"/>
      </w:pPr>
      <w:rPr/>
    </w:lvl>
    <w:lvl w:ilvl="6">
      <w:start w:val="1"/>
      <w:numFmt w:val="decimal"/>
      <w:lvlText w:val="%1.%2.%3.%4.%5.%6.%7."/>
      <w:lvlJc w:val="left"/>
      <w:pPr>
        <w:ind w:left="1800" w:hanging="1800"/>
      </w:pPr>
      <w:rPr/>
    </w:lvl>
    <w:lvl w:ilvl="7">
      <w:start w:val="1"/>
      <w:numFmt w:val="decimal"/>
      <w:lvlText w:val="%1.%2.%3.%4.%5.%6.%7.%8."/>
      <w:lvlJc w:val="left"/>
      <w:pPr>
        <w:ind w:left="2160" w:hanging="2160"/>
      </w:pPr>
      <w:rPr/>
    </w:lvl>
    <w:lvl w:ilvl="8">
      <w:start w:val="1"/>
      <w:numFmt w:val="decimal"/>
      <w:lvlText w:val="%1.%2.%3.%4.%5.%6.%7.%8.%9."/>
      <w:lvlJc w:val="left"/>
      <w:pPr>
        <w:ind w:left="2160" w:hanging="2160"/>
      </w:pPr>
      <w:rPr/>
    </w:lvl>
  </w:abstractNum>
  <w:abstractNum w:abstractNumId="2">
    <w:lvl w:ilvl="0">
      <w:start w:val="1"/>
      <w:numFmt w:val="bullet"/>
      <w:lvlText w:val="-"/>
      <w:lvlJc w:val="left"/>
      <w:pPr>
        <w:ind w:left="1287" w:hanging="360.0000000000001"/>
      </w:pPr>
      <w:rPr>
        <w:rFonts w:ascii="Times New Roman" w:cs="Times New Roman" w:eastAsia="Times New Roman" w:hAnsi="Times New Roman"/>
      </w:rPr>
    </w:lvl>
    <w:lvl w:ilvl="1">
      <w:start w:val="1"/>
      <w:numFmt w:val="bullet"/>
      <w:lvlText w:val="o"/>
      <w:lvlJc w:val="left"/>
      <w:pPr>
        <w:ind w:left="2007" w:hanging="360"/>
      </w:pPr>
      <w:rPr>
        <w:rFonts w:ascii="Courier New" w:cs="Courier New" w:eastAsia="Courier New" w:hAnsi="Courier New"/>
      </w:rPr>
    </w:lvl>
    <w:lvl w:ilvl="2">
      <w:start w:val="1"/>
      <w:numFmt w:val="bullet"/>
      <w:lvlText w:val="▪"/>
      <w:lvlJc w:val="left"/>
      <w:pPr>
        <w:ind w:left="2727" w:hanging="360"/>
      </w:pPr>
      <w:rPr>
        <w:rFonts w:ascii="Noto Sans Symbols" w:cs="Noto Sans Symbols" w:eastAsia="Noto Sans Symbols" w:hAnsi="Noto Sans Symbols"/>
      </w:rPr>
    </w:lvl>
    <w:lvl w:ilvl="3">
      <w:start w:val="1"/>
      <w:numFmt w:val="bullet"/>
      <w:lvlText w:val="●"/>
      <w:lvlJc w:val="left"/>
      <w:pPr>
        <w:ind w:left="3447" w:hanging="360"/>
      </w:pPr>
      <w:rPr>
        <w:rFonts w:ascii="Noto Sans Symbols" w:cs="Noto Sans Symbols" w:eastAsia="Noto Sans Symbols" w:hAnsi="Noto Sans Symbols"/>
      </w:rPr>
    </w:lvl>
    <w:lvl w:ilvl="4">
      <w:start w:val="1"/>
      <w:numFmt w:val="bullet"/>
      <w:lvlText w:val="o"/>
      <w:lvlJc w:val="left"/>
      <w:pPr>
        <w:ind w:left="4167" w:hanging="360"/>
      </w:pPr>
      <w:rPr>
        <w:rFonts w:ascii="Courier New" w:cs="Courier New" w:eastAsia="Courier New" w:hAnsi="Courier New"/>
      </w:rPr>
    </w:lvl>
    <w:lvl w:ilvl="5">
      <w:start w:val="1"/>
      <w:numFmt w:val="bullet"/>
      <w:lvlText w:val="▪"/>
      <w:lvlJc w:val="left"/>
      <w:pPr>
        <w:ind w:left="4887" w:hanging="360"/>
      </w:pPr>
      <w:rPr>
        <w:rFonts w:ascii="Noto Sans Symbols" w:cs="Noto Sans Symbols" w:eastAsia="Noto Sans Symbols" w:hAnsi="Noto Sans Symbols"/>
      </w:rPr>
    </w:lvl>
    <w:lvl w:ilvl="6">
      <w:start w:val="1"/>
      <w:numFmt w:val="bullet"/>
      <w:lvlText w:val="●"/>
      <w:lvlJc w:val="left"/>
      <w:pPr>
        <w:ind w:left="5607" w:hanging="360"/>
      </w:pPr>
      <w:rPr>
        <w:rFonts w:ascii="Noto Sans Symbols" w:cs="Noto Sans Symbols" w:eastAsia="Noto Sans Symbols" w:hAnsi="Noto Sans Symbols"/>
      </w:rPr>
    </w:lvl>
    <w:lvl w:ilvl="7">
      <w:start w:val="1"/>
      <w:numFmt w:val="bullet"/>
      <w:lvlText w:val="o"/>
      <w:lvlJc w:val="left"/>
      <w:pPr>
        <w:ind w:left="6327" w:hanging="360"/>
      </w:pPr>
      <w:rPr>
        <w:rFonts w:ascii="Courier New" w:cs="Courier New" w:eastAsia="Courier New" w:hAnsi="Courier New"/>
      </w:rPr>
    </w:lvl>
    <w:lvl w:ilvl="8">
      <w:start w:val="1"/>
      <w:numFmt w:val="bullet"/>
      <w:lvlText w:val="▪"/>
      <w:lvlJc w:val="left"/>
      <w:pPr>
        <w:ind w:left="7047" w:hanging="360"/>
      </w:pPr>
      <w:rPr>
        <w:rFonts w:ascii="Noto Sans Symbols" w:cs="Noto Sans Symbols" w:eastAsia="Noto Sans Symbols" w:hAnsi="Noto Sans Symbols"/>
      </w:rPr>
    </w:lvl>
  </w:abstractNum>
  <w:abstractNum w:abstractNumId="3">
    <w:lvl w:ilvl="0">
      <w:start w:val="1"/>
      <w:numFmt w:val="bullet"/>
      <w:lvlText w:val="-"/>
      <w:lvlJc w:val="left"/>
      <w:pPr>
        <w:ind w:left="1287" w:hanging="360.0000000000001"/>
      </w:pPr>
      <w:rPr>
        <w:rFonts w:ascii="Times New Roman" w:cs="Times New Roman" w:eastAsia="Times New Roman" w:hAnsi="Times New Roman"/>
      </w:rPr>
    </w:lvl>
    <w:lvl w:ilvl="1">
      <w:start w:val="0"/>
      <w:numFmt w:val="bullet"/>
      <w:lvlText w:val="●"/>
      <w:lvlJc w:val="left"/>
      <w:pPr>
        <w:ind w:left="2007" w:hanging="360"/>
      </w:pPr>
      <w:rPr>
        <w:rFonts w:ascii="Noto Sans Symbols" w:cs="Noto Sans Symbols" w:eastAsia="Noto Sans Symbols" w:hAnsi="Noto Sans Symbols"/>
      </w:rPr>
    </w:lvl>
    <w:lvl w:ilvl="2">
      <w:start w:val="1"/>
      <w:numFmt w:val="bullet"/>
      <w:lvlText w:val="▪"/>
      <w:lvlJc w:val="left"/>
      <w:pPr>
        <w:ind w:left="2727" w:hanging="360"/>
      </w:pPr>
      <w:rPr>
        <w:rFonts w:ascii="Noto Sans Symbols" w:cs="Noto Sans Symbols" w:eastAsia="Noto Sans Symbols" w:hAnsi="Noto Sans Symbols"/>
      </w:rPr>
    </w:lvl>
    <w:lvl w:ilvl="3">
      <w:start w:val="1"/>
      <w:numFmt w:val="bullet"/>
      <w:lvlText w:val="●"/>
      <w:lvlJc w:val="left"/>
      <w:pPr>
        <w:ind w:left="3447" w:hanging="360"/>
      </w:pPr>
      <w:rPr>
        <w:rFonts w:ascii="Noto Sans Symbols" w:cs="Noto Sans Symbols" w:eastAsia="Noto Sans Symbols" w:hAnsi="Noto Sans Symbols"/>
      </w:rPr>
    </w:lvl>
    <w:lvl w:ilvl="4">
      <w:start w:val="1"/>
      <w:numFmt w:val="bullet"/>
      <w:lvlText w:val="o"/>
      <w:lvlJc w:val="left"/>
      <w:pPr>
        <w:ind w:left="4167" w:hanging="360"/>
      </w:pPr>
      <w:rPr>
        <w:rFonts w:ascii="Courier New" w:cs="Courier New" w:eastAsia="Courier New" w:hAnsi="Courier New"/>
      </w:rPr>
    </w:lvl>
    <w:lvl w:ilvl="5">
      <w:start w:val="1"/>
      <w:numFmt w:val="bullet"/>
      <w:lvlText w:val="▪"/>
      <w:lvlJc w:val="left"/>
      <w:pPr>
        <w:ind w:left="4887" w:hanging="360"/>
      </w:pPr>
      <w:rPr>
        <w:rFonts w:ascii="Noto Sans Symbols" w:cs="Noto Sans Symbols" w:eastAsia="Noto Sans Symbols" w:hAnsi="Noto Sans Symbols"/>
      </w:rPr>
    </w:lvl>
    <w:lvl w:ilvl="6">
      <w:start w:val="1"/>
      <w:numFmt w:val="bullet"/>
      <w:lvlText w:val="●"/>
      <w:lvlJc w:val="left"/>
      <w:pPr>
        <w:ind w:left="5607" w:hanging="360"/>
      </w:pPr>
      <w:rPr>
        <w:rFonts w:ascii="Noto Sans Symbols" w:cs="Noto Sans Symbols" w:eastAsia="Noto Sans Symbols" w:hAnsi="Noto Sans Symbols"/>
      </w:rPr>
    </w:lvl>
    <w:lvl w:ilvl="7">
      <w:start w:val="1"/>
      <w:numFmt w:val="bullet"/>
      <w:lvlText w:val="o"/>
      <w:lvlJc w:val="left"/>
      <w:pPr>
        <w:ind w:left="6327" w:hanging="360"/>
      </w:pPr>
      <w:rPr>
        <w:rFonts w:ascii="Courier New" w:cs="Courier New" w:eastAsia="Courier New" w:hAnsi="Courier New"/>
      </w:rPr>
    </w:lvl>
    <w:lvl w:ilvl="8">
      <w:start w:val="1"/>
      <w:numFmt w:val="bullet"/>
      <w:lvlText w:val="▪"/>
      <w:lvlJc w:val="left"/>
      <w:pPr>
        <w:ind w:left="7047"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Times New Roman" w:cs="Times New Roman" w:eastAsia="Times New Roman" w:hAnsi="Times New Roman"/>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2"/>
      <w:numFmt w:val="decimal"/>
      <w:lvlText w:val="%1."/>
      <w:lvlJc w:val="left"/>
      <w:pPr>
        <w:ind w:left="480" w:hanging="480"/>
      </w:pPr>
      <w:rPr/>
    </w:lvl>
    <w:lvl w:ilvl="1">
      <w:start w:val="1"/>
      <w:numFmt w:val="decimal"/>
      <w:lvlText w:val="%1.%2."/>
      <w:lvlJc w:val="left"/>
      <w:pPr>
        <w:ind w:left="720" w:hanging="720"/>
      </w:pPr>
      <w:rPr/>
    </w:lvl>
    <w:lvl w:ilvl="2">
      <w:start w:val="1"/>
      <w:numFmt w:val="decimal"/>
      <w:lvlText w:val="%1.%2.%3."/>
      <w:lvlJc w:val="left"/>
      <w:pPr>
        <w:ind w:left="720" w:hanging="720"/>
      </w:pPr>
      <w:rPr/>
    </w:lvl>
    <w:lvl w:ilvl="3">
      <w:start w:val="1"/>
      <w:numFmt w:val="decimal"/>
      <w:lvlText w:val="%1.%2.%3.%4."/>
      <w:lvlJc w:val="left"/>
      <w:pPr>
        <w:ind w:left="1080" w:hanging="1080"/>
      </w:pPr>
      <w:rPr/>
    </w:lvl>
    <w:lvl w:ilvl="4">
      <w:start w:val="1"/>
      <w:numFmt w:val="decimal"/>
      <w:lvlText w:val="%1.%2.%3.%4.%5."/>
      <w:lvlJc w:val="left"/>
      <w:pPr>
        <w:ind w:left="1440" w:hanging="1440"/>
      </w:pPr>
      <w:rPr/>
    </w:lvl>
    <w:lvl w:ilvl="5">
      <w:start w:val="1"/>
      <w:numFmt w:val="decimal"/>
      <w:lvlText w:val="%1.%2.%3.%4.%5.%6."/>
      <w:lvlJc w:val="left"/>
      <w:pPr>
        <w:ind w:left="1440" w:hanging="1440"/>
      </w:pPr>
      <w:rPr/>
    </w:lvl>
    <w:lvl w:ilvl="6">
      <w:start w:val="1"/>
      <w:numFmt w:val="decimal"/>
      <w:lvlText w:val="%1.%2.%3.%4.%5.%6.%7."/>
      <w:lvlJc w:val="left"/>
      <w:pPr>
        <w:ind w:left="1800" w:hanging="1800"/>
      </w:pPr>
      <w:rPr/>
    </w:lvl>
    <w:lvl w:ilvl="7">
      <w:start w:val="1"/>
      <w:numFmt w:val="decimal"/>
      <w:lvlText w:val="%1.%2.%3.%4.%5.%6.%7.%8."/>
      <w:lvlJc w:val="left"/>
      <w:pPr>
        <w:ind w:left="2160" w:hanging="2160"/>
      </w:pPr>
      <w:rPr/>
    </w:lvl>
    <w:lvl w:ilvl="8">
      <w:start w:val="1"/>
      <w:numFmt w:val="decimal"/>
      <w:lvlText w:val="%1.%2.%3.%4.%5.%6.%7.%8.%9."/>
      <w:lvlJc w:val="left"/>
      <w:pPr>
        <w:ind w:left="2160" w:hanging="2160"/>
      </w:pPr>
      <w:rPr/>
    </w:lvl>
  </w:abstractNum>
  <w:abstractNum w:abstractNumId="6">
    <w:lvl w:ilvl="0">
      <w:start w:val="1"/>
      <w:numFmt w:val="bullet"/>
      <w:lvlText w:val="-"/>
      <w:lvlJc w:val="left"/>
      <w:pPr>
        <w:ind w:left="927" w:hanging="360"/>
      </w:pPr>
      <w:rPr>
        <w:rFonts w:ascii="Times New Roman" w:cs="Times New Roman" w:eastAsia="Times New Roman" w:hAnsi="Times New Roman"/>
      </w:rPr>
    </w:lvl>
    <w:lvl w:ilvl="1">
      <w:start w:val="1"/>
      <w:numFmt w:val="bullet"/>
      <w:lvlText w:val="o"/>
      <w:lvlJc w:val="left"/>
      <w:pPr>
        <w:ind w:left="1647" w:hanging="360"/>
      </w:pPr>
      <w:rPr>
        <w:rFonts w:ascii="Courier New" w:cs="Courier New" w:eastAsia="Courier New" w:hAnsi="Courier New"/>
      </w:rPr>
    </w:lvl>
    <w:lvl w:ilvl="2">
      <w:start w:val="1"/>
      <w:numFmt w:val="bullet"/>
      <w:lvlText w:val="▪"/>
      <w:lvlJc w:val="left"/>
      <w:pPr>
        <w:ind w:left="2367" w:hanging="360"/>
      </w:pPr>
      <w:rPr>
        <w:rFonts w:ascii="Noto Sans Symbols" w:cs="Noto Sans Symbols" w:eastAsia="Noto Sans Symbols" w:hAnsi="Noto Sans Symbols"/>
      </w:rPr>
    </w:lvl>
    <w:lvl w:ilvl="3">
      <w:start w:val="1"/>
      <w:numFmt w:val="bullet"/>
      <w:lvlText w:val="●"/>
      <w:lvlJc w:val="left"/>
      <w:pPr>
        <w:ind w:left="3087" w:hanging="360"/>
      </w:pPr>
      <w:rPr>
        <w:rFonts w:ascii="Noto Sans Symbols" w:cs="Noto Sans Symbols" w:eastAsia="Noto Sans Symbols" w:hAnsi="Noto Sans Symbols"/>
      </w:rPr>
    </w:lvl>
    <w:lvl w:ilvl="4">
      <w:start w:val="1"/>
      <w:numFmt w:val="bullet"/>
      <w:lvlText w:val="o"/>
      <w:lvlJc w:val="left"/>
      <w:pPr>
        <w:ind w:left="3807" w:hanging="360"/>
      </w:pPr>
      <w:rPr>
        <w:rFonts w:ascii="Courier New" w:cs="Courier New" w:eastAsia="Courier New" w:hAnsi="Courier New"/>
      </w:rPr>
    </w:lvl>
    <w:lvl w:ilvl="5">
      <w:start w:val="1"/>
      <w:numFmt w:val="bullet"/>
      <w:lvlText w:val="▪"/>
      <w:lvlJc w:val="left"/>
      <w:pPr>
        <w:ind w:left="4527" w:hanging="360"/>
      </w:pPr>
      <w:rPr>
        <w:rFonts w:ascii="Noto Sans Symbols" w:cs="Noto Sans Symbols" w:eastAsia="Noto Sans Symbols" w:hAnsi="Noto Sans Symbols"/>
      </w:rPr>
    </w:lvl>
    <w:lvl w:ilvl="6">
      <w:start w:val="1"/>
      <w:numFmt w:val="bullet"/>
      <w:lvlText w:val="●"/>
      <w:lvlJc w:val="left"/>
      <w:pPr>
        <w:ind w:left="5247" w:hanging="360"/>
      </w:pPr>
      <w:rPr>
        <w:rFonts w:ascii="Noto Sans Symbols" w:cs="Noto Sans Symbols" w:eastAsia="Noto Sans Symbols" w:hAnsi="Noto Sans Symbols"/>
      </w:rPr>
    </w:lvl>
    <w:lvl w:ilvl="7">
      <w:start w:val="1"/>
      <w:numFmt w:val="bullet"/>
      <w:lvlText w:val="o"/>
      <w:lvlJc w:val="left"/>
      <w:pPr>
        <w:ind w:left="5967" w:hanging="360"/>
      </w:pPr>
      <w:rPr>
        <w:rFonts w:ascii="Courier New" w:cs="Courier New" w:eastAsia="Courier New" w:hAnsi="Courier New"/>
      </w:rPr>
    </w:lvl>
    <w:lvl w:ilvl="8">
      <w:start w:val="1"/>
      <w:numFmt w:val="bullet"/>
      <w:lvlText w:val="▪"/>
      <w:lvlJc w:val="left"/>
      <w:pPr>
        <w:ind w:left="6687" w:hanging="360"/>
      </w:pPr>
      <w:rPr>
        <w:rFonts w:ascii="Noto Sans Symbols" w:cs="Noto Sans Symbols" w:eastAsia="Noto Sans Symbols" w:hAnsi="Noto Sans Symbols"/>
      </w:rPr>
    </w:lvl>
  </w:abstractNum>
  <w:abstractNum w:abstractNumId="7">
    <w:lvl w:ilvl="0">
      <w:start w:val="1"/>
      <w:numFmt w:val="bullet"/>
      <w:lvlText w:val="-"/>
      <w:lvlJc w:val="left"/>
      <w:pPr>
        <w:ind w:left="720" w:hanging="360"/>
      </w:pPr>
      <w:rPr>
        <w:rFonts w:ascii="Times New Roman" w:cs="Times New Roman" w:eastAsia="Times New Roman" w:hAnsi="Times New Roman"/>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8">
    <w:lvl w:ilvl="0">
      <w:start w:val="1"/>
      <w:numFmt w:val="bullet"/>
      <w:lvlText w:val="-"/>
      <w:lvlJc w:val="left"/>
      <w:pPr>
        <w:ind w:left="1287" w:hanging="360.0000000000001"/>
      </w:pPr>
      <w:rPr>
        <w:rFonts w:ascii="Times New Roman" w:cs="Times New Roman" w:eastAsia="Times New Roman" w:hAnsi="Times New Roman"/>
      </w:rPr>
    </w:lvl>
    <w:lvl w:ilvl="1">
      <w:start w:val="1"/>
      <w:numFmt w:val="bullet"/>
      <w:lvlText w:val="o"/>
      <w:lvlJc w:val="left"/>
      <w:pPr>
        <w:ind w:left="2007" w:hanging="360"/>
      </w:pPr>
      <w:rPr>
        <w:rFonts w:ascii="Courier New" w:cs="Courier New" w:eastAsia="Courier New" w:hAnsi="Courier New"/>
      </w:rPr>
    </w:lvl>
    <w:lvl w:ilvl="2">
      <w:start w:val="1"/>
      <w:numFmt w:val="bullet"/>
      <w:lvlText w:val="▪"/>
      <w:lvlJc w:val="left"/>
      <w:pPr>
        <w:ind w:left="2727" w:hanging="360"/>
      </w:pPr>
      <w:rPr>
        <w:rFonts w:ascii="Noto Sans Symbols" w:cs="Noto Sans Symbols" w:eastAsia="Noto Sans Symbols" w:hAnsi="Noto Sans Symbols"/>
      </w:rPr>
    </w:lvl>
    <w:lvl w:ilvl="3">
      <w:start w:val="1"/>
      <w:numFmt w:val="bullet"/>
      <w:lvlText w:val="●"/>
      <w:lvlJc w:val="left"/>
      <w:pPr>
        <w:ind w:left="3447" w:hanging="360"/>
      </w:pPr>
      <w:rPr>
        <w:rFonts w:ascii="Noto Sans Symbols" w:cs="Noto Sans Symbols" w:eastAsia="Noto Sans Symbols" w:hAnsi="Noto Sans Symbols"/>
      </w:rPr>
    </w:lvl>
    <w:lvl w:ilvl="4">
      <w:start w:val="1"/>
      <w:numFmt w:val="bullet"/>
      <w:lvlText w:val="o"/>
      <w:lvlJc w:val="left"/>
      <w:pPr>
        <w:ind w:left="4167" w:hanging="360"/>
      </w:pPr>
      <w:rPr>
        <w:rFonts w:ascii="Courier New" w:cs="Courier New" w:eastAsia="Courier New" w:hAnsi="Courier New"/>
      </w:rPr>
    </w:lvl>
    <w:lvl w:ilvl="5">
      <w:start w:val="1"/>
      <w:numFmt w:val="bullet"/>
      <w:lvlText w:val="▪"/>
      <w:lvlJc w:val="left"/>
      <w:pPr>
        <w:ind w:left="4887" w:hanging="360"/>
      </w:pPr>
      <w:rPr>
        <w:rFonts w:ascii="Noto Sans Symbols" w:cs="Noto Sans Symbols" w:eastAsia="Noto Sans Symbols" w:hAnsi="Noto Sans Symbols"/>
      </w:rPr>
    </w:lvl>
    <w:lvl w:ilvl="6">
      <w:start w:val="1"/>
      <w:numFmt w:val="bullet"/>
      <w:lvlText w:val="●"/>
      <w:lvlJc w:val="left"/>
      <w:pPr>
        <w:ind w:left="5607" w:hanging="360"/>
      </w:pPr>
      <w:rPr>
        <w:rFonts w:ascii="Noto Sans Symbols" w:cs="Noto Sans Symbols" w:eastAsia="Noto Sans Symbols" w:hAnsi="Noto Sans Symbols"/>
      </w:rPr>
    </w:lvl>
    <w:lvl w:ilvl="7">
      <w:start w:val="1"/>
      <w:numFmt w:val="bullet"/>
      <w:lvlText w:val="o"/>
      <w:lvlJc w:val="left"/>
      <w:pPr>
        <w:ind w:left="6327" w:hanging="360"/>
      </w:pPr>
      <w:rPr>
        <w:rFonts w:ascii="Courier New" w:cs="Courier New" w:eastAsia="Courier New" w:hAnsi="Courier New"/>
      </w:rPr>
    </w:lvl>
    <w:lvl w:ilvl="8">
      <w:start w:val="1"/>
      <w:numFmt w:val="bullet"/>
      <w:lvlText w:val="▪"/>
      <w:lvlJc w:val="left"/>
      <w:pPr>
        <w:ind w:left="7047" w:hanging="360"/>
      </w:pPr>
      <w:rPr>
        <w:rFonts w:ascii="Noto Sans Symbols" w:cs="Noto Sans Symbols" w:eastAsia="Noto Sans Symbols" w:hAnsi="Noto Sans Symbols"/>
      </w:rPr>
    </w:lvl>
  </w:abstractNum>
  <w:abstractNum w:abstractNumId="9">
    <w:lvl w:ilvl="0">
      <w:start w:val="1"/>
      <w:numFmt w:val="bullet"/>
      <w:lvlText w:val="-"/>
      <w:lvlJc w:val="left"/>
      <w:pPr>
        <w:ind w:left="1287" w:hanging="360.0000000000001"/>
      </w:pPr>
      <w:rPr>
        <w:rFonts w:ascii="Times New Roman" w:cs="Times New Roman" w:eastAsia="Times New Roman" w:hAnsi="Times New Roman"/>
      </w:rPr>
    </w:lvl>
    <w:lvl w:ilvl="1">
      <w:start w:val="1"/>
      <w:numFmt w:val="bullet"/>
      <w:lvlText w:val="o"/>
      <w:lvlJc w:val="left"/>
      <w:pPr>
        <w:ind w:left="2007" w:hanging="360"/>
      </w:pPr>
      <w:rPr>
        <w:rFonts w:ascii="Courier New" w:cs="Courier New" w:eastAsia="Courier New" w:hAnsi="Courier New"/>
      </w:rPr>
    </w:lvl>
    <w:lvl w:ilvl="2">
      <w:start w:val="1"/>
      <w:numFmt w:val="bullet"/>
      <w:lvlText w:val="▪"/>
      <w:lvlJc w:val="left"/>
      <w:pPr>
        <w:ind w:left="2727" w:hanging="360"/>
      </w:pPr>
      <w:rPr>
        <w:rFonts w:ascii="Noto Sans Symbols" w:cs="Noto Sans Symbols" w:eastAsia="Noto Sans Symbols" w:hAnsi="Noto Sans Symbols"/>
      </w:rPr>
    </w:lvl>
    <w:lvl w:ilvl="3">
      <w:start w:val="1"/>
      <w:numFmt w:val="bullet"/>
      <w:lvlText w:val="●"/>
      <w:lvlJc w:val="left"/>
      <w:pPr>
        <w:ind w:left="3447" w:hanging="360"/>
      </w:pPr>
      <w:rPr>
        <w:rFonts w:ascii="Noto Sans Symbols" w:cs="Noto Sans Symbols" w:eastAsia="Noto Sans Symbols" w:hAnsi="Noto Sans Symbols"/>
      </w:rPr>
    </w:lvl>
    <w:lvl w:ilvl="4">
      <w:start w:val="1"/>
      <w:numFmt w:val="bullet"/>
      <w:lvlText w:val="o"/>
      <w:lvlJc w:val="left"/>
      <w:pPr>
        <w:ind w:left="4167" w:hanging="360"/>
      </w:pPr>
      <w:rPr>
        <w:rFonts w:ascii="Courier New" w:cs="Courier New" w:eastAsia="Courier New" w:hAnsi="Courier New"/>
      </w:rPr>
    </w:lvl>
    <w:lvl w:ilvl="5">
      <w:start w:val="1"/>
      <w:numFmt w:val="bullet"/>
      <w:lvlText w:val="▪"/>
      <w:lvlJc w:val="left"/>
      <w:pPr>
        <w:ind w:left="4887" w:hanging="360"/>
      </w:pPr>
      <w:rPr>
        <w:rFonts w:ascii="Noto Sans Symbols" w:cs="Noto Sans Symbols" w:eastAsia="Noto Sans Symbols" w:hAnsi="Noto Sans Symbols"/>
      </w:rPr>
    </w:lvl>
    <w:lvl w:ilvl="6">
      <w:start w:val="1"/>
      <w:numFmt w:val="bullet"/>
      <w:lvlText w:val="●"/>
      <w:lvlJc w:val="left"/>
      <w:pPr>
        <w:ind w:left="5607" w:hanging="360"/>
      </w:pPr>
      <w:rPr>
        <w:rFonts w:ascii="Noto Sans Symbols" w:cs="Noto Sans Symbols" w:eastAsia="Noto Sans Symbols" w:hAnsi="Noto Sans Symbols"/>
      </w:rPr>
    </w:lvl>
    <w:lvl w:ilvl="7">
      <w:start w:val="1"/>
      <w:numFmt w:val="bullet"/>
      <w:lvlText w:val="o"/>
      <w:lvlJc w:val="left"/>
      <w:pPr>
        <w:ind w:left="6327" w:hanging="360"/>
      </w:pPr>
      <w:rPr>
        <w:rFonts w:ascii="Courier New" w:cs="Courier New" w:eastAsia="Courier New" w:hAnsi="Courier New"/>
      </w:rPr>
    </w:lvl>
    <w:lvl w:ilvl="8">
      <w:start w:val="1"/>
      <w:numFmt w:val="bullet"/>
      <w:lvlText w:val="▪"/>
      <w:lvlJc w:val="left"/>
      <w:pPr>
        <w:ind w:left="7047" w:hanging="360"/>
      </w:pPr>
      <w:rPr>
        <w:rFonts w:ascii="Noto Sans Symbols" w:cs="Noto Sans Symbols" w:eastAsia="Noto Sans Symbols" w:hAnsi="Noto Sans Symbols"/>
      </w:rPr>
    </w:lvl>
  </w:abstractNum>
  <w:abstractNum w:abstractNumId="10">
    <w:lvl w:ilvl="0">
      <w:start w:val="1"/>
      <w:numFmt w:val="bullet"/>
      <w:lvlText w:val="-"/>
      <w:lvlJc w:val="left"/>
      <w:pPr>
        <w:ind w:left="1287" w:hanging="360.0000000000001"/>
      </w:pPr>
      <w:rPr>
        <w:rFonts w:ascii="Times New Roman" w:cs="Times New Roman" w:eastAsia="Times New Roman" w:hAnsi="Times New Roman"/>
      </w:rPr>
    </w:lvl>
    <w:lvl w:ilvl="1">
      <w:start w:val="1"/>
      <w:numFmt w:val="bullet"/>
      <w:lvlText w:val="o"/>
      <w:lvlJc w:val="left"/>
      <w:pPr>
        <w:ind w:left="2007" w:hanging="360"/>
      </w:pPr>
      <w:rPr>
        <w:rFonts w:ascii="Courier New" w:cs="Courier New" w:eastAsia="Courier New" w:hAnsi="Courier New"/>
      </w:rPr>
    </w:lvl>
    <w:lvl w:ilvl="2">
      <w:start w:val="1"/>
      <w:numFmt w:val="bullet"/>
      <w:lvlText w:val="▪"/>
      <w:lvlJc w:val="left"/>
      <w:pPr>
        <w:ind w:left="2727" w:hanging="360"/>
      </w:pPr>
      <w:rPr>
        <w:rFonts w:ascii="Noto Sans Symbols" w:cs="Noto Sans Symbols" w:eastAsia="Noto Sans Symbols" w:hAnsi="Noto Sans Symbols"/>
      </w:rPr>
    </w:lvl>
    <w:lvl w:ilvl="3">
      <w:start w:val="1"/>
      <w:numFmt w:val="bullet"/>
      <w:lvlText w:val="●"/>
      <w:lvlJc w:val="left"/>
      <w:pPr>
        <w:ind w:left="3447" w:hanging="360"/>
      </w:pPr>
      <w:rPr>
        <w:rFonts w:ascii="Noto Sans Symbols" w:cs="Noto Sans Symbols" w:eastAsia="Noto Sans Symbols" w:hAnsi="Noto Sans Symbols"/>
      </w:rPr>
    </w:lvl>
    <w:lvl w:ilvl="4">
      <w:start w:val="1"/>
      <w:numFmt w:val="bullet"/>
      <w:lvlText w:val="o"/>
      <w:lvlJc w:val="left"/>
      <w:pPr>
        <w:ind w:left="4167" w:hanging="360"/>
      </w:pPr>
      <w:rPr>
        <w:rFonts w:ascii="Courier New" w:cs="Courier New" w:eastAsia="Courier New" w:hAnsi="Courier New"/>
      </w:rPr>
    </w:lvl>
    <w:lvl w:ilvl="5">
      <w:start w:val="1"/>
      <w:numFmt w:val="bullet"/>
      <w:lvlText w:val="▪"/>
      <w:lvlJc w:val="left"/>
      <w:pPr>
        <w:ind w:left="4887" w:hanging="360"/>
      </w:pPr>
      <w:rPr>
        <w:rFonts w:ascii="Noto Sans Symbols" w:cs="Noto Sans Symbols" w:eastAsia="Noto Sans Symbols" w:hAnsi="Noto Sans Symbols"/>
      </w:rPr>
    </w:lvl>
    <w:lvl w:ilvl="6">
      <w:start w:val="1"/>
      <w:numFmt w:val="bullet"/>
      <w:lvlText w:val="●"/>
      <w:lvlJc w:val="left"/>
      <w:pPr>
        <w:ind w:left="5607" w:hanging="360"/>
      </w:pPr>
      <w:rPr>
        <w:rFonts w:ascii="Noto Sans Symbols" w:cs="Noto Sans Symbols" w:eastAsia="Noto Sans Symbols" w:hAnsi="Noto Sans Symbols"/>
      </w:rPr>
    </w:lvl>
    <w:lvl w:ilvl="7">
      <w:start w:val="1"/>
      <w:numFmt w:val="bullet"/>
      <w:lvlText w:val="o"/>
      <w:lvlJc w:val="left"/>
      <w:pPr>
        <w:ind w:left="6327" w:hanging="360"/>
      </w:pPr>
      <w:rPr>
        <w:rFonts w:ascii="Courier New" w:cs="Courier New" w:eastAsia="Courier New" w:hAnsi="Courier New"/>
      </w:rPr>
    </w:lvl>
    <w:lvl w:ilvl="8">
      <w:start w:val="1"/>
      <w:numFmt w:val="bullet"/>
      <w:lvlText w:val="▪"/>
      <w:lvlJc w:val="left"/>
      <w:pPr>
        <w:ind w:left="7047" w:hanging="360"/>
      </w:pPr>
      <w:rPr>
        <w:rFonts w:ascii="Noto Sans Symbols" w:cs="Noto Sans Symbols" w:eastAsia="Noto Sans Symbols" w:hAnsi="Noto Sans Symbols"/>
      </w:rPr>
    </w:lvl>
  </w:abstractNum>
  <w:abstractNum w:abstractNumId="11">
    <w:lvl w:ilvl="0">
      <w:start w:val="1"/>
      <w:numFmt w:val="bullet"/>
      <w:lvlText w:val="-"/>
      <w:lvlJc w:val="left"/>
      <w:pPr>
        <w:ind w:left="720" w:hanging="360"/>
      </w:pPr>
      <w:rPr>
        <w:rFonts w:ascii="Times New Roman" w:cs="Times New Roman" w:eastAsia="Times New Roman" w:hAnsi="Times New Roman"/>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2">
    <w:lvl w:ilvl="0">
      <w:start w:val="1"/>
      <w:numFmt w:val="bullet"/>
      <w:lvlText w:val="-"/>
      <w:lvlJc w:val="left"/>
      <w:pPr>
        <w:ind w:left="1287" w:hanging="360.0000000000001"/>
      </w:pPr>
      <w:rPr>
        <w:rFonts w:ascii="Times New Roman" w:cs="Times New Roman" w:eastAsia="Times New Roman" w:hAnsi="Times New Roman"/>
      </w:rPr>
    </w:lvl>
    <w:lvl w:ilvl="1">
      <w:start w:val="1"/>
      <w:numFmt w:val="bullet"/>
      <w:lvlText w:val="o"/>
      <w:lvlJc w:val="left"/>
      <w:pPr>
        <w:ind w:left="2007" w:hanging="360"/>
      </w:pPr>
      <w:rPr>
        <w:rFonts w:ascii="Courier New" w:cs="Courier New" w:eastAsia="Courier New" w:hAnsi="Courier New"/>
      </w:rPr>
    </w:lvl>
    <w:lvl w:ilvl="2">
      <w:start w:val="1"/>
      <w:numFmt w:val="bullet"/>
      <w:lvlText w:val="▪"/>
      <w:lvlJc w:val="left"/>
      <w:pPr>
        <w:ind w:left="2727" w:hanging="360"/>
      </w:pPr>
      <w:rPr>
        <w:rFonts w:ascii="Noto Sans Symbols" w:cs="Noto Sans Symbols" w:eastAsia="Noto Sans Symbols" w:hAnsi="Noto Sans Symbols"/>
      </w:rPr>
    </w:lvl>
    <w:lvl w:ilvl="3">
      <w:start w:val="1"/>
      <w:numFmt w:val="bullet"/>
      <w:lvlText w:val="●"/>
      <w:lvlJc w:val="left"/>
      <w:pPr>
        <w:ind w:left="3447" w:hanging="360"/>
      </w:pPr>
      <w:rPr>
        <w:rFonts w:ascii="Noto Sans Symbols" w:cs="Noto Sans Symbols" w:eastAsia="Noto Sans Symbols" w:hAnsi="Noto Sans Symbols"/>
      </w:rPr>
    </w:lvl>
    <w:lvl w:ilvl="4">
      <w:start w:val="1"/>
      <w:numFmt w:val="bullet"/>
      <w:lvlText w:val="o"/>
      <w:lvlJc w:val="left"/>
      <w:pPr>
        <w:ind w:left="4167" w:hanging="360"/>
      </w:pPr>
      <w:rPr>
        <w:rFonts w:ascii="Courier New" w:cs="Courier New" w:eastAsia="Courier New" w:hAnsi="Courier New"/>
      </w:rPr>
    </w:lvl>
    <w:lvl w:ilvl="5">
      <w:start w:val="1"/>
      <w:numFmt w:val="bullet"/>
      <w:lvlText w:val="▪"/>
      <w:lvlJc w:val="left"/>
      <w:pPr>
        <w:ind w:left="4887" w:hanging="360"/>
      </w:pPr>
      <w:rPr>
        <w:rFonts w:ascii="Noto Sans Symbols" w:cs="Noto Sans Symbols" w:eastAsia="Noto Sans Symbols" w:hAnsi="Noto Sans Symbols"/>
      </w:rPr>
    </w:lvl>
    <w:lvl w:ilvl="6">
      <w:start w:val="1"/>
      <w:numFmt w:val="bullet"/>
      <w:lvlText w:val="●"/>
      <w:lvlJc w:val="left"/>
      <w:pPr>
        <w:ind w:left="5607" w:hanging="360"/>
      </w:pPr>
      <w:rPr>
        <w:rFonts w:ascii="Noto Sans Symbols" w:cs="Noto Sans Symbols" w:eastAsia="Noto Sans Symbols" w:hAnsi="Noto Sans Symbols"/>
      </w:rPr>
    </w:lvl>
    <w:lvl w:ilvl="7">
      <w:start w:val="1"/>
      <w:numFmt w:val="bullet"/>
      <w:lvlText w:val="o"/>
      <w:lvlJc w:val="left"/>
      <w:pPr>
        <w:ind w:left="6327" w:hanging="360"/>
      </w:pPr>
      <w:rPr>
        <w:rFonts w:ascii="Courier New" w:cs="Courier New" w:eastAsia="Courier New" w:hAnsi="Courier New"/>
      </w:rPr>
    </w:lvl>
    <w:lvl w:ilvl="8">
      <w:start w:val="1"/>
      <w:numFmt w:val="bullet"/>
      <w:lvlText w:val="▪"/>
      <w:lvlJc w:val="left"/>
      <w:pPr>
        <w:ind w:left="7047" w:hanging="360"/>
      </w:pPr>
      <w:rPr>
        <w:rFonts w:ascii="Noto Sans Symbols" w:cs="Noto Sans Symbols" w:eastAsia="Noto Sans Symbols" w:hAnsi="Noto Sans Symbols"/>
      </w:rPr>
    </w:lvl>
  </w:abstractNum>
  <w:abstractNum w:abstractNumId="13">
    <w:lvl w:ilvl="0">
      <w:start w:val="1"/>
      <w:numFmt w:val="bullet"/>
      <w:lvlText w:val="-"/>
      <w:lvlJc w:val="left"/>
      <w:pPr>
        <w:ind w:left="1287" w:hanging="360.0000000000001"/>
      </w:pPr>
      <w:rPr>
        <w:rFonts w:ascii="Times New Roman" w:cs="Times New Roman" w:eastAsia="Times New Roman" w:hAnsi="Times New Roman"/>
      </w:rPr>
    </w:lvl>
    <w:lvl w:ilvl="1">
      <w:start w:val="1"/>
      <w:numFmt w:val="bullet"/>
      <w:lvlText w:val="o"/>
      <w:lvlJc w:val="left"/>
      <w:pPr>
        <w:ind w:left="2007" w:hanging="360"/>
      </w:pPr>
      <w:rPr>
        <w:rFonts w:ascii="Courier New" w:cs="Courier New" w:eastAsia="Courier New" w:hAnsi="Courier New"/>
      </w:rPr>
    </w:lvl>
    <w:lvl w:ilvl="2">
      <w:start w:val="1"/>
      <w:numFmt w:val="bullet"/>
      <w:lvlText w:val="▪"/>
      <w:lvlJc w:val="left"/>
      <w:pPr>
        <w:ind w:left="2727" w:hanging="360"/>
      </w:pPr>
      <w:rPr>
        <w:rFonts w:ascii="Noto Sans Symbols" w:cs="Noto Sans Symbols" w:eastAsia="Noto Sans Symbols" w:hAnsi="Noto Sans Symbols"/>
      </w:rPr>
    </w:lvl>
    <w:lvl w:ilvl="3">
      <w:start w:val="1"/>
      <w:numFmt w:val="bullet"/>
      <w:lvlText w:val="●"/>
      <w:lvlJc w:val="left"/>
      <w:pPr>
        <w:ind w:left="3447" w:hanging="360"/>
      </w:pPr>
      <w:rPr>
        <w:rFonts w:ascii="Noto Sans Symbols" w:cs="Noto Sans Symbols" w:eastAsia="Noto Sans Symbols" w:hAnsi="Noto Sans Symbols"/>
      </w:rPr>
    </w:lvl>
    <w:lvl w:ilvl="4">
      <w:start w:val="1"/>
      <w:numFmt w:val="bullet"/>
      <w:lvlText w:val="o"/>
      <w:lvlJc w:val="left"/>
      <w:pPr>
        <w:ind w:left="4167" w:hanging="360"/>
      </w:pPr>
      <w:rPr>
        <w:rFonts w:ascii="Courier New" w:cs="Courier New" w:eastAsia="Courier New" w:hAnsi="Courier New"/>
      </w:rPr>
    </w:lvl>
    <w:lvl w:ilvl="5">
      <w:start w:val="1"/>
      <w:numFmt w:val="bullet"/>
      <w:lvlText w:val="▪"/>
      <w:lvlJc w:val="left"/>
      <w:pPr>
        <w:ind w:left="4887" w:hanging="360"/>
      </w:pPr>
      <w:rPr>
        <w:rFonts w:ascii="Noto Sans Symbols" w:cs="Noto Sans Symbols" w:eastAsia="Noto Sans Symbols" w:hAnsi="Noto Sans Symbols"/>
      </w:rPr>
    </w:lvl>
    <w:lvl w:ilvl="6">
      <w:start w:val="1"/>
      <w:numFmt w:val="bullet"/>
      <w:lvlText w:val="●"/>
      <w:lvlJc w:val="left"/>
      <w:pPr>
        <w:ind w:left="5607" w:hanging="360"/>
      </w:pPr>
      <w:rPr>
        <w:rFonts w:ascii="Noto Sans Symbols" w:cs="Noto Sans Symbols" w:eastAsia="Noto Sans Symbols" w:hAnsi="Noto Sans Symbols"/>
      </w:rPr>
    </w:lvl>
    <w:lvl w:ilvl="7">
      <w:start w:val="1"/>
      <w:numFmt w:val="bullet"/>
      <w:lvlText w:val="o"/>
      <w:lvlJc w:val="left"/>
      <w:pPr>
        <w:ind w:left="6327" w:hanging="360"/>
      </w:pPr>
      <w:rPr>
        <w:rFonts w:ascii="Courier New" w:cs="Courier New" w:eastAsia="Courier New" w:hAnsi="Courier New"/>
      </w:rPr>
    </w:lvl>
    <w:lvl w:ilvl="8">
      <w:start w:val="1"/>
      <w:numFmt w:val="bullet"/>
      <w:lvlText w:val="▪"/>
      <w:lvlJc w:val="left"/>
      <w:pPr>
        <w:ind w:left="7047" w:hanging="360"/>
      </w:pPr>
      <w:rPr>
        <w:rFonts w:ascii="Noto Sans Symbols" w:cs="Noto Sans Symbols" w:eastAsia="Noto Sans Symbols" w:hAnsi="Noto Sans Symbols"/>
      </w:rPr>
    </w:lvl>
  </w:abstractNum>
  <w:abstractNum w:abstractNumId="14">
    <w:lvl w:ilvl="0">
      <w:start w:val="1"/>
      <w:numFmt w:val="bullet"/>
      <w:lvlText w:val="-"/>
      <w:lvlJc w:val="left"/>
      <w:pPr>
        <w:ind w:left="720" w:hanging="360"/>
      </w:pPr>
      <w:rPr>
        <w:rFonts w:ascii="Times New Roman" w:cs="Times New Roman" w:eastAsia="Times New Roman" w:hAnsi="Times New Roman"/>
      </w:rPr>
    </w:lvl>
    <w:lvl w:ilvl="1">
      <w:start w:val="1"/>
      <w:numFmt w:val="bullet"/>
      <w:lvlText w:val="-"/>
      <w:lvlJc w:val="left"/>
      <w:pPr>
        <w:ind w:left="1440" w:hanging="360"/>
      </w:pPr>
      <w:rPr>
        <w:rFonts w:ascii="Times New Roman" w:cs="Times New Roman" w:eastAsia="Times New Roman" w:hAnsi="Times New Roman"/>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5">
    <w:lvl w:ilvl="0">
      <w:start w:val="1"/>
      <w:numFmt w:val="bullet"/>
      <w:lvlText w:val="-"/>
      <w:lvlJc w:val="left"/>
      <w:pPr>
        <w:ind w:left="720" w:hanging="360"/>
      </w:pPr>
      <w:rPr>
        <w:rFonts w:ascii="Times New Roman" w:cs="Times New Roman" w:eastAsia="Times New Roman" w:hAnsi="Times New Roman"/>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6">
    <w:lvl w:ilvl="0">
      <w:start w:val="1"/>
      <w:numFmt w:val="bullet"/>
      <w:lvlText w:val="-"/>
      <w:lvlJc w:val="left"/>
      <w:pPr>
        <w:ind w:left="720" w:hanging="360"/>
      </w:pPr>
      <w:rPr>
        <w:rFonts w:ascii="Times New Roman" w:cs="Times New Roman" w:eastAsia="Times New Roman" w:hAnsi="Times New Roman"/>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7">
    <w:lvl w:ilvl="0">
      <w:start w:val="1"/>
      <w:numFmt w:val="bullet"/>
      <w:lvlText w:val="-"/>
      <w:lvlJc w:val="left"/>
      <w:pPr>
        <w:ind w:left="1287" w:hanging="360.0000000000001"/>
      </w:pPr>
      <w:rPr>
        <w:rFonts w:ascii="Times New Roman" w:cs="Times New Roman" w:eastAsia="Times New Roman" w:hAnsi="Times New Roman"/>
      </w:rPr>
    </w:lvl>
    <w:lvl w:ilvl="1">
      <w:start w:val="1"/>
      <w:numFmt w:val="bullet"/>
      <w:lvlText w:val="o"/>
      <w:lvlJc w:val="left"/>
      <w:pPr>
        <w:ind w:left="2007" w:hanging="360"/>
      </w:pPr>
      <w:rPr>
        <w:rFonts w:ascii="Courier New" w:cs="Courier New" w:eastAsia="Courier New" w:hAnsi="Courier New"/>
      </w:rPr>
    </w:lvl>
    <w:lvl w:ilvl="2">
      <w:start w:val="1"/>
      <w:numFmt w:val="bullet"/>
      <w:lvlText w:val="▪"/>
      <w:lvlJc w:val="left"/>
      <w:pPr>
        <w:ind w:left="2727" w:hanging="360"/>
      </w:pPr>
      <w:rPr>
        <w:rFonts w:ascii="Noto Sans Symbols" w:cs="Noto Sans Symbols" w:eastAsia="Noto Sans Symbols" w:hAnsi="Noto Sans Symbols"/>
      </w:rPr>
    </w:lvl>
    <w:lvl w:ilvl="3">
      <w:start w:val="1"/>
      <w:numFmt w:val="bullet"/>
      <w:lvlText w:val="●"/>
      <w:lvlJc w:val="left"/>
      <w:pPr>
        <w:ind w:left="3447" w:hanging="360"/>
      </w:pPr>
      <w:rPr>
        <w:rFonts w:ascii="Noto Sans Symbols" w:cs="Noto Sans Symbols" w:eastAsia="Noto Sans Symbols" w:hAnsi="Noto Sans Symbols"/>
      </w:rPr>
    </w:lvl>
    <w:lvl w:ilvl="4">
      <w:start w:val="1"/>
      <w:numFmt w:val="bullet"/>
      <w:lvlText w:val="o"/>
      <w:lvlJc w:val="left"/>
      <w:pPr>
        <w:ind w:left="4167" w:hanging="360"/>
      </w:pPr>
      <w:rPr>
        <w:rFonts w:ascii="Courier New" w:cs="Courier New" w:eastAsia="Courier New" w:hAnsi="Courier New"/>
      </w:rPr>
    </w:lvl>
    <w:lvl w:ilvl="5">
      <w:start w:val="1"/>
      <w:numFmt w:val="bullet"/>
      <w:lvlText w:val="▪"/>
      <w:lvlJc w:val="left"/>
      <w:pPr>
        <w:ind w:left="4887" w:hanging="360"/>
      </w:pPr>
      <w:rPr>
        <w:rFonts w:ascii="Noto Sans Symbols" w:cs="Noto Sans Symbols" w:eastAsia="Noto Sans Symbols" w:hAnsi="Noto Sans Symbols"/>
      </w:rPr>
    </w:lvl>
    <w:lvl w:ilvl="6">
      <w:start w:val="1"/>
      <w:numFmt w:val="bullet"/>
      <w:lvlText w:val="●"/>
      <w:lvlJc w:val="left"/>
      <w:pPr>
        <w:ind w:left="5607" w:hanging="360"/>
      </w:pPr>
      <w:rPr>
        <w:rFonts w:ascii="Noto Sans Symbols" w:cs="Noto Sans Symbols" w:eastAsia="Noto Sans Symbols" w:hAnsi="Noto Sans Symbols"/>
      </w:rPr>
    </w:lvl>
    <w:lvl w:ilvl="7">
      <w:start w:val="1"/>
      <w:numFmt w:val="bullet"/>
      <w:lvlText w:val="o"/>
      <w:lvlJc w:val="left"/>
      <w:pPr>
        <w:ind w:left="6327" w:hanging="360"/>
      </w:pPr>
      <w:rPr>
        <w:rFonts w:ascii="Courier New" w:cs="Courier New" w:eastAsia="Courier New" w:hAnsi="Courier New"/>
      </w:rPr>
    </w:lvl>
    <w:lvl w:ilvl="8">
      <w:start w:val="1"/>
      <w:numFmt w:val="bullet"/>
      <w:lvlText w:val="▪"/>
      <w:lvlJc w:val="left"/>
      <w:pPr>
        <w:ind w:left="7047" w:hanging="360"/>
      </w:pPr>
      <w:rPr>
        <w:rFonts w:ascii="Noto Sans Symbols" w:cs="Noto Sans Symbols" w:eastAsia="Noto Sans Symbols" w:hAnsi="Noto Sans Symbols"/>
      </w:rPr>
    </w:lvl>
  </w:abstractNum>
  <w:abstractNum w:abstractNumId="18">
    <w:lvl w:ilvl="0">
      <w:start w:val="1"/>
      <w:numFmt w:val="bullet"/>
      <w:lvlText w:val="-"/>
      <w:lvlJc w:val="left"/>
      <w:pPr>
        <w:ind w:left="720" w:hanging="360"/>
      </w:pPr>
      <w:rPr>
        <w:rFonts w:ascii="Times New Roman" w:cs="Times New Roman" w:eastAsia="Times New Roman" w:hAnsi="Times New Roman"/>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19">
    <w:lvl w:ilvl="0">
      <w:start w:val="1"/>
      <w:numFmt w:val="bullet"/>
      <w:lvlText w:val="-"/>
      <w:lvlJc w:val="left"/>
      <w:pPr>
        <w:ind w:left="720" w:hanging="360"/>
      </w:pPr>
      <w:rPr>
        <w:rFonts w:ascii="Times New Roman" w:cs="Times New Roman" w:eastAsia="Times New Roman" w:hAnsi="Times New Roman"/>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0">
    <w:lvl w:ilvl="0">
      <w:start w:val="1"/>
      <w:numFmt w:val="bullet"/>
      <w:lvlText w:val="-"/>
      <w:lvlJc w:val="left"/>
      <w:pPr>
        <w:ind w:left="1287" w:hanging="360.0000000000001"/>
      </w:pPr>
      <w:rPr>
        <w:rFonts w:ascii="Times New Roman" w:cs="Times New Roman" w:eastAsia="Times New Roman" w:hAnsi="Times New Roman"/>
      </w:rPr>
    </w:lvl>
    <w:lvl w:ilvl="1">
      <w:start w:val="1"/>
      <w:numFmt w:val="bullet"/>
      <w:lvlText w:val="o"/>
      <w:lvlJc w:val="left"/>
      <w:pPr>
        <w:ind w:left="2007" w:hanging="360"/>
      </w:pPr>
      <w:rPr>
        <w:rFonts w:ascii="Courier New" w:cs="Courier New" w:eastAsia="Courier New" w:hAnsi="Courier New"/>
      </w:rPr>
    </w:lvl>
    <w:lvl w:ilvl="2">
      <w:start w:val="1"/>
      <w:numFmt w:val="bullet"/>
      <w:lvlText w:val="▪"/>
      <w:lvlJc w:val="left"/>
      <w:pPr>
        <w:ind w:left="2727" w:hanging="360"/>
      </w:pPr>
      <w:rPr>
        <w:rFonts w:ascii="Noto Sans Symbols" w:cs="Noto Sans Symbols" w:eastAsia="Noto Sans Symbols" w:hAnsi="Noto Sans Symbols"/>
      </w:rPr>
    </w:lvl>
    <w:lvl w:ilvl="3">
      <w:start w:val="1"/>
      <w:numFmt w:val="bullet"/>
      <w:lvlText w:val="●"/>
      <w:lvlJc w:val="left"/>
      <w:pPr>
        <w:ind w:left="3447" w:hanging="360"/>
      </w:pPr>
      <w:rPr>
        <w:rFonts w:ascii="Noto Sans Symbols" w:cs="Noto Sans Symbols" w:eastAsia="Noto Sans Symbols" w:hAnsi="Noto Sans Symbols"/>
      </w:rPr>
    </w:lvl>
    <w:lvl w:ilvl="4">
      <w:start w:val="1"/>
      <w:numFmt w:val="bullet"/>
      <w:lvlText w:val="o"/>
      <w:lvlJc w:val="left"/>
      <w:pPr>
        <w:ind w:left="4167" w:hanging="360"/>
      </w:pPr>
      <w:rPr>
        <w:rFonts w:ascii="Courier New" w:cs="Courier New" w:eastAsia="Courier New" w:hAnsi="Courier New"/>
      </w:rPr>
    </w:lvl>
    <w:lvl w:ilvl="5">
      <w:start w:val="1"/>
      <w:numFmt w:val="bullet"/>
      <w:lvlText w:val="▪"/>
      <w:lvlJc w:val="left"/>
      <w:pPr>
        <w:ind w:left="4887" w:hanging="360"/>
      </w:pPr>
      <w:rPr>
        <w:rFonts w:ascii="Noto Sans Symbols" w:cs="Noto Sans Symbols" w:eastAsia="Noto Sans Symbols" w:hAnsi="Noto Sans Symbols"/>
      </w:rPr>
    </w:lvl>
    <w:lvl w:ilvl="6">
      <w:start w:val="1"/>
      <w:numFmt w:val="bullet"/>
      <w:lvlText w:val="●"/>
      <w:lvlJc w:val="left"/>
      <w:pPr>
        <w:ind w:left="5607" w:hanging="360"/>
      </w:pPr>
      <w:rPr>
        <w:rFonts w:ascii="Noto Sans Symbols" w:cs="Noto Sans Symbols" w:eastAsia="Noto Sans Symbols" w:hAnsi="Noto Sans Symbols"/>
      </w:rPr>
    </w:lvl>
    <w:lvl w:ilvl="7">
      <w:start w:val="1"/>
      <w:numFmt w:val="bullet"/>
      <w:lvlText w:val="o"/>
      <w:lvlJc w:val="left"/>
      <w:pPr>
        <w:ind w:left="6327" w:hanging="360"/>
      </w:pPr>
      <w:rPr>
        <w:rFonts w:ascii="Courier New" w:cs="Courier New" w:eastAsia="Courier New" w:hAnsi="Courier New"/>
      </w:rPr>
    </w:lvl>
    <w:lvl w:ilvl="8">
      <w:start w:val="1"/>
      <w:numFmt w:val="bullet"/>
      <w:lvlText w:val="▪"/>
      <w:lvlJc w:val="left"/>
      <w:pPr>
        <w:ind w:left="7047" w:hanging="360"/>
      </w:pPr>
      <w:rPr>
        <w:rFonts w:ascii="Noto Sans Symbols" w:cs="Noto Sans Symbols" w:eastAsia="Noto Sans Symbols" w:hAnsi="Noto Sans Symbols"/>
      </w:rPr>
    </w:lvl>
  </w:abstractNum>
  <w:abstractNum w:abstractNumId="21">
    <w:lvl w:ilvl="0">
      <w:start w:val="1"/>
      <w:numFmt w:val="bullet"/>
      <w:lvlText w:val="-"/>
      <w:lvlJc w:val="left"/>
      <w:pPr>
        <w:ind w:left="720" w:hanging="360"/>
      </w:pPr>
      <w:rPr>
        <w:rFonts w:ascii="Times New Roman" w:cs="Times New Roman" w:eastAsia="Times New Roman" w:hAnsi="Times New Roman"/>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2">
    <w:lvl w:ilvl="0">
      <w:start w:val="3"/>
      <w:numFmt w:val="decimal"/>
      <w:lvlText w:val="%1."/>
      <w:lvlJc w:val="left"/>
      <w:pPr>
        <w:ind w:left="480" w:hanging="480"/>
      </w:pPr>
      <w:rPr/>
    </w:lvl>
    <w:lvl w:ilvl="1">
      <w:start w:val="1"/>
      <w:numFmt w:val="decimal"/>
      <w:lvlText w:val="%1.%2."/>
      <w:lvlJc w:val="left"/>
      <w:pPr>
        <w:ind w:left="720" w:hanging="720"/>
      </w:pPr>
      <w:rPr/>
    </w:lvl>
    <w:lvl w:ilvl="2">
      <w:start w:val="1"/>
      <w:numFmt w:val="decimal"/>
      <w:lvlText w:val="%1.%2.%3."/>
      <w:lvlJc w:val="left"/>
      <w:pPr>
        <w:ind w:left="720" w:hanging="720"/>
      </w:pPr>
      <w:rPr/>
    </w:lvl>
    <w:lvl w:ilvl="3">
      <w:start w:val="1"/>
      <w:numFmt w:val="decimal"/>
      <w:lvlText w:val="%1.%2.%3.%4."/>
      <w:lvlJc w:val="left"/>
      <w:pPr>
        <w:ind w:left="1080" w:hanging="1080"/>
      </w:pPr>
      <w:rPr/>
    </w:lvl>
    <w:lvl w:ilvl="4">
      <w:start w:val="1"/>
      <w:numFmt w:val="decimal"/>
      <w:lvlText w:val="%1.%2.%3.%4.%5."/>
      <w:lvlJc w:val="left"/>
      <w:pPr>
        <w:ind w:left="1440" w:hanging="1440"/>
      </w:pPr>
      <w:rPr/>
    </w:lvl>
    <w:lvl w:ilvl="5">
      <w:start w:val="1"/>
      <w:numFmt w:val="decimal"/>
      <w:lvlText w:val="%1.%2.%3.%4.%5.%6."/>
      <w:lvlJc w:val="left"/>
      <w:pPr>
        <w:ind w:left="1440" w:hanging="1440"/>
      </w:pPr>
      <w:rPr/>
    </w:lvl>
    <w:lvl w:ilvl="6">
      <w:start w:val="1"/>
      <w:numFmt w:val="decimal"/>
      <w:lvlText w:val="%1.%2.%3.%4.%5.%6.%7."/>
      <w:lvlJc w:val="left"/>
      <w:pPr>
        <w:ind w:left="1800" w:hanging="1800"/>
      </w:pPr>
      <w:rPr/>
    </w:lvl>
    <w:lvl w:ilvl="7">
      <w:start w:val="1"/>
      <w:numFmt w:val="decimal"/>
      <w:lvlText w:val="%1.%2.%3.%4.%5.%6.%7.%8."/>
      <w:lvlJc w:val="left"/>
      <w:pPr>
        <w:ind w:left="2160" w:hanging="2160"/>
      </w:pPr>
      <w:rPr/>
    </w:lvl>
    <w:lvl w:ilvl="8">
      <w:start w:val="1"/>
      <w:numFmt w:val="decimal"/>
      <w:lvlText w:val="%1.%2.%3.%4.%5.%6.%7.%8.%9."/>
      <w:lvlJc w:val="left"/>
      <w:pPr>
        <w:ind w:left="2160" w:hanging="2160"/>
      </w:pPr>
      <w:rPr/>
    </w:lvl>
  </w:abstractNum>
  <w:abstractNum w:abstractNumId="23">
    <w:lvl w:ilvl="0">
      <w:start w:val="1"/>
      <w:numFmt w:val="bullet"/>
      <w:lvlText w:val="-"/>
      <w:lvlJc w:val="left"/>
      <w:pPr>
        <w:ind w:left="1287" w:hanging="360.0000000000001"/>
      </w:pPr>
      <w:rPr>
        <w:rFonts w:ascii="Times New Roman" w:cs="Times New Roman" w:eastAsia="Times New Roman" w:hAnsi="Times New Roman"/>
      </w:rPr>
    </w:lvl>
    <w:lvl w:ilvl="1">
      <w:start w:val="1"/>
      <w:numFmt w:val="bullet"/>
      <w:lvlText w:val="o"/>
      <w:lvlJc w:val="left"/>
      <w:pPr>
        <w:ind w:left="2007" w:hanging="360"/>
      </w:pPr>
      <w:rPr>
        <w:rFonts w:ascii="Courier New" w:cs="Courier New" w:eastAsia="Courier New" w:hAnsi="Courier New"/>
      </w:rPr>
    </w:lvl>
    <w:lvl w:ilvl="2">
      <w:start w:val="1"/>
      <w:numFmt w:val="bullet"/>
      <w:lvlText w:val="▪"/>
      <w:lvlJc w:val="left"/>
      <w:pPr>
        <w:ind w:left="2727" w:hanging="360"/>
      </w:pPr>
      <w:rPr>
        <w:rFonts w:ascii="Noto Sans Symbols" w:cs="Noto Sans Symbols" w:eastAsia="Noto Sans Symbols" w:hAnsi="Noto Sans Symbols"/>
      </w:rPr>
    </w:lvl>
    <w:lvl w:ilvl="3">
      <w:start w:val="1"/>
      <w:numFmt w:val="bullet"/>
      <w:lvlText w:val="●"/>
      <w:lvlJc w:val="left"/>
      <w:pPr>
        <w:ind w:left="3447" w:hanging="360"/>
      </w:pPr>
      <w:rPr>
        <w:rFonts w:ascii="Noto Sans Symbols" w:cs="Noto Sans Symbols" w:eastAsia="Noto Sans Symbols" w:hAnsi="Noto Sans Symbols"/>
      </w:rPr>
    </w:lvl>
    <w:lvl w:ilvl="4">
      <w:start w:val="1"/>
      <w:numFmt w:val="bullet"/>
      <w:lvlText w:val="o"/>
      <w:lvlJc w:val="left"/>
      <w:pPr>
        <w:ind w:left="4167" w:hanging="360"/>
      </w:pPr>
      <w:rPr>
        <w:rFonts w:ascii="Courier New" w:cs="Courier New" w:eastAsia="Courier New" w:hAnsi="Courier New"/>
      </w:rPr>
    </w:lvl>
    <w:lvl w:ilvl="5">
      <w:start w:val="1"/>
      <w:numFmt w:val="bullet"/>
      <w:lvlText w:val="▪"/>
      <w:lvlJc w:val="left"/>
      <w:pPr>
        <w:ind w:left="4887" w:hanging="360"/>
      </w:pPr>
      <w:rPr>
        <w:rFonts w:ascii="Noto Sans Symbols" w:cs="Noto Sans Symbols" w:eastAsia="Noto Sans Symbols" w:hAnsi="Noto Sans Symbols"/>
      </w:rPr>
    </w:lvl>
    <w:lvl w:ilvl="6">
      <w:start w:val="1"/>
      <w:numFmt w:val="bullet"/>
      <w:lvlText w:val="●"/>
      <w:lvlJc w:val="left"/>
      <w:pPr>
        <w:ind w:left="5607" w:hanging="360"/>
      </w:pPr>
      <w:rPr>
        <w:rFonts w:ascii="Noto Sans Symbols" w:cs="Noto Sans Symbols" w:eastAsia="Noto Sans Symbols" w:hAnsi="Noto Sans Symbols"/>
      </w:rPr>
    </w:lvl>
    <w:lvl w:ilvl="7">
      <w:start w:val="1"/>
      <w:numFmt w:val="bullet"/>
      <w:lvlText w:val="o"/>
      <w:lvlJc w:val="left"/>
      <w:pPr>
        <w:ind w:left="6327" w:hanging="360"/>
      </w:pPr>
      <w:rPr>
        <w:rFonts w:ascii="Courier New" w:cs="Courier New" w:eastAsia="Courier New" w:hAnsi="Courier New"/>
      </w:rPr>
    </w:lvl>
    <w:lvl w:ilvl="8">
      <w:start w:val="1"/>
      <w:numFmt w:val="bullet"/>
      <w:lvlText w:val="▪"/>
      <w:lvlJc w:val="left"/>
      <w:pPr>
        <w:ind w:left="7047" w:hanging="360"/>
      </w:pPr>
      <w:rPr>
        <w:rFonts w:ascii="Noto Sans Symbols" w:cs="Noto Sans Symbols" w:eastAsia="Noto Sans Symbols" w:hAnsi="Noto Sans Symbols"/>
      </w:rPr>
    </w:lvl>
  </w:abstractNum>
  <w:abstractNum w:abstractNumId="24">
    <w:lvl w:ilvl="0">
      <w:start w:val="1"/>
      <w:numFmt w:val="bullet"/>
      <w:lvlText w:val="-"/>
      <w:lvlJc w:val="left"/>
      <w:pPr>
        <w:ind w:left="720" w:hanging="360"/>
      </w:pPr>
      <w:rPr>
        <w:rFonts w:ascii="Times New Roman" w:cs="Times New Roman" w:eastAsia="Times New Roman" w:hAnsi="Times New Roman"/>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5">
    <w:lvl w:ilvl="0">
      <w:start w:val="1"/>
      <w:numFmt w:val="bullet"/>
      <w:lvlText w:val="-"/>
      <w:lvlJc w:val="left"/>
      <w:pPr>
        <w:ind w:left="720" w:hanging="360"/>
      </w:pPr>
      <w:rPr>
        <w:rFonts w:ascii="Times New Roman" w:cs="Times New Roman" w:eastAsia="Times New Roman" w:hAnsi="Times New Roman"/>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6">
    <w:lvl w:ilvl="0">
      <w:start w:val="1"/>
      <w:numFmt w:val="bullet"/>
      <w:lvlText w:val="-"/>
      <w:lvlJc w:val="left"/>
      <w:pPr>
        <w:ind w:left="927" w:hanging="360"/>
      </w:pPr>
      <w:rPr>
        <w:rFonts w:ascii="Times New Roman" w:cs="Times New Roman" w:eastAsia="Times New Roman" w:hAnsi="Times New Roman"/>
      </w:rPr>
    </w:lvl>
    <w:lvl w:ilvl="1">
      <w:start w:val="1"/>
      <w:numFmt w:val="bullet"/>
      <w:lvlText w:val="o"/>
      <w:lvlJc w:val="left"/>
      <w:pPr>
        <w:ind w:left="1647" w:hanging="360"/>
      </w:pPr>
      <w:rPr>
        <w:rFonts w:ascii="Courier New" w:cs="Courier New" w:eastAsia="Courier New" w:hAnsi="Courier New"/>
      </w:rPr>
    </w:lvl>
    <w:lvl w:ilvl="2">
      <w:start w:val="1"/>
      <w:numFmt w:val="bullet"/>
      <w:lvlText w:val="▪"/>
      <w:lvlJc w:val="left"/>
      <w:pPr>
        <w:ind w:left="2367" w:hanging="360"/>
      </w:pPr>
      <w:rPr>
        <w:rFonts w:ascii="Noto Sans Symbols" w:cs="Noto Sans Symbols" w:eastAsia="Noto Sans Symbols" w:hAnsi="Noto Sans Symbols"/>
      </w:rPr>
    </w:lvl>
    <w:lvl w:ilvl="3">
      <w:start w:val="1"/>
      <w:numFmt w:val="bullet"/>
      <w:lvlText w:val="●"/>
      <w:lvlJc w:val="left"/>
      <w:pPr>
        <w:ind w:left="3087" w:hanging="360"/>
      </w:pPr>
      <w:rPr>
        <w:rFonts w:ascii="Noto Sans Symbols" w:cs="Noto Sans Symbols" w:eastAsia="Noto Sans Symbols" w:hAnsi="Noto Sans Symbols"/>
      </w:rPr>
    </w:lvl>
    <w:lvl w:ilvl="4">
      <w:start w:val="1"/>
      <w:numFmt w:val="bullet"/>
      <w:lvlText w:val="o"/>
      <w:lvlJc w:val="left"/>
      <w:pPr>
        <w:ind w:left="3807" w:hanging="360"/>
      </w:pPr>
      <w:rPr>
        <w:rFonts w:ascii="Courier New" w:cs="Courier New" w:eastAsia="Courier New" w:hAnsi="Courier New"/>
      </w:rPr>
    </w:lvl>
    <w:lvl w:ilvl="5">
      <w:start w:val="1"/>
      <w:numFmt w:val="bullet"/>
      <w:lvlText w:val="▪"/>
      <w:lvlJc w:val="left"/>
      <w:pPr>
        <w:ind w:left="4527" w:hanging="360"/>
      </w:pPr>
      <w:rPr>
        <w:rFonts w:ascii="Noto Sans Symbols" w:cs="Noto Sans Symbols" w:eastAsia="Noto Sans Symbols" w:hAnsi="Noto Sans Symbols"/>
      </w:rPr>
    </w:lvl>
    <w:lvl w:ilvl="6">
      <w:start w:val="1"/>
      <w:numFmt w:val="bullet"/>
      <w:lvlText w:val="●"/>
      <w:lvlJc w:val="left"/>
      <w:pPr>
        <w:ind w:left="5247" w:hanging="360"/>
      </w:pPr>
      <w:rPr>
        <w:rFonts w:ascii="Noto Sans Symbols" w:cs="Noto Sans Symbols" w:eastAsia="Noto Sans Symbols" w:hAnsi="Noto Sans Symbols"/>
      </w:rPr>
    </w:lvl>
    <w:lvl w:ilvl="7">
      <w:start w:val="1"/>
      <w:numFmt w:val="bullet"/>
      <w:lvlText w:val="o"/>
      <w:lvlJc w:val="left"/>
      <w:pPr>
        <w:ind w:left="5967" w:hanging="360"/>
      </w:pPr>
      <w:rPr>
        <w:rFonts w:ascii="Courier New" w:cs="Courier New" w:eastAsia="Courier New" w:hAnsi="Courier New"/>
      </w:rPr>
    </w:lvl>
    <w:lvl w:ilvl="8">
      <w:start w:val="1"/>
      <w:numFmt w:val="bullet"/>
      <w:lvlText w:val="▪"/>
      <w:lvlJc w:val="left"/>
      <w:pPr>
        <w:ind w:left="6687" w:hanging="360"/>
      </w:pPr>
      <w:rPr>
        <w:rFonts w:ascii="Noto Sans Symbols" w:cs="Noto Sans Symbols" w:eastAsia="Noto Sans Symbols" w:hAnsi="Noto Sans Symbols"/>
      </w:rPr>
    </w:lvl>
  </w:abstractNum>
  <w:abstractNum w:abstractNumId="27">
    <w:lvl w:ilvl="0">
      <w:start w:val="1"/>
      <w:numFmt w:val="bullet"/>
      <w:lvlText w:val="-"/>
      <w:lvlJc w:val="left"/>
      <w:pPr>
        <w:ind w:left="720" w:hanging="360"/>
      </w:pPr>
      <w:rPr>
        <w:rFonts w:ascii="Times New Roman" w:cs="Times New Roman" w:eastAsia="Times New Roman" w:hAnsi="Times New Roman"/>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8">
    <w:lvl w:ilvl="0">
      <w:start w:val="1"/>
      <w:numFmt w:val="bullet"/>
      <w:lvlText w:val="-"/>
      <w:lvlJc w:val="left"/>
      <w:pPr>
        <w:ind w:left="1287" w:hanging="360.0000000000001"/>
      </w:pPr>
      <w:rPr>
        <w:rFonts w:ascii="Times New Roman" w:cs="Times New Roman" w:eastAsia="Times New Roman" w:hAnsi="Times New Roman"/>
      </w:rPr>
    </w:lvl>
    <w:lvl w:ilvl="1">
      <w:start w:val="1"/>
      <w:numFmt w:val="bullet"/>
      <w:lvlText w:val="o"/>
      <w:lvlJc w:val="left"/>
      <w:pPr>
        <w:ind w:left="2007" w:hanging="360"/>
      </w:pPr>
      <w:rPr>
        <w:rFonts w:ascii="Courier New" w:cs="Courier New" w:eastAsia="Courier New" w:hAnsi="Courier New"/>
      </w:rPr>
    </w:lvl>
    <w:lvl w:ilvl="2">
      <w:start w:val="1"/>
      <w:numFmt w:val="bullet"/>
      <w:lvlText w:val="▪"/>
      <w:lvlJc w:val="left"/>
      <w:pPr>
        <w:ind w:left="2727" w:hanging="360"/>
      </w:pPr>
      <w:rPr>
        <w:rFonts w:ascii="Noto Sans Symbols" w:cs="Noto Sans Symbols" w:eastAsia="Noto Sans Symbols" w:hAnsi="Noto Sans Symbols"/>
      </w:rPr>
    </w:lvl>
    <w:lvl w:ilvl="3">
      <w:start w:val="1"/>
      <w:numFmt w:val="bullet"/>
      <w:lvlText w:val="●"/>
      <w:lvlJc w:val="left"/>
      <w:pPr>
        <w:ind w:left="3447" w:hanging="360"/>
      </w:pPr>
      <w:rPr>
        <w:rFonts w:ascii="Noto Sans Symbols" w:cs="Noto Sans Symbols" w:eastAsia="Noto Sans Symbols" w:hAnsi="Noto Sans Symbols"/>
      </w:rPr>
    </w:lvl>
    <w:lvl w:ilvl="4">
      <w:start w:val="1"/>
      <w:numFmt w:val="bullet"/>
      <w:lvlText w:val="o"/>
      <w:lvlJc w:val="left"/>
      <w:pPr>
        <w:ind w:left="4167" w:hanging="360"/>
      </w:pPr>
      <w:rPr>
        <w:rFonts w:ascii="Courier New" w:cs="Courier New" w:eastAsia="Courier New" w:hAnsi="Courier New"/>
      </w:rPr>
    </w:lvl>
    <w:lvl w:ilvl="5">
      <w:start w:val="1"/>
      <w:numFmt w:val="bullet"/>
      <w:lvlText w:val="▪"/>
      <w:lvlJc w:val="left"/>
      <w:pPr>
        <w:ind w:left="4887" w:hanging="360"/>
      </w:pPr>
      <w:rPr>
        <w:rFonts w:ascii="Noto Sans Symbols" w:cs="Noto Sans Symbols" w:eastAsia="Noto Sans Symbols" w:hAnsi="Noto Sans Symbols"/>
      </w:rPr>
    </w:lvl>
    <w:lvl w:ilvl="6">
      <w:start w:val="1"/>
      <w:numFmt w:val="bullet"/>
      <w:lvlText w:val="●"/>
      <w:lvlJc w:val="left"/>
      <w:pPr>
        <w:ind w:left="5607" w:hanging="360"/>
      </w:pPr>
      <w:rPr>
        <w:rFonts w:ascii="Noto Sans Symbols" w:cs="Noto Sans Symbols" w:eastAsia="Noto Sans Symbols" w:hAnsi="Noto Sans Symbols"/>
      </w:rPr>
    </w:lvl>
    <w:lvl w:ilvl="7">
      <w:start w:val="1"/>
      <w:numFmt w:val="bullet"/>
      <w:lvlText w:val="o"/>
      <w:lvlJc w:val="left"/>
      <w:pPr>
        <w:ind w:left="6327" w:hanging="360"/>
      </w:pPr>
      <w:rPr>
        <w:rFonts w:ascii="Courier New" w:cs="Courier New" w:eastAsia="Courier New" w:hAnsi="Courier New"/>
      </w:rPr>
    </w:lvl>
    <w:lvl w:ilvl="8">
      <w:start w:val="1"/>
      <w:numFmt w:val="bullet"/>
      <w:lvlText w:val="▪"/>
      <w:lvlJc w:val="left"/>
      <w:pPr>
        <w:ind w:left="7047" w:hanging="360"/>
      </w:pPr>
      <w:rPr>
        <w:rFonts w:ascii="Noto Sans Symbols" w:cs="Noto Sans Symbols" w:eastAsia="Noto Sans Symbols" w:hAnsi="Noto Sans Symbols"/>
      </w:rPr>
    </w:lvl>
  </w:abstractNum>
  <w:abstractNum w:abstractNumId="29">
    <w:lvl w:ilvl="0">
      <w:start w:val="1"/>
      <w:numFmt w:val="bullet"/>
      <w:lvlText w:val="-"/>
      <w:lvlJc w:val="left"/>
      <w:pPr>
        <w:ind w:left="1287" w:hanging="360.0000000000001"/>
      </w:pPr>
      <w:rPr>
        <w:rFonts w:ascii="Times New Roman" w:cs="Times New Roman" w:eastAsia="Times New Roman" w:hAnsi="Times New Roman"/>
      </w:rPr>
    </w:lvl>
    <w:lvl w:ilvl="1">
      <w:start w:val="1"/>
      <w:numFmt w:val="bullet"/>
      <w:lvlText w:val="o"/>
      <w:lvlJc w:val="left"/>
      <w:pPr>
        <w:ind w:left="2007" w:hanging="360"/>
      </w:pPr>
      <w:rPr>
        <w:rFonts w:ascii="Courier New" w:cs="Courier New" w:eastAsia="Courier New" w:hAnsi="Courier New"/>
      </w:rPr>
    </w:lvl>
    <w:lvl w:ilvl="2">
      <w:start w:val="1"/>
      <w:numFmt w:val="bullet"/>
      <w:lvlText w:val="▪"/>
      <w:lvlJc w:val="left"/>
      <w:pPr>
        <w:ind w:left="2727" w:hanging="360"/>
      </w:pPr>
      <w:rPr>
        <w:rFonts w:ascii="Noto Sans Symbols" w:cs="Noto Sans Symbols" w:eastAsia="Noto Sans Symbols" w:hAnsi="Noto Sans Symbols"/>
      </w:rPr>
    </w:lvl>
    <w:lvl w:ilvl="3">
      <w:start w:val="1"/>
      <w:numFmt w:val="bullet"/>
      <w:lvlText w:val="●"/>
      <w:lvlJc w:val="left"/>
      <w:pPr>
        <w:ind w:left="3447" w:hanging="360"/>
      </w:pPr>
      <w:rPr>
        <w:rFonts w:ascii="Noto Sans Symbols" w:cs="Noto Sans Symbols" w:eastAsia="Noto Sans Symbols" w:hAnsi="Noto Sans Symbols"/>
      </w:rPr>
    </w:lvl>
    <w:lvl w:ilvl="4">
      <w:start w:val="1"/>
      <w:numFmt w:val="bullet"/>
      <w:lvlText w:val="o"/>
      <w:lvlJc w:val="left"/>
      <w:pPr>
        <w:ind w:left="4167" w:hanging="360"/>
      </w:pPr>
      <w:rPr>
        <w:rFonts w:ascii="Courier New" w:cs="Courier New" w:eastAsia="Courier New" w:hAnsi="Courier New"/>
      </w:rPr>
    </w:lvl>
    <w:lvl w:ilvl="5">
      <w:start w:val="1"/>
      <w:numFmt w:val="bullet"/>
      <w:lvlText w:val="▪"/>
      <w:lvlJc w:val="left"/>
      <w:pPr>
        <w:ind w:left="4887" w:hanging="360"/>
      </w:pPr>
      <w:rPr>
        <w:rFonts w:ascii="Noto Sans Symbols" w:cs="Noto Sans Symbols" w:eastAsia="Noto Sans Symbols" w:hAnsi="Noto Sans Symbols"/>
      </w:rPr>
    </w:lvl>
    <w:lvl w:ilvl="6">
      <w:start w:val="1"/>
      <w:numFmt w:val="bullet"/>
      <w:lvlText w:val="●"/>
      <w:lvlJc w:val="left"/>
      <w:pPr>
        <w:ind w:left="5607" w:hanging="360"/>
      </w:pPr>
      <w:rPr>
        <w:rFonts w:ascii="Noto Sans Symbols" w:cs="Noto Sans Symbols" w:eastAsia="Noto Sans Symbols" w:hAnsi="Noto Sans Symbols"/>
      </w:rPr>
    </w:lvl>
    <w:lvl w:ilvl="7">
      <w:start w:val="1"/>
      <w:numFmt w:val="bullet"/>
      <w:lvlText w:val="o"/>
      <w:lvlJc w:val="left"/>
      <w:pPr>
        <w:ind w:left="6327" w:hanging="360"/>
      </w:pPr>
      <w:rPr>
        <w:rFonts w:ascii="Courier New" w:cs="Courier New" w:eastAsia="Courier New" w:hAnsi="Courier New"/>
      </w:rPr>
    </w:lvl>
    <w:lvl w:ilvl="8">
      <w:start w:val="1"/>
      <w:numFmt w:val="bullet"/>
      <w:lvlText w:val="▪"/>
      <w:lvlJc w:val="left"/>
      <w:pPr>
        <w:ind w:left="7047" w:hanging="360"/>
      </w:pPr>
      <w:rPr>
        <w:rFonts w:ascii="Noto Sans Symbols" w:cs="Noto Sans Symbols" w:eastAsia="Noto Sans Symbols" w:hAnsi="Noto Sans Symbols"/>
      </w:rPr>
    </w:lvl>
  </w:abstractNum>
  <w:abstractNum w:abstractNumId="30">
    <w:lvl w:ilvl="0">
      <w:start w:val="1"/>
      <w:numFmt w:val="bullet"/>
      <w:lvlText w:val="-"/>
      <w:lvlJc w:val="left"/>
      <w:pPr>
        <w:ind w:left="1287" w:hanging="360.0000000000001"/>
      </w:pPr>
      <w:rPr>
        <w:rFonts w:ascii="Times New Roman" w:cs="Times New Roman" w:eastAsia="Times New Roman" w:hAnsi="Times New Roman"/>
      </w:rPr>
    </w:lvl>
    <w:lvl w:ilvl="1">
      <w:start w:val="1"/>
      <w:numFmt w:val="bullet"/>
      <w:lvlText w:val="o"/>
      <w:lvlJc w:val="left"/>
      <w:pPr>
        <w:ind w:left="2007" w:hanging="360"/>
      </w:pPr>
      <w:rPr>
        <w:rFonts w:ascii="Courier New" w:cs="Courier New" w:eastAsia="Courier New" w:hAnsi="Courier New"/>
      </w:rPr>
    </w:lvl>
    <w:lvl w:ilvl="2">
      <w:start w:val="1"/>
      <w:numFmt w:val="bullet"/>
      <w:lvlText w:val="▪"/>
      <w:lvlJc w:val="left"/>
      <w:pPr>
        <w:ind w:left="2727" w:hanging="360"/>
      </w:pPr>
      <w:rPr>
        <w:rFonts w:ascii="Noto Sans Symbols" w:cs="Noto Sans Symbols" w:eastAsia="Noto Sans Symbols" w:hAnsi="Noto Sans Symbols"/>
      </w:rPr>
    </w:lvl>
    <w:lvl w:ilvl="3">
      <w:start w:val="1"/>
      <w:numFmt w:val="bullet"/>
      <w:lvlText w:val="●"/>
      <w:lvlJc w:val="left"/>
      <w:pPr>
        <w:ind w:left="3447" w:hanging="360"/>
      </w:pPr>
      <w:rPr>
        <w:rFonts w:ascii="Noto Sans Symbols" w:cs="Noto Sans Symbols" w:eastAsia="Noto Sans Symbols" w:hAnsi="Noto Sans Symbols"/>
      </w:rPr>
    </w:lvl>
    <w:lvl w:ilvl="4">
      <w:start w:val="1"/>
      <w:numFmt w:val="bullet"/>
      <w:lvlText w:val="o"/>
      <w:lvlJc w:val="left"/>
      <w:pPr>
        <w:ind w:left="4167" w:hanging="360"/>
      </w:pPr>
      <w:rPr>
        <w:rFonts w:ascii="Courier New" w:cs="Courier New" w:eastAsia="Courier New" w:hAnsi="Courier New"/>
      </w:rPr>
    </w:lvl>
    <w:lvl w:ilvl="5">
      <w:start w:val="1"/>
      <w:numFmt w:val="bullet"/>
      <w:lvlText w:val="▪"/>
      <w:lvlJc w:val="left"/>
      <w:pPr>
        <w:ind w:left="4887" w:hanging="360"/>
      </w:pPr>
      <w:rPr>
        <w:rFonts w:ascii="Noto Sans Symbols" w:cs="Noto Sans Symbols" w:eastAsia="Noto Sans Symbols" w:hAnsi="Noto Sans Symbols"/>
      </w:rPr>
    </w:lvl>
    <w:lvl w:ilvl="6">
      <w:start w:val="1"/>
      <w:numFmt w:val="bullet"/>
      <w:lvlText w:val="●"/>
      <w:lvlJc w:val="left"/>
      <w:pPr>
        <w:ind w:left="5607" w:hanging="360"/>
      </w:pPr>
      <w:rPr>
        <w:rFonts w:ascii="Noto Sans Symbols" w:cs="Noto Sans Symbols" w:eastAsia="Noto Sans Symbols" w:hAnsi="Noto Sans Symbols"/>
      </w:rPr>
    </w:lvl>
    <w:lvl w:ilvl="7">
      <w:start w:val="1"/>
      <w:numFmt w:val="bullet"/>
      <w:lvlText w:val="o"/>
      <w:lvlJc w:val="left"/>
      <w:pPr>
        <w:ind w:left="6327" w:hanging="360"/>
      </w:pPr>
      <w:rPr>
        <w:rFonts w:ascii="Courier New" w:cs="Courier New" w:eastAsia="Courier New" w:hAnsi="Courier New"/>
      </w:rPr>
    </w:lvl>
    <w:lvl w:ilvl="8">
      <w:start w:val="1"/>
      <w:numFmt w:val="bullet"/>
      <w:lvlText w:val="▪"/>
      <w:lvlJc w:val="left"/>
      <w:pPr>
        <w:ind w:left="7047" w:hanging="360"/>
      </w:pPr>
      <w:rPr>
        <w:rFonts w:ascii="Noto Sans Symbols" w:cs="Noto Sans Symbols" w:eastAsia="Noto Sans Symbols" w:hAnsi="Noto Sans Symbols"/>
      </w:rPr>
    </w:lvl>
  </w:abstractNum>
  <w:abstractNum w:abstractNumId="31">
    <w:lvl w:ilvl="0">
      <w:start w:val="1"/>
      <w:numFmt w:val="bullet"/>
      <w:lvlText w:val="-"/>
      <w:lvlJc w:val="left"/>
      <w:pPr>
        <w:ind w:left="1287" w:hanging="360.0000000000001"/>
      </w:pPr>
      <w:rPr>
        <w:rFonts w:ascii="Times New Roman" w:cs="Times New Roman" w:eastAsia="Times New Roman" w:hAnsi="Times New Roman"/>
      </w:rPr>
    </w:lvl>
    <w:lvl w:ilvl="1">
      <w:start w:val="1"/>
      <w:numFmt w:val="bullet"/>
      <w:lvlText w:val="o"/>
      <w:lvlJc w:val="left"/>
      <w:pPr>
        <w:ind w:left="2007" w:hanging="360"/>
      </w:pPr>
      <w:rPr>
        <w:rFonts w:ascii="Courier New" w:cs="Courier New" w:eastAsia="Courier New" w:hAnsi="Courier New"/>
      </w:rPr>
    </w:lvl>
    <w:lvl w:ilvl="2">
      <w:start w:val="1"/>
      <w:numFmt w:val="bullet"/>
      <w:lvlText w:val="▪"/>
      <w:lvlJc w:val="left"/>
      <w:pPr>
        <w:ind w:left="2727" w:hanging="360"/>
      </w:pPr>
      <w:rPr>
        <w:rFonts w:ascii="Noto Sans Symbols" w:cs="Noto Sans Symbols" w:eastAsia="Noto Sans Symbols" w:hAnsi="Noto Sans Symbols"/>
      </w:rPr>
    </w:lvl>
    <w:lvl w:ilvl="3">
      <w:start w:val="1"/>
      <w:numFmt w:val="bullet"/>
      <w:lvlText w:val="●"/>
      <w:lvlJc w:val="left"/>
      <w:pPr>
        <w:ind w:left="3447" w:hanging="360"/>
      </w:pPr>
      <w:rPr>
        <w:rFonts w:ascii="Noto Sans Symbols" w:cs="Noto Sans Symbols" w:eastAsia="Noto Sans Symbols" w:hAnsi="Noto Sans Symbols"/>
      </w:rPr>
    </w:lvl>
    <w:lvl w:ilvl="4">
      <w:start w:val="1"/>
      <w:numFmt w:val="bullet"/>
      <w:lvlText w:val="o"/>
      <w:lvlJc w:val="left"/>
      <w:pPr>
        <w:ind w:left="4167" w:hanging="360"/>
      </w:pPr>
      <w:rPr>
        <w:rFonts w:ascii="Courier New" w:cs="Courier New" w:eastAsia="Courier New" w:hAnsi="Courier New"/>
      </w:rPr>
    </w:lvl>
    <w:lvl w:ilvl="5">
      <w:start w:val="1"/>
      <w:numFmt w:val="bullet"/>
      <w:lvlText w:val="▪"/>
      <w:lvlJc w:val="left"/>
      <w:pPr>
        <w:ind w:left="4887" w:hanging="360"/>
      </w:pPr>
      <w:rPr>
        <w:rFonts w:ascii="Noto Sans Symbols" w:cs="Noto Sans Symbols" w:eastAsia="Noto Sans Symbols" w:hAnsi="Noto Sans Symbols"/>
      </w:rPr>
    </w:lvl>
    <w:lvl w:ilvl="6">
      <w:start w:val="1"/>
      <w:numFmt w:val="bullet"/>
      <w:lvlText w:val="●"/>
      <w:lvlJc w:val="left"/>
      <w:pPr>
        <w:ind w:left="5607" w:hanging="360"/>
      </w:pPr>
      <w:rPr>
        <w:rFonts w:ascii="Noto Sans Symbols" w:cs="Noto Sans Symbols" w:eastAsia="Noto Sans Symbols" w:hAnsi="Noto Sans Symbols"/>
      </w:rPr>
    </w:lvl>
    <w:lvl w:ilvl="7">
      <w:start w:val="1"/>
      <w:numFmt w:val="bullet"/>
      <w:lvlText w:val="o"/>
      <w:lvlJc w:val="left"/>
      <w:pPr>
        <w:ind w:left="6327" w:hanging="360"/>
      </w:pPr>
      <w:rPr>
        <w:rFonts w:ascii="Courier New" w:cs="Courier New" w:eastAsia="Courier New" w:hAnsi="Courier New"/>
      </w:rPr>
    </w:lvl>
    <w:lvl w:ilvl="8">
      <w:start w:val="1"/>
      <w:numFmt w:val="bullet"/>
      <w:lvlText w:val="▪"/>
      <w:lvlJc w:val="left"/>
      <w:pPr>
        <w:ind w:left="7047" w:hanging="360"/>
      </w:pPr>
      <w:rPr>
        <w:rFonts w:ascii="Noto Sans Symbols" w:cs="Noto Sans Symbols" w:eastAsia="Noto Sans Symbols" w:hAnsi="Noto Sans Symbols"/>
      </w:rPr>
    </w:lvl>
  </w:abstractNum>
  <w:abstractNum w:abstractNumId="32">
    <w:lvl w:ilvl="0">
      <w:start w:val="1"/>
      <w:numFmt w:val="bullet"/>
      <w:lvlText w:val="-"/>
      <w:lvlJc w:val="left"/>
      <w:pPr>
        <w:ind w:left="1287" w:hanging="360.0000000000001"/>
      </w:pPr>
      <w:rPr>
        <w:rFonts w:ascii="Times New Roman" w:cs="Times New Roman" w:eastAsia="Times New Roman" w:hAnsi="Times New Roman"/>
      </w:rPr>
    </w:lvl>
    <w:lvl w:ilvl="1">
      <w:start w:val="1"/>
      <w:numFmt w:val="bullet"/>
      <w:lvlText w:val="o"/>
      <w:lvlJc w:val="left"/>
      <w:pPr>
        <w:ind w:left="2007" w:hanging="360"/>
      </w:pPr>
      <w:rPr>
        <w:rFonts w:ascii="Courier New" w:cs="Courier New" w:eastAsia="Courier New" w:hAnsi="Courier New"/>
      </w:rPr>
    </w:lvl>
    <w:lvl w:ilvl="2">
      <w:start w:val="1"/>
      <w:numFmt w:val="bullet"/>
      <w:lvlText w:val="▪"/>
      <w:lvlJc w:val="left"/>
      <w:pPr>
        <w:ind w:left="2727" w:hanging="360"/>
      </w:pPr>
      <w:rPr>
        <w:rFonts w:ascii="Noto Sans Symbols" w:cs="Noto Sans Symbols" w:eastAsia="Noto Sans Symbols" w:hAnsi="Noto Sans Symbols"/>
      </w:rPr>
    </w:lvl>
    <w:lvl w:ilvl="3">
      <w:start w:val="1"/>
      <w:numFmt w:val="bullet"/>
      <w:lvlText w:val="●"/>
      <w:lvlJc w:val="left"/>
      <w:pPr>
        <w:ind w:left="3447" w:hanging="360"/>
      </w:pPr>
      <w:rPr>
        <w:rFonts w:ascii="Noto Sans Symbols" w:cs="Noto Sans Symbols" w:eastAsia="Noto Sans Symbols" w:hAnsi="Noto Sans Symbols"/>
      </w:rPr>
    </w:lvl>
    <w:lvl w:ilvl="4">
      <w:start w:val="1"/>
      <w:numFmt w:val="bullet"/>
      <w:lvlText w:val="o"/>
      <w:lvlJc w:val="left"/>
      <w:pPr>
        <w:ind w:left="4167" w:hanging="360"/>
      </w:pPr>
      <w:rPr>
        <w:rFonts w:ascii="Courier New" w:cs="Courier New" w:eastAsia="Courier New" w:hAnsi="Courier New"/>
      </w:rPr>
    </w:lvl>
    <w:lvl w:ilvl="5">
      <w:start w:val="1"/>
      <w:numFmt w:val="bullet"/>
      <w:lvlText w:val="▪"/>
      <w:lvlJc w:val="left"/>
      <w:pPr>
        <w:ind w:left="4887" w:hanging="360"/>
      </w:pPr>
      <w:rPr>
        <w:rFonts w:ascii="Noto Sans Symbols" w:cs="Noto Sans Symbols" w:eastAsia="Noto Sans Symbols" w:hAnsi="Noto Sans Symbols"/>
      </w:rPr>
    </w:lvl>
    <w:lvl w:ilvl="6">
      <w:start w:val="1"/>
      <w:numFmt w:val="bullet"/>
      <w:lvlText w:val="●"/>
      <w:lvlJc w:val="left"/>
      <w:pPr>
        <w:ind w:left="5607" w:hanging="360"/>
      </w:pPr>
      <w:rPr>
        <w:rFonts w:ascii="Noto Sans Symbols" w:cs="Noto Sans Symbols" w:eastAsia="Noto Sans Symbols" w:hAnsi="Noto Sans Symbols"/>
      </w:rPr>
    </w:lvl>
    <w:lvl w:ilvl="7">
      <w:start w:val="1"/>
      <w:numFmt w:val="bullet"/>
      <w:lvlText w:val="o"/>
      <w:lvlJc w:val="left"/>
      <w:pPr>
        <w:ind w:left="6327" w:hanging="360"/>
      </w:pPr>
      <w:rPr>
        <w:rFonts w:ascii="Courier New" w:cs="Courier New" w:eastAsia="Courier New" w:hAnsi="Courier New"/>
      </w:rPr>
    </w:lvl>
    <w:lvl w:ilvl="8">
      <w:start w:val="1"/>
      <w:numFmt w:val="bullet"/>
      <w:lvlText w:val="▪"/>
      <w:lvlJc w:val="left"/>
      <w:pPr>
        <w:ind w:left="7047"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before="40" w:lineRule="auto"/>
    </w:pPr>
    <w:rPr>
      <w:i w:val="1"/>
      <w:iCs w:val="1"/>
      <w:color w:val="595959"/>
    </w:rPr>
  </w:style>
  <w:style w:type="paragraph" w:styleId="Title">
    <w:name w:val="Title"/>
    <w:basedOn w:val="Normal"/>
    <w:next w:val="Normal"/>
    <w:pPr>
      <w:spacing w:after="80" w:lineRule="auto"/>
    </w:pPr>
    <w:rPr>
      <w:rFonts w:ascii="Play" w:cs="Play" w:eastAsia="Play" w:hAnsi="Play"/>
      <w:sz w:val="56"/>
      <w:szCs w:val="56"/>
    </w:rPr>
  </w:style>
  <w:style w:type="paragraph" w:styleId="Subtitle">
    <w:name w:val="Subtitle"/>
    <w:basedOn w:val="Normal"/>
    <w:next w:val="Normal"/>
    <w:pPr/>
    <w:rPr>
      <w:color w:val="595959"/>
      <w:sz w:val="28"/>
      <w:szCs w:val="28"/>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analyticsvidhya.com/blog/2024/10/yolov11-object-detection/" TargetMode="External"/><Relationship Id="rId42" Type="http://schemas.openxmlformats.org/officeDocument/2006/relationships/hyperlink" Target="https://www.analyticsvidhya.com/blog/2024/10/yolov11-object-detection/" TargetMode="External"/><Relationship Id="rId41" Type="http://schemas.openxmlformats.org/officeDocument/2006/relationships/image" Target="media/image30.png"/><Relationship Id="rId44" Type="http://schemas.openxmlformats.org/officeDocument/2006/relationships/hyperlink" Target="https://www.analyticsvidhya.com/blog/2024/10/yolov11-object-detection/" TargetMode="External"/><Relationship Id="rId43" Type="http://schemas.openxmlformats.org/officeDocument/2006/relationships/image" Target="media/image29.png"/><Relationship Id="rId46" Type="http://schemas.openxmlformats.org/officeDocument/2006/relationships/hyperlink" Target="https://www.analyticsvidhya.com/blog/2024/10/yolov11-object-detection/" TargetMode="External"/><Relationship Id="rId45" Type="http://schemas.openxmlformats.org/officeDocument/2006/relationships/image" Target="media/image33.png"/><Relationship Id="rId80" Type="http://schemas.openxmlformats.org/officeDocument/2006/relationships/hyperlink" Target="https://www.analyticsvidhya.com/blog/2024/10/yolov11-object-detection/"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linkedin.com/pulse/ai-ml-deep-learning-whats-difference-mark-john-nakgc/" TargetMode="External"/><Relationship Id="rId48" Type="http://schemas.openxmlformats.org/officeDocument/2006/relationships/hyperlink" Target="https://www.analyticsvidhya.com/blog/2024/10/yolov11-object-detection/" TargetMode="External"/><Relationship Id="rId47" Type="http://schemas.openxmlformats.org/officeDocument/2006/relationships/image" Target="media/image10.png"/><Relationship Id="rId49" Type="http://schemas.openxmlformats.org/officeDocument/2006/relationships/image" Target="media/image3.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image" Target="media/image37.png"/><Relationship Id="rId73" Type="http://schemas.openxmlformats.org/officeDocument/2006/relationships/image" Target="media/image53.png"/><Relationship Id="rId72" Type="http://schemas.openxmlformats.org/officeDocument/2006/relationships/image" Target="media/image21.png"/><Relationship Id="rId31" Type="http://schemas.openxmlformats.org/officeDocument/2006/relationships/image" Target="media/image24.png"/><Relationship Id="rId75" Type="http://schemas.openxmlformats.org/officeDocument/2006/relationships/image" Target="media/image54.png"/><Relationship Id="rId30" Type="http://schemas.openxmlformats.org/officeDocument/2006/relationships/image" Target="media/image22.png"/><Relationship Id="rId74" Type="http://schemas.openxmlformats.org/officeDocument/2006/relationships/image" Target="media/image26.png"/><Relationship Id="rId33" Type="http://schemas.openxmlformats.org/officeDocument/2006/relationships/image" Target="media/image27.png"/><Relationship Id="rId77" Type="http://schemas.openxmlformats.org/officeDocument/2006/relationships/hyperlink" Target="https://iris.who.int/bitstream/handle/10665/43261/9241562994_eng.pdf" TargetMode="External"/><Relationship Id="rId32" Type="http://schemas.openxmlformats.org/officeDocument/2006/relationships/image" Target="media/image31.png"/><Relationship Id="rId76" Type="http://schemas.openxmlformats.org/officeDocument/2006/relationships/hyperlink" Target="https://baotintuc.vn/xa-hoi/10944-nguoi-chet-vi-tai-nan-giao-thong-trong-nam-2024-20250106103121152.htm" TargetMode="External"/><Relationship Id="rId35" Type="http://schemas.openxmlformats.org/officeDocument/2006/relationships/image" Target="media/image25.png"/><Relationship Id="rId79" Type="http://schemas.openxmlformats.org/officeDocument/2006/relationships/hyperlink" Target="https://phamdinhkhanh.github.io/2020/03/09/DarknetAlgorithm.html" TargetMode="External"/><Relationship Id="rId34" Type="http://schemas.openxmlformats.org/officeDocument/2006/relationships/hyperlink" Target="https://www.analyticsvidhya.com/blog/2024/10/yolov11-object-detection/" TargetMode="External"/><Relationship Id="rId78" Type="http://schemas.openxmlformats.org/officeDocument/2006/relationships/hyperlink" Target="https://www.cv-foundation.org/openaccess/content_cvpr_2016/papers/Redmon_You_Only_Look_CVPR_2016_paper.pdf" TargetMode="External"/><Relationship Id="rId71" Type="http://schemas.openxmlformats.org/officeDocument/2006/relationships/image" Target="media/image19.png"/><Relationship Id="rId70" Type="http://schemas.openxmlformats.org/officeDocument/2006/relationships/image" Target="media/image17.png"/><Relationship Id="rId37" Type="http://schemas.openxmlformats.org/officeDocument/2006/relationships/image" Target="media/image28.png"/><Relationship Id="rId36" Type="http://schemas.openxmlformats.org/officeDocument/2006/relationships/hyperlink" Target="https://www.analyticsvidhya.com/blog/2024/10/yolov11-object-detection/" TargetMode="External"/><Relationship Id="rId39" Type="http://schemas.openxmlformats.org/officeDocument/2006/relationships/image" Target="media/image32.png"/><Relationship Id="rId38" Type="http://schemas.openxmlformats.org/officeDocument/2006/relationships/hyperlink" Target="https://www.analyticsvidhya.com/blog/2024/10/yolov11-object-detection/" TargetMode="External"/><Relationship Id="rId62" Type="http://schemas.openxmlformats.org/officeDocument/2006/relationships/image" Target="media/image20.png"/><Relationship Id="rId61" Type="http://schemas.openxmlformats.org/officeDocument/2006/relationships/image" Target="media/image52.png"/><Relationship Id="rId20" Type="http://schemas.openxmlformats.org/officeDocument/2006/relationships/image" Target="media/image42.png"/><Relationship Id="rId64" Type="http://schemas.openxmlformats.org/officeDocument/2006/relationships/image" Target="media/image13.png"/><Relationship Id="rId63" Type="http://schemas.openxmlformats.org/officeDocument/2006/relationships/image" Target="media/image2.png"/><Relationship Id="rId22" Type="http://schemas.openxmlformats.org/officeDocument/2006/relationships/image" Target="media/image45.png"/><Relationship Id="rId66" Type="http://schemas.openxmlformats.org/officeDocument/2006/relationships/image" Target="media/image4.png"/><Relationship Id="rId21" Type="http://schemas.openxmlformats.org/officeDocument/2006/relationships/image" Target="media/image46.jpg"/><Relationship Id="rId65" Type="http://schemas.openxmlformats.org/officeDocument/2006/relationships/hyperlink" Target="about:blank" TargetMode="External"/><Relationship Id="rId24" Type="http://schemas.openxmlformats.org/officeDocument/2006/relationships/hyperlink" Target="https://www.analyticsvidhya.com/blog/2024/10/yolov11-object-detection/" TargetMode="External"/><Relationship Id="rId68" Type="http://schemas.openxmlformats.org/officeDocument/2006/relationships/image" Target="media/image11.png"/><Relationship Id="rId23" Type="http://schemas.openxmlformats.org/officeDocument/2006/relationships/image" Target="media/image48.png"/><Relationship Id="rId67" Type="http://schemas.openxmlformats.org/officeDocument/2006/relationships/image" Target="media/image8.png"/><Relationship Id="rId60" Type="http://schemas.openxmlformats.org/officeDocument/2006/relationships/image" Target="media/image1.png"/><Relationship Id="rId26" Type="http://schemas.openxmlformats.org/officeDocument/2006/relationships/hyperlink" Target="https://docs.ultralytics.com/vi/models/yolo11/#overview" TargetMode="External"/><Relationship Id="rId25" Type="http://schemas.openxmlformats.org/officeDocument/2006/relationships/image" Target="media/image44.png"/><Relationship Id="rId69" Type="http://schemas.openxmlformats.org/officeDocument/2006/relationships/image" Target="media/image7.png"/><Relationship Id="rId28" Type="http://schemas.openxmlformats.org/officeDocument/2006/relationships/image" Target="media/image49.png"/><Relationship Id="rId27" Type="http://schemas.openxmlformats.org/officeDocument/2006/relationships/image" Target="media/image50.png"/><Relationship Id="rId29" Type="http://schemas.openxmlformats.org/officeDocument/2006/relationships/image" Target="media/image51.png"/><Relationship Id="rId51" Type="http://schemas.openxmlformats.org/officeDocument/2006/relationships/hyperlink" Target="https://docs.ultralytics.com/datasets/detect/coco/" TargetMode="External"/><Relationship Id="rId50" Type="http://schemas.openxmlformats.org/officeDocument/2006/relationships/hyperlink" Target="https://www.analyticsvidhya.com/blog/2025/01/yolov11-model-building/" TargetMode="External"/><Relationship Id="rId53" Type="http://schemas.openxmlformats.org/officeDocument/2006/relationships/image" Target="media/image14.png"/><Relationship Id="rId52" Type="http://schemas.openxmlformats.org/officeDocument/2006/relationships/image" Target="media/image6.png"/><Relationship Id="rId11" Type="http://schemas.openxmlformats.org/officeDocument/2006/relationships/image" Target="media/image34.png"/><Relationship Id="rId55" Type="http://schemas.openxmlformats.org/officeDocument/2006/relationships/image" Target="media/image16.png"/><Relationship Id="rId10" Type="http://schemas.openxmlformats.org/officeDocument/2006/relationships/image" Target="media/image35.png"/><Relationship Id="rId54" Type="http://schemas.openxmlformats.org/officeDocument/2006/relationships/image" Target="media/image18.png"/><Relationship Id="rId13" Type="http://schemas.openxmlformats.org/officeDocument/2006/relationships/image" Target="media/image43.png"/><Relationship Id="rId57" Type="http://schemas.openxmlformats.org/officeDocument/2006/relationships/image" Target="media/image12.png"/><Relationship Id="rId12" Type="http://schemas.openxmlformats.org/officeDocument/2006/relationships/image" Target="media/image38.png"/><Relationship Id="rId56" Type="http://schemas.openxmlformats.org/officeDocument/2006/relationships/image" Target="media/image15.png"/><Relationship Id="rId15" Type="http://schemas.openxmlformats.org/officeDocument/2006/relationships/image" Target="media/image47.png"/><Relationship Id="rId59" Type="http://schemas.openxmlformats.org/officeDocument/2006/relationships/image" Target="media/image5.png"/><Relationship Id="rId14" Type="http://schemas.openxmlformats.org/officeDocument/2006/relationships/image" Target="media/image41.png"/><Relationship Id="rId58" Type="http://schemas.openxmlformats.org/officeDocument/2006/relationships/image" Target="media/image9.png"/><Relationship Id="rId17" Type="http://schemas.openxmlformats.org/officeDocument/2006/relationships/image" Target="media/image23.png"/><Relationship Id="rId16" Type="http://schemas.openxmlformats.org/officeDocument/2006/relationships/image" Target="media/image36.png"/><Relationship Id="rId19" Type="http://schemas.openxmlformats.org/officeDocument/2006/relationships/image" Target="media/image40.png"/><Relationship Id="rId18" Type="http://schemas.openxmlformats.org/officeDocument/2006/relationships/image" Target="media/image39.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 Id="rId5"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iUFm3Pdacec8LUl9qlcKFp9hfhA==">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