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6"/>
        </w:rPr>
        <w:t>CHƯƠNG 1</w:t>
      </w:r>
    </w:p>
    <w:p>
      <w:pPr>
        <w:jc w:val="center"/>
      </w:pPr>
      <w:r>
        <w:rPr>
          <w:rFonts w:ascii="Times New Roman" w:hAnsi="Times New Roman" w:eastAsia="Times New Roman"/>
          <w:b/>
          <w:i w:val="0"/>
          <w:sz w:val="32"/>
        </w:rPr>
        <w:t>GIỚI THIỆU</w:t>
      </w:r>
    </w:p>
    <w:p/>
    <w:p>
      <w:pPr>
        <w:spacing w:before="360" w:after="160"/>
      </w:pPr>
      <w:r>
        <w:rPr>
          <w:rFonts w:ascii="Times New Roman" w:hAnsi="Times New Roman" w:eastAsia="Times New Roman"/>
          <w:b/>
          <w:i w:val="0"/>
          <w:sz w:val="30"/>
        </w:rPr>
        <w:t>1.1. Lý do chọn đề tài</w:t>
      </w:r>
    </w:p>
    <w:p>
      <w:pPr>
        <w:spacing w:line="360" w:lineRule="auto" w:after="120"/>
        <w:ind w:firstLine="567"/>
        <w:jc w:val="both"/>
      </w:pPr>
      <w:r>
        <w:rPr>
          <w:rFonts w:ascii="Times New Roman" w:hAnsi="Times New Roman" w:eastAsia="Times New Roman"/>
          <w:b w:val="0"/>
          <w:i w:val="0"/>
          <w:sz w:val="26"/>
        </w:rPr>
        <w:t>Việt Nam vẫn là một nước có nền nông nghiệp chiếm tỷ trọng lớn — theo số liệu gần đây, khu vực nông - lâm - ngư nghiệp đóng góp khoảng 11-13% GDP và sử dụng lao động cho gần 30% dân số. Dù vậy, khi bắt tay vào tìm hiểu thực tế, nhóm nhận ra ngành này đang gặp khá nhiều vấn đề khá nặng nề, không chỉ là chuyện thiếu vốn hay thiếu đất như thường nghĩ.</w:t>
      </w:r>
    </w:p>
    <w:p>
      <w:pPr>
        <w:spacing w:line="360" w:lineRule="auto" w:after="120"/>
        <w:ind w:firstLine="567"/>
        <w:jc w:val="both"/>
      </w:pPr>
      <w:r>
        <w:rPr>
          <w:rFonts w:ascii="Times New Roman" w:hAnsi="Times New Roman" w:eastAsia="Times New Roman"/>
          <w:b w:val="0"/>
          <w:i w:val="0"/>
          <w:sz w:val="26"/>
        </w:rPr>
        <w:t>Vấn đề đầu tiên có lẽ là biến đổi khí hậu. Trong vòng 50 năm qua, nhiệt độ trung bình ở Việt Nam tăng khoảng 0.5 đến 0.7°C, và mùa mưa thì ngày càng bất thường — có năm mưa đến sớm cả tháng, có năm lại khô hạn kéo dài. Nông dân ở miền Trung và Tây Nguyên thường xuyên phải đối mặt với hạn hán hoặc lũ quét, mà hệ thống tưới tiêu truyền thống không kịp thích ứng.</w:t>
      </w:r>
    </w:p>
    <w:p>
      <w:pPr>
        <w:spacing w:line="360" w:lineRule="auto" w:after="120"/>
        <w:ind w:firstLine="567"/>
        <w:jc w:val="both"/>
      </w:pPr>
      <w:r>
        <w:rPr>
          <w:rFonts w:ascii="Times New Roman" w:hAnsi="Times New Roman" w:eastAsia="Times New Roman"/>
          <w:b w:val="0"/>
          <w:i w:val="0"/>
          <w:sz w:val="26"/>
        </w:rPr>
        <w:t>Còn chuyện sâu bệnh thì cũng nan giải không kém. Theo một số tài liệu nhóm tham khảo, bệnh cây trồng có thể làm mất từ 20 đến 40% sản lượng. Với cây rau màu ở Việt Nam — cà chua, ớt, dưa — thì các bệnh như phấn trắng, đốm lá hay héo rũ là "chuyện thường ngày". Điều đáng nói là phần lớn nông dân phát hiện bệnh khi đã muộn, vì giám sát thủ công không thể theo kịp diện tích canh tác.</w:t>
      </w:r>
    </w:p>
    <w:p>
      <w:pPr>
        <w:spacing w:line="360" w:lineRule="auto" w:after="120"/>
        <w:ind w:firstLine="567"/>
        <w:jc w:val="both"/>
      </w:pPr>
      <w:r>
        <w:rPr>
          <w:rFonts w:ascii="Times New Roman" w:hAnsi="Times New Roman" w:eastAsia="Times New Roman"/>
          <w:b w:val="0"/>
          <w:i w:val="0"/>
          <w:sz w:val="26"/>
        </w:rPr>
        <w:t>Tình hình nước cũng đáng lo. Nông nghiệp dùng tới 70% lượng nước ngọt toàn cầu, mà hệ thống tưới truyền thống của mình thì lãng phí nhiều — số liệu nhóm tìm được nói rằng có thể lên đến 30-50% lượng nước bị mất do tưới không đúng lúc, không đúng cách, hoặc bốc hơi.</w:t>
      </w:r>
    </w:p>
    <w:p>
      <w:pPr>
        <w:spacing w:line="360" w:lineRule="auto" w:after="120"/>
        <w:ind w:firstLine="567"/>
        <w:jc w:val="both"/>
      </w:pPr>
      <w:r>
        <w:rPr>
          <w:rFonts w:ascii="Times New Roman" w:hAnsi="Times New Roman" w:eastAsia="Times New Roman"/>
          <w:b w:val="0"/>
          <w:i w:val="0"/>
          <w:sz w:val="26"/>
        </w:rPr>
        <w:t>Cuối cùng là chuyện nhân lực. Đô thị hóa kéo nhiều người trẻ rời quê, nông dân lớn tuổi chiếm tỷ lệ ngày càng cao. Việc canh tác thủ công trên diện tích lớn ngày càng khó khăn, đặc biệt là những công việc lặp lại như tưới nước, bật đèn, kiểm tra cây.</w:t>
      </w:r>
    </w:p>
    <w:p>
      <w:pPr>
        <w:spacing w:line="360" w:lineRule="auto" w:after="120"/>
        <w:ind w:firstLine="567"/>
        <w:jc w:val="both"/>
      </w:pPr>
      <w:r>
        <w:rPr>
          <w:rFonts w:ascii="Times New Roman" w:hAnsi="Times New Roman" w:eastAsia="Times New Roman"/>
          <w:b w:val="0"/>
          <w:i w:val="0"/>
          <w:sz w:val="26"/>
        </w:rPr>
        <w:t>Từ những vấn đề thực tế đó, nhóm đặt câu hỏi: có cách nào dùng công nghệ để giải quyết mà chi phí vẫn nằm trong khả năng của nông hộ nhỏ hay không? Smart agriculture nói chung đã có nhiều kết quả khả quan trên thế giới — FAO từng nói nó có thể tăng năng suất 20-30% và giảm 20-50% lượng nước. Tuy vậy, khi tìm hiểu các nghiên cứu đã có, nhóm thấy hầu hết đều đi theo một hướng duy nhất: có nghiên cứu thì chỉ giám sát, có nghiên cứu thì chỉ điều khiển, có nghiên cứu thì chỉ nhận diện bệnh — chưa thấy hệ thống nào tích hợp đủ cả ba mà giá lại vừa phải.</w:t>
      </w:r>
    </w:p>
    <w:p>
      <w:pPr>
        <w:spacing w:line="360" w:lineRule="auto" w:after="120"/>
        <w:ind w:firstLine="567"/>
        <w:jc w:val="both"/>
      </w:pPr>
      <w:r>
        <w:rPr>
          <w:rFonts w:ascii="Times New Roman" w:hAnsi="Times New Roman" w:eastAsia="Times New Roman"/>
          <w:b w:val="0"/>
          <w:i w:val="0"/>
          <w:sz w:val="26"/>
        </w:rPr>
        <w:t>Đó cũng chính là lý do nhóm làm đề tài này. Mục tiêu đặt ra là xây dựng một hệ thống hoàn chỉnh, chi phí dưới 3.5 triệu đồng, gồm cả giám sát, điều khiển, nhận diện bệnh, dự đoán tưới và phát hiện bất thường — chạy được trên phần cứng phổ thông (Raspberry Pi + ESP32 + STM32) và không phụ thuộc cloud.</w:t>
      </w:r>
    </w:p>
    <w:p>
      <w:pPr>
        <w:spacing w:before="120" w:after="120"/>
        <w:ind w:left="283"/>
        <w:jc w:val="left"/>
      </w:pPr>
      <w:r>
        <w:rPr>
          <w:rFonts w:ascii="Times New Roman" w:hAnsi="Times New Roman" w:eastAsia="Times New Roman"/>
          <w:b w:val="0"/>
          <w:i/>
          <w:sz w:val="24"/>
        </w:rPr>
        <w:t>Ghi chú cá nhân: đoạn "70% lượng nước" và "20-40% sản lượng mất do bệnh" nhóm lấy từ FAO và tài liệu tham khảo — đã ghi rõ trong phần trích dẫn. Cần kiểm tra lại nguồn khi hoàn thiện cuối cùng.</w:t>
      </w:r>
    </w:p>
    <w:p/>
    <w:p>
      <w:pPr>
        <w:spacing w:before="360" w:after="160"/>
      </w:pPr>
      <w:r>
        <w:rPr>
          <w:rFonts w:ascii="Times New Roman" w:hAnsi="Times New Roman" w:eastAsia="Times New Roman"/>
          <w:b/>
          <w:i w:val="0"/>
          <w:sz w:val="30"/>
        </w:rPr>
        <w:t>1.2. Mục tiêu nghiên cứu</w:t>
      </w:r>
    </w:p>
    <w:p>
      <w:pPr>
        <w:spacing w:before="240" w:after="120"/>
      </w:pPr>
      <w:r>
        <w:rPr>
          <w:rFonts w:ascii="Times New Roman" w:hAnsi="Times New Roman" w:eastAsia="Times New Roman"/>
          <w:b/>
          <w:i w:val="0"/>
          <w:sz w:val="28"/>
        </w:rPr>
        <w:t>1.2.1. Mục tiêu tổng quát</w:t>
      </w:r>
    </w:p>
    <w:p>
      <w:pPr>
        <w:spacing w:line="360" w:lineRule="auto" w:after="120"/>
        <w:ind w:firstLine="567"/>
        <w:jc w:val="both"/>
      </w:pPr>
      <w:r>
        <w:rPr>
          <w:rFonts w:ascii="Times New Roman" w:hAnsi="Times New Roman" w:eastAsia="Times New Roman"/>
          <w:b w:val="0"/>
          <w:i w:val="0"/>
          <w:sz w:val="26"/>
        </w:rPr>
        <w:t>Xây dựng và triển khai một hệ thống nông nghiệp thông minh tích hợp IoT và AI, hoạt động theo kiến trúc 3 tầng với chi phí thấp, cho phép giám sát môi trường, điều khiển thiết bị và dự đoán một số yếu tố ảnh hưởng đến cây trồng.</w:t>
      </w:r>
    </w:p>
    <w:p>
      <w:pPr>
        <w:spacing w:before="240" w:after="120"/>
      </w:pPr>
      <w:r>
        <w:rPr>
          <w:rFonts w:ascii="Times New Roman" w:hAnsi="Times New Roman" w:eastAsia="Times New Roman"/>
          <w:b/>
          <w:i w:val="0"/>
          <w:sz w:val="28"/>
        </w:rPr>
        <w:t>1.2.2. Mục tiêu cụ thể</w:t>
      </w:r>
    </w:p>
    <w:p>
      <w:pPr>
        <w:spacing w:line="360" w:lineRule="auto" w:after="120"/>
        <w:jc w:val="both"/>
      </w:pPr>
      <w:r>
        <w:rPr>
          <w:rFonts w:ascii="Times New Roman" w:hAnsi="Times New Roman" w:eastAsia="Times New Roman"/>
          <w:b w:val="0"/>
          <w:i w:val="0"/>
          <w:sz w:val="26"/>
        </w:rPr>
        <w:t>Về nghiên cứu và thiết kế:</w:t>
      </w:r>
    </w:p>
    <w:p>
      <w:pPr>
        <w:pStyle w:val="ListBullet"/>
        <w:spacing w:after="60" w:line="312" w:lineRule="auto"/>
      </w:pPr>
      <w:r>
        <w:rPr>
          <w:rFonts w:ascii="Times New Roman" w:hAnsi="Times New Roman" w:eastAsia="Times New Roman"/>
          <w:b w:val="0"/>
          <w:i w:val="0"/>
          <w:sz w:val="26"/>
        </w:rPr>
        <w:t>Đề xuất kiến trúc 3 tầng (STM32 – ESP32 – Raspberry Pi) với sự phân chia nhiệm vụ rõ ràng</w:t>
      </w:r>
    </w:p>
    <w:p>
      <w:pPr>
        <w:pStyle w:val="ListBullet"/>
        <w:spacing w:after="60" w:line="312" w:lineRule="auto"/>
      </w:pPr>
      <w:r>
        <w:rPr>
          <w:rFonts w:ascii="Times New Roman" w:hAnsi="Times New Roman" w:eastAsia="Times New Roman"/>
          <w:b w:val="0"/>
          <w:i w:val="0"/>
          <w:sz w:val="26"/>
        </w:rPr>
        <w:t>Thiết kế hệ thống giám sát nhiệt độ, độ ẩm, ánh sáng, độ ẩm đất theo thời gian thực</w:t>
      </w:r>
    </w:p>
    <w:p>
      <w:pPr>
        <w:pStyle w:val="ListBullet"/>
        <w:spacing w:after="60" w:line="312" w:lineRule="auto"/>
      </w:pPr>
      <w:r>
        <w:rPr>
          <w:rFonts w:ascii="Times New Roman" w:hAnsi="Times New Roman" w:eastAsia="Times New Roman"/>
          <w:b w:val="0"/>
          <w:i w:val="0"/>
          <w:sz w:val="26"/>
        </w:rPr>
        <w:t>Thiết kế logic điều khiển bơm, quạt, đèn LED tự động theo ngưỡng cảm biến</w:t>
      </w:r>
    </w:p>
    <w:p>
      <w:pPr>
        <w:pStyle w:val="ListBullet"/>
        <w:spacing w:after="60" w:line="312" w:lineRule="auto"/>
      </w:pPr>
      <w:r>
        <w:rPr>
          <w:rFonts w:ascii="Times New Roman" w:hAnsi="Times New Roman" w:eastAsia="Times New Roman"/>
          <w:b w:val="0"/>
          <w:i w:val="0"/>
          <w:sz w:val="26"/>
        </w:rPr>
        <w:t>Xây dựng mô hình AI nhận diện bệnh lá — mục tiêu accuracy ≥ 85%</w:t>
      </w:r>
    </w:p>
    <w:p>
      <w:pPr>
        <w:pStyle w:val="ListBullet"/>
        <w:spacing w:after="60" w:line="312" w:lineRule="auto"/>
      </w:pPr>
      <w:r>
        <w:rPr>
          <w:rFonts w:ascii="Times New Roman" w:hAnsi="Times New Roman" w:eastAsia="Times New Roman"/>
          <w:b w:val="0"/>
          <w:i w:val="0"/>
          <w:sz w:val="26"/>
        </w:rPr>
        <w:t>Huấn luyện mô hình dự đoán lượng nước tưới cần thiết trong 24 giờ tới</w:t>
      </w:r>
    </w:p>
    <w:p>
      <w:pPr>
        <w:pStyle w:val="ListBullet"/>
        <w:spacing w:after="60" w:line="312" w:lineRule="auto"/>
      </w:pPr>
      <w:r>
        <w:rPr>
          <w:rFonts w:ascii="Times New Roman" w:hAnsi="Times New Roman" w:eastAsia="Times New Roman"/>
          <w:b w:val="0"/>
          <w:i w:val="0"/>
          <w:sz w:val="26"/>
        </w:rPr>
        <w:t>Triển khai cơ chế phát hiện bất thường trong dữ liệu cảm biến, kèm cảnh báo qua Telegram/email</w:t>
      </w:r>
    </w:p>
    <w:p>
      <w:pPr>
        <w:spacing w:line="360" w:lineRule="auto" w:after="120"/>
        <w:jc w:val="both"/>
      </w:pPr>
      <w:r>
        <w:rPr>
          <w:rFonts w:ascii="Times New Roman" w:hAnsi="Times New Roman" w:eastAsia="Times New Roman"/>
          <w:b w:val="0"/>
          <w:i w:val="0"/>
          <w:sz w:val="26"/>
        </w:rPr>
        <w:t>Về thực nghiệm và đánh giá:</w:t>
      </w:r>
    </w:p>
    <w:p>
      <w:pPr>
        <w:pStyle w:val="ListBullet"/>
        <w:spacing w:after="60" w:line="312" w:lineRule="auto"/>
      </w:pPr>
      <w:r>
        <w:rPr>
          <w:rFonts w:ascii="Times New Roman" w:hAnsi="Times New Roman" w:eastAsia="Times New Roman"/>
          <w:b w:val="0"/>
          <w:i w:val="0"/>
          <w:sz w:val="26"/>
        </w:rPr>
        <w:t>Lắp đặt hệ thống hoàn chỉnh và chạy thử trong điều kiện thực tế</w:t>
      </w:r>
    </w:p>
    <w:p>
      <w:pPr>
        <w:pStyle w:val="ListBullet"/>
        <w:spacing w:after="60" w:line="312" w:lineRule="auto"/>
      </w:pPr>
      <w:r>
        <w:rPr>
          <w:rFonts w:ascii="Times New Roman" w:hAnsi="Times New Roman" w:eastAsia="Times New Roman"/>
          <w:b w:val="0"/>
          <w:i w:val="0"/>
          <w:sz w:val="26"/>
        </w:rPr>
        <w:t>Đo đạc 5 nhóm chỉ tiêu: độ chính xác, tốc độ, công suất, độ trễ, tài nguyên</w:t>
      </w:r>
    </w:p>
    <w:p>
      <w:pPr>
        <w:pStyle w:val="ListBullet"/>
        <w:spacing w:after="60" w:line="312" w:lineRule="auto"/>
      </w:pPr>
      <w:r>
        <w:rPr>
          <w:rFonts w:ascii="Times New Roman" w:hAnsi="Times New Roman" w:eastAsia="Times New Roman"/>
          <w:b w:val="0"/>
          <w:i w:val="0"/>
          <w:sz w:val="26"/>
        </w:rPr>
        <w:t>So sánh kết quả với các nghiên cứu đã có trong bảng tổng hợp</w:t>
      </w:r>
    </w:p>
    <w:p>
      <w:pPr>
        <w:pStyle w:val="ListBullet"/>
        <w:spacing w:after="60" w:line="312" w:lineRule="auto"/>
      </w:pPr>
      <w:r>
        <w:rPr>
          <w:rFonts w:ascii="Times New Roman" w:hAnsi="Times New Roman" w:eastAsia="Times New Roman"/>
          <w:b w:val="0"/>
          <w:i w:val="0"/>
          <w:sz w:val="26"/>
        </w:rPr>
        <w:t>Đánh giá tính khả thi và khả năng nhân rộng ở nông hộ Việt Nam</w:t>
      </w:r>
    </w:p>
    <w:p>
      <w:pPr>
        <w:spacing w:line="360" w:lineRule="auto" w:after="120"/>
        <w:jc w:val="both"/>
      </w:pPr>
      <w:r>
        <w:rPr>
          <w:rFonts w:ascii="Times New Roman" w:hAnsi="Times New Roman" w:eastAsia="Times New Roman"/>
          <w:b w:val="0"/>
          <w:i w:val="0"/>
          <w:sz w:val="26"/>
        </w:rPr>
        <w:t>Về tài liệu và đào tạo:</w:t>
      </w:r>
    </w:p>
    <w:p>
      <w:pPr>
        <w:pStyle w:val="ListBullet"/>
        <w:spacing w:after="60" w:line="312" w:lineRule="auto"/>
      </w:pPr>
      <w:r>
        <w:rPr>
          <w:rFonts w:ascii="Times New Roman" w:hAnsi="Times New Roman" w:eastAsia="Times New Roman"/>
          <w:b w:val="0"/>
          <w:i w:val="0"/>
          <w:sz w:val="26"/>
        </w:rPr>
        <w:t>Hoàn thiện luận văn theo đúng cấu trúc 5 chương của khoa</w:t>
      </w:r>
    </w:p>
    <w:p>
      <w:pPr>
        <w:pStyle w:val="ListBullet"/>
        <w:spacing w:after="60" w:line="312" w:lineRule="auto"/>
      </w:pPr>
      <w:r>
        <w:rPr>
          <w:rFonts w:ascii="Times New Roman" w:hAnsi="Times New Roman" w:eastAsia="Times New Roman"/>
          <w:b w:val="0"/>
          <w:i w:val="0"/>
          <w:sz w:val="26"/>
        </w:rPr>
        <w:t>Trích dẫn theo APA/IEEE, đánh số hình bảng, có caption</w:t>
      </w:r>
    </w:p>
    <w:p>
      <w:pPr>
        <w:pStyle w:val="ListBullet"/>
        <w:spacing w:after="60" w:line="312" w:lineRule="auto"/>
      </w:pPr>
      <w:r>
        <w:rPr>
          <w:rFonts w:ascii="Times New Roman" w:hAnsi="Times New Roman" w:eastAsia="Times New Roman"/>
          <w:b w:val="0"/>
          <w:i w:val="0"/>
          <w:sz w:val="26"/>
        </w:rPr>
        <w:t>Công khai source code để các khóa sau có thể tham khảo</w:t>
      </w:r>
    </w:p>
    <w:p/>
    <w:p>
      <w:pPr>
        <w:spacing w:before="360" w:after="160"/>
      </w:pPr>
      <w:r>
        <w:rPr>
          <w:rFonts w:ascii="Times New Roman" w:hAnsi="Times New Roman" w:eastAsia="Times New Roman"/>
          <w:b/>
          <w:i w:val="0"/>
          <w:sz w:val="30"/>
        </w:rPr>
        <w:t>1.3. Phạm vi nghiên cứu</w:t>
      </w:r>
    </w:p>
    <w:p>
      <w:pPr>
        <w:spacing w:line="360" w:lineRule="auto" w:after="120"/>
        <w:ind w:firstLine="567"/>
        <w:jc w:val="both"/>
      </w:pPr>
      <w:r>
        <w:rPr>
          <w:rFonts w:ascii="Times New Roman" w:hAnsi="Times New Roman" w:eastAsia="Times New Roman"/>
          <w:b w:val="0"/>
          <w:i w:val="0"/>
          <w:sz w:val="26"/>
        </w:rPr>
        <w:t>Phạm vi của đề tài khá hẹp so với các hệ thống thương mại, một phần vì giới hạn thời gian (14 tuần), một phần vì giới hạn chi phí. Nhóm chọn giới hạn rõ ràng từ đầu để tránh "nước đến chân mới nhảy".</w:t>
      </w:r>
    </w:p>
    <w:p>
      <w:pPr>
        <w:spacing w:before="240" w:after="120"/>
      </w:pPr>
      <w:r>
        <w:rPr>
          <w:rFonts w:ascii="Times New Roman" w:hAnsi="Times New Roman" w:eastAsia="Times New Roman"/>
          <w:b/>
          <w:i w:val="0"/>
          <w:sz w:val="28"/>
        </w:rPr>
        <w:t>1.3.1. Phạm vi về phần cứng</w:t>
      </w:r>
    </w:p>
    <w:p>
      <w:pPr>
        <w:spacing w:line="360" w:lineRule="auto" w:after="120"/>
        <w:ind w:firstLine="567"/>
        <w:jc w:val="both"/>
      </w:pPr>
      <w:r>
        <w:rPr>
          <w:rFonts w:ascii="Times New Roman" w:hAnsi="Times New Roman" w:eastAsia="Times New Roman"/>
          <w:b w:val="0"/>
          <w:i w:val="0"/>
          <w:sz w:val="26"/>
        </w:rPr>
        <w:t>Về board xử lý, nhóm dùng ba loại: Raspberry Pi 4 bản 2GB (có thể lên 4GB nếu sau này cần thêm RAM cho AI), ESP32-DevKitC làm gateway WiFi/MQTT, và STM32F103C8T6 (Blue Pill) chuyên đọc cảm biến và điều khiển relay. Cảm biến gồm DHT22 (nhiệt độ + độ ẩm không khí), Capacitive Soil Moisture v1.2 (độ ẩm đất), và BH1750 (cường độ sáng). Phần chấp hành là module relay 4 kênh 5V điều khiển bơm, quạt và đèn LED.</w:t>
      </w:r>
    </w:p>
    <w:p>
      <w:pPr>
        <w:spacing w:before="240" w:after="120"/>
      </w:pPr>
      <w:r>
        <w:rPr>
          <w:rFonts w:ascii="Times New Roman" w:hAnsi="Times New Roman" w:eastAsia="Times New Roman"/>
          <w:b/>
          <w:i w:val="0"/>
          <w:sz w:val="28"/>
        </w:rPr>
        <w:t>1.3.2. Phạm vi về tính năng</w:t>
      </w:r>
    </w:p>
    <w:p>
      <w:pPr>
        <w:spacing w:line="360" w:lineRule="auto" w:after="120"/>
        <w:ind w:firstLine="567"/>
        <w:jc w:val="both"/>
      </w:pPr>
      <w:r>
        <w:rPr>
          <w:rFonts w:ascii="Times New Roman" w:hAnsi="Times New Roman" w:eastAsia="Times New Roman"/>
          <w:b w:val="0"/>
          <w:i w:val="0"/>
          <w:sz w:val="26"/>
        </w:rPr>
        <w:t>Hệ thống chỉ xử lý 3 cảm biến cơ bản nói trên — không bao gồm cảm biến pH, cảm biến gió hay mưa. Phần AI nhận diện bệnh lá chỉ chạy trên một số loại cây nhất định (cà chua, ớt, các loại rau phổ biến), không tham vọng bao phủ hết cây trồng. Dự đoán tưới cũng chỉ 24 giờ tới, không dài hơn. Cảnh báo qua Telegram và email, không làm SMS hay app riêng.</w:t>
      </w:r>
    </w:p>
    <w:p>
      <w:pPr>
        <w:spacing w:before="240" w:after="120"/>
      </w:pPr>
      <w:r>
        <w:rPr>
          <w:rFonts w:ascii="Times New Roman" w:hAnsi="Times New Roman" w:eastAsia="Times New Roman"/>
          <w:b/>
          <w:i w:val="0"/>
          <w:sz w:val="28"/>
        </w:rPr>
        <w:t>1.3.3. Phạm vi về địa lý và đối tượng</w:t>
      </w:r>
    </w:p>
    <w:p>
      <w:pPr>
        <w:spacing w:line="360" w:lineRule="auto" w:after="120"/>
        <w:ind w:firstLine="567"/>
        <w:jc w:val="both"/>
      </w:pPr>
      <w:r>
        <w:rPr>
          <w:rFonts w:ascii="Times New Roman" w:hAnsi="Times New Roman" w:eastAsia="Times New Roman"/>
          <w:b w:val="0"/>
          <w:i w:val="0"/>
          <w:sz w:val="26"/>
        </w:rPr>
        <w:t>Nhóm sẽ thử nghiệm trong điều kiện nhà kính hoặc nhà lưới — môi trường kiểm soát được, dễ đo đạc. Đối tượng hướng đến là nông hộ nhỏ, vườn rau gia đình, trang trại vừa. Chi phí toàn hệ thống dự kiến không quá 3.5 triệu đồng (chưa tính công lắp đặt).</w:t>
      </w:r>
    </w:p>
    <w:p>
      <w:pPr>
        <w:spacing w:before="240" w:after="120"/>
      </w:pPr>
      <w:r>
        <w:rPr>
          <w:rFonts w:ascii="Times New Roman" w:hAnsi="Times New Roman" w:eastAsia="Times New Roman"/>
          <w:b/>
          <w:i w:val="0"/>
          <w:sz w:val="28"/>
        </w:rPr>
        <w:t>1.3.4. Phạm vi về thời gian</w:t>
      </w:r>
    </w:p>
    <w:p>
      <w:pPr>
        <w:spacing w:line="360" w:lineRule="auto" w:after="120"/>
        <w:ind w:firstLine="567"/>
        <w:jc w:val="both"/>
      </w:pPr>
      <w:r>
        <w:rPr>
          <w:rFonts w:ascii="Times New Roman" w:hAnsi="Times New Roman" w:eastAsia="Times New Roman"/>
          <w:b w:val="0"/>
          <w:i w:val="0"/>
          <w:sz w:val="26"/>
        </w:rPr>
        <w:t>Đề tài chạy từ 21/09/2026 đến 28/12/2026 — khoảng 14 tuần. Trong đó nhóm dành tối thiểu 7 ngày cho giai đoạn chạy thực tế để kiểm tra độ ổn định. Phần AI nhận diện bệnh sẽ dùng PlantVillage làm base, sau đó bổ sung khoảng 50-100 ảnh thực tế do nhóm tự chụp.</w:t>
      </w:r>
    </w:p>
    <w:p/>
    <w:p>
      <w:pPr>
        <w:spacing w:before="360" w:after="160"/>
      </w:pPr>
      <w:r>
        <w:rPr>
          <w:rFonts w:ascii="Times New Roman" w:hAnsi="Times New Roman" w:eastAsia="Times New Roman"/>
          <w:b/>
          <w:i w:val="0"/>
          <w:sz w:val="30"/>
        </w:rPr>
        <w:t>1.4. Bố cục luận văn</w:t>
      </w:r>
    </w:p>
    <w:p>
      <w:pPr>
        <w:spacing w:line="360" w:lineRule="auto" w:after="120"/>
        <w:ind w:firstLine="567"/>
        <w:jc w:val="both"/>
      </w:pPr>
      <w:r>
        <w:rPr>
          <w:rFonts w:ascii="Times New Roman" w:hAnsi="Times New Roman" w:eastAsia="Times New Roman"/>
          <w:b w:val="0"/>
          <w:i w:val="0"/>
          <w:sz w:val="26"/>
        </w:rPr>
        <w:t>Luận văn chia làm 5 chương theo đúng yêu cầu của khoa. Chương 1 (mục tiêu, lý do, phạm vi) thì nhóm viết xong ngay sau Bước 5. Chương 2 (cơ sở lý thuyết) sẽ hoàn thiện vào tuần 12-13. Chương 3 (thiết kế) đã phác thảo sơ bộ từ tuần 4-6 và sẽ cập nhật khi phần cứng thực sự chạy ổn. Chương 4 (thực nghiệm, đánh giá) chạy song song với giai đoạn lắp đặt, kéo dài đến tuần 12. Chương 5 (kết luận, hướng phát triển) viết sau cùng.</w:t>
      </w:r>
    </w:p>
    <w:p/>
    <w:p>
      <w:pPr>
        <w:spacing w:before="360" w:after="160"/>
      </w:pPr>
      <w:r>
        <w:rPr>
          <w:rFonts w:ascii="Times New Roman" w:hAnsi="Times New Roman" w:eastAsia="Times New Roman"/>
          <w:b/>
          <w:i w:val="0"/>
          <w:sz w:val="30"/>
        </w:rPr>
        <w:t>1.5. Tính mới và đóng góp của đề tài</w:t>
      </w:r>
    </w:p>
    <w:p>
      <w:pPr>
        <w:spacing w:before="240" w:after="120"/>
      </w:pPr>
      <w:r>
        <w:rPr>
          <w:rFonts w:ascii="Times New Roman" w:hAnsi="Times New Roman" w:eastAsia="Times New Roman"/>
          <w:b/>
          <w:i w:val="0"/>
          <w:sz w:val="28"/>
        </w:rPr>
        <w:t>1.5.1. Về kiến trúc hệ thống</w:t>
      </w:r>
    </w:p>
    <w:p>
      <w:pPr>
        <w:spacing w:line="360" w:lineRule="auto" w:after="120"/>
        <w:ind w:firstLine="567"/>
        <w:jc w:val="both"/>
      </w:pPr>
      <w:r>
        <w:rPr>
          <w:rFonts w:ascii="Times New Roman" w:hAnsi="Times New Roman" w:eastAsia="Times New Roman"/>
          <w:b w:val="0"/>
          <w:i w:val="0"/>
          <w:sz w:val="26"/>
        </w:rPr>
        <w:t>Các nghiên cứu nhóm tham khảo chủ yếu dùng 1-2 board. Một số chỉ dùng Raspberry Pi, số khác dùng ESP32 + Arduino, hiếm thấy ai tách rõ ba tầng với sự phân chia nhiệm vụ như đề tài này. STM32 thường xuất hiện trong các hệ thống nhúng thuần, ít ai kết nối nó với Pi và ESP32 để tận dụng realtime.</w:t>
      </w:r>
    </w:p>
    <w:p>
      <w:pPr>
        <w:pStyle w:val="ListBullet"/>
        <w:spacing w:after="60" w:line="312" w:lineRule="auto"/>
      </w:pPr>
      <w:r>
        <w:rPr>
          <w:rFonts w:ascii="Times New Roman" w:hAnsi="Times New Roman" w:eastAsia="Times New Roman"/>
          <w:b w:val="0"/>
          <w:i w:val="0"/>
          <w:sz w:val="26"/>
        </w:rPr>
        <w:t>Tầng STM32: đọc cảm biến và điều khiển relay ở tần số cao (2 giây/lần), đảm bảo realtime. STM32 chạy độc lập, kể cả khi ESP32 hay Pi có vấn đề.</w:t>
      </w:r>
    </w:p>
    <w:p>
      <w:pPr>
        <w:pStyle w:val="ListBullet"/>
        <w:spacing w:after="60" w:line="312" w:lineRule="auto"/>
      </w:pPr>
      <w:r>
        <w:rPr>
          <w:rFonts w:ascii="Times New Roman" w:hAnsi="Times New Roman" w:eastAsia="Times New Roman"/>
          <w:b w:val="0"/>
          <w:i w:val="0"/>
          <w:sz w:val="26"/>
        </w:rPr>
        <w:t>Tầng ESP32: làm gateway WiFi/MQTT, đẩy dữ liệu lên Pi đồng thời nhận lệnh điều khiển ngược.</w:t>
      </w:r>
    </w:p>
    <w:p>
      <w:pPr>
        <w:pStyle w:val="ListBullet"/>
        <w:spacing w:after="60" w:line="312" w:lineRule="auto"/>
      </w:pPr>
      <w:r>
        <w:rPr>
          <w:rFonts w:ascii="Times New Roman" w:hAnsi="Times New Roman" w:eastAsia="Times New Roman"/>
          <w:b w:val="0"/>
          <w:i w:val="0"/>
          <w:sz w:val="26"/>
        </w:rPr>
        <w:t>Tầng Raspberry Pi 2GB: chạy AI, web server, database — tối ưu với TensorFlow Lite để inference không cần cloud.</w:t>
      </w:r>
    </w:p>
    <w:p>
      <w:pPr>
        <w:spacing w:line="360" w:lineRule="auto" w:after="120"/>
        <w:ind w:firstLine="567"/>
        <w:jc w:val="both"/>
      </w:pPr>
      <w:r>
        <w:rPr>
          <w:rFonts w:ascii="Times New Roman" w:hAnsi="Times New Roman" w:eastAsia="Times New Roman"/>
          <w:b w:val="0"/>
          <w:i w:val="0"/>
          <w:sz w:val="26"/>
        </w:rPr>
        <w:t>Một điểm đáng nhắc là chế độ failsafe: nếu WiFi rớt hoặc Pi treo, STM32 vẫn chạy được phần điều khiển cơ bản, không để cây "chết khô". Đây là điểm mà nhiều nghiên cứu trước không làm — họ thường để cả hệ thống phụ thuộc vào một board duy nhất.</w:t>
      </w:r>
    </w:p>
    <w:p>
      <w:pPr>
        <w:spacing w:before="240" w:after="120"/>
      </w:pPr>
      <w:r>
        <w:rPr>
          <w:rFonts w:ascii="Times New Roman" w:hAnsi="Times New Roman" w:eastAsia="Times New Roman"/>
          <w:b/>
          <w:i w:val="0"/>
          <w:sz w:val="28"/>
        </w:rPr>
        <w:t>1.5.2. Về tích hợp AI</w:t>
      </w:r>
    </w:p>
    <w:p>
      <w:pPr>
        <w:spacing w:line="360" w:lineRule="auto" w:after="120"/>
        <w:ind w:firstLine="567"/>
        <w:jc w:val="both"/>
      </w:pPr>
      <w:r>
        <w:rPr>
          <w:rFonts w:ascii="Times New Roman" w:hAnsi="Times New Roman" w:eastAsia="Times New Roman"/>
          <w:b w:val="0"/>
          <w:i w:val="0"/>
          <w:sz w:val="26"/>
        </w:rPr>
        <w:t>Đề tài này nhắm đến việc chạy đồng thời 3 loại AI trong một hệ thống — điều mà theo nhóm biết thì chưa có nghiên cứu nào trước làm đủ:</w:t>
      </w:r>
    </w:p>
    <w:p>
      <w:pPr>
        <w:pStyle w:val="ListBullet"/>
        <w:spacing w:after="60" w:line="312" w:lineRule="auto"/>
      </w:pPr>
      <w:r>
        <w:rPr>
          <w:rFonts w:ascii="Times New Roman" w:hAnsi="Times New Roman" w:eastAsia="Times New Roman"/>
          <w:b w:val="0"/>
          <w:i w:val="0"/>
          <w:sz w:val="26"/>
        </w:rPr>
        <w:t>MobileNetV2 với transfer learning — nhận diện bệnh lá, chạy qua TensorFlow Lite trên Pi</w:t>
      </w:r>
    </w:p>
    <w:p>
      <w:pPr>
        <w:pStyle w:val="ListBullet"/>
        <w:spacing w:after="60" w:line="312" w:lineRule="auto"/>
      </w:pPr>
      <w:r>
        <w:rPr>
          <w:rFonts w:ascii="Times New Roman" w:hAnsi="Times New Roman" w:eastAsia="Times New Roman"/>
          <w:b w:val="0"/>
          <w:i w:val="0"/>
          <w:sz w:val="26"/>
        </w:rPr>
        <w:t>XGBoost hoặc Random Forest — dự đoán nhu cầu tưới trong 24 giờ tới</w:t>
      </w:r>
    </w:p>
    <w:p>
      <w:pPr>
        <w:pStyle w:val="ListBullet"/>
        <w:spacing w:after="60" w:line="312" w:lineRule="auto"/>
      </w:pPr>
      <w:r>
        <w:rPr>
          <w:rFonts w:ascii="Times New Roman" w:hAnsi="Times New Roman" w:eastAsia="Times New Roman"/>
          <w:b w:val="0"/>
          <w:i w:val="0"/>
          <w:sz w:val="26"/>
        </w:rPr>
        <w:t>Isolation Forest — phát hiện bất thường: cảm biến hỏng, giá trị đột biến, mất kết nối</w:t>
      </w:r>
    </w:p>
    <w:p>
      <w:pPr>
        <w:spacing w:line="360" w:lineRule="auto" w:after="120"/>
        <w:ind w:firstLine="567"/>
        <w:jc w:val="both"/>
      </w:pPr>
      <w:r>
        <w:rPr>
          <w:rFonts w:ascii="Times New Roman" w:hAnsi="Times New Roman" w:eastAsia="Times New Roman"/>
          <w:b w:val="0"/>
          <w:i w:val="0"/>
          <w:sz w:val="26"/>
        </w:rPr>
        <w:t>Trong các bài báo nhóm đọc, có nghiên cứu thì chỉ làm disease detection (Hamza, Zhang, Gurunathan…), có nghiên cứu thì chỉ làm anomaly (Das &amp; Luo), có nghiên cứu khác lại chỉ làm irrigation prediction. Chưa thấy ai gộp cả ba lại.</w:t>
      </w:r>
    </w:p>
    <w:p>
      <w:pPr>
        <w:spacing w:before="240" w:after="120"/>
      </w:pPr>
      <w:r>
        <w:rPr>
          <w:rFonts w:ascii="Times New Roman" w:hAnsi="Times New Roman" w:eastAsia="Times New Roman"/>
          <w:b/>
          <w:i w:val="0"/>
          <w:sz w:val="28"/>
        </w:rPr>
        <w:t>1.5.3. Về chi phí và tính ứng dụng</w:t>
      </w:r>
    </w:p>
    <w:p>
      <w:pPr>
        <w:pStyle w:val="ListBullet"/>
        <w:spacing w:after="60" w:line="312" w:lineRule="auto"/>
      </w:pPr>
      <w:r>
        <w:rPr>
          <w:rFonts w:ascii="Times New Roman" w:hAnsi="Times New Roman" w:eastAsia="Times New Roman"/>
          <w:b w:val="0"/>
          <w:i w:val="0"/>
          <w:sz w:val="26"/>
        </w:rPr>
        <w:t>Tổng chi phí dưới 3.5 triệu đồng. So với hệ thống center pivot hoặc giải pháp thương mại có thể lên vài chục triệu, con số này phù hợp với nông hộ nhỏ.</w:t>
      </w:r>
    </w:p>
    <w:p>
      <w:pPr>
        <w:pStyle w:val="ListBullet"/>
        <w:spacing w:after="60" w:line="312" w:lineRule="auto"/>
      </w:pPr>
      <w:r>
        <w:rPr>
          <w:rFonts w:ascii="Times New Roman" w:hAnsi="Times New Roman" w:eastAsia="Times New Roman"/>
          <w:b w:val="0"/>
          <w:i w:val="0"/>
          <w:sz w:val="26"/>
        </w:rPr>
        <w:t>Edge AI — không phụ thuộc cloud. Ở vùng nông thôn Việt Nam mạng chưa ổn định, đây là yếu tố quan trọng.</w:t>
      </w:r>
    </w:p>
    <w:p>
      <w:pPr>
        <w:pStyle w:val="ListBullet"/>
        <w:spacing w:after="60" w:line="312" w:lineRule="auto"/>
      </w:pPr>
      <w:r>
        <w:rPr>
          <w:rFonts w:ascii="Times New Roman" w:hAnsi="Times New Roman" w:eastAsia="Times New Roman"/>
          <w:b w:val="0"/>
          <w:i w:val="0"/>
          <w:sz w:val="26"/>
        </w:rPr>
        <w:t>Telegram Bot + email SMTP cho cảnh báo — nông dân Việt Nam xài smartphone là phổ biến nhất, Telegram thì cũng đang quen thuộc.</w:t>
      </w:r>
    </w:p>
    <w:p>
      <w:pPr>
        <w:pStyle w:val="ListBullet"/>
        <w:spacing w:after="60" w:line="312" w:lineRule="auto"/>
      </w:pPr>
      <w:r>
        <w:rPr>
          <w:rFonts w:ascii="Times New Roman" w:hAnsi="Times New Roman" w:eastAsia="Times New Roman"/>
          <w:b w:val="0"/>
          <w:i w:val="0"/>
          <w:sz w:val="26"/>
        </w:rPr>
        <w:t>Dashboard responsive, dùng được trên điện thoại.</w:t>
      </w:r>
    </w:p>
    <w:p>
      <w:pPr>
        <w:spacing w:before="240" w:after="120"/>
      </w:pPr>
      <w:r>
        <w:rPr>
          <w:rFonts w:ascii="Times New Roman" w:hAnsi="Times New Roman" w:eastAsia="Times New Roman"/>
          <w:b/>
          <w:i w:val="0"/>
          <w:sz w:val="28"/>
        </w:rPr>
        <w:t>1.5.4. Về đóng góp khoa học và thực tiễn</w:t>
      </w:r>
    </w:p>
    <w:p>
      <w:pPr>
        <w:pStyle w:val="ListBullet"/>
        <w:spacing w:after="60" w:line="312" w:lineRule="auto"/>
      </w:pPr>
      <w:r>
        <w:rPr>
          <w:rFonts w:ascii="Times New Roman" w:hAnsi="Times New Roman" w:eastAsia="Times New Roman"/>
          <w:b w:val="0"/>
          <w:i w:val="0"/>
          <w:sz w:val="26"/>
        </w:rPr>
        <w:t>Đề xuất một kiến trúc 3 tầng phù hợp với điều kiện Việt Nam, chi phí thấp</w:t>
      </w:r>
    </w:p>
    <w:p>
      <w:pPr>
        <w:pStyle w:val="ListBullet"/>
        <w:spacing w:after="60" w:line="312" w:lineRule="auto"/>
      </w:pPr>
      <w:r>
        <w:rPr>
          <w:rFonts w:ascii="Times New Roman" w:hAnsi="Times New Roman" w:eastAsia="Times New Roman"/>
          <w:b w:val="0"/>
          <w:i w:val="0"/>
          <w:sz w:val="26"/>
        </w:rPr>
        <w:t>Chứng minh khả thi khi chạy đồng thời 3 loại AI trên Pi 2GB</w:t>
      </w:r>
    </w:p>
    <w:p>
      <w:pPr>
        <w:pStyle w:val="ListBullet"/>
        <w:spacing w:after="60" w:line="312" w:lineRule="auto"/>
      </w:pPr>
      <w:r>
        <w:rPr>
          <w:rFonts w:ascii="Times New Roman" w:hAnsi="Times New Roman" w:eastAsia="Times New Roman"/>
          <w:b w:val="0"/>
          <w:i w:val="0"/>
          <w:sz w:val="26"/>
        </w:rPr>
        <w:t>Đánh giá đầy đủ 5 nhóm chỉ tiêu theo đúng yêu cầu của hướng dẫn</w:t>
      </w:r>
    </w:p>
    <w:p>
      <w:pPr>
        <w:pStyle w:val="ListBullet"/>
        <w:spacing w:after="60" w:line="312" w:lineRule="auto"/>
      </w:pPr>
      <w:r>
        <w:rPr>
          <w:rFonts w:ascii="Times New Roman" w:hAnsi="Times New Roman" w:eastAsia="Times New Roman"/>
          <w:b w:val="0"/>
          <w:i w:val="0"/>
          <w:sz w:val="26"/>
        </w:rPr>
        <w:t>Cung cấp source code và dataset mở để các khóa sau tham khảo</w:t>
      </w:r>
    </w:p>
    <w:p/>
    <w:p>
      <w:pPr>
        <w:spacing w:before="360" w:after="160"/>
      </w:pPr>
      <w:r>
        <w:rPr>
          <w:rFonts w:ascii="Times New Roman" w:hAnsi="Times New Roman" w:eastAsia="Times New Roman"/>
          <w:b/>
          <w:i w:val="0"/>
          <w:sz w:val="30"/>
        </w:rPr>
        <w:t>1.6. Bảng tổng quan các chỉ tiêu</w:t>
      </w:r>
    </w:p>
    <w:p>
      <w:pPr>
        <w:spacing w:line="360" w:lineRule="auto" w:after="120"/>
        <w:ind w:firstLine="567"/>
        <w:jc w:val="both"/>
      </w:pPr>
      <w:r>
        <w:rPr>
          <w:rFonts w:ascii="Times New Roman" w:hAnsi="Times New Roman" w:eastAsia="Times New Roman"/>
          <w:b w:val="0"/>
          <w:i w:val="0"/>
          <w:sz w:val="26"/>
        </w:rPr>
        <w:t>Bảng dưới tổng hợp các chỉ tiêu đánh giá chính. Đây là cam kết của nhóm về kết quả phải đạt được. Số liệu cụ thể sẽ được đo trong Chương 4.</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eastAsia="Times New Roman"/>
                <w:b/>
                <w:i w:val="0"/>
                <w:sz w:val="24"/>
              </w:rPr>
              <w:t>STT</w:t>
            </w:r>
          </w:p>
        </w:tc>
        <w:tc>
          <w:tcPr>
            <w:tcW w:type="dxa" w:w="2351"/>
          </w:tcPr>
          <w:p>
            <w:pPr>
              <w:jc w:val="center"/>
            </w:pPr>
            <w:r/>
            <w:r>
              <w:rPr>
                <w:rFonts w:ascii="Times New Roman" w:hAnsi="Times New Roman" w:eastAsia="Times New Roman"/>
                <w:b/>
                <w:i w:val="0"/>
                <w:sz w:val="24"/>
              </w:rPr>
              <w:t>Nhóm chỉ tiêu</w:t>
            </w:r>
          </w:p>
        </w:tc>
        <w:tc>
          <w:tcPr>
            <w:tcW w:type="dxa" w:w="2351"/>
          </w:tcPr>
          <w:p>
            <w:pPr>
              <w:jc w:val="center"/>
            </w:pPr>
            <w:r/>
            <w:r>
              <w:rPr>
                <w:rFonts w:ascii="Times New Roman" w:hAnsi="Times New Roman" w:eastAsia="Times New Roman"/>
                <w:b/>
                <w:i w:val="0"/>
                <w:sz w:val="24"/>
              </w:rPr>
              <w:t>Chỉ tiêu cụ thể</w:t>
            </w:r>
          </w:p>
        </w:tc>
        <w:tc>
          <w:tcPr>
            <w:tcW w:type="dxa" w:w="2351"/>
          </w:tcPr>
          <w:p>
            <w:pPr>
              <w:jc w:val="center"/>
            </w:pPr>
            <w:r/>
            <w:r>
              <w:rPr>
                <w:rFonts w:ascii="Times New Roman" w:hAnsi="Times New Roman" w:eastAsia="Times New Roman"/>
                <w:b/>
                <w:i w:val="0"/>
                <w:sz w:val="24"/>
              </w:rPr>
              <w:t>Mục tiêu</w:t>
            </w:r>
          </w:p>
        </w:tc>
      </w:tr>
      <w:tr>
        <w:tc>
          <w:tcPr>
            <w:tcW w:type="dxa" w:w="2351"/>
          </w:tcPr>
          <w:p>
            <w:pPr>
              <w:jc w:val="center"/>
            </w:pPr>
            <w:r/>
            <w:r>
              <w:rPr>
                <w:rFonts w:ascii="Times New Roman" w:hAnsi="Times New Roman" w:eastAsia="Times New Roman"/>
                <w:b w:val="0"/>
                <w:i w:val="0"/>
                <w:sz w:val="22"/>
              </w:rPr>
              <w:t>1</w:t>
            </w:r>
          </w:p>
        </w:tc>
        <w:tc>
          <w:tcPr>
            <w:tcW w:type="dxa" w:w="2351"/>
          </w:tcPr>
          <w:p>
            <w:pPr>
              <w:jc w:val="center"/>
            </w:pPr>
            <w:r/>
            <w:r>
              <w:rPr>
                <w:rFonts w:ascii="Times New Roman" w:hAnsi="Times New Roman" w:eastAsia="Times New Roman"/>
                <w:b w:val="0"/>
                <w:i w:val="0"/>
                <w:sz w:val="22"/>
              </w:rPr>
              <w:t>Độ chính xác</w:t>
            </w:r>
          </w:p>
        </w:tc>
        <w:tc>
          <w:tcPr>
            <w:tcW w:type="dxa" w:w="2351"/>
          </w:tcPr>
          <w:p>
            <w:pPr>
              <w:jc w:val="left"/>
            </w:pPr>
            <w:r/>
            <w:r>
              <w:rPr>
                <w:rFonts w:ascii="Times New Roman" w:hAnsi="Times New Roman" w:eastAsia="Times New Roman"/>
                <w:b w:val="0"/>
                <w:i w:val="0"/>
                <w:sz w:val="22"/>
              </w:rPr>
              <w:t>Accuracy mô hình nhận diện bệnh</w:t>
            </w:r>
          </w:p>
        </w:tc>
        <w:tc>
          <w:tcPr>
            <w:tcW w:type="dxa" w:w="2351"/>
          </w:tcPr>
          <w:p>
            <w:pPr>
              <w:jc w:val="center"/>
            </w:pPr>
            <w:r/>
            <w:r>
              <w:rPr>
                <w:rFonts w:ascii="Times New Roman" w:hAnsi="Times New Roman" w:eastAsia="Times New Roman"/>
                <w:b w:val="0"/>
                <w:i w:val="0"/>
                <w:sz w:val="22"/>
              </w:rPr>
              <w:t>≥ 85%</w:t>
            </w:r>
          </w:p>
        </w:tc>
      </w:tr>
      <w:tr>
        <w:tc>
          <w:tcPr>
            <w:tcW w:type="dxa" w:w="2351"/>
          </w:tcPr>
          <w:p>
            <w:pPr>
              <w:jc w:val="center"/>
            </w:pPr>
            <w:r/>
            <w:r>
              <w:rPr>
                <w:rFonts w:ascii="Times New Roman" w:hAnsi="Times New Roman" w:eastAsia="Times New Roman"/>
                <w:b w:val="0"/>
                <w:i w:val="0"/>
                <w:sz w:val="22"/>
              </w:rPr>
              <w:t>2</w:t>
            </w:r>
          </w:p>
        </w:tc>
        <w:tc>
          <w:tcPr>
            <w:tcW w:type="dxa" w:w="2351"/>
          </w:tcPr>
          <w:p>
            <w:pPr>
              <w:jc w:val="center"/>
            </w:pPr>
            <w:r/>
            <w:r>
              <w:rPr>
                <w:rFonts w:ascii="Times New Roman" w:hAnsi="Times New Roman" w:eastAsia="Times New Roman"/>
                <w:b w:val="0"/>
                <w:i w:val="0"/>
                <w:sz w:val="22"/>
              </w:rPr>
              <w:t>Độ chính xác</w:t>
            </w:r>
          </w:p>
        </w:tc>
        <w:tc>
          <w:tcPr>
            <w:tcW w:type="dxa" w:w="2351"/>
          </w:tcPr>
          <w:p>
            <w:pPr>
              <w:jc w:val="left"/>
            </w:pPr>
            <w:r/>
            <w:r>
              <w:rPr>
                <w:rFonts w:ascii="Times New Roman" w:hAnsi="Times New Roman" w:eastAsia="Times New Roman"/>
                <w:b w:val="0"/>
                <w:i w:val="0"/>
                <w:sz w:val="22"/>
              </w:rPr>
              <w:t>R² mô hình dự đoán tưới</w:t>
            </w:r>
          </w:p>
        </w:tc>
        <w:tc>
          <w:tcPr>
            <w:tcW w:type="dxa" w:w="2351"/>
          </w:tcPr>
          <w:p>
            <w:pPr>
              <w:jc w:val="center"/>
            </w:pPr>
            <w:r/>
            <w:r>
              <w:rPr>
                <w:rFonts w:ascii="Times New Roman" w:hAnsi="Times New Roman" w:eastAsia="Times New Roman"/>
                <w:b w:val="0"/>
                <w:i w:val="0"/>
                <w:sz w:val="22"/>
              </w:rPr>
              <w:t>&gt; 0.7</w:t>
            </w:r>
          </w:p>
        </w:tc>
      </w:tr>
      <w:tr>
        <w:tc>
          <w:tcPr>
            <w:tcW w:type="dxa" w:w="2351"/>
          </w:tcPr>
          <w:p>
            <w:pPr>
              <w:jc w:val="center"/>
            </w:pPr>
            <w:r/>
            <w:r>
              <w:rPr>
                <w:rFonts w:ascii="Times New Roman" w:hAnsi="Times New Roman" w:eastAsia="Times New Roman"/>
                <w:b w:val="0"/>
                <w:i w:val="0"/>
                <w:sz w:val="22"/>
              </w:rPr>
              <w:t>3</w:t>
            </w:r>
          </w:p>
        </w:tc>
        <w:tc>
          <w:tcPr>
            <w:tcW w:type="dxa" w:w="2351"/>
          </w:tcPr>
          <w:p>
            <w:pPr>
              <w:jc w:val="center"/>
            </w:pPr>
            <w:r/>
            <w:r>
              <w:rPr>
                <w:rFonts w:ascii="Times New Roman" w:hAnsi="Times New Roman" w:eastAsia="Times New Roman"/>
                <w:b w:val="0"/>
                <w:i w:val="0"/>
                <w:sz w:val="22"/>
              </w:rPr>
              <w:t>Tốc độ</w:t>
            </w:r>
          </w:p>
        </w:tc>
        <w:tc>
          <w:tcPr>
            <w:tcW w:type="dxa" w:w="2351"/>
          </w:tcPr>
          <w:p>
            <w:pPr>
              <w:jc w:val="left"/>
            </w:pPr>
            <w:r/>
            <w:r>
              <w:rPr>
                <w:rFonts w:ascii="Times New Roman" w:hAnsi="Times New Roman" w:eastAsia="Times New Roman"/>
                <w:b w:val="0"/>
                <w:i w:val="0"/>
                <w:sz w:val="22"/>
              </w:rPr>
              <w:t>Inference AI</w:t>
            </w:r>
          </w:p>
        </w:tc>
        <w:tc>
          <w:tcPr>
            <w:tcW w:type="dxa" w:w="2351"/>
          </w:tcPr>
          <w:p>
            <w:pPr>
              <w:jc w:val="center"/>
            </w:pPr>
            <w:r/>
            <w:r>
              <w:rPr>
                <w:rFonts w:ascii="Times New Roman" w:hAnsi="Times New Roman" w:eastAsia="Times New Roman"/>
                <w:b w:val="0"/>
                <w:i w:val="0"/>
                <w:sz w:val="22"/>
              </w:rPr>
              <w:t>&lt; 3 giây/ảnh</w:t>
            </w:r>
          </w:p>
        </w:tc>
      </w:tr>
      <w:tr>
        <w:tc>
          <w:tcPr>
            <w:tcW w:type="dxa" w:w="2351"/>
          </w:tcPr>
          <w:p>
            <w:pPr>
              <w:jc w:val="center"/>
            </w:pPr>
            <w:r/>
            <w:r>
              <w:rPr>
                <w:rFonts w:ascii="Times New Roman" w:hAnsi="Times New Roman" w:eastAsia="Times New Roman"/>
                <w:b w:val="0"/>
                <w:i w:val="0"/>
                <w:sz w:val="22"/>
              </w:rPr>
              <w:t>4</w:t>
            </w:r>
          </w:p>
        </w:tc>
        <w:tc>
          <w:tcPr>
            <w:tcW w:type="dxa" w:w="2351"/>
          </w:tcPr>
          <w:p>
            <w:pPr>
              <w:jc w:val="center"/>
            </w:pPr>
            <w:r/>
            <w:r>
              <w:rPr>
                <w:rFonts w:ascii="Times New Roman" w:hAnsi="Times New Roman" w:eastAsia="Times New Roman"/>
                <w:b w:val="0"/>
                <w:i w:val="0"/>
                <w:sz w:val="22"/>
              </w:rPr>
              <w:t>Tốc độ</w:t>
            </w:r>
          </w:p>
        </w:tc>
        <w:tc>
          <w:tcPr>
            <w:tcW w:type="dxa" w:w="2351"/>
          </w:tcPr>
          <w:p>
            <w:pPr>
              <w:jc w:val="left"/>
            </w:pPr>
            <w:r/>
            <w:r>
              <w:rPr>
                <w:rFonts w:ascii="Times New Roman" w:hAnsi="Times New Roman" w:eastAsia="Times New Roman"/>
                <w:b w:val="0"/>
                <w:i w:val="0"/>
                <w:sz w:val="22"/>
              </w:rPr>
              <w:t>Độ trễ end-to-end</w:t>
            </w:r>
          </w:p>
        </w:tc>
        <w:tc>
          <w:tcPr>
            <w:tcW w:type="dxa" w:w="2351"/>
          </w:tcPr>
          <w:p>
            <w:pPr>
              <w:jc w:val="center"/>
            </w:pPr>
            <w:r/>
            <w:r>
              <w:rPr>
                <w:rFonts w:ascii="Times New Roman" w:hAnsi="Times New Roman" w:eastAsia="Times New Roman"/>
                <w:b w:val="0"/>
                <w:i w:val="0"/>
                <w:sz w:val="22"/>
              </w:rPr>
              <w:t>&lt; 500ms</w:t>
            </w:r>
          </w:p>
        </w:tc>
      </w:tr>
      <w:tr>
        <w:tc>
          <w:tcPr>
            <w:tcW w:type="dxa" w:w="2351"/>
          </w:tcPr>
          <w:p>
            <w:pPr>
              <w:jc w:val="center"/>
            </w:pPr>
            <w:r/>
            <w:r>
              <w:rPr>
                <w:rFonts w:ascii="Times New Roman" w:hAnsi="Times New Roman" w:eastAsia="Times New Roman"/>
                <w:b w:val="0"/>
                <w:i w:val="0"/>
                <w:sz w:val="22"/>
              </w:rPr>
              <w:t>5</w:t>
            </w:r>
          </w:p>
        </w:tc>
        <w:tc>
          <w:tcPr>
            <w:tcW w:type="dxa" w:w="2351"/>
          </w:tcPr>
          <w:p>
            <w:pPr>
              <w:jc w:val="center"/>
            </w:pPr>
            <w:r/>
            <w:r>
              <w:rPr>
                <w:rFonts w:ascii="Times New Roman" w:hAnsi="Times New Roman" w:eastAsia="Times New Roman"/>
                <w:b w:val="0"/>
                <w:i w:val="0"/>
                <w:sz w:val="22"/>
              </w:rPr>
              <w:t>Công suất</w:t>
            </w:r>
          </w:p>
        </w:tc>
        <w:tc>
          <w:tcPr>
            <w:tcW w:type="dxa" w:w="2351"/>
          </w:tcPr>
          <w:p>
            <w:pPr>
              <w:jc w:val="left"/>
            </w:pPr>
            <w:r/>
            <w:r>
              <w:rPr>
                <w:rFonts w:ascii="Times New Roman" w:hAnsi="Times New Roman" w:eastAsia="Times New Roman"/>
                <w:b w:val="0"/>
                <w:i w:val="0"/>
                <w:sz w:val="22"/>
              </w:rPr>
              <w:t>Tiêu thụ toàn hệ thống</w:t>
            </w:r>
          </w:p>
        </w:tc>
        <w:tc>
          <w:tcPr>
            <w:tcW w:type="dxa" w:w="2351"/>
          </w:tcPr>
          <w:p>
            <w:pPr>
              <w:jc w:val="center"/>
            </w:pPr>
            <w:r/>
            <w:r>
              <w:rPr>
                <w:rFonts w:ascii="Times New Roman" w:hAnsi="Times New Roman" w:eastAsia="Times New Roman"/>
                <w:b w:val="0"/>
                <w:i w:val="0"/>
                <w:sz w:val="22"/>
              </w:rPr>
              <w:t>&lt; 15W</w:t>
            </w:r>
          </w:p>
        </w:tc>
      </w:tr>
      <w:tr>
        <w:tc>
          <w:tcPr>
            <w:tcW w:type="dxa" w:w="2351"/>
          </w:tcPr>
          <w:p>
            <w:pPr>
              <w:jc w:val="center"/>
            </w:pPr>
            <w:r/>
            <w:r>
              <w:rPr>
                <w:rFonts w:ascii="Times New Roman" w:hAnsi="Times New Roman" w:eastAsia="Times New Roman"/>
                <w:b w:val="0"/>
                <w:i w:val="0"/>
                <w:sz w:val="22"/>
              </w:rPr>
              <w:t>6</w:t>
            </w:r>
          </w:p>
        </w:tc>
        <w:tc>
          <w:tcPr>
            <w:tcW w:type="dxa" w:w="2351"/>
          </w:tcPr>
          <w:p>
            <w:pPr>
              <w:jc w:val="center"/>
            </w:pPr>
            <w:r/>
            <w:r>
              <w:rPr>
                <w:rFonts w:ascii="Times New Roman" w:hAnsi="Times New Roman" w:eastAsia="Times New Roman"/>
                <w:b w:val="0"/>
                <w:i w:val="0"/>
                <w:sz w:val="22"/>
              </w:rPr>
              <w:t>Tài nguyên</w:t>
            </w:r>
          </w:p>
        </w:tc>
        <w:tc>
          <w:tcPr>
            <w:tcW w:type="dxa" w:w="2351"/>
          </w:tcPr>
          <w:p>
            <w:pPr>
              <w:jc w:val="left"/>
            </w:pPr>
            <w:r/>
            <w:r>
              <w:rPr>
                <w:rFonts w:ascii="Times New Roman" w:hAnsi="Times New Roman" w:eastAsia="Times New Roman"/>
                <w:b w:val="0"/>
                <w:i w:val="0"/>
                <w:sz w:val="22"/>
              </w:rPr>
              <w:t>RAM sử dụng trên Pi</w:t>
            </w:r>
          </w:p>
        </w:tc>
        <w:tc>
          <w:tcPr>
            <w:tcW w:type="dxa" w:w="2351"/>
          </w:tcPr>
          <w:p>
            <w:pPr>
              <w:jc w:val="center"/>
            </w:pPr>
            <w:r/>
            <w:r>
              <w:rPr>
                <w:rFonts w:ascii="Times New Roman" w:hAnsi="Times New Roman" w:eastAsia="Times New Roman"/>
                <w:b w:val="0"/>
                <w:i w:val="0"/>
                <w:sz w:val="22"/>
              </w:rPr>
              <w:t>&lt; 80%</w:t>
            </w:r>
          </w:p>
        </w:tc>
      </w:tr>
    </w:tbl>
    <w:p/>
    <w:p>
      <w:pPr>
        <w:spacing w:line="360" w:lineRule="auto" w:after="120"/>
        <w:jc w:val="both"/>
      </w:pPr>
      <w:r>
        <w:rPr>
          <w:rFonts w:ascii="Times New Roman" w:hAnsi="Times New Roman" w:eastAsia="Times New Roman"/>
          <w:b w:val="0"/>
          <w:i/>
          <w:sz w:val="26"/>
        </w:rPr>
        <w:t>(Bảng 1.1 — Các chỉ tiêu đánh giá cam kết của đề tài)</w:t>
      </w:r>
    </w:p>
    <w:p/>
    <w:p>
      <w:pPr>
        <w:spacing w:before="360" w:after="160"/>
      </w:pPr>
      <w:r>
        <w:rPr>
          <w:rFonts w:ascii="Times New Roman" w:hAnsi="Times New Roman" w:eastAsia="Times New Roman"/>
          <w:b/>
          <w:i w:val="0"/>
          <w:sz w:val="30"/>
        </w:rPr>
        <w:t>1.7. Kết luận chương</w:t>
      </w:r>
    </w:p>
    <w:p>
      <w:pPr>
        <w:spacing w:line="360" w:lineRule="auto" w:after="120"/>
        <w:ind w:firstLine="567"/>
        <w:jc w:val="both"/>
      </w:pPr>
      <w:r>
        <w:rPr>
          <w:rFonts w:ascii="Times New Roman" w:hAnsi="Times New Roman" w:eastAsia="Times New Roman"/>
          <w:b w:val="0"/>
          <w:i w:val="0"/>
          <w:sz w:val="26"/>
        </w:rPr>
        <w:t>Chương 1 đã nêu lý do vì sao nhóm chọn đề tài này — từ thực trạng biến đổi khí hậu, sâu bệnh, thiếu nước cho đến chuyện nhân lực nông nghiệp ngày càng khó. Qua phân tích các nghiên cứu đã có, nhóm thấy còn khoảng trống cho một hệ thống tích hợp nhiều tính năng nhưng vẫn giữ được chi phí thấp — đó là lý do đề tài được hình thành.</w:t>
      </w:r>
    </w:p>
    <w:p>
      <w:pPr>
        <w:spacing w:line="360" w:lineRule="auto" w:after="120"/>
        <w:ind w:firstLine="567"/>
        <w:jc w:val="both"/>
      </w:pPr>
      <w:r>
        <w:rPr>
          <w:rFonts w:ascii="Times New Roman" w:hAnsi="Times New Roman" w:eastAsia="Times New Roman"/>
          <w:b w:val="0"/>
          <w:i w:val="0"/>
          <w:sz w:val="26"/>
        </w:rPr>
        <w:t>Mục tiêu nghiên cứu đã rõ: xây dựng hệ thống 3 tầng (STM32 – ESP32 – Raspberry Pi), tích hợp AI nhận diện bệnh, dự đoán tưới và phát hiện bất thường, chi phí dưới 3.5 triệu, chạy được offline. Phạm vi cũng được giới hạn hẹp — một số cây trồng nhất định, môi trường nhà kính — để đảm bảo hoàn thành trong 14 tuần.</w:t>
      </w:r>
    </w:p>
    <w:p>
      <w:pPr>
        <w:spacing w:line="360" w:lineRule="auto" w:after="120"/>
        <w:ind w:firstLine="567"/>
        <w:jc w:val="both"/>
      </w:pPr>
      <w:r>
        <w:rPr>
          <w:rFonts w:ascii="Times New Roman" w:hAnsi="Times New Roman" w:eastAsia="Times New Roman"/>
          <w:b w:val="0"/>
          <w:i w:val="0"/>
          <w:sz w:val="26"/>
        </w:rPr>
        <w:t>Chương tiếp theo sẽ đi vào cơ sở lý thuyết: tổng quan về IoT, AI, các mô hình deep learning và machine learning phù hợp, cũng như chi tiết kỹ thuật của Raspberry Pi, ESP32 và STM32 mà đề tài sử dụng.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