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59" w:rsidRDefault="005D31F0" w:rsidP="005D31F0">
      <w:pPr>
        <w:spacing w:after="120" w:line="240" w:lineRule="auto"/>
      </w:pPr>
      <w:r>
        <w:t>Student Code:</w:t>
      </w:r>
      <w:r w:rsidR="00275838">
        <w:t xml:space="preserve"> SE63348</w:t>
      </w:r>
    </w:p>
    <w:p w:rsidR="005D31F0" w:rsidRPr="00275838" w:rsidRDefault="005D31F0" w:rsidP="005D31F0">
      <w:pPr>
        <w:spacing w:after="120" w:line="240" w:lineRule="auto"/>
        <w:rPr>
          <w:lang w:val="vi-VN"/>
        </w:rPr>
      </w:pPr>
      <w:r>
        <w:t>Student Name:</w:t>
      </w:r>
      <w:r w:rsidR="00275838">
        <w:t xml:space="preserve"> </w:t>
      </w:r>
      <w:r w:rsidR="00275838">
        <w:rPr>
          <w:lang w:val="vi-VN"/>
        </w:rPr>
        <w:t>Nguyễn Hồng Phát</w:t>
      </w:r>
    </w:p>
    <w:p w:rsidR="008F28B4" w:rsidRPr="00275838" w:rsidRDefault="005D31F0" w:rsidP="008F28B4">
      <w:pPr>
        <w:spacing w:after="120" w:line="240" w:lineRule="auto"/>
      </w:pPr>
      <w:r>
        <w:t>Class Name:</w:t>
      </w:r>
      <w:r w:rsidR="00275838">
        <w:rPr>
          <w:lang w:val="vi-VN"/>
        </w:rPr>
        <w:t xml:space="preserve"> SE</w:t>
      </w:r>
      <w:r w:rsidR="00275838">
        <w:t>1262</w:t>
      </w:r>
    </w:p>
    <w:p w:rsidR="008F28B4" w:rsidRDefault="008F28B4" w:rsidP="008F28B4">
      <w:pPr>
        <w:spacing w:after="12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5D31F0" w:rsidRPr="003201F0" w:rsidTr="003201F0">
        <w:tc>
          <w:tcPr>
            <w:tcW w:w="10296" w:type="dxa"/>
          </w:tcPr>
          <w:p w:rsidR="00B563FB" w:rsidRPr="003201F0" w:rsidRDefault="001E5994" w:rsidP="003201F0">
            <w:pPr>
              <w:spacing w:after="0" w:line="240" w:lineRule="auto"/>
            </w:pPr>
            <w:r>
              <w:t>Chapter 8</w:t>
            </w:r>
          </w:p>
          <w:p w:rsidR="005D31F0" w:rsidRPr="003201F0" w:rsidRDefault="008F28B4" w:rsidP="003201F0">
            <w:pPr>
              <w:spacing w:after="0" w:line="240" w:lineRule="auto"/>
            </w:pPr>
            <w:r w:rsidRPr="003201F0">
              <w:t xml:space="preserve">1/ </w:t>
            </w:r>
            <w:r w:rsidR="005D31F0" w:rsidRPr="003201F0">
              <w:rPr>
                <w:b/>
                <w:u w:val="single"/>
              </w:rPr>
              <w:t>Question 1</w:t>
            </w:r>
            <w:r w:rsidR="005D31F0" w:rsidRPr="003201F0">
              <w:t>: Match the columns</w:t>
            </w:r>
          </w:p>
          <w:p w:rsidR="005D31F0" w:rsidRPr="003201F0" w:rsidRDefault="005D31F0" w:rsidP="003201F0">
            <w:pPr>
              <w:spacing w:after="0" w:line="240" w:lineRule="auto"/>
            </w:pPr>
          </w:p>
          <w:p w:rsidR="005D31F0" w:rsidRPr="003201F0" w:rsidRDefault="005D31F0" w:rsidP="003201F0">
            <w:pPr>
              <w:spacing w:after="0" w:line="240" w:lineRule="auto"/>
            </w:pPr>
          </w:p>
          <w:p w:rsidR="000B04F7" w:rsidRDefault="000B04F7" w:rsidP="000B04F7">
            <w:pPr>
              <w:tabs>
                <w:tab w:val="left" w:pos="720"/>
                <w:tab w:val="left" w:pos="3960"/>
              </w:tabs>
              <w:spacing w:after="0" w:line="240" w:lineRule="auto"/>
            </w:pPr>
            <w:r>
              <w:tab/>
              <w:t>1.  operational infrastructure</w:t>
            </w:r>
            <w:r>
              <w:tab/>
              <w:t xml:space="preserve">A.  shared-nothing architecture </w:t>
            </w:r>
          </w:p>
          <w:p w:rsidR="000B04F7" w:rsidRDefault="000B04F7" w:rsidP="000B04F7">
            <w:pPr>
              <w:tabs>
                <w:tab w:val="left" w:pos="720"/>
                <w:tab w:val="left" w:pos="3960"/>
              </w:tabs>
              <w:spacing w:after="0" w:line="240" w:lineRule="auto"/>
            </w:pPr>
            <w:r>
              <w:tab/>
              <w:t>2.  preemptive multitasking</w:t>
            </w:r>
            <w:r>
              <w:tab/>
              <w:t xml:space="preserve">B.  provides high concurrency </w:t>
            </w:r>
          </w:p>
          <w:p w:rsidR="000B04F7" w:rsidRDefault="000B04F7" w:rsidP="000B04F7">
            <w:pPr>
              <w:tabs>
                <w:tab w:val="left" w:pos="720"/>
                <w:tab w:val="left" w:pos="3960"/>
              </w:tabs>
              <w:spacing w:after="0" w:line="240" w:lineRule="auto"/>
            </w:pPr>
            <w:r>
              <w:tab/>
              <w:t>3. shared disk</w:t>
            </w:r>
            <w:r>
              <w:tab/>
              <w:t xml:space="preserve">C.  single memory address space </w:t>
            </w:r>
          </w:p>
          <w:p w:rsidR="000B04F7" w:rsidRDefault="000B04F7" w:rsidP="000B04F7">
            <w:pPr>
              <w:tabs>
                <w:tab w:val="left" w:pos="720"/>
                <w:tab w:val="left" w:pos="3960"/>
              </w:tabs>
              <w:spacing w:after="0" w:line="240" w:lineRule="auto"/>
            </w:pPr>
            <w:r>
              <w:tab/>
              <w:t>4.  MPP</w:t>
            </w:r>
            <w:r>
              <w:tab/>
              <w:t xml:space="preserve">D.  operating system feature </w:t>
            </w:r>
          </w:p>
          <w:p w:rsidR="000B04F7" w:rsidRDefault="000B04F7" w:rsidP="000B04F7">
            <w:pPr>
              <w:tabs>
                <w:tab w:val="left" w:pos="720"/>
                <w:tab w:val="left" w:pos="3960"/>
              </w:tabs>
              <w:spacing w:after="0" w:line="240" w:lineRule="auto"/>
            </w:pPr>
            <w:r>
              <w:tab/>
              <w:t>5. SMP</w:t>
            </w:r>
            <w:r>
              <w:tab/>
              <w:t xml:space="preserve">E.  vertical parallelism </w:t>
            </w:r>
          </w:p>
          <w:p w:rsidR="000B04F7" w:rsidRDefault="000B04F7" w:rsidP="000B04F7">
            <w:pPr>
              <w:tabs>
                <w:tab w:val="left" w:pos="720"/>
                <w:tab w:val="left" w:pos="3960"/>
              </w:tabs>
              <w:spacing w:after="0" w:line="240" w:lineRule="auto"/>
            </w:pPr>
            <w:r>
              <w:tab/>
              <w:t>6.  interquery parallelization</w:t>
            </w:r>
            <w:r>
              <w:tab/>
              <w:t xml:space="preserve">F.  people, procedures, training </w:t>
            </w:r>
          </w:p>
          <w:p w:rsidR="000B04F7" w:rsidRDefault="000B04F7" w:rsidP="000B04F7">
            <w:pPr>
              <w:tabs>
                <w:tab w:val="left" w:pos="720"/>
                <w:tab w:val="left" w:pos="3960"/>
              </w:tabs>
              <w:spacing w:after="0" w:line="240" w:lineRule="auto"/>
            </w:pPr>
            <w:r>
              <w:tab/>
              <w:t>7. intraquery parallelization</w:t>
            </w:r>
            <w:r>
              <w:tab/>
              <w:t xml:space="preserve">G.  easy administration </w:t>
            </w:r>
          </w:p>
          <w:p w:rsidR="000B04F7" w:rsidRDefault="000B04F7" w:rsidP="000B04F7">
            <w:pPr>
              <w:tabs>
                <w:tab w:val="left" w:pos="720"/>
                <w:tab w:val="left" w:pos="3960"/>
              </w:tabs>
              <w:spacing w:after="0" w:line="240" w:lineRule="auto"/>
            </w:pPr>
            <w:r>
              <w:tab/>
              <w:t>8.  NUMA</w:t>
            </w:r>
            <w:r>
              <w:tab/>
              <w:t xml:space="preserve">H.  choice data warehouse platform </w:t>
            </w:r>
          </w:p>
          <w:p w:rsidR="000B04F7" w:rsidRDefault="000B04F7" w:rsidP="000B04F7">
            <w:pPr>
              <w:tabs>
                <w:tab w:val="left" w:pos="720"/>
                <w:tab w:val="left" w:pos="3960"/>
              </w:tabs>
              <w:spacing w:after="0" w:line="240" w:lineRule="auto"/>
            </w:pPr>
            <w:r>
              <w:tab/>
              <w:t>9.  UNIX-based system</w:t>
            </w:r>
            <w:r>
              <w:tab/>
              <w:t xml:space="preserve">I. optimize for data transformation </w:t>
            </w:r>
          </w:p>
          <w:p w:rsidR="005D31F0" w:rsidRDefault="000B04F7" w:rsidP="000B04F7">
            <w:pPr>
              <w:tabs>
                <w:tab w:val="left" w:pos="720"/>
                <w:tab w:val="left" w:pos="3960"/>
              </w:tabs>
              <w:spacing w:after="0" w:line="240" w:lineRule="auto"/>
            </w:pPr>
            <w:r>
              <w:tab/>
              <w:t>10.  data staging area</w:t>
            </w:r>
            <w:r>
              <w:tab/>
              <w:t xml:space="preserve">J. data movement option </w:t>
            </w:r>
          </w:p>
          <w:p w:rsidR="000B04F7" w:rsidRPr="003201F0" w:rsidRDefault="000B04F7" w:rsidP="000B04F7">
            <w:pPr>
              <w:spacing w:after="0" w:line="240" w:lineRule="auto"/>
            </w:pPr>
          </w:p>
        </w:tc>
      </w:tr>
      <w:tr w:rsidR="005D31F0" w:rsidRPr="003201F0" w:rsidTr="003201F0">
        <w:tc>
          <w:tcPr>
            <w:tcW w:w="10296" w:type="dxa"/>
          </w:tcPr>
          <w:p w:rsidR="005D31F0" w:rsidRPr="003201F0" w:rsidRDefault="005D31F0" w:rsidP="003201F0">
            <w:pPr>
              <w:spacing w:after="0" w:line="240" w:lineRule="auto"/>
            </w:pPr>
            <w:r w:rsidRPr="003201F0">
              <w:rPr>
                <w:b/>
                <w:u w:val="single"/>
              </w:rPr>
              <w:t>Your answer 1</w:t>
            </w:r>
            <w:r w:rsidRPr="003201F0">
              <w:t>:</w:t>
            </w: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tblGrid>
            <w:tr w:rsidR="005D31F0" w:rsidRPr="003201F0" w:rsidTr="003201F0">
              <w:tc>
                <w:tcPr>
                  <w:tcW w:w="990" w:type="dxa"/>
                </w:tcPr>
                <w:p w:rsidR="005D31F0" w:rsidRPr="003201F0" w:rsidRDefault="005D31F0" w:rsidP="003201F0">
                  <w:pPr>
                    <w:spacing w:after="0" w:line="240" w:lineRule="auto"/>
                  </w:pPr>
                </w:p>
              </w:tc>
              <w:tc>
                <w:tcPr>
                  <w:tcW w:w="1080" w:type="dxa"/>
                </w:tcPr>
                <w:p w:rsidR="005D31F0" w:rsidRPr="003201F0" w:rsidRDefault="008F28B4" w:rsidP="003201F0">
                  <w:pPr>
                    <w:spacing w:after="0" w:line="240" w:lineRule="auto"/>
                  </w:pPr>
                  <w:r w:rsidRPr="003201F0">
                    <w:t>(A ... J)</w:t>
                  </w:r>
                </w:p>
              </w:tc>
            </w:tr>
            <w:tr w:rsidR="008F28B4" w:rsidRPr="003201F0" w:rsidTr="003201F0">
              <w:tc>
                <w:tcPr>
                  <w:tcW w:w="990" w:type="dxa"/>
                </w:tcPr>
                <w:p w:rsidR="008F28B4" w:rsidRPr="003201F0" w:rsidRDefault="008F28B4" w:rsidP="003201F0">
                  <w:pPr>
                    <w:spacing w:after="0" w:line="240" w:lineRule="auto"/>
                  </w:pPr>
                  <w:r w:rsidRPr="003201F0">
                    <w:t>1</w:t>
                  </w:r>
                </w:p>
              </w:tc>
              <w:tc>
                <w:tcPr>
                  <w:tcW w:w="1080" w:type="dxa"/>
                </w:tcPr>
                <w:p w:rsidR="008F28B4" w:rsidRPr="003201F0" w:rsidRDefault="00275838" w:rsidP="003201F0">
                  <w:pPr>
                    <w:spacing w:after="0" w:line="240" w:lineRule="auto"/>
                  </w:pPr>
                  <w:r>
                    <w:t>F</w:t>
                  </w:r>
                </w:p>
              </w:tc>
            </w:tr>
            <w:tr w:rsidR="008F28B4" w:rsidRPr="003201F0" w:rsidTr="003201F0">
              <w:tc>
                <w:tcPr>
                  <w:tcW w:w="990" w:type="dxa"/>
                </w:tcPr>
                <w:p w:rsidR="008F28B4" w:rsidRPr="003201F0" w:rsidRDefault="008F28B4" w:rsidP="003201F0">
                  <w:pPr>
                    <w:spacing w:after="0" w:line="240" w:lineRule="auto"/>
                  </w:pPr>
                  <w:r w:rsidRPr="003201F0">
                    <w:t>2</w:t>
                  </w:r>
                </w:p>
              </w:tc>
              <w:tc>
                <w:tcPr>
                  <w:tcW w:w="1080" w:type="dxa"/>
                </w:tcPr>
                <w:p w:rsidR="008F28B4" w:rsidRPr="003201F0" w:rsidRDefault="00275838" w:rsidP="003201F0">
                  <w:pPr>
                    <w:spacing w:after="0" w:line="240" w:lineRule="auto"/>
                  </w:pPr>
                  <w:r>
                    <w:t>D</w:t>
                  </w:r>
                </w:p>
              </w:tc>
            </w:tr>
            <w:tr w:rsidR="008F28B4" w:rsidRPr="003201F0" w:rsidTr="003201F0">
              <w:tc>
                <w:tcPr>
                  <w:tcW w:w="990" w:type="dxa"/>
                </w:tcPr>
                <w:p w:rsidR="008F28B4" w:rsidRPr="003201F0" w:rsidRDefault="008F28B4" w:rsidP="003201F0">
                  <w:pPr>
                    <w:spacing w:after="0" w:line="240" w:lineRule="auto"/>
                  </w:pPr>
                  <w:r w:rsidRPr="003201F0">
                    <w:t>3</w:t>
                  </w:r>
                </w:p>
              </w:tc>
              <w:tc>
                <w:tcPr>
                  <w:tcW w:w="1080" w:type="dxa"/>
                </w:tcPr>
                <w:p w:rsidR="008F28B4" w:rsidRPr="003201F0" w:rsidRDefault="00275838" w:rsidP="003201F0">
                  <w:pPr>
                    <w:spacing w:after="0" w:line="240" w:lineRule="auto"/>
                  </w:pPr>
                  <w:r>
                    <w:t>J</w:t>
                  </w:r>
                </w:p>
              </w:tc>
            </w:tr>
            <w:tr w:rsidR="008F28B4" w:rsidRPr="003201F0" w:rsidTr="003201F0">
              <w:tc>
                <w:tcPr>
                  <w:tcW w:w="990" w:type="dxa"/>
                </w:tcPr>
                <w:p w:rsidR="008F28B4" w:rsidRPr="003201F0" w:rsidRDefault="008F28B4" w:rsidP="003201F0">
                  <w:pPr>
                    <w:spacing w:after="0" w:line="240" w:lineRule="auto"/>
                  </w:pPr>
                  <w:r w:rsidRPr="003201F0">
                    <w:t>4</w:t>
                  </w:r>
                </w:p>
              </w:tc>
              <w:tc>
                <w:tcPr>
                  <w:tcW w:w="1080" w:type="dxa"/>
                </w:tcPr>
                <w:p w:rsidR="008F28B4" w:rsidRPr="003201F0" w:rsidRDefault="00275838" w:rsidP="003201F0">
                  <w:pPr>
                    <w:spacing w:after="0" w:line="240" w:lineRule="auto"/>
                  </w:pPr>
                  <w:r>
                    <w:t>A</w:t>
                  </w:r>
                </w:p>
              </w:tc>
            </w:tr>
            <w:tr w:rsidR="008F28B4" w:rsidRPr="003201F0" w:rsidTr="003201F0">
              <w:tc>
                <w:tcPr>
                  <w:tcW w:w="990" w:type="dxa"/>
                </w:tcPr>
                <w:p w:rsidR="008F28B4" w:rsidRPr="003201F0" w:rsidRDefault="008F28B4" w:rsidP="003201F0">
                  <w:pPr>
                    <w:spacing w:after="0" w:line="240" w:lineRule="auto"/>
                  </w:pPr>
                  <w:r w:rsidRPr="003201F0">
                    <w:t>5</w:t>
                  </w:r>
                </w:p>
              </w:tc>
              <w:tc>
                <w:tcPr>
                  <w:tcW w:w="1080" w:type="dxa"/>
                </w:tcPr>
                <w:p w:rsidR="008F28B4" w:rsidRPr="003201F0" w:rsidRDefault="00275838" w:rsidP="003201F0">
                  <w:pPr>
                    <w:spacing w:after="0" w:line="240" w:lineRule="auto"/>
                  </w:pPr>
                  <w:r>
                    <w:t>G</w:t>
                  </w:r>
                </w:p>
              </w:tc>
            </w:tr>
            <w:tr w:rsidR="008F28B4" w:rsidRPr="003201F0" w:rsidTr="003201F0">
              <w:tc>
                <w:tcPr>
                  <w:tcW w:w="990" w:type="dxa"/>
                </w:tcPr>
                <w:p w:rsidR="008F28B4" w:rsidRPr="003201F0" w:rsidRDefault="008F28B4" w:rsidP="003201F0">
                  <w:pPr>
                    <w:spacing w:after="0" w:line="240" w:lineRule="auto"/>
                  </w:pPr>
                  <w:r w:rsidRPr="003201F0">
                    <w:t>6</w:t>
                  </w:r>
                </w:p>
              </w:tc>
              <w:tc>
                <w:tcPr>
                  <w:tcW w:w="1080" w:type="dxa"/>
                </w:tcPr>
                <w:p w:rsidR="008F28B4" w:rsidRPr="003201F0" w:rsidRDefault="00275838" w:rsidP="003201F0">
                  <w:pPr>
                    <w:spacing w:after="0" w:line="240" w:lineRule="auto"/>
                  </w:pPr>
                  <w:r>
                    <w:t>E</w:t>
                  </w:r>
                </w:p>
              </w:tc>
            </w:tr>
            <w:tr w:rsidR="008F28B4" w:rsidRPr="003201F0" w:rsidTr="003201F0">
              <w:tc>
                <w:tcPr>
                  <w:tcW w:w="990" w:type="dxa"/>
                </w:tcPr>
                <w:p w:rsidR="008F28B4" w:rsidRPr="003201F0" w:rsidRDefault="008F28B4" w:rsidP="003201F0">
                  <w:pPr>
                    <w:spacing w:after="0" w:line="240" w:lineRule="auto"/>
                  </w:pPr>
                  <w:r w:rsidRPr="003201F0">
                    <w:t>7</w:t>
                  </w:r>
                </w:p>
              </w:tc>
              <w:tc>
                <w:tcPr>
                  <w:tcW w:w="1080" w:type="dxa"/>
                </w:tcPr>
                <w:p w:rsidR="008F28B4" w:rsidRPr="003201F0" w:rsidRDefault="00275838" w:rsidP="003201F0">
                  <w:pPr>
                    <w:spacing w:after="0" w:line="240" w:lineRule="auto"/>
                  </w:pPr>
                  <w:r>
                    <w:t>B</w:t>
                  </w:r>
                </w:p>
              </w:tc>
            </w:tr>
            <w:tr w:rsidR="008F28B4" w:rsidRPr="003201F0" w:rsidTr="003201F0">
              <w:tc>
                <w:tcPr>
                  <w:tcW w:w="990" w:type="dxa"/>
                </w:tcPr>
                <w:p w:rsidR="008F28B4" w:rsidRPr="003201F0" w:rsidRDefault="008F28B4" w:rsidP="003201F0">
                  <w:pPr>
                    <w:spacing w:after="0" w:line="240" w:lineRule="auto"/>
                  </w:pPr>
                  <w:r w:rsidRPr="003201F0">
                    <w:t>8</w:t>
                  </w:r>
                </w:p>
              </w:tc>
              <w:tc>
                <w:tcPr>
                  <w:tcW w:w="1080" w:type="dxa"/>
                </w:tcPr>
                <w:p w:rsidR="008F28B4" w:rsidRPr="003201F0" w:rsidRDefault="00275838" w:rsidP="003201F0">
                  <w:pPr>
                    <w:spacing w:after="0" w:line="240" w:lineRule="auto"/>
                  </w:pPr>
                  <w:r>
                    <w:t>C</w:t>
                  </w:r>
                </w:p>
              </w:tc>
            </w:tr>
            <w:tr w:rsidR="008F28B4" w:rsidRPr="003201F0" w:rsidTr="003201F0">
              <w:tc>
                <w:tcPr>
                  <w:tcW w:w="990" w:type="dxa"/>
                </w:tcPr>
                <w:p w:rsidR="008F28B4" w:rsidRPr="003201F0" w:rsidRDefault="008F28B4" w:rsidP="003201F0">
                  <w:pPr>
                    <w:spacing w:after="0" w:line="240" w:lineRule="auto"/>
                  </w:pPr>
                  <w:r w:rsidRPr="003201F0">
                    <w:t>9</w:t>
                  </w:r>
                </w:p>
              </w:tc>
              <w:tc>
                <w:tcPr>
                  <w:tcW w:w="1080" w:type="dxa"/>
                </w:tcPr>
                <w:p w:rsidR="008F28B4" w:rsidRPr="003201F0" w:rsidRDefault="00275838" w:rsidP="003201F0">
                  <w:pPr>
                    <w:spacing w:after="0" w:line="240" w:lineRule="auto"/>
                  </w:pPr>
                  <w:r>
                    <w:t>H</w:t>
                  </w:r>
                </w:p>
              </w:tc>
            </w:tr>
            <w:tr w:rsidR="008F28B4" w:rsidRPr="003201F0" w:rsidTr="003201F0">
              <w:tc>
                <w:tcPr>
                  <w:tcW w:w="990" w:type="dxa"/>
                </w:tcPr>
                <w:p w:rsidR="008F28B4" w:rsidRPr="003201F0" w:rsidRDefault="008F28B4" w:rsidP="003201F0">
                  <w:pPr>
                    <w:spacing w:after="0" w:line="240" w:lineRule="auto"/>
                  </w:pPr>
                  <w:r w:rsidRPr="003201F0">
                    <w:t>10</w:t>
                  </w:r>
                </w:p>
              </w:tc>
              <w:tc>
                <w:tcPr>
                  <w:tcW w:w="1080" w:type="dxa"/>
                </w:tcPr>
                <w:p w:rsidR="008F28B4" w:rsidRPr="003201F0" w:rsidRDefault="00275838" w:rsidP="003201F0">
                  <w:pPr>
                    <w:spacing w:after="0" w:line="240" w:lineRule="auto"/>
                  </w:pPr>
                  <w:r>
                    <w:t>I</w:t>
                  </w:r>
                </w:p>
              </w:tc>
            </w:tr>
          </w:tbl>
          <w:p w:rsidR="005D31F0" w:rsidRPr="003201F0" w:rsidRDefault="005D31F0"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0B04F7" w:rsidRDefault="008F28B4" w:rsidP="000B04F7">
            <w:pPr>
              <w:spacing w:after="0" w:line="240" w:lineRule="auto"/>
            </w:pPr>
            <w:r w:rsidRPr="003201F0">
              <w:t xml:space="preserve">2/ </w:t>
            </w:r>
            <w:r w:rsidRPr="003201F0">
              <w:rPr>
                <w:b/>
                <w:u w:val="single"/>
              </w:rPr>
              <w:t>Question 2</w:t>
            </w:r>
            <w:r w:rsidRPr="003201F0">
              <w:t xml:space="preserve">: </w:t>
            </w:r>
            <w:r w:rsidR="000B04F7">
              <w:t>What are the platform options for the staging area? Compare the options and mention the</w:t>
            </w:r>
          </w:p>
          <w:p w:rsidR="008F28B4" w:rsidRPr="003201F0" w:rsidRDefault="000B04F7" w:rsidP="000B04F7">
            <w:pPr>
              <w:spacing w:after="0" w:line="240" w:lineRule="auto"/>
            </w:pPr>
            <w:r>
              <w:t>advantages and disadvantages.</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275838" w:rsidRDefault="008F28B4" w:rsidP="00275838">
            <w:pPr>
              <w:spacing w:after="0" w:line="240" w:lineRule="auto"/>
            </w:pPr>
            <w:r w:rsidRPr="003201F0">
              <w:rPr>
                <w:b/>
                <w:u w:val="single"/>
              </w:rPr>
              <w:t>Your answer 2</w:t>
            </w:r>
            <w:r w:rsidRPr="003201F0">
              <w:t xml:space="preserve">: </w:t>
            </w:r>
            <w:r w:rsidR="00275838">
              <w:t>The staging area sits between data sources and the warehouse repositories. There are 3 options:</w:t>
            </w:r>
          </w:p>
          <w:p w:rsidR="00275838" w:rsidRDefault="00275838" w:rsidP="00275838">
            <w:pPr>
              <w:numPr>
                <w:ilvl w:val="0"/>
                <w:numId w:val="2"/>
              </w:numPr>
              <w:spacing w:after="0" w:line="240" w:lineRule="auto"/>
            </w:pPr>
            <w:r>
              <w:t>Source data platform (usually legacy platform)</w:t>
            </w:r>
          </w:p>
          <w:p w:rsidR="006F6F32" w:rsidRDefault="006F6F32" w:rsidP="006F6F32">
            <w:pPr>
              <w:numPr>
                <w:ilvl w:val="1"/>
                <w:numId w:val="2"/>
              </w:numPr>
              <w:spacing w:after="0" w:line="240" w:lineRule="auto"/>
            </w:pPr>
            <w:r>
              <w:t>Advantages: Data is already available in the legacy data source, reduce initial cost.</w:t>
            </w:r>
          </w:p>
          <w:p w:rsidR="006F6F32" w:rsidRDefault="006F6F32" w:rsidP="006F6F32">
            <w:pPr>
              <w:numPr>
                <w:ilvl w:val="1"/>
                <w:numId w:val="2"/>
              </w:numPr>
              <w:spacing w:after="0" w:line="240" w:lineRule="auto"/>
            </w:pPr>
            <w:r>
              <w:t xml:space="preserve">Disadvantages: It will affects bold performances of OLTP and OLAP, and old platforms would </w:t>
            </w:r>
            <w:r w:rsidR="0032150D">
              <w:t xml:space="preserve">be </w:t>
            </w:r>
            <w:r>
              <w:t xml:space="preserve">hard to </w:t>
            </w:r>
            <w:r w:rsidR="0032150D">
              <w:t>get support</w:t>
            </w:r>
            <w:r>
              <w:t xml:space="preserve"> when things went wrong.</w:t>
            </w:r>
          </w:p>
          <w:p w:rsidR="006F6F32" w:rsidRDefault="00275838" w:rsidP="006F6F32">
            <w:pPr>
              <w:numPr>
                <w:ilvl w:val="0"/>
                <w:numId w:val="2"/>
              </w:numPr>
              <w:spacing w:after="0" w:line="240" w:lineRule="auto"/>
            </w:pPr>
            <w:r>
              <w:t>Data storage platform</w:t>
            </w:r>
            <w:r w:rsidR="006F6F32">
              <w:t xml:space="preserve"> </w:t>
            </w:r>
          </w:p>
          <w:p w:rsidR="00275838" w:rsidRDefault="006F6F32" w:rsidP="006F6F32">
            <w:pPr>
              <w:numPr>
                <w:ilvl w:val="1"/>
                <w:numId w:val="2"/>
              </w:numPr>
              <w:spacing w:after="0" w:line="240" w:lineRule="auto"/>
            </w:pPr>
            <w:r>
              <w:t>Advantages: It’s an ideal options for staging area</w:t>
            </w:r>
          </w:p>
          <w:p w:rsidR="008F28B4" w:rsidRDefault="00275838" w:rsidP="00275838">
            <w:pPr>
              <w:numPr>
                <w:ilvl w:val="0"/>
                <w:numId w:val="2"/>
              </w:numPr>
              <w:spacing w:after="0" w:line="240" w:lineRule="auto"/>
            </w:pPr>
            <w:r>
              <w:t>A separate optimal platform</w:t>
            </w:r>
          </w:p>
          <w:p w:rsidR="006F6F32" w:rsidRDefault="006F6F32" w:rsidP="006F6F32">
            <w:pPr>
              <w:numPr>
                <w:ilvl w:val="1"/>
                <w:numId w:val="2"/>
              </w:numPr>
              <w:spacing w:after="0" w:line="240" w:lineRule="auto"/>
            </w:pPr>
            <w:r>
              <w:t>Advantages:</w:t>
            </w:r>
          </w:p>
          <w:p w:rsidR="006F6F32" w:rsidRDefault="006F6F32" w:rsidP="006F6F32">
            <w:pPr>
              <w:numPr>
                <w:ilvl w:val="2"/>
                <w:numId w:val="2"/>
              </w:numPr>
              <w:spacing w:after="0" w:line="240" w:lineRule="auto"/>
            </w:pPr>
            <w:r>
              <w:t>It is easy to optimize the platform for transformations and cleanings</w:t>
            </w:r>
          </w:p>
          <w:p w:rsidR="006F6F32" w:rsidRDefault="006F6F32" w:rsidP="006F6F32">
            <w:pPr>
              <w:numPr>
                <w:ilvl w:val="2"/>
                <w:numId w:val="2"/>
              </w:numPr>
              <w:spacing w:after="0" w:line="240" w:lineRule="auto"/>
            </w:pPr>
            <w:r>
              <w:t>Specialized tools can be installed</w:t>
            </w:r>
          </w:p>
          <w:p w:rsidR="006F6F32" w:rsidRDefault="006F6F32" w:rsidP="006F6F32">
            <w:pPr>
              <w:numPr>
                <w:ilvl w:val="2"/>
                <w:numId w:val="2"/>
              </w:numPr>
              <w:spacing w:after="0" w:line="240" w:lineRule="auto"/>
            </w:pPr>
            <w:r>
              <w:t>Keep tract of entire data content in the staging area</w:t>
            </w:r>
          </w:p>
          <w:p w:rsidR="006F6F32" w:rsidRDefault="006F6F32" w:rsidP="006F6F32">
            <w:pPr>
              <w:numPr>
                <w:ilvl w:val="1"/>
                <w:numId w:val="2"/>
              </w:numPr>
              <w:spacing w:after="0" w:line="240" w:lineRule="auto"/>
            </w:pPr>
            <w:r>
              <w:lastRenderedPageBreak/>
              <w:t>Disadvantages:</w:t>
            </w:r>
          </w:p>
          <w:p w:rsidR="008F28B4" w:rsidRPr="003201F0" w:rsidRDefault="006F6F32" w:rsidP="003201F0">
            <w:pPr>
              <w:numPr>
                <w:ilvl w:val="2"/>
                <w:numId w:val="2"/>
              </w:numPr>
              <w:spacing w:after="0" w:line="240" w:lineRule="auto"/>
            </w:pPr>
            <w:r>
              <w:t>Require lots of works</w:t>
            </w: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B563FB" w:rsidRPr="003201F0" w:rsidRDefault="000B04F7" w:rsidP="003201F0">
            <w:pPr>
              <w:spacing w:after="0" w:line="240" w:lineRule="auto"/>
            </w:pPr>
            <w:r>
              <w:t>Chpater 9</w:t>
            </w:r>
          </w:p>
          <w:p w:rsidR="007E583A" w:rsidRDefault="008F28B4" w:rsidP="007E583A">
            <w:pPr>
              <w:spacing w:after="0" w:line="240" w:lineRule="auto"/>
            </w:pPr>
            <w:r w:rsidRPr="003201F0">
              <w:t xml:space="preserve">3/ </w:t>
            </w:r>
            <w:r w:rsidRPr="003201F0">
              <w:rPr>
                <w:b/>
                <w:u w:val="single"/>
              </w:rPr>
              <w:t>Question 3</w:t>
            </w:r>
            <w:r w:rsidRPr="003201F0">
              <w:t xml:space="preserve">: </w:t>
            </w:r>
            <w:r w:rsidR="007E583A">
              <w:t>Why do you think metadata is important in a data warehouse environment?  Give a</w:t>
            </w:r>
          </w:p>
          <w:p w:rsidR="008F28B4" w:rsidRPr="003201F0" w:rsidRDefault="007E583A" w:rsidP="007E583A">
            <w:pPr>
              <w:spacing w:after="0" w:line="240" w:lineRule="auto"/>
            </w:pPr>
            <w:r>
              <w:t>general explanation in one or two paragraphs.</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31603E" w:rsidRDefault="008F28B4" w:rsidP="003201F0">
            <w:pPr>
              <w:spacing w:after="0" w:line="240" w:lineRule="auto"/>
            </w:pPr>
            <w:r w:rsidRPr="003201F0">
              <w:rPr>
                <w:b/>
                <w:u w:val="single"/>
              </w:rPr>
              <w:t>Your answer 3</w:t>
            </w:r>
            <w:r w:rsidRPr="003201F0">
              <w:t xml:space="preserve">: </w:t>
            </w:r>
          </w:p>
          <w:p w:rsidR="008F28B4" w:rsidRPr="003201F0" w:rsidRDefault="009C0FC8" w:rsidP="003201F0">
            <w:pPr>
              <w:spacing w:after="0" w:line="240" w:lineRule="auto"/>
            </w:pPr>
            <w:r>
              <w:t xml:space="preserve">Metadata is important in a data warehouse environment because it is </w:t>
            </w:r>
            <w:r w:rsidRPr="009C0FC8">
              <w:t>is the road-map to a data warehouse.</w:t>
            </w:r>
            <w:r>
              <w:t xml:space="preserve"> It</w:t>
            </w:r>
            <w:r w:rsidRPr="009C0FC8">
              <w:t xml:space="preserve"> defines the warehouse objects</w:t>
            </w:r>
            <w:r>
              <w:t xml:space="preserve"> and </w:t>
            </w:r>
            <w:r w:rsidRPr="009C0FC8">
              <w:t>acts as a directory. This directory helps the decision support system to locate the contents of a data warehouse.</w:t>
            </w:r>
          </w:p>
          <w:p w:rsidR="008F28B4" w:rsidRPr="003201F0" w:rsidRDefault="009C0FC8" w:rsidP="009C0FC8">
            <w:pPr>
              <w:spacing w:after="0" w:line="240" w:lineRule="auto"/>
            </w:pPr>
            <w:r>
              <w:t>Metadata also helps in summarization between lightly detailed data and highly summarized data. It is used for query tools, extraction and cleansing tools, reporting tools, transformation tools,... Metadata plays an important role in loading functions.</w:t>
            </w: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7E583A" w:rsidRPr="003201F0" w:rsidTr="003201F0">
        <w:tc>
          <w:tcPr>
            <w:tcW w:w="10296" w:type="dxa"/>
          </w:tcPr>
          <w:p w:rsidR="007E583A" w:rsidRPr="003201F0" w:rsidRDefault="001E3B6D" w:rsidP="000B06B3">
            <w:pPr>
              <w:spacing w:after="0" w:line="240" w:lineRule="auto"/>
            </w:pPr>
            <w:r>
              <w:t>4</w:t>
            </w:r>
            <w:r w:rsidR="007E583A" w:rsidRPr="003201F0">
              <w:t xml:space="preserve">/ </w:t>
            </w:r>
            <w:r w:rsidR="007E583A" w:rsidRPr="003201F0">
              <w:rPr>
                <w:b/>
                <w:u w:val="single"/>
              </w:rPr>
              <w:t xml:space="preserve">Question </w:t>
            </w:r>
            <w:r w:rsidR="007E583A">
              <w:rPr>
                <w:b/>
                <w:u w:val="single"/>
              </w:rPr>
              <w:t>4</w:t>
            </w:r>
            <w:r w:rsidR="007E583A" w:rsidRPr="003201F0">
              <w:t>: Indicate if true or false</w:t>
            </w:r>
          </w:p>
          <w:p w:rsidR="007E583A" w:rsidRDefault="007E583A" w:rsidP="007E583A">
            <w:pPr>
              <w:tabs>
                <w:tab w:val="left" w:pos="720"/>
              </w:tabs>
              <w:spacing w:after="0" w:line="240" w:lineRule="auto"/>
            </w:pPr>
            <w:r>
              <w:tab/>
              <w:t xml:space="preserve">A.  The importance of metadata is the same in a data warehouse as it is in an operational system. </w:t>
            </w:r>
          </w:p>
          <w:p w:rsidR="007E583A" w:rsidRDefault="007E583A" w:rsidP="007E583A">
            <w:pPr>
              <w:tabs>
                <w:tab w:val="left" w:pos="720"/>
              </w:tabs>
              <w:spacing w:after="0" w:line="240" w:lineRule="auto"/>
            </w:pPr>
            <w:r>
              <w:tab/>
              <w:t xml:space="preserve">B.  Metadata is needed by IT for data warehouse administration. </w:t>
            </w:r>
          </w:p>
          <w:p w:rsidR="007E583A" w:rsidRDefault="007E583A" w:rsidP="007E583A">
            <w:pPr>
              <w:tabs>
                <w:tab w:val="left" w:pos="720"/>
              </w:tabs>
              <w:spacing w:after="0" w:line="240" w:lineRule="auto"/>
            </w:pPr>
            <w:r>
              <w:tab/>
              <w:t xml:space="preserve">C.  Technical metadata is usually less structured than business metadata. </w:t>
            </w:r>
          </w:p>
          <w:p w:rsidR="007E583A" w:rsidRPr="003201F0" w:rsidRDefault="007E583A" w:rsidP="007E583A">
            <w:pPr>
              <w:tabs>
                <w:tab w:val="left" w:pos="706"/>
                <w:tab w:val="left" w:pos="3690"/>
              </w:tabs>
              <w:spacing w:after="0" w:line="240" w:lineRule="auto"/>
            </w:pPr>
            <w:r>
              <w:tab/>
              <w:t>D.  Maintaining metadata in a modern data warehouse is just for documentation.</w:t>
            </w:r>
          </w:p>
        </w:tc>
      </w:tr>
      <w:tr w:rsidR="007E583A" w:rsidRPr="003201F0" w:rsidTr="003201F0">
        <w:tc>
          <w:tcPr>
            <w:tcW w:w="10296" w:type="dxa"/>
          </w:tcPr>
          <w:p w:rsidR="007E583A" w:rsidRPr="003201F0" w:rsidRDefault="007E583A" w:rsidP="000B06B3">
            <w:pPr>
              <w:spacing w:after="0" w:line="240" w:lineRule="auto"/>
            </w:pPr>
            <w:r w:rsidRPr="003201F0">
              <w:rPr>
                <w:b/>
                <w:u w:val="single"/>
              </w:rPr>
              <w:t xml:space="preserve">Your answer </w:t>
            </w:r>
            <w:r>
              <w:rPr>
                <w:b/>
                <w:u w:val="single"/>
              </w:rPr>
              <w:t>4</w:t>
            </w:r>
            <w:r w:rsidRPr="003201F0">
              <w:t>:</w:t>
            </w:r>
          </w:p>
          <w:p w:rsidR="007E583A" w:rsidRPr="003201F0" w:rsidRDefault="007E583A" w:rsidP="000B06B3">
            <w:pPr>
              <w:spacing w:after="0" w:line="240" w:lineRule="auto"/>
            </w:pP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tblGrid>
            <w:tr w:rsidR="007E583A" w:rsidRPr="003201F0" w:rsidTr="009217A3">
              <w:tc>
                <w:tcPr>
                  <w:tcW w:w="990" w:type="dxa"/>
                </w:tcPr>
                <w:p w:rsidR="007E583A" w:rsidRPr="003201F0" w:rsidRDefault="007E583A" w:rsidP="000B06B3">
                  <w:pPr>
                    <w:spacing w:after="0" w:line="240" w:lineRule="auto"/>
                  </w:pPr>
                </w:p>
              </w:tc>
              <w:tc>
                <w:tcPr>
                  <w:tcW w:w="1080" w:type="dxa"/>
                  <w:tcBorders>
                    <w:bottom w:val="single" w:sz="4" w:space="0" w:color="auto"/>
                  </w:tcBorders>
                </w:tcPr>
                <w:p w:rsidR="007E583A" w:rsidRPr="003201F0" w:rsidRDefault="007E583A" w:rsidP="000B06B3">
                  <w:pPr>
                    <w:spacing w:after="0" w:line="240" w:lineRule="auto"/>
                  </w:pPr>
                  <w:r w:rsidRPr="003201F0">
                    <w:t>(T/F)</w:t>
                  </w:r>
                </w:p>
              </w:tc>
            </w:tr>
            <w:tr w:rsidR="007E583A" w:rsidRPr="003201F0" w:rsidTr="009217A3">
              <w:tc>
                <w:tcPr>
                  <w:tcW w:w="990" w:type="dxa"/>
                  <w:tcBorders>
                    <w:right w:val="single" w:sz="4" w:space="0" w:color="auto"/>
                  </w:tcBorders>
                </w:tcPr>
                <w:p w:rsidR="007E583A" w:rsidRPr="003201F0" w:rsidRDefault="007E583A" w:rsidP="000B06B3">
                  <w:pPr>
                    <w:spacing w:after="0" w:line="240" w:lineRule="auto"/>
                  </w:pPr>
                  <w:r w:rsidRPr="003201F0">
                    <w:t>A</w:t>
                  </w:r>
                </w:p>
              </w:tc>
              <w:tc>
                <w:tcPr>
                  <w:tcW w:w="1080" w:type="dxa"/>
                  <w:tcBorders>
                    <w:top w:val="single" w:sz="4" w:space="0" w:color="auto"/>
                    <w:left w:val="single" w:sz="4" w:space="0" w:color="auto"/>
                    <w:bottom w:val="single" w:sz="4" w:space="0" w:color="auto"/>
                    <w:right w:val="single" w:sz="4" w:space="0" w:color="auto"/>
                  </w:tcBorders>
                </w:tcPr>
                <w:p w:rsidR="007E583A" w:rsidRPr="003201F0" w:rsidRDefault="00972A0E" w:rsidP="000B06B3">
                  <w:pPr>
                    <w:spacing w:after="0" w:line="240" w:lineRule="auto"/>
                  </w:pPr>
                  <w:r>
                    <w:t>F</w:t>
                  </w:r>
                </w:p>
              </w:tc>
            </w:tr>
            <w:tr w:rsidR="007E583A" w:rsidRPr="003201F0" w:rsidTr="009217A3">
              <w:tc>
                <w:tcPr>
                  <w:tcW w:w="990" w:type="dxa"/>
                  <w:tcBorders>
                    <w:right w:val="single" w:sz="4" w:space="0" w:color="auto"/>
                  </w:tcBorders>
                </w:tcPr>
                <w:p w:rsidR="007E583A" w:rsidRPr="003201F0" w:rsidRDefault="007E583A" w:rsidP="000B06B3">
                  <w:pPr>
                    <w:spacing w:after="0" w:line="240" w:lineRule="auto"/>
                  </w:pPr>
                  <w:r w:rsidRPr="003201F0">
                    <w:t>B</w:t>
                  </w:r>
                </w:p>
              </w:tc>
              <w:tc>
                <w:tcPr>
                  <w:tcW w:w="1080" w:type="dxa"/>
                  <w:tcBorders>
                    <w:top w:val="single" w:sz="4" w:space="0" w:color="auto"/>
                    <w:left w:val="single" w:sz="4" w:space="0" w:color="auto"/>
                    <w:bottom w:val="single" w:sz="4" w:space="0" w:color="auto"/>
                    <w:right w:val="single" w:sz="4" w:space="0" w:color="auto"/>
                  </w:tcBorders>
                </w:tcPr>
                <w:p w:rsidR="007E583A" w:rsidRPr="003201F0" w:rsidRDefault="0087062D" w:rsidP="000B06B3">
                  <w:pPr>
                    <w:spacing w:after="0" w:line="240" w:lineRule="auto"/>
                  </w:pPr>
                  <w:r>
                    <w:t>T</w:t>
                  </w:r>
                </w:p>
              </w:tc>
            </w:tr>
            <w:tr w:rsidR="007E583A" w:rsidRPr="003201F0" w:rsidTr="009217A3">
              <w:tc>
                <w:tcPr>
                  <w:tcW w:w="990" w:type="dxa"/>
                </w:tcPr>
                <w:p w:rsidR="007E583A" w:rsidRPr="003201F0" w:rsidRDefault="007E583A" w:rsidP="000B06B3">
                  <w:pPr>
                    <w:spacing w:after="0" w:line="240" w:lineRule="auto"/>
                  </w:pPr>
                  <w:r w:rsidRPr="003201F0">
                    <w:t>C</w:t>
                  </w:r>
                </w:p>
              </w:tc>
              <w:tc>
                <w:tcPr>
                  <w:tcW w:w="1080" w:type="dxa"/>
                  <w:tcBorders>
                    <w:top w:val="single" w:sz="4" w:space="0" w:color="auto"/>
                  </w:tcBorders>
                </w:tcPr>
                <w:p w:rsidR="007E583A" w:rsidRPr="003201F0" w:rsidRDefault="0087062D" w:rsidP="000B06B3">
                  <w:pPr>
                    <w:spacing w:after="0" w:line="240" w:lineRule="auto"/>
                  </w:pPr>
                  <w:r>
                    <w:t>F</w:t>
                  </w:r>
                </w:p>
              </w:tc>
            </w:tr>
            <w:tr w:rsidR="007E583A" w:rsidRPr="003201F0" w:rsidTr="000B06B3">
              <w:tc>
                <w:tcPr>
                  <w:tcW w:w="990" w:type="dxa"/>
                </w:tcPr>
                <w:p w:rsidR="007E583A" w:rsidRPr="003201F0" w:rsidRDefault="007E583A" w:rsidP="000B06B3">
                  <w:pPr>
                    <w:spacing w:after="0" w:line="240" w:lineRule="auto"/>
                  </w:pPr>
                  <w:r w:rsidRPr="003201F0">
                    <w:t>D</w:t>
                  </w:r>
                </w:p>
              </w:tc>
              <w:tc>
                <w:tcPr>
                  <w:tcW w:w="1080" w:type="dxa"/>
                </w:tcPr>
                <w:p w:rsidR="007E583A" w:rsidRPr="003201F0" w:rsidRDefault="0087062D" w:rsidP="000B06B3">
                  <w:pPr>
                    <w:spacing w:after="0" w:line="240" w:lineRule="auto"/>
                  </w:pPr>
                  <w:r>
                    <w:t>F</w:t>
                  </w:r>
                </w:p>
              </w:tc>
            </w:tr>
          </w:tbl>
          <w:p w:rsidR="007E583A" w:rsidRPr="003201F0" w:rsidRDefault="007E583A" w:rsidP="000B06B3">
            <w:pPr>
              <w:spacing w:after="0" w:line="240" w:lineRule="auto"/>
            </w:pPr>
          </w:p>
          <w:p w:rsidR="007E583A" w:rsidRPr="003201F0" w:rsidRDefault="007E583A" w:rsidP="000B06B3">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B146D7" w:rsidRPr="003201F0" w:rsidRDefault="00B146D7" w:rsidP="003201F0">
            <w:pPr>
              <w:spacing w:after="0" w:line="240" w:lineRule="auto"/>
            </w:pPr>
            <w:r w:rsidRPr="003201F0">
              <w:t xml:space="preserve">Chapter </w:t>
            </w:r>
            <w:r w:rsidR="007E583A">
              <w:t>10</w:t>
            </w:r>
          </w:p>
          <w:p w:rsidR="008F28B4" w:rsidRPr="003201F0" w:rsidRDefault="008F28B4" w:rsidP="003201F0">
            <w:pPr>
              <w:spacing w:after="0" w:line="240" w:lineRule="auto"/>
            </w:pPr>
            <w:r w:rsidRPr="003201F0">
              <w:t xml:space="preserve">5/ </w:t>
            </w:r>
            <w:r w:rsidRPr="003201F0">
              <w:rPr>
                <w:b/>
                <w:u w:val="single"/>
              </w:rPr>
              <w:t>Question 5</w:t>
            </w:r>
            <w:r w:rsidRPr="003201F0">
              <w:t>:</w:t>
            </w:r>
            <w:r w:rsidR="00702CF6" w:rsidRPr="003201F0">
              <w:t xml:space="preserve"> </w:t>
            </w:r>
            <w:r w:rsidR="007E583A" w:rsidRPr="007E583A">
              <w:t>Why is the entity-relationship modeling technique not suitable for the data warehouse? How is dimensional modeling different?</w:t>
            </w:r>
            <w:r w:rsidRPr="003201F0">
              <w:t xml:space="preserve">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3508C" w:rsidRDefault="008F28B4" w:rsidP="0083508C">
            <w:pPr>
              <w:spacing w:after="0" w:line="240" w:lineRule="auto"/>
            </w:pPr>
            <w:r w:rsidRPr="003201F0">
              <w:rPr>
                <w:b/>
                <w:u w:val="single"/>
              </w:rPr>
              <w:t>Your answer 5</w:t>
            </w:r>
            <w:r w:rsidRPr="003201F0">
              <w:t xml:space="preserve">: </w:t>
            </w:r>
            <w:r w:rsidR="0083508C">
              <w:t>E</w:t>
            </w:r>
            <w:r w:rsidR="0083508C" w:rsidRPr="007E583A">
              <w:t>ntity-relationship modeling technique not suitable for the data warehouse</w:t>
            </w:r>
            <w:r w:rsidR="0083508C">
              <w:t xml:space="preserve"> because:</w:t>
            </w:r>
          </w:p>
          <w:p w:rsidR="0083508C" w:rsidRDefault="0083508C" w:rsidP="0083508C">
            <w:pPr>
              <w:pStyle w:val="ListParagraph"/>
              <w:numPr>
                <w:ilvl w:val="0"/>
                <w:numId w:val="3"/>
              </w:numPr>
              <w:spacing w:after="0" w:line="240" w:lineRule="auto"/>
            </w:pPr>
            <w:r>
              <w:t>E-R models are mean  to remove redundancy in the data model, facilitate retrieval of individual records having certain critical identifiers in order to optimize OLTP performance.</w:t>
            </w:r>
          </w:p>
          <w:p w:rsidR="0083508C" w:rsidRDefault="0083508C" w:rsidP="0083508C">
            <w:pPr>
              <w:pStyle w:val="ListParagraph"/>
              <w:numPr>
                <w:ilvl w:val="0"/>
                <w:numId w:val="3"/>
              </w:numPr>
              <w:spacing w:after="0" w:line="240" w:lineRule="auto"/>
            </w:pPr>
            <w:r>
              <w:t xml:space="preserve">In </w:t>
            </w:r>
            <w:r w:rsidRPr="007E583A">
              <w:t>dimensional modeling</w:t>
            </w:r>
            <w:r>
              <w:t>, a model of tables and relations is constituted with the purpose of optimizing decision support query performance in relational databases, relative to a measurement or set of measurements of the outcomes of the business process being modeled.</w:t>
            </w:r>
          </w:p>
          <w:p w:rsidR="008F28B4" w:rsidRPr="003201F0" w:rsidRDefault="0083508C" w:rsidP="0083508C">
            <w:pPr>
              <w:pStyle w:val="ListParagraph"/>
              <w:numPr>
                <w:ilvl w:val="0"/>
                <w:numId w:val="3"/>
              </w:numPr>
              <w:spacing w:after="0" w:line="240" w:lineRule="auto"/>
            </w:pPr>
            <w:r>
              <w:t>Every dimensional model is composed of a “fact” table and a set of “dimension” tables. Conformed fact and dimension elements are elements that conform to the enterprises centralized metadata database.</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7E583A" w:rsidRDefault="007E583A" w:rsidP="003201F0">
            <w:pPr>
              <w:spacing w:after="0" w:line="240" w:lineRule="auto"/>
            </w:pPr>
            <w:r>
              <w:t>Chapter 11</w:t>
            </w:r>
          </w:p>
          <w:p w:rsidR="007E583A" w:rsidRDefault="008F28B4" w:rsidP="007E583A">
            <w:pPr>
              <w:spacing w:after="0" w:line="240" w:lineRule="auto"/>
            </w:pPr>
            <w:r w:rsidRPr="003201F0">
              <w:t xml:space="preserve">6/ </w:t>
            </w:r>
            <w:r w:rsidRPr="003201F0">
              <w:rPr>
                <w:b/>
                <w:u w:val="single"/>
              </w:rPr>
              <w:t>Question 6</w:t>
            </w:r>
            <w:r w:rsidRPr="003201F0">
              <w:t xml:space="preserve">: </w:t>
            </w:r>
            <w:r w:rsidR="007E583A">
              <w:t xml:space="preserve">How does a snowflake schema differ from a STAR schema? Name two advantages and </w:t>
            </w:r>
          </w:p>
          <w:p w:rsidR="008F28B4" w:rsidRPr="003201F0" w:rsidRDefault="007E583A" w:rsidP="007E583A">
            <w:pPr>
              <w:spacing w:after="0" w:line="240" w:lineRule="auto"/>
            </w:pPr>
            <w:r>
              <w:lastRenderedPageBreak/>
              <w:t xml:space="preserve">     two disadvantages of the snowflake schema.</w:t>
            </w:r>
          </w:p>
          <w:p w:rsidR="008F28B4" w:rsidRPr="003201F0" w:rsidRDefault="008F28B4" w:rsidP="007E583A">
            <w:pPr>
              <w:tabs>
                <w:tab w:val="left" w:pos="72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lastRenderedPageBreak/>
              <w:t>Your answer 6</w:t>
            </w:r>
            <w:r w:rsidRPr="003201F0">
              <w:t>:</w:t>
            </w:r>
            <w:r w:rsidR="004A580A">
              <w:t xml:space="preserve"> </w:t>
            </w:r>
            <w:r w:rsidR="004A580A" w:rsidRPr="004A580A">
              <w:t xml:space="preserve">The main difference, when compared with the star schema, </w:t>
            </w:r>
            <w:r w:rsidR="004A580A">
              <w:t xml:space="preserve">snowflake’s </w:t>
            </w:r>
            <w:r w:rsidR="004A580A" w:rsidRPr="004A580A">
              <w:t>data</w:t>
            </w:r>
            <w:r w:rsidR="004A580A">
              <w:t xml:space="preserve"> table</w:t>
            </w:r>
            <w:r w:rsidR="004A580A" w:rsidRPr="004A580A">
              <w:t xml:space="preserve"> is more normalized.</w:t>
            </w:r>
            <w:r w:rsidR="004A580A">
              <w:t xml:space="preserve"> Snowflake schema have many tables and a lot of foreign keys, make the diagram look like the snowflake. Star schema have a fact table at the center and some dimension tables around the fact table, make it look like a star.</w:t>
            </w:r>
          </w:p>
          <w:p w:rsidR="004A580A" w:rsidRDefault="004A580A" w:rsidP="004A580A">
            <w:pPr>
              <w:spacing w:after="0" w:line="240" w:lineRule="auto"/>
            </w:pPr>
            <w:r>
              <w:t xml:space="preserve">Snowflake schema Advantages: </w:t>
            </w:r>
          </w:p>
          <w:p w:rsidR="004A580A" w:rsidRDefault="004A580A" w:rsidP="004A580A">
            <w:pPr>
              <w:pStyle w:val="ListParagraph"/>
              <w:numPr>
                <w:ilvl w:val="0"/>
                <w:numId w:val="4"/>
              </w:numPr>
              <w:spacing w:after="0" w:line="240" w:lineRule="auto"/>
            </w:pPr>
            <w:r>
              <w:t>No redundancy, so snowflake schemas are easier to maintain and change.</w:t>
            </w:r>
          </w:p>
          <w:p w:rsidR="004A580A" w:rsidRDefault="00972A0E" w:rsidP="00972A0E">
            <w:pPr>
              <w:pStyle w:val="ListParagraph"/>
              <w:numPr>
                <w:ilvl w:val="0"/>
                <w:numId w:val="4"/>
              </w:numPr>
              <w:spacing w:after="0" w:line="240" w:lineRule="auto"/>
            </w:pPr>
            <w:r w:rsidRPr="00972A0E">
              <w:t>When dimension table is relatively big in size, snowflaking is better as it reduces space.</w:t>
            </w:r>
          </w:p>
          <w:p w:rsidR="004A580A" w:rsidRDefault="004A580A" w:rsidP="004A580A">
            <w:pPr>
              <w:spacing w:after="0" w:line="240" w:lineRule="auto"/>
            </w:pPr>
            <w:r>
              <w:t>Snowflake schema Disadvantages:</w:t>
            </w:r>
          </w:p>
          <w:p w:rsidR="004A580A" w:rsidRDefault="004A580A" w:rsidP="004A580A">
            <w:pPr>
              <w:pStyle w:val="ListParagraph"/>
              <w:numPr>
                <w:ilvl w:val="0"/>
                <w:numId w:val="5"/>
              </w:numPr>
              <w:spacing w:after="0" w:line="240" w:lineRule="auto"/>
            </w:pPr>
            <w:r>
              <w:t>More complex queries and hence less easy to understand</w:t>
            </w:r>
          </w:p>
          <w:p w:rsidR="00867B88" w:rsidRPr="003201F0" w:rsidRDefault="004A580A" w:rsidP="00867B88">
            <w:pPr>
              <w:pStyle w:val="ListParagraph"/>
              <w:numPr>
                <w:ilvl w:val="0"/>
                <w:numId w:val="5"/>
              </w:numPr>
              <w:spacing w:after="0" w:line="240" w:lineRule="auto"/>
            </w:pPr>
            <w:r>
              <w:t>More foreign keys</w:t>
            </w:r>
            <w:r w:rsidR="00867B88">
              <w:t>, higher number of join</w:t>
            </w:r>
            <w:r>
              <w:t xml:space="preserve"> and hence longer query execution time (slower)</w:t>
            </w:r>
          </w:p>
          <w:p w:rsidR="008F28B4" w:rsidRDefault="008F28B4" w:rsidP="003201F0">
            <w:pPr>
              <w:spacing w:after="0" w:line="240" w:lineRule="auto"/>
            </w:pPr>
          </w:p>
          <w:p w:rsidR="007E583A" w:rsidRPr="003201F0" w:rsidRDefault="007E583A"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702CF6" w:rsidRPr="003201F0" w:rsidRDefault="007E583A" w:rsidP="003201F0">
            <w:pPr>
              <w:spacing w:after="0" w:line="240" w:lineRule="auto"/>
            </w:pPr>
            <w:r>
              <w:t>Chapter 12</w:t>
            </w:r>
          </w:p>
          <w:p w:rsidR="008F28B4" w:rsidRPr="003201F0" w:rsidRDefault="008F28B4" w:rsidP="007E583A">
            <w:pPr>
              <w:spacing w:after="0" w:line="240" w:lineRule="auto"/>
            </w:pPr>
            <w:r w:rsidRPr="003201F0">
              <w:t xml:space="preserve">7/ </w:t>
            </w:r>
            <w:r w:rsidRPr="003201F0">
              <w:rPr>
                <w:b/>
                <w:u w:val="single"/>
              </w:rPr>
              <w:t>Question 7</w:t>
            </w:r>
            <w:r w:rsidRPr="003201F0">
              <w:t xml:space="preserve">: </w:t>
            </w:r>
            <w:r w:rsidR="007E583A">
              <w:t>When is a full data refresh preferable to an incremental load?  Can you think of an example?</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F71457" w:rsidRDefault="008F28B4" w:rsidP="00F71457">
            <w:pPr>
              <w:spacing w:after="0" w:line="240" w:lineRule="auto"/>
            </w:pPr>
            <w:r w:rsidRPr="003201F0">
              <w:rPr>
                <w:b/>
                <w:u w:val="single"/>
              </w:rPr>
              <w:t>Your answer 7</w:t>
            </w:r>
            <w:r w:rsidRPr="003201F0">
              <w:t xml:space="preserve">: </w:t>
            </w:r>
            <w:r w:rsidR="00F71457">
              <w:t>Full data refresh is preferable</w:t>
            </w:r>
            <w:r w:rsidR="006C6769">
              <w:t xml:space="preserve"> when there are many changes to be update. It also prefered</w:t>
            </w:r>
            <w:r w:rsidR="00F71457">
              <w:t xml:space="preserve"> to an incremental load because refresh is a much simpler option than update. The refresh option simply involves the periodic replacement of</w:t>
            </w:r>
            <w:r w:rsidR="006C6769">
              <w:t xml:space="preserve"> complete data warehouse tables, you don’t have to devise the proper strategy to extract the changes from each data source.</w:t>
            </w:r>
          </w:p>
          <w:p w:rsidR="00F71457" w:rsidRDefault="00F71457" w:rsidP="00F71457">
            <w:pPr>
              <w:spacing w:after="0" w:line="240" w:lineRule="auto"/>
            </w:pPr>
          </w:p>
          <w:p w:rsidR="008F28B4" w:rsidRDefault="00F71457" w:rsidP="003201F0">
            <w:pPr>
              <w:spacing w:after="0" w:line="240" w:lineRule="auto"/>
            </w:pPr>
            <w:r>
              <w:t xml:space="preserve">Ex: </w:t>
            </w:r>
            <w:r w:rsidR="006C6769">
              <w:t>W</w:t>
            </w:r>
            <w:r>
              <w:t>hen there are more than 40% of change, we should refresh instead of incremental load.</w:t>
            </w:r>
          </w:p>
          <w:p w:rsidR="006C6769" w:rsidRPr="003201F0" w:rsidRDefault="006C6769"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EF685F" w:rsidRPr="003201F0" w:rsidRDefault="00EF685F" w:rsidP="003201F0">
            <w:pPr>
              <w:spacing w:after="0" w:line="240" w:lineRule="auto"/>
            </w:pPr>
            <w:r w:rsidRPr="003201F0">
              <w:t xml:space="preserve">Chapter </w:t>
            </w:r>
            <w:r w:rsidR="007E583A">
              <w:t>13</w:t>
            </w:r>
          </w:p>
          <w:p w:rsidR="008F28B4" w:rsidRPr="003201F0" w:rsidRDefault="008F28B4" w:rsidP="003201F0">
            <w:pPr>
              <w:spacing w:after="0" w:line="240" w:lineRule="auto"/>
            </w:pPr>
            <w:r w:rsidRPr="003201F0">
              <w:t xml:space="preserve">8/ </w:t>
            </w:r>
            <w:r w:rsidRPr="003201F0">
              <w:rPr>
                <w:b/>
                <w:u w:val="single"/>
              </w:rPr>
              <w:t>Question 8</w:t>
            </w:r>
            <w:r w:rsidRPr="003201F0">
              <w:t>:</w:t>
            </w:r>
            <w:r w:rsidR="00EF685F" w:rsidRPr="003201F0">
              <w:t xml:space="preserve"> </w:t>
            </w:r>
            <w:r w:rsidR="007E583A" w:rsidRPr="007E583A">
              <w:t>Give examples of four types of data quality problems.</w:t>
            </w:r>
            <w:r w:rsidRPr="003201F0">
              <w:t xml:space="preserve">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8</w:t>
            </w:r>
            <w:r w:rsidRPr="003201F0">
              <w:t xml:space="preserve">: </w:t>
            </w:r>
            <w:r w:rsidR="00461EA3">
              <w:t>4</w:t>
            </w:r>
            <w:r w:rsidR="00461EA3" w:rsidRPr="007E583A">
              <w:t xml:space="preserve"> types of data quality problems</w:t>
            </w:r>
            <w:r w:rsidR="00461EA3">
              <w:t>:</w:t>
            </w:r>
          </w:p>
          <w:p w:rsidR="00461EA3" w:rsidRDefault="00461EA3" w:rsidP="00461EA3">
            <w:pPr>
              <w:pStyle w:val="ListParagraph"/>
              <w:numPr>
                <w:ilvl w:val="0"/>
                <w:numId w:val="6"/>
              </w:numPr>
              <w:spacing w:after="0" w:line="240" w:lineRule="auto"/>
            </w:pPr>
            <w:r>
              <w:t>Contradicting Values.</w:t>
            </w:r>
          </w:p>
          <w:p w:rsidR="00461EA3" w:rsidRDefault="00461EA3" w:rsidP="00461EA3">
            <w:pPr>
              <w:pStyle w:val="ListParagraph"/>
              <w:numPr>
                <w:ilvl w:val="0"/>
                <w:numId w:val="6"/>
              </w:numPr>
              <w:spacing w:after="0" w:line="240" w:lineRule="auto"/>
            </w:pPr>
            <w:r>
              <w:t>Violation of Business Rules.</w:t>
            </w:r>
          </w:p>
          <w:p w:rsidR="00461EA3" w:rsidRDefault="00461EA3" w:rsidP="00461EA3">
            <w:pPr>
              <w:pStyle w:val="ListParagraph"/>
              <w:numPr>
                <w:ilvl w:val="0"/>
                <w:numId w:val="6"/>
              </w:numPr>
              <w:spacing w:after="0" w:line="240" w:lineRule="auto"/>
            </w:pPr>
            <w:r>
              <w:t>Reused Primary Keys.</w:t>
            </w:r>
          </w:p>
          <w:p w:rsidR="008F28B4" w:rsidRPr="003201F0" w:rsidRDefault="00461EA3" w:rsidP="00461EA3">
            <w:pPr>
              <w:pStyle w:val="ListParagraph"/>
              <w:numPr>
                <w:ilvl w:val="0"/>
                <w:numId w:val="6"/>
              </w:numPr>
              <w:spacing w:after="0" w:line="240" w:lineRule="auto"/>
            </w:pPr>
            <w:r>
              <w:t>Non-unique Identifiers.</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0B06B3" w:rsidRDefault="000B06B3" w:rsidP="003201F0">
            <w:pPr>
              <w:spacing w:after="0" w:line="240" w:lineRule="auto"/>
            </w:pPr>
            <w:r>
              <w:t>Chapter 15</w:t>
            </w:r>
          </w:p>
          <w:p w:rsidR="008F28B4" w:rsidRPr="003201F0" w:rsidRDefault="008F28B4" w:rsidP="003201F0">
            <w:pPr>
              <w:spacing w:after="0" w:line="240" w:lineRule="auto"/>
            </w:pPr>
            <w:r w:rsidRPr="003201F0">
              <w:t xml:space="preserve">9/ </w:t>
            </w:r>
            <w:r w:rsidRPr="003201F0">
              <w:rPr>
                <w:b/>
                <w:u w:val="single"/>
              </w:rPr>
              <w:t>Question 9</w:t>
            </w:r>
            <w:r w:rsidRPr="003201F0">
              <w:t xml:space="preserve">: </w:t>
            </w:r>
            <w:r w:rsidR="000B06B3" w:rsidRPr="000B06B3">
              <w:t>What is meant by slice-and-dice? Give an example.</w:t>
            </w:r>
          </w:p>
          <w:p w:rsidR="008F28B4" w:rsidRPr="003201F0" w:rsidRDefault="00EF685F" w:rsidP="003201F0">
            <w:pPr>
              <w:tabs>
                <w:tab w:val="left" w:pos="706"/>
                <w:tab w:val="left" w:pos="3690"/>
              </w:tabs>
              <w:spacing w:after="0" w:line="240" w:lineRule="auto"/>
            </w:pPr>
            <w:r w:rsidRPr="003201F0">
              <w:t xml:space="preserve">                              </w:t>
            </w:r>
          </w:p>
        </w:tc>
      </w:tr>
      <w:tr w:rsidR="008F28B4" w:rsidRPr="003201F0" w:rsidTr="003201F0">
        <w:tc>
          <w:tcPr>
            <w:tcW w:w="10296" w:type="dxa"/>
          </w:tcPr>
          <w:p w:rsidR="00A866BA" w:rsidRDefault="008F28B4" w:rsidP="003201F0">
            <w:pPr>
              <w:spacing w:after="0" w:line="240" w:lineRule="auto"/>
            </w:pPr>
            <w:r w:rsidRPr="003201F0">
              <w:rPr>
                <w:b/>
                <w:u w:val="single"/>
              </w:rPr>
              <w:t>Your answer 9</w:t>
            </w:r>
            <w:r w:rsidRPr="003201F0">
              <w:t xml:space="preserve">: </w:t>
            </w:r>
          </w:p>
          <w:p w:rsidR="008F28B4" w:rsidRDefault="00A866BA" w:rsidP="003201F0">
            <w:pPr>
              <w:spacing w:after="0" w:line="240" w:lineRule="auto"/>
            </w:pPr>
            <w:r>
              <w:t>S</w:t>
            </w:r>
            <w:r w:rsidR="00495085">
              <w:t>lice operation</w:t>
            </w:r>
            <w:r>
              <w:t>:</w:t>
            </w:r>
            <w:r w:rsidR="00495085">
              <w:t xml:space="preserve"> performs a selection on one dimension of the given cube, resulting in a sub cube.</w:t>
            </w:r>
          </w:p>
          <w:p w:rsidR="00A866BA" w:rsidRDefault="00A866BA" w:rsidP="003201F0">
            <w:pPr>
              <w:spacing w:after="0" w:line="240" w:lineRule="auto"/>
            </w:pPr>
            <w:r>
              <w:t>Ex: Retrive grades of all students in all subject at a particular year from a 10 years report</w:t>
            </w:r>
          </w:p>
          <w:p w:rsidR="00A866BA" w:rsidRPr="00A866BA" w:rsidRDefault="00A866BA" w:rsidP="003201F0">
            <w:pPr>
              <w:spacing w:after="0" w:line="240" w:lineRule="auto"/>
            </w:pPr>
          </w:p>
          <w:p w:rsidR="00495085" w:rsidRDefault="00A866BA" w:rsidP="003201F0">
            <w:pPr>
              <w:spacing w:after="0" w:line="240" w:lineRule="auto"/>
            </w:pPr>
            <w:r>
              <w:t>D</w:t>
            </w:r>
            <w:r w:rsidR="00495085">
              <w:t>ice operation</w:t>
            </w:r>
            <w:r>
              <w:t>:</w:t>
            </w:r>
            <w:r w:rsidR="00495085">
              <w:t xml:space="preserve"> defines a sub cube by performing a selection on two or more dimensions.</w:t>
            </w:r>
          </w:p>
          <w:p w:rsidR="00A866BA" w:rsidRDefault="00A866BA" w:rsidP="003201F0">
            <w:pPr>
              <w:spacing w:after="0" w:line="240" w:lineRule="auto"/>
            </w:pPr>
            <w:r>
              <w:t>Ex: Retrive grades of male students in those subject that have more than 3 certificates at the last 3 years.</w:t>
            </w:r>
          </w:p>
          <w:p w:rsidR="00A866BA" w:rsidRDefault="00A866BA" w:rsidP="003201F0">
            <w:pPr>
              <w:spacing w:after="0" w:line="240" w:lineRule="auto"/>
            </w:pPr>
          </w:p>
          <w:p w:rsidR="008F28B4" w:rsidRPr="003201F0" w:rsidRDefault="00A866BA" w:rsidP="003201F0">
            <w:pPr>
              <w:spacing w:after="0" w:line="240" w:lineRule="auto"/>
            </w:pPr>
            <w:r w:rsidRPr="00A866BA">
              <w:t>Slice and dice refers to a strategy for segmenting, viewing and understanding data in a database. Users slices and dice by cutting a large segment of data into smaller parts, and repeating this process until arriving at the right level of detail for analysis.</w:t>
            </w:r>
          </w:p>
          <w:p w:rsidR="008F28B4" w:rsidRPr="003201F0" w:rsidRDefault="008F28B4" w:rsidP="003201F0">
            <w:pPr>
              <w:spacing w:after="0" w:line="240" w:lineRule="auto"/>
            </w:pPr>
          </w:p>
        </w:tc>
      </w:tr>
      <w:tr w:rsidR="008F28B4" w:rsidRPr="003201F0" w:rsidTr="003201F0">
        <w:tc>
          <w:tcPr>
            <w:tcW w:w="10296" w:type="dxa"/>
          </w:tcPr>
          <w:p w:rsidR="000B06B3" w:rsidRDefault="008F28B4" w:rsidP="000B06B3">
            <w:pPr>
              <w:spacing w:after="0" w:line="240" w:lineRule="auto"/>
            </w:pPr>
            <w:r w:rsidRPr="003201F0">
              <w:lastRenderedPageBreak/>
              <w:t xml:space="preserve">10/ </w:t>
            </w:r>
            <w:r w:rsidRPr="003201F0">
              <w:rPr>
                <w:b/>
                <w:u w:val="single"/>
              </w:rPr>
              <w:t>Question 10</w:t>
            </w:r>
            <w:r w:rsidRPr="003201F0">
              <w:t xml:space="preserve">: </w:t>
            </w:r>
            <w:r w:rsidR="000B06B3">
              <w:t>Discuss two reasons why feeding data into the OLAP system directly from the source</w:t>
            </w:r>
          </w:p>
          <w:p w:rsidR="008F28B4" w:rsidRPr="003201F0" w:rsidRDefault="000B06B3" w:rsidP="000B06B3">
            <w:pPr>
              <w:tabs>
                <w:tab w:val="left" w:pos="706"/>
                <w:tab w:val="left" w:pos="3690"/>
              </w:tabs>
              <w:spacing w:after="0" w:line="240" w:lineRule="auto"/>
            </w:pPr>
            <w:r>
              <w:t xml:space="preserve">operational systems is not recommended. </w:t>
            </w:r>
          </w:p>
        </w:tc>
      </w:tr>
      <w:tr w:rsidR="008F28B4" w:rsidRPr="003201F0" w:rsidTr="003201F0">
        <w:tc>
          <w:tcPr>
            <w:tcW w:w="10296" w:type="dxa"/>
          </w:tcPr>
          <w:p w:rsidR="0013522E" w:rsidRDefault="008F28B4" w:rsidP="0013522E">
            <w:pPr>
              <w:spacing w:after="0" w:line="240" w:lineRule="auto"/>
            </w:pPr>
            <w:r w:rsidRPr="003201F0">
              <w:rPr>
                <w:b/>
                <w:u w:val="single"/>
              </w:rPr>
              <w:t>Your answer 10</w:t>
            </w:r>
            <w:r w:rsidR="0013522E">
              <w:t>: Two reasons why it is not recommended:</w:t>
            </w:r>
          </w:p>
          <w:p w:rsidR="0013522E" w:rsidRPr="0013522E" w:rsidRDefault="0013522E" w:rsidP="0013522E">
            <w:pPr>
              <w:pStyle w:val="ListParagraph"/>
              <w:numPr>
                <w:ilvl w:val="0"/>
                <w:numId w:val="7"/>
              </w:numPr>
              <w:spacing w:after="0" w:line="240" w:lineRule="auto"/>
              <w:rPr>
                <w:bCs/>
              </w:rPr>
            </w:pPr>
            <w:r>
              <w:t xml:space="preserve">Business needed to build queries that summarized the data and </w:t>
            </w:r>
            <w:r w:rsidR="00C001EA">
              <w:t>make</w:t>
            </w:r>
            <w:r>
              <w:t xml:space="preserve"> m</w:t>
            </w:r>
            <w:r w:rsidR="00060FDF">
              <w:t>anagement reports. Such queries</w:t>
            </w:r>
            <w:bookmarkStart w:id="0" w:name="_GoBack"/>
            <w:bookmarkEnd w:id="0"/>
            <w:r>
              <w:t xml:space="preserve"> were extremely slow because they usually summarize large amounts of data, while sharing the database engine with every day operations. Which in turn</w:t>
            </w:r>
            <w:r w:rsidRPr="0013522E">
              <w:rPr>
                <w:b/>
              </w:rPr>
              <w:t xml:space="preserve"> </w:t>
            </w:r>
            <w:r w:rsidRPr="0013522E">
              <w:rPr>
                <w:rStyle w:val="Strong"/>
                <w:b w:val="0"/>
              </w:rPr>
              <w:t>adversely affected the performance of operational systems.</w:t>
            </w:r>
          </w:p>
          <w:p w:rsidR="008F28B4" w:rsidRPr="003201F0" w:rsidRDefault="0013522E" w:rsidP="003B3B59">
            <w:pPr>
              <w:pStyle w:val="ListParagraph"/>
              <w:numPr>
                <w:ilvl w:val="0"/>
                <w:numId w:val="7"/>
              </w:numPr>
              <w:spacing w:after="0" w:line="240" w:lineRule="auto"/>
            </w:pPr>
            <w:r>
              <w:t>Operational systems</w:t>
            </w:r>
            <w:r w:rsidRPr="0013522E">
              <w:rPr>
                <w:rStyle w:val="Strong"/>
                <w:b w:val="0"/>
              </w:rPr>
              <w:t xml:space="preserve"> </w:t>
            </w:r>
            <w:r>
              <w:rPr>
                <w:rStyle w:val="Strong"/>
                <w:b w:val="0"/>
              </w:rPr>
              <w:t>data source often have data normalized in snowflake schema. These type of schema requires lots of join to summarize the data and make a report, which will d</w:t>
            </w:r>
            <w:r w:rsidRPr="0013522E">
              <w:rPr>
                <w:rStyle w:val="Strong"/>
                <w:b w:val="0"/>
              </w:rPr>
              <w:t xml:space="preserve">elay strategic planning </w:t>
            </w:r>
            <w:r>
              <w:rPr>
                <w:rStyle w:val="Strong"/>
                <w:b w:val="0"/>
              </w:rPr>
              <w:t xml:space="preserve">process </w:t>
            </w:r>
            <w:r w:rsidRPr="0013522E">
              <w:rPr>
                <w:rStyle w:val="Strong"/>
                <w:b w:val="0"/>
              </w:rPr>
              <w:t>of the enterprise.</w:t>
            </w:r>
            <w:r w:rsidRPr="003201F0">
              <w:t xml:space="preserve"> </w:t>
            </w:r>
          </w:p>
        </w:tc>
      </w:tr>
    </w:tbl>
    <w:p w:rsidR="008F28B4" w:rsidRDefault="008F28B4"/>
    <w:sectPr w:rsidR="008F28B4" w:rsidSect="005D31F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23521"/>
    <w:multiLevelType w:val="hybridMultilevel"/>
    <w:tmpl w:val="E02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634B8"/>
    <w:multiLevelType w:val="hybridMultilevel"/>
    <w:tmpl w:val="79DA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31BD0"/>
    <w:multiLevelType w:val="hybridMultilevel"/>
    <w:tmpl w:val="8768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F4210"/>
    <w:multiLevelType w:val="hybridMultilevel"/>
    <w:tmpl w:val="522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658EA"/>
    <w:multiLevelType w:val="hybridMultilevel"/>
    <w:tmpl w:val="86C0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C4B3D"/>
    <w:multiLevelType w:val="hybridMultilevel"/>
    <w:tmpl w:val="519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80EDC"/>
    <w:multiLevelType w:val="hybridMultilevel"/>
    <w:tmpl w:val="8012C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F0"/>
    <w:rsid w:val="00050C57"/>
    <w:rsid w:val="00060FDF"/>
    <w:rsid w:val="000B04F7"/>
    <w:rsid w:val="000B06B3"/>
    <w:rsid w:val="000E6359"/>
    <w:rsid w:val="0013522E"/>
    <w:rsid w:val="001E3B6D"/>
    <w:rsid w:val="001E5994"/>
    <w:rsid w:val="00275838"/>
    <w:rsid w:val="0031603E"/>
    <w:rsid w:val="003201F0"/>
    <w:rsid w:val="0032150D"/>
    <w:rsid w:val="003B3B59"/>
    <w:rsid w:val="00461EA3"/>
    <w:rsid w:val="00495085"/>
    <w:rsid w:val="004A580A"/>
    <w:rsid w:val="005D31F0"/>
    <w:rsid w:val="006C6769"/>
    <w:rsid w:val="006F6F32"/>
    <w:rsid w:val="00702CF6"/>
    <w:rsid w:val="007B7A0C"/>
    <w:rsid w:val="007E583A"/>
    <w:rsid w:val="008226D3"/>
    <w:rsid w:val="0083508C"/>
    <w:rsid w:val="00867B88"/>
    <w:rsid w:val="0087062D"/>
    <w:rsid w:val="008F28B4"/>
    <w:rsid w:val="009217A3"/>
    <w:rsid w:val="00972A0E"/>
    <w:rsid w:val="009A3E4E"/>
    <w:rsid w:val="009C0FC8"/>
    <w:rsid w:val="00A70292"/>
    <w:rsid w:val="00A866BA"/>
    <w:rsid w:val="00B146D7"/>
    <w:rsid w:val="00B563FB"/>
    <w:rsid w:val="00C001EA"/>
    <w:rsid w:val="00C34ADF"/>
    <w:rsid w:val="00C759AC"/>
    <w:rsid w:val="00D84EA6"/>
    <w:rsid w:val="00EF685F"/>
    <w:rsid w:val="00F7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B60A"/>
  <w15:chartTrackingRefBased/>
  <w15:docId w15:val="{80CD40F8-8933-496C-81C1-2D01A17D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5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08C"/>
    <w:pPr>
      <w:ind w:left="720"/>
      <w:contextualSpacing/>
    </w:pPr>
  </w:style>
  <w:style w:type="character" w:styleId="Strong">
    <w:name w:val="Strong"/>
    <w:uiPriority w:val="22"/>
    <w:qFormat/>
    <w:rsid w:val="00135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192439">
      <w:bodyDiv w:val="1"/>
      <w:marLeft w:val="0"/>
      <w:marRight w:val="0"/>
      <w:marTop w:val="0"/>
      <w:marBottom w:val="0"/>
      <w:divBdr>
        <w:top w:val="none" w:sz="0" w:space="0" w:color="auto"/>
        <w:left w:val="none" w:sz="0" w:space="0" w:color="auto"/>
        <w:bottom w:val="none" w:sz="0" w:space="0" w:color="auto"/>
        <w:right w:val="none" w:sz="0" w:space="0" w:color="auto"/>
      </w:divBdr>
    </w:div>
    <w:div w:id="202547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TaiNT</dc:creator>
  <cp:keywords/>
  <cp:lastModifiedBy>nguyenhongphat0</cp:lastModifiedBy>
  <cp:revision>22</cp:revision>
  <dcterms:created xsi:type="dcterms:W3CDTF">2019-07-19T09:12:00Z</dcterms:created>
  <dcterms:modified xsi:type="dcterms:W3CDTF">2019-07-19T10:13:00Z</dcterms:modified>
</cp:coreProperties>
</file>