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sz w:val="36"/>
          <w:szCs w:val="36"/>
          <w:rtl w:val="0"/>
        </w:rPr>
        <w:t xml:space="preserve">Melon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ML Model Evaluation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5">
      <w:pPr>
        <w:pStyle w:val="Title"/>
        <w:rPr>
          <w:sz w:val="28"/>
          <w:szCs w:val="28"/>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08">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shd w:fill="f2f2f2" w:val="clear"/>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shd w:fill="f2f2f2" w:val="clear"/>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shd w:fill="f2f2f2" w:val="clear"/>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shd w:fill="f2f2f2" w:val="clear"/>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1"/>
          <w:tblHeader w:val="0"/>
        </w:trPr>
        <w:tc>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03/07/2026</w:t>
            </w:r>
            <w:r w:rsidDel="00000000" w:rsidR="00000000" w:rsidRPr="00000000">
              <w:rPr>
                <w:rtl w:val="0"/>
              </w:rPr>
            </w:r>
          </w:p>
        </w:tc>
        <w:tc>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This consist dataset design and evaluation for all ML models in the project</w:t>
            </w:r>
            <w:r w:rsidDel="00000000" w:rsidR="00000000" w:rsidRPr="00000000">
              <w:rPr>
                <w:rtl w:val="0"/>
              </w:rPr>
            </w:r>
          </w:p>
        </w:tc>
        <w:tc>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Trần Tạ Quang Minh</w:t>
            </w:r>
            <w:r w:rsidDel="00000000" w:rsidR="00000000" w:rsidRPr="00000000">
              <w:rPr>
                <w:rtl w:val="0"/>
              </w:rPr>
            </w:r>
          </w:p>
        </w:tc>
      </w:tr>
      <w:tr>
        <w:trPr>
          <w:cantSplit w:val="1"/>
          <w:tblHeader w:val="0"/>
        </w:trPr>
        <w:tc>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rPr/>
      </w:pPr>
      <w:r w:rsidDel="00000000" w:rsidR="00000000" w:rsidRPr="00000000">
        <w:br w:type="page"/>
      </w:r>
      <w:r w:rsidDel="00000000" w:rsidR="00000000" w:rsidRPr="00000000">
        <w:rPr>
          <w:rtl w:val="0"/>
        </w:rPr>
        <w:t xml:space="preserve">Table of Contents</w:t>
      </w:r>
    </w:p>
    <w:sdt>
      <w:sdtPr>
        <w:id w:val="1850966075"/>
        <w:docPartObj>
          <w:docPartGallery w:val="Table of Contents"/>
          <w:docPartUnique w:val="1"/>
        </w:docPartObj>
      </w:sdtPr>
      <w:sdtContent>
        <w:p w:rsidR="00000000" w:rsidDel="00000000" w:rsidP="00000000" w:rsidRDefault="00000000" w:rsidRPr="00000000" w14:paraId="0000001F">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upr63vjqfaj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b w:val="1"/>
              <w:bCs w:val="1"/>
              <w:color w:val="000000"/>
              <w:u w:val="none"/>
            </w:rPr>
          </w:pPr>
          <w:hyperlink w:anchor="_heading=h.6crwf46df71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Model Description</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color w:val="000000"/>
              <w:u w:val="none"/>
            </w:rPr>
          </w:pPr>
          <w:hyperlink w:anchor="_heading=h.s7o9e2i1oe8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System-Wide AI Component Overview</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color w:val="000000"/>
              <w:u w:val="none"/>
            </w:rPr>
          </w:pPr>
          <w:hyperlink w:anchor="_heading=h.a5302kweej2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Selection Rationale</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Evaluated Model Details</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 Rubric Classifier (rubric_classifier)</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2.3.2 Problem Parser (test_parser)</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color w:val="000000"/>
              <w:u w:val="none"/>
            </w:rPr>
          </w:pPr>
          <w:hyperlink w:anchor="_heading=h.vtcdz81bs3n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 Question Generator (QA_generator)</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Experimental Design</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Datasets</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Models and Baselines</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Performance Metrics</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color w:val="000000"/>
              <w:u w:val="none"/>
            </w:rPr>
          </w:pPr>
          <w:hyperlink w:anchor="_heading=h.nk1mcukqse0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Environment Setup</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Results</w:t>
              <w:tab/>
              <w:t xml:space="preserve">8</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Rubric Classifier</w:t>
              <w:tab/>
              <w:t xml:space="preserve">8</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Problem Parser</w:t>
              <w:tab/>
              <w:t xml:space="preserve">10</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Question Generator</w:t>
              <w:tab/>
              <w:t xml:space="preserve">10</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Cross-Component Latency</w:t>
              <w:tab/>
              <w:t xml:space="preserve">12</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b w:val="1"/>
              <w:bCs w:val="1"/>
              <w:color w:val="000000"/>
              <w:u w:val="none"/>
            </w:rPr>
          </w:pPr>
          <w:hyperlink w:anchor="_heading=h.p2gvmckmt2pv">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Conclusion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450" w:right="0" w:firstLine="450"/>
        <w:jc w:val="center"/>
        <w:rPr>
          <w:rFonts w:ascii="Play" w:cs="Play" w:eastAsia="Play" w:hAnsi="Play"/>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Play" w:cs="Play" w:eastAsia="Play" w:hAnsi="Play"/>
          <w:b w:val="1"/>
          <w:bCs w:val="1"/>
          <w:i w:val="0"/>
          <w:iCs w:val="0"/>
          <w:smallCaps w:val="0"/>
          <w:strike w:val="0"/>
          <w:color w:val="000000"/>
          <w:sz w:val="36"/>
          <w:szCs w:val="36"/>
          <w:u w:val="none"/>
          <w:shd w:fill="auto" w:val="clear"/>
          <w:vertAlign w:val="baseline"/>
          <w:rtl w:val="0"/>
        </w:rPr>
        <w:t xml:space="preserve">Model Evaluation</w:t>
      </w:r>
    </w:p>
    <w:p w:rsidR="00000000" w:rsidDel="00000000" w:rsidP="00000000" w:rsidRDefault="00000000" w:rsidRPr="00000000" w14:paraId="00000033">
      <w:pPr>
        <w:pStyle w:val="Heading2"/>
        <w:keepLines w:val="1"/>
        <w:widowControl w:val="1"/>
        <w:spacing w:after="80" w:before="160" w:lineRule="auto"/>
        <w:rPr>
          <w:rFonts w:ascii="Times New Roman" w:cs="Times New Roman" w:eastAsia="Times New Roman" w:hAnsi="Times New Roman"/>
          <w:b w:val="0"/>
          <w:bCs w:val="0"/>
          <w:i w:val="1"/>
          <w:iCs w:val="1"/>
          <w:smallCaps w:val="0"/>
          <w:strike w:val="0"/>
          <w:color w:val="ff0000"/>
          <w:sz w:val="20"/>
          <w:szCs w:val="20"/>
          <w:u w:val="none"/>
          <w:shd w:fill="auto" w:val="clear"/>
          <w:vertAlign w:val="baseline"/>
        </w:rPr>
      </w:pPr>
      <w:bookmarkStart w:colFirst="0" w:colLast="0" w:name="_heading=h.upr63vjqfaj7" w:id="0"/>
      <w:bookmarkEnd w:id="0"/>
      <w:r w:rsidDel="00000000" w:rsidR="00000000" w:rsidRPr="00000000">
        <w:rPr>
          <w:rFonts w:ascii="Play" w:cs="Play" w:eastAsia="Play" w:hAnsi="Play"/>
          <w:b w:val="0"/>
          <w:bCs w:val="0"/>
          <w:color w:val="0f4761"/>
          <w:sz w:val="32"/>
          <w:szCs w:val="32"/>
          <w:rtl w:val="0"/>
        </w:rPr>
        <w:t xml:space="preserve">1. Introduction</w:t>
      </w:r>
      <w:r w:rsidDel="00000000" w:rsidR="00000000" w:rsidRPr="00000000">
        <w:rPr>
          <w:rtl w:val="0"/>
        </w:rPr>
      </w:r>
    </w:p>
    <w:p w:rsidR="00000000" w:rsidDel="00000000" w:rsidP="00000000" w:rsidRDefault="00000000" w:rsidRPr="00000000" w14:paraId="00000034">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This document presents a systematic evaluation of the core machine learning components deployed in the Melon AI Learning App, an adaptive mathematics tutoring platform for Vietnamese primary-school students in Grades 4 and 5. The objective is to assess whether each AI component meets the minimum quality thresholds required for production deployment, to identify failure patterns, and to propose targeted improvements.</w:t>
      </w:r>
    </w:p>
    <w:p w:rsidR="00000000" w:rsidDel="00000000" w:rsidP="00000000" w:rsidRDefault="00000000" w:rsidRPr="00000000" w14:paraId="00000035">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The Melon AI platform integrates multiple large language models (LLMs) consumed through third-party cloud APIs. No model weights are hosted, trained, or fine-tuned locally; instead, the team optimizes task performance through prompt engineering, structured output enforcement, and domain-specific context construction. The evaluation therefore measures task-level output quality - classification accuracy, extraction correctness, and generation quality - rather than model-internal metrics such as perplexity or training loss.</w:t>
      </w:r>
    </w:p>
    <w:p w:rsidR="00000000" w:rsidDel="00000000" w:rsidP="00000000" w:rsidRDefault="00000000" w:rsidRPr="00000000" w14:paraId="00000036">
      <w:pPr>
        <w:widowControl w:val="1"/>
        <w:spacing w:after="180" w:before="180" w:lineRule="auto"/>
        <w:rPr>
          <w:i w:val="1"/>
          <w:iCs w:val="1"/>
          <w:color w:val="ff0000"/>
        </w:rPr>
      </w:pPr>
      <w:r w:rsidDel="00000000" w:rsidR="00000000" w:rsidRPr="00000000">
        <w:rPr>
          <w:rFonts w:ascii="Aptos" w:cs="Aptos" w:eastAsia="Aptos" w:hAnsi="Aptos"/>
          <w:sz w:val="22"/>
          <w:szCs w:val="22"/>
          <w:rtl w:val="0"/>
        </w:rPr>
        <w:t xml:space="preserve">Three core AI components are evaluated: the </w:t>
      </w:r>
      <w:r w:rsidDel="00000000" w:rsidR="00000000" w:rsidRPr="00000000">
        <w:rPr>
          <w:rFonts w:ascii="Aptos" w:cs="Aptos" w:eastAsia="Aptos" w:hAnsi="Aptos"/>
          <w:b w:val="1"/>
          <w:bCs w:val="1"/>
          <w:sz w:val="22"/>
          <w:szCs w:val="22"/>
          <w:rtl w:val="0"/>
        </w:rPr>
        <w:t xml:space="preserve">Rubric Classifier</w:t>
      </w:r>
      <w:r w:rsidDel="00000000" w:rsidR="00000000" w:rsidRPr="00000000">
        <w:rPr>
          <w:rFonts w:ascii="Aptos" w:cs="Aptos" w:eastAsia="Aptos" w:hAnsi="Aptos"/>
          <w:sz w:val="22"/>
          <w:szCs w:val="22"/>
          <w:rtl w:val="0"/>
        </w:rPr>
        <w:t xml:space="preserve">, the </w:t>
      </w:r>
      <w:r w:rsidDel="00000000" w:rsidR="00000000" w:rsidRPr="00000000">
        <w:rPr>
          <w:rFonts w:ascii="Aptos" w:cs="Aptos" w:eastAsia="Aptos" w:hAnsi="Aptos"/>
          <w:b w:val="1"/>
          <w:bCs w:val="1"/>
          <w:sz w:val="22"/>
          <w:szCs w:val="22"/>
          <w:rtl w:val="0"/>
        </w:rPr>
        <w:t xml:space="preserve">Problem Parser</w:t>
      </w:r>
      <w:r w:rsidDel="00000000" w:rsidR="00000000" w:rsidRPr="00000000">
        <w:rPr>
          <w:rFonts w:ascii="Aptos" w:cs="Aptos" w:eastAsia="Aptos" w:hAnsi="Aptos"/>
          <w:sz w:val="22"/>
          <w:szCs w:val="22"/>
          <w:rtl w:val="0"/>
        </w:rPr>
        <w:t xml:space="preserve"> , and the </w:t>
      </w:r>
      <w:r w:rsidDel="00000000" w:rsidR="00000000" w:rsidRPr="00000000">
        <w:rPr>
          <w:rFonts w:ascii="Aptos" w:cs="Aptos" w:eastAsia="Aptos" w:hAnsi="Aptos"/>
          <w:b w:val="1"/>
          <w:bCs w:val="1"/>
          <w:sz w:val="22"/>
          <w:szCs w:val="22"/>
          <w:rtl w:val="0"/>
        </w:rPr>
        <w:t xml:space="preserve">Question Generator</w:t>
      </w:r>
      <w:r w:rsidDel="00000000" w:rsidR="00000000" w:rsidRPr="00000000">
        <w:rPr>
          <w:rFonts w:ascii="Aptos" w:cs="Aptos" w:eastAsia="Aptos" w:hAnsi="Aptos"/>
          <w:sz w:val="22"/>
          <w:szCs w:val="22"/>
          <w:rtl w:val="0"/>
        </w:rPr>
        <w:t xml:space="preserve">. These were selected because they directly determine the quality of educational content served to students. The remaining AI components (tutoring chatbot, multimodal answer evaluator, speech-to-text, text-to-speech) serve auxiliary or interactive functions and are excluded from this evaluation.</w:t>
      </w:r>
      <w:r w:rsidDel="00000000" w:rsidR="00000000" w:rsidRPr="00000000">
        <w:rPr>
          <w:rtl w:val="0"/>
        </w:rPr>
      </w:r>
    </w:p>
    <w:p w:rsidR="00000000" w:rsidDel="00000000" w:rsidP="00000000" w:rsidRDefault="00000000" w:rsidRPr="00000000" w14:paraId="00000037">
      <w:pPr>
        <w:pStyle w:val="Heading2"/>
        <w:keepLines w:val="1"/>
        <w:widowControl w:val="1"/>
        <w:spacing w:after="80" w:before="160" w:lineRule="auto"/>
        <w:rPr/>
      </w:pPr>
      <w:bookmarkStart w:colFirst="0" w:colLast="0" w:name="_heading=h.6crwf46df718" w:id="1"/>
      <w:bookmarkEnd w:id="1"/>
      <w:r w:rsidDel="00000000" w:rsidR="00000000" w:rsidRPr="00000000">
        <w:rPr>
          <w:rFonts w:ascii="Play" w:cs="Play" w:eastAsia="Play" w:hAnsi="Play"/>
          <w:b w:val="0"/>
          <w:bCs w:val="0"/>
          <w:color w:val="0f4761"/>
          <w:sz w:val="32"/>
          <w:szCs w:val="32"/>
          <w:rtl w:val="0"/>
        </w:rPr>
        <w:t xml:space="preserve">2. Model Description</w:t>
      </w:r>
      <w:r w:rsidDel="00000000" w:rsidR="00000000" w:rsidRPr="00000000">
        <w:rPr>
          <w:rtl w:val="0"/>
        </w:rPr>
      </w:r>
    </w:p>
    <w:p w:rsidR="00000000" w:rsidDel="00000000" w:rsidP="00000000" w:rsidRDefault="00000000" w:rsidRPr="00000000" w14:paraId="00000038">
      <w:pPr>
        <w:pStyle w:val="Heading3"/>
        <w:keepNext w:val="0"/>
        <w:tabs>
          <w:tab w:val="left" w:leader="none" w:pos="381"/>
        </w:tabs>
        <w:spacing w:after="240" w:before="360" w:line="300" w:lineRule="auto"/>
        <w:ind w:left="381" w:firstLine="0"/>
        <w:rPr>
          <w:rFonts w:ascii="Aptos" w:cs="Aptos" w:eastAsia="Aptos" w:hAnsi="Aptos"/>
          <w:i w:val="0"/>
          <w:iCs w:val="0"/>
          <w:color w:val="0f4761"/>
          <w:sz w:val="28"/>
          <w:szCs w:val="28"/>
        </w:rPr>
      </w:pPr>
      <w:bookmarkStart w:colFirst="0" w:colLast="0" w:name="_heading=h.s7o9e2i1oe80" w:id="2"/>
      <w:bookmarkEnd w:id="2"/>
      <w:r w:rsidDel="00000000" w:rsidR="00000000" w:rsidRPr="00000000">
        <w:rPr>
          <w:rFonts w:ascii="Aptos" w:cs="Aptos" w:eastAsia="Aptos" w:hAnsi="Aptos"/>
          <w:i w:val="0"/>
          <w:iCs w:val="0"/>
          <w:color w:val="0f4761"/>
          <w:sz w:val="28"/>
          <w:szCs w:val="28"/>
          <w:rtl w:val="0"/>
        </w:rPr>
        <w:t xml:space="preserve">2.1 System-Wide AI Component Overview</w:t>
      </w:r>
    </w:p>
    <w:p w:rsidR="00000000" w:rsidDel="00000000" w:rsidP="00000000" w:rsidRDefault="00000000" w:rsidRPr="00000000" w14:paraId="00000039">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The Melon AI Learning App deploys eight AI model instances across seven distinct features. All models are accessed as statically deployed managed API services with fixed version identifiers.</w:t>
      </w:r>
    </w:p>
    <w:tbl>
      <w:tblPr>
        <w:tblStyle w:val="Table2"/>
        <w:tblW w:w="9450.0" w:type="dxa"/>
        <w:jc w:val="left"/>
        <w:tblInd w:w="-108.0" w:type="dxa"/>
        <w:tblLayout w:type="fixed"/>
        <w:tblLook w:val="0020"/>
      </w:tblPr>
      <w:tblGrid>
        <w:gridCol w:w="1815"/>
        <w:gridCol w:w="1815"/>
        <w:gridCol w:w="2640"/>
        <w:gridCol w:w="3180"/>
        <w:tblGridChange w:id="0">
          <w:tblGrid>
            <w:gridCol w:w="1815"/>
            <w:gridCol w:w="1815"/>
            <w:gridCol w:w="2640"/>
            <w:gridCol w:w="31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Base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Provider /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Function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Rubric Classifier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GPT-4o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OpenAI via OpenRouter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Bloom’s taxonomy classification of math questions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Problem Parser (OCR stage)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Gemini 2.5 Pro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Google via OpenRouter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Optical character recognition of scanned exam PDFs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Problem Parser (Parsing stage)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GPT-4.1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OpenAI via OpenRouter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Structured extraction of question fields from OCR 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Question Generator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GPT-4o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OpenAI via OpenRouter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MCQA generation from curriculum topics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AI Tutoring Chat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GPT-4o-mini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OpenAI direct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Streaming conversational tutoring for children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Multimodal Answer Evaluator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Gemini 2.0 Flash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Google Generative AI SDK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Evaluates children’s drawn and spoken answers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Speech-to-Text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Whisper-1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OpenAI direct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Transcribes student voice input</w:t>
            </w:r>
          </w:p>
        </w:tc>
      </w:tr>
      <w:tr>
        <w:trPr>
          <w:cantSplit w:val="0"/>
          <w:trHeight w:val="1190.9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Text-to-Speech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eleven_multilingual_v2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ElevenLabs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widowControl w:val="1"/>
              <w:spacing w:after="36" w:before="3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Synthesizes Vietnamese speech from text</w:t>
            </w:r>
          </w:p>
        </w:tc>
      </w:tr>
    </w:tbl>
    <w:p w:rsidR="00000000" w:rsidDel="00000000" w:rsidP="00000000" w:rsidRDefault="00000000" w:rsidRPr="00000000" w14:paraId="0000005E">
      <w:pPr>
        <w:widowControl w:val="1"/>
        <w:spacing w:after="180" w:before="1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5F">
      <w:pPr>
        <w:pStyle w:val="Heading3"/>
        <w:keepLines w:val="1"/>
        <w:widowControl w:val="1"/>
        <w:spacing w:after="80" w:before="160" w:lineRule="auto"/>
        <w:rPr>
          <w:rFonts w:ascii="Aptos" w:cs="Aptos" w:eastAsia="Aptos" w:hAnsi="Aptos"/>
          <w:i w:val="0"/>
          <w:iCs w:val="0"/>
          <w:color w:val="0f4761"/>
          <w:sz w:val="28"/>
          <w:szCs w:val="28"/>
        </w:rPr>
      </w:pPr>
      <w:r w:rsidDel="00000000" w:rsidR="00000000" w:rsidRPr="00000000">
        <w:rPr>
          <w:rFonts w:ascii="Aptos" w:cs="Aptos" w:eastAsia="Aptos" w:hAnsi="Aptos"/>
          <w:i w:val="0"/>
          <w:iCs w:val="0"/>
          <w:color w:val="0f4761"/>
          <w:sz w:val="28"/>
          <w:szCs w:val="28"/>
          <w:rtl w:val="0"/>
        </w:rPr>
        <w:t xml:space="preserve">  2.2 Evaluated Model Details</w:t>
      </w:r>
    </w:p>
    <w:p w:rsidR="00000000" w:rsidDel="00000000" w:rsidP="00000000" w:rsidRDefault="00000000" w:rsidRPr="00000000" w14:paraId="00000060">
      <w:pPr>
        <w:pStyle w:val="Heading4"/>
        <w:keepLines w:val="1"/>
        <w:widowControl w:val="1"/>
        <w:spacing w:after="40" w:before="80" w:lineRule="auto"/>
        <w:rPr>
          <w:rFonts w:ascii="Aptos" w:cs="Aptos" w:eastAsia="Aptos" w:hAnsi="Aptos"/>
          <w:i w:val="1"/>
          <w:iCs w:val="1"/>
          <w:color w:val="0f4761"/>
          <w:sz w:val="24"/>
          <w:szCs w:val="24"/>
        </w:rPr>
      </w:pPr>
      <w:r w:rsidDel="00000000" w:rsidR="00000000" w:rsidRPr="00000000">
        <w:rPr>
          <w:rFonts w:ascii="Aptos" w:cs="Aptos" w:eastAsia="Aptos" w:hAnsi="Aptos"/>
          <w:i w:val="1"/>
          <w:iCs w:val="1"/>
          <w:color w:val="0f4761"/>
          <w:sz w:val="24"/>
          <w:szCs w:val="24"/>
          <w:rtl w:val="0"/>
        </w:rPr>
        <w:t xml:space="preserve">2.2.1 Rubric Classifier (</w:t>
      </w:r>
      <w:r w:rsidDel="00000000" w:rsidR="00000000" w:rsidRPr="00000000">
        <w:rPr>
          <w:rFonts w:ascii="Consolas" w:cs="Consolas" w:eastAsia="Consolas" w:hAnsi="Consolas"/>
          <w:i w:val="1"/>
          <w:iCs w:val="1"/>
          <w:color w:val="0f4761"/>
          <w:sz w:val="22"/>
          <w:szCs w:val="22"/>
          <w:rtl w:val="0"/>
        </w:rPr>
        <w:t xml:space="preserve">rubric_classifier</w:t>
      </w:r>
      <w:r w:rsidDel="00000000" w:rsidR="00000000" w:rsidRPr="00000000">
        <w:rPr>
          <w:rFonts w:ascii="Aptos" w:cs="Aptos" w:eastAsia="Aptos" w:hAnsi="Aptos"/>
          <w:i w:val="1"/>
          <w:iCs w:val="1"/>
          <w:color w:val="0f4761"/>
          <w:sz w:val="24"/>
          <w:szCs w:val="24"/>
          <w:rtl w:val="0"/>
        </w:rPr>
        <w:t xml:space="preserve">)</w:t>
      </w:r>
    </w:p>
    <w:p w:rsidR="00000000" w:rsidDel="00000000" w:rsidP="00000000" w:rsidRDefault="00000000" w:rsidRPr="00000000" w14:paraId="00000061">
      <w:pPr>
        <w:widowControl w:val="1"/>
        <w:numPr>
          <w:ilvl w:val="0"/>
          <w:numId w:val="1"/>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Base Model</w:t>
      </w:r>
      <w:r w:rsidDel="00000000" w:rsidR="00000000" w:rsidRPr="00000000">
        <w:rPr>
          <w:rFonts w:ascii="Aptos" w:cs="Aptos" w:eastAsia="Aptos" w:hAnsi="Aptos"/>
          <w:sz w:val="22"/>
          <w:szCs w:val="22"/>
          <w:rtl w:val="0"/>
        </w:rPr>
        <w:t xml:space="preserve">: GPT-4o via OpenRouter</w:t>
      </w:r>
      <w:r w:rsidDel="00000000" w:rsidR="00000000" w:rsidRPr="00000000">
        <w:rPr>
          <w:rtl w:val="0"/>
        </w:rPr>
      </w:r>
    </w:p>
    <w:p w:rsidR="00000000" w:rsidDel="00000000" w:rsidP="00000000" w:rsidRDefault="00000000" w:rsidRPr="00000000" w14:paraId="00000062">
      <w:pPr>
        <w:widowControl w:val="1"/>
        <w:numPr>
          <w:ilvl w:val="0"/>
          <w:numId w:val="1"/>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Temperature</w:t>
      </w:r>
      <w:r w:rsidDel="00000000" w:rsidR="00000000" w:rsidRPr="00000000">
        <w:rPr>
          <w:rFonts w:ascii="Aptos" w:cs="Aptos" w:eastAsia="Aptos" w:hAnsi="Aptos"/>
          <w:sz w:val="22"/>
          <w:szCs w:val="22"/>
          <w:rtl w:val="0"/>
        </w:rPr>
        <w:t xml:space="preserve">: 0.1 (near-deterministic for classification consistency)</w:t>
      </w:r>
      <w:r w:rsidDel="00000000" w:rsidR="00000000" w:rsidRPr="00000000">
        <w:rPr>
          <w:rtl w:val="0"/>
        </w:rPr>
      </w:r>
    </w:p>
    <w:p w:rsidR="00000000" w:rsidDel="00000000" w:rsidP="00000000" w:rsidRDefault="00000000" w:rsidRPr="00000000" w14:paraId="00000063">
      <w:pPr>
        <w:widowControl w:val="1"/>
        <w:numPr>
          <w:ilvl w:val="0"/>
          <w:numId w:val="1"/>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Output Format</w:t>
      </w:r>
      <w:r w:rsidDel="00000000" w:rsidR="00000000" w:rsidRPr="00000000">
        <w:rPr>
          <w:rFonts w:ascii="Aptos" w:cs="Aptos" w:eastAsia="Aptos" w:hAnsi="Aptos"/>
          <w:sz w:val="22"/>
          <w:szCs w:val="22"/>
          <w:rtl w:val="0"/>
        </w:rPr>
        <w:t xml:space="preserve">: JSON with </w:t>
      </w:r>
      <w:r w:rsidDel="00000000" w:rsidR="00000000" w:rsidRPr="00000000">
        <w:rPr>
          <w:rFonts w:ascii="Consolas" w:cs="Consolas" w:eastAsia="Consolas" w:hAnsi="Consolas"/>
          <w:sz w:val="22"/>
          <w:szCs w:val="22"/>
          <w:rtl w:val="0"/>
        </w:rPr>
        <w:t xml:space="preserve">response_format: { type: "json_object" }</w:t>
      </w:r>
      <w:r w:rsidDel="00000000" w:rsidR="00000000" w:rsidRPr="00000000">
        <w:rPr>
          <w:rtl w:val="0"/>
        </w:rPr>
      </w:r>
    </w:p>
    <w:p w:rsidR="00000000" w:rsidDel="00000000" w:rsidP="00000000" w:rsidRDefault="00000000" w:rsidRPr="00000000" w14:paraId="00000064">
      <w:pPr>
        <w:widowControl w:val="1"/>
        <w:numPr>
          <w:ilvl w:val="0"/>
          <w:numId w:val="1"/>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Task</w:t>
      </w:r>
      <w:r w:rsidDel="00000000" w:rsidR="00000000" w:rsidRPr="00000000">
        <w:rPr>
          <w:rFonts w:ascii="Aptos" w:cs="Aptos" w:eastAsia="Aptos" w:hAnsi="Aptos"/>
          <w:sz w:val="22"/>
          <w:szCs w:val="22"/>
          <w:rtl w:val="0"/>
        </w:rPr>
        <w:t xml:space="preserve">: Given a Vietnamese math question (stem, choices, grade level, section type), classify it into one of four Bloom’s cognitive levels: </w:t>
      </w:r>
      <w:r w:rsidDel="00000000" w:rsidR="00000000" w:rsidRPr="00000000">
        <w:rPr>
          <w:rFonts w:ascii="Consolas" w:cs="Consolas" w:eastAsia="Consolas" w:hAnsi="Consolas"/>
          <w:sz w:val="22"/>
          <w:szCs w:val="22"/>
          <w:rtl w:val="0"/>
        </w:rPr>
        <w:t xml:space="preserve">nhan_biet</w:t>
      </w:r>
      <w:r w:rsidDel="00000000" w:rsidR="00000000" w:rsidRPr="00000000">
        <w:rPr>
          <w:rFonts w:ascii="Aptos" w:cs="Aptos" w:eastAsia="Aptos" w:hAnsi="Aptos"/>
          <w:sz w:val="22"/>
          <w:szCs w:val="22"/>
          <w:rtl w:val="0"/>
        </w:rPr>
        <w:t xml:space="preserve"> (Knowledge), </w:t>
      </w:r>
      <w:r w:rsidDel="00000000" w:rsidR="00000000" w:rsidRPr="00000000">
        <w:rPr>
          <w:rFonts w:ascii="Consolas" w:cs="Consolas" w:eastAsia="Consolas" w:hAnsi="Consolas"/>
          <w:sz w:val="22"/>
          <w:szCs w:val="22"/>
          <w:rtl w:val="0"/>
        </w:rPr>
        <w:t xml:space="preserve">thong_hieu</w:t>
      </w:r>
      <w:r w:rsidDel="00000000" w:rsidR="00000000" w:rsidRPr="00000000">
        <w:rPr>
          <w:rFonts w:ascii="Aptos" w:cs="Aptos" w:eastAsia="Aptos" w:hAnsi="Aptos"/>
          <w:sz w:val="22"/>
          <w:szCs w:val="22"/>
          <w:rtl w:val="0"/>
        </w:rPr>
        <w:t xml:space="preserve"> (Comprehension), </w:t>
      </w:r>
      <w:r w:rsidDel="00000000" w:rsidR="00000000" w:rsidRPr="00000000">
        <w:rPr>
          <w:rFonts w:ascii="Consolas" w:cs="Consolas" w:eastAsia="Consolas" w:hAnsi="Consolas"/>
          <w:sz w:val="22"/>
          <w:szCs w:val="22"/>
          <w:rtl w:val="0"/>
        </w:rPr>
        <w:t xml:space="preserve">van_dung</w:t>
      </w:r>
      <w:r w:rsidDel="00000000" w:rsidR="00000000" w:rsidRPr="00000000">
        <w:rPr>
          <w:rFonts w:ascii="Aptos" w:cs="Aptos" w:eastAsia="Aptos" w:hAnsi="Aptos"/>
          <w:sz w:val="22"/>
          <w:szCs w:val="22"/>
          <w:rtl w:val="0"/>
        </w:rPr>
        <w:t xml:space="preserve"> (Application), </w:t>
      </w:r>
      <w:r w:rsidDel="00000000" w:rsidR="00000000" w:rsidRPr="00000000">
        <w:rPr>
          <w:rFonts w:ascii="Consolas" w:cs="Consolas" w:eastAsia="Consolas" w:hAnsi="Consolas"/>
          <w:sz w:val="22"/>
          <w:szCs w:val="22"/>
          <w:rtl w:val="0"/>
        </w:rPr>
        <w:t xml:space="preserve">van_dung_cao</w:t>
      </w:r>
      <w:r w:rsidDel="00000000" w:rsidR="00000000" w:rsidRPr="00000000">
        <w:rPr>
          <w:rFonts w:ascii="Aptos" w:cs="Aptos" w:eastAsia="Aptos" w:hAnsi="Aptos"/>
          <w:sz w:val="22"/>
          <w:szCs w:val="22"/>
          <w:rtl w:val="0"/>
        </w:rPr>
        <w:t xml:space="preserve"> (Analysis/Synthesis).</w:t>
      </w:r>
      <w:r w:rsidDel="00000000" w:rsidR="00000000" w:rsidRPr="00000000">
        <w:rPr>
          <w:rtl w:val="0"/>
        </w:rPr>
      </w:r>
    </w:p>
    <w:p w:rsidR="00000000" w:rsidDel="00000000" w:rsidP="00000000" w:rsidRDefault="00000000" w:rsidRPr="00000000" w14:paraId="00000065">
      <w:pPr>
        <w:widowControl w:val="1"/>
        <w:numPr>
          <w:ilvl w:val="0"/>
          <w:numId w:val="1"/>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Prompt Configuration</w:t>
      </w:r>
      <w:r w:rsidDel="00000000" w:rsidR="00000000" w:rsidRPr="00000000">
        <w:rPr>
          <w:rFonts w:ascii="Aptos" w:cs="Aptos" w:eastAsia="Aptos" w:hAnsi="Aptos"/>
          <w:sz w:val="22"/>
          <w:szCs w:val="22"/>
          <w:rtl w:val="0"/>
        </w:rPr>
        <w:t xml:space="preserve">: The system prompt contains explicit definitions for each Bloom’s level with concrete mathematical examples from the Vietnamese Grade 4-5 curriculum, classification rules prioritizing cognitive demand over question length, and a mandatory output schema </w:t>
      </w:r>
      <w:r w:rsidDel="00000000" w:rsidR="00000000" w:rsidRPr="00000000">
        <w:rPr>
          <w:rFonts w:ascii="Consolas" w:cs="Consolas" w:eastAsia="Consolas" w:hAnsi="Consolas"/>
          <w:sz w:val="22"/>
          <w:szCs w:val="22"/>
          <w:rtl w:val="0"/>
        </w:rPr>
        <w:t xml:space="preserve">{ rubricLevel, confidence, reasoning }</w:t>
      </w:r>
      <w:r w:rsidDel="00000000" w:rsidR="00000000" w:rsidRPr="00000000">
        <w:rPr>
          <w:rFonts w:ascii="Aptos" w:cs="Aptos" w:eastAsia="Aptos" w:hAnsi="Aptos"/>
          <w:sz w:val="22"/>
          <w:szCs w:val="22"/>
          <w:rtl w:val="0"/>
        </w:rPr>
        <w:t xml:space="preserve">. </w:t>
      </w:r>
      <w:r w:rsidDel="00000000" w:rsidR="00000000" w:rsidRPr="00000000">
        <w:rPr>
          <w:rFonts w:ascii="Aptos" w:cs="Aptos" w:eastAsia="Aptos" w:hAnsi="Aptos"/>
          <w:i w:val="1"/>
          <w:iCs w:val="1"/>
          <w:sz w:val="22"/>
          <w:szCs w:val="22"/>
          <w:rtl w:val="0"/>
        </w:rPr>
        <w:t xml:space="preserve">The prompt is mentioned explicitly in the Appendix section.</w:t>
      </w:r>
      <w:r w:rsidDel="00000000" w:rsidR="00000000" w:rsidRPr="00000000">
        <w:rPr>
          <w:rtl w:val="0"/>
        </w:rPr>
      </w:r>
    </w:p>
    <w:p w:rsidR="00000000" w:rsidDel="00000000" w:rsidP="00000000" w:rsidRDefault="00000000" w:rsidRPr="00000000" w14:paraId="00000066">
      <w:pPr>
        <w:pStyle w:val="Heading4"/>
        <w:keepLines w:val="1"/>
        <w:widowControl w:val="1"/>
        <w:spacing w:after="40" w:before="80" w:lineRule="auto"/>
        <w:rPr>
          <w:rFonts w:ascii="Aptos" w:cs="Aptos" w:eastAsia="Aptos" w:hAnsi="Aptos"/>
          <w:i w:val="1"/>
          <w:iCs w:val="1"/>
          <w:color w:val="0f4761"/>
          <w:sz w:val="24"/>
          <w:szCs w:val="24"/>
        </w:rPr>
      </w:pPr>
      <w:r w:rsidDel="00000000" w:rsidR="00000000" w:rsidRPr="00000000">
        <w:rPr>
          <w:rFonts w:ascii="Aptos" w:cs="Aptos" w:eastAsia="Aptos" w:hAnsi="Aptos"/>
          <w:i w:val="1"/>
          <w:iCs w:val="1"/>
          <w:color w:val="0f4761"/>
          <w:sz w:val="24"/>
          <w:szCs w:val="24"/>
          <w:rtl w:val="0"/>
        </w:rPr>
        <w:t xml:space="preserve">2.2.2 Problem Parser (</w:t>
      </w:r>
      <w:r w:rsidDel="00000000" w:rsidR="00000000" w:rsidRPr="00000000">
        <w:rPr>
          <w:rFonts w:ascii="Consolas" w:cs="Consolas" w:eastAsia="Consolas" w:hAnsi="Consolas"/>
          <w:i w:val="1"/>
          <w:iCs w:val="1"/>
          <w:color w:val="0f4761"/>
          <w:sz w:val="22"/>
          <w:szCs w:val="22"/>
          <w:rtl w:val="0"/>
        </w:rPr>
        <w:t xml:space="preserve">test_parser</w:t>
      </w:r>
      <w:r w:rsidDel="00000000" w:rsidR="00000000" w:rsidRPr="00000000">
        <w:rPr>
          <w:rFonts w:ascii="Aptos" w:cs="Aptos" w:eastAsia="Aptos" w:hAnsi="Aptos"/>
          <w:i w:val="1"/>
          <w:iCs w:val="1"/>
          <w:color w:val="0f4761"/>
          <w:sz w:val="24"/>
          <w:szCs w:val="24"/>
          <w:rtl w:val="0"/>
        </w:rPr>
        <w:t xml:space="preserve">)</w:t>
      </w:r>
    </w:p>
    <w:p w:rsidR="00000000" w:rsidDel="00000000" w:rsidP="00000000" w:rsidRDefault="00000000" w:rsidRPr="00000000" w14:paraId="00000067">
      <w:pPr>
        <w:widowControl w:val="1"/>
        <w:numPr>
          <w:ilvl w:val="0"/>
          <w:numId w:val="2"/>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Stage 1 - OCR</w:t>
      </w:r>
      <w:r w:rsidDel="00000000" w:rsidR="00000000" w:rsidRPr="00000000">
        <w:rPr>
          <w:rFonts w:ascii="Aptos" w:cs="Aptos" w:eastAsia="Aptos" w:hAnsi="Aptos"/>
          <w:sz w:val="22"/>
          <w:szCs w:val="22"/>
          <w:rtl w:val="0"/>
        </w:rPr>
        <w:t xml:space="preserve">: Gemini 2.5 Pro via OpenRouter. Processes scanned PDF pages rendered as PNG images (up to 12 pages), extracting raw text, mathematical formulas, table structures, and illustration bounding boxes with batched processing.</w:t>
      </w:r>
      <w:r w:rsidDel="00000000" w:rsidR="00000000" w:rsidRPr="00000000">
        <w:rPr>
          <w:rtl w:val="0"/>
        </w:rPr>
      </w:r>
    </w:p>
    <w:p w:rsidR="00000000" w:rsidDel="00000000" w:rsidP="00000000" w:rsidRDefault="00000000" w:rsidRPr="00000000" w14:paraId="00000068">
      <w:pPr>
        <w:widowControl w:val="1"/>
        <w:numPr>
          <w:ilvl w:val="0"/>
          <w:numId w:val="2"/>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Stage 2 - Structured Parsing</w:t>
      </w:r>
      <w:r w:rsidDel="00000000" w:rsidR="00000000" w:rsidRPr="00000000">
        <w:rPr>
          <w:rFonts w:ascii="Aptos" w:cs="Aptos" w:eastAsia="Aptos" w:hAnsi="Aptos"/>
          <w:sz w:val="22"/>
          <w:szCs w:val="22"/>
          <w:rtl w:val="0"/>
        </w:rPr>
        <w:t xml:space="preserve">: GPT-4.1 via OpenRouter (temperature 0.1). Receives OCR text and produces structured JSON per question, handling three question types: multiple-choice, fill-in, and open-ended. Extracts fields including </w:t>
      </w:r>
      <w:r w:rsidDel="00000000" w:rsidR="00000000" w:rsidRPr="00000000">
        <w:rPr>
          <w:rFonts w:ascii="Consolas" w:cs="Consolas" w:eastAsia="Consolas" w:hAnsi="Consolas"/>
          <w:sz w:val="22"/>
          <w:szCs w:val="22"/>
          <w:rtl w:val="0"/>
        </w:rPr>
        <w:t xml:space="preserve">stem</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choices[]</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answer</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answerText</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rubricLevel</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concepts[]</w:t>
      </w:r>
      <w:r w:rsidDel="00000000" w:rsidR="00000000" w:rsidRPr="00000000">
        <w:rPr>
          <w:rFonts w:ascii="Aptos" w:cs="Aptos" w:eastAsia="Aptos" w:hAnsi="Aptos"/>
          <w:sz w:val="22"/>
          <w:szCs w:val="22"/>
          <w:rtl w:val="0"/>
        </w:rPr>
        <w:t xml:space="preserve">, and </w:t>
      </w:r>
      <w:r w:rsidDel="00000000" w:rsidR="00000000" w:rsidRPr="00000000">
        <w:rPr>
          <w:rFonts w:ascii="Consolas" w:cs="Consolas" w:eastAsia="Consolas" w:hAnsi="Consolas"/>
          <w:sz w:val="22"/>
          <w:szCs w:val="22"/>
          <w:rtl w:val="0"/>
        </w:rPr>
        <w:t xml:space="preserve">cropBox</w:t>
      </w:r>
      <w:r w:rsidDel="00000000" w:rsidR="00000000" w:rsidRPr="00000000">
        <w:rPr>
          <w:rFonts w:ascii="Aptos" w:cs="Aptos" w:eastAsia="Aptos" w:hAnsi="Aptos"/>
          <w:sz w:val="22"/>
          <w:szCs w:val="22"/>
          <w:rtl w:val="0"/>
        </w:rPr>
        <w:t xml:space="preserve">.</w:t>
      </w:r>
      <w:r w:rsidDel="00000000" w:rsidR="00000000" w:rsidRPr="00000000">
        <w:rPr>
          <w:rtl w:val="0"/>
        </w:rPr>
      </w:r>
    </w:p>
    <w:p w:rsidR="00000000" w:rsidDel="00000000" w:rsidP="00000000" w:rsidRDefault="00000000" w:rsidRPr="00000000" w14:paraId="00000069">
      <w:pPr>
        <w:widowControl w:val="1"/>
        <w:numPr>
          <w:ilvl w:val="0"/>
          <w:numId w:val="2"/>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Pipeline</w:t>
      </w:r>
      <w:r w:rsidDel="00000000" w:rsidR="00000000" w:rsidRPr="00000000">
        <w:rPr>
          <w:rFonts w:ascii="Aptos" w:cs="Aptos" w:eastAsia="Aptos" w:hAnsi="Aptos"/>
          <w:sz w:val="22"/>
          <w:szCs w:val="22"/>
          <w:rtl w:val="0"/>
        </w:rPr>
        <w:t xml:space="preserve">: PDF → page rendering (PyMuPDF) → image slicing → batch OCR → text aggregation → structured extraction → JSON output.</w:t>
      </w:r>
      <w:r w:rsidDel="00000000" w:rsidR="00000000" w:rsidRPr="00000000">
        <w:rPr>
          <w:rtl w:val="0"/>
        </w:rPr>
      </w:r>
    </w:p>
    <w:p w:rsidR="00000000" w:rsidDel="00000000" w:rsidP="00000000" w:rsidRDefault="00000000" w:rsidRPr="00000000" w14:paraId="0000006A">
      <w:pPr>
        <w:pStyle w:val="Heading4"/>
        <w:keepLines w:val="1"/>
        <w:widowControl w:val="1"/>
        <w:spacing w:after="40" w:before="80" w:lineRule="auto"/>
        <w:rPr>
          <w:rFonts w:ascii="Aptos" w:cs="Aptos" w:eastAsia="Aptos" w:hAnsi="Aptos"/>
          <w:i w:val="1"/>
          <w:iCs w:val="1"/>
          <w:color w:val="0f4761"/>
          <w:sz w:val="24"/>
          <w:szCs w:val="24"/>
        </w:rPr>
      </w:pPr>
      <w:bookmarkStart w:colFirst="0" w:colLast="0" w:name="_heading=h.vtcdz81bs3n5" w:id="3"/>
      <w:bookmarkEnd w:id="3"/>
      <w:r w:rsidDel="00000000" w:rsidR="00000000" w:rsidRPr="00000000">
        <w:rPr>
          <w:rFonts w:ascii="Aptos" w:cs="Aptos" w:eastAsia="Aptos" w:hAnsi="Aptos"/>
          <w:i w:val="1"/>
          <w:iCs w:val="1"/>
          <w:color w:val="0f4761"/>
          <w:sz w:val="24"/>
          <w:szCs w:val="24"/>
          <w:rtl w:val="0"/>
        </w:rPr>
        <w:t xml:space="preserve">2.2.3 Question Generator (</w:t>
      </w:r>
      <w:r w:rsidDel="00000000" w:rsidR="00000000" w:rsidRPr="00000000">
        <w:rPr>
          <w:rFonts w:ascii="Consolas" w:cs="Consolas" w:eastAsia="Consolas" w:hAnsi="Consolas"/>
          <w:i w:val="1"/>
          <w:iCs w:val="1"/>
          <w:color w:val="0f4761"/>
          <w:sz w:val="22"/>
          <w:szCs w:val="22"/>
          <w:rtl w:val="0"/>
        </w:rPr>
        <w:t xml:space="preserve">QA_generator</w:t>
      </w:r>
      <w:r w:rsidDel="00000000" w:rsidR="00000000" w:rsidRPr="00000000">
        <w:rPr>
          <w:rFonts w:ascii="Aptos" w:cs="Aptos" w:eastAsia="Aptos" w:hAnsi="Aptos"/>
          <w:i w:val="1"/>
          <w:iCs w:val="1"/>
          <w:color w:val="0f4761"/>
          <w:sz w:val="24"/>
          <w:szCs w:val="24"/>
          <w:rtl w:val="0"/>
        </w:rPr>
        <w:t xml:space="preserve">)</w:t>
      </w:r>
    </w:p>
    <w:p w:rsidR="00000000" w:rsidDel="00000000" w:rsidP="00000000" w:rsidRDefault="00000000" w:rsidRPr="00000000" w14:paraId="0000006B">
      <w:pPr>
        <w:widowControl w:val="1"/>
        <w:numPr>
          <w:ilvl w:val="0"/>
          <w:numId w:val="3"/>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Base Model</w:t>
      </w:r>
      <w:r w:rsidDel="00000000" w:rsidR="00000000" w:rsidRPr="00000000">
        <w:rPr>
          <w:rFonts w:ascii="Aptos" w:cs="Aptos" w:eastAsia="Aptos" w:hAnsi="Aptos"/>
          <w:sz w:val="22"/>
          <w:szCs w:val="22"/>
          <w:rtl w:val="0"/>
        </w:rPr>
        <w:t xml:space="preserve">: GPT-4o via OpenRouter</w:t>
      </w:r>
      <w:r w:rsidDel="00000000" w:rsidR="00000000" w:rsidRPr="00000000">
        <w:rPr>
          <w:rtl w:val="0"/>
        </w:rPr>
      </w:r>
    </w:p>
    <w:p w:rsidR="00000000" w:rsidDel="00000000" w:rsidP="00000000" w:rsidRDefault="00000000" w:rsidRPr="00000000" w14:paraId="0000006C">
      <w:pPr>
        <w:widowControl w:val="1"/>
        <w:numPr>
          <w:ilvl w:val="0"/>
          <w:numId w:val="3"/>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Temperature</w:t>
      </w:r>
      <w:r w:rsidDel="00000000" w:rsidR="00000000" w:rsidRPr="00000000">
        <w:rPr>
          <w:rFonts w:ascii="Aptos" w:cs="Aptos" w:eastAsia="Aptos" w:hAnsi="Aptos"/>
          <w:sz w:val="22"/>
          <w:szCs w:val="22"/>
          <w:rtl w:val="0"/>
        </w:rPr>
        <w:t xml:space="preserve">: 0.7 (higher creativity for diverse question generation)</w:t>
      </w:r>
      <w:r w:rsidDel="00000000" w:rsidR="00000000" w:rsidRPr="00000000">
        <w:rPr>
          <w:rtl w:val="0"/>
        </w:rPr>
      </w:r>
    </w:p>
    <w:p w:rsidR="00000000" w:rsidDel="00000000" w:rsidP="00000000" w:rsidRDefault="00000000" w:rsidRPr="00000000" w14:paraId="0000006D">
      <w:pPr>
        <w:widowControl w:val="1"/>
        <w:numPr>
          <w:ilvl w:val="0"/>
          <w:numId w:val="3"/>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Task</w:t>
      </w:r>
      <w:r w:rsidDel="00000000" w:rsidR="00000000" w:rsidRPr="00000000">
        <w:rPr>
          <w:rFonts w:ascii="Aptos" w:cs="Aptos" w:eastAsia="Aptos" w:hAnsi="Aptos"/>
          <w:sz w:val="22"/>
          <w:szCs w:val="22"/>
          <w:rtl w:val="0"/>
        </w:rPr>
        <w:t xml:space="preserve">: Given a mathematics topic and grade level, generate a set of multiple-choice questions (MCQA) with four choices (A/B/C/D), a correct answer, and an explanation.</w:t>
      </w:r>
      <w:r w:rsidDel="00000000" w:rsidR="00000000" w:rsidRPr="00000000">
        <w:rPr>
          <w:rtl w:val="0"/>
        </w:rPr>
      </w:r>
    </w:p>
    <w:p w:rsidR="00000000" w:rsidDel="00000000" w:rsidP="00000000" w:rsidRDefault="00000000" w:rsidRPr="00000000" w14:paraId="0000006E">
      <w:pPr>
        <w:widowControl w:val="1"/>
        <w:numPr>
          <w:ilvl w:val="0"/>
          <w:numId w:val="3"/>
        </w:numPr>
        <w:spacing w:after="36" w:before="36" w:lineRule="auto"/>
        <w:ind w:left="720" w:hanging="360"/>
        <w:rPr>
          <w:rFonts w:ascii="Noto Sans Symbols" w:cs="Noto Sans Symbols" w:eastAsia="Noto Sans Symbols" w:hAnsi="Noto Sans Symbols"/>
          <w:sz w:val="22"/>
          <w:szCs w:val="22"/>
        </w:rPr>
      </w:pPr>
      <w:r w:rsidDel="00000000" w:rsidR="00000000" w:rsidRPr="00000000">
        <w:rPr>
          <w:rFonts w:ascii="Aptos" w:cs="Aptos" w:eastAsia="Aptos" w:hAnsi="Aptos"/>
          <w:b w:val="1"/>
          <w:bCs w:val="1"/>
          <w:sz w:val="22"/>
          <w:szCs w:val="22"/>
          <w:rtl w:val="0"/>
        </w:rPr>
        <w:t xml:space="preserve">Prompt Configuration</w:t>
      </w:r>
      <w:r w:rsidDel="00000000" w:rsidR="00000000" w:rsidRPr="00000000">
        <w:rPr>
          <w:rFonts w:ascii="Aptos" w:cs="Aptos" w:eastAsia="Aptos" w:hAnsi="Aptos"/>
          <w:sz w:val="22"/>
          <w:szCs w:val="22"/>
          <w:rtl w:val="0"/>
        </w:rPr>
        <w:t xml:space="preserve">: The system prompt instructs the model to act as a Vietnamese primary-school math teacher, requiring that each correct answer be mathematically accurate, each distractor be a plausible result of common student mistakes (same unit, same data type), and no two answers be simultaneously correct. Output is enforced as a JSON object containing a </w:t>
      </w:r>
      <w:r w:rsidDel="00000000" w:rsidR="00000000" w:rsidRPr="00000000">
        <w:rPr>
          <w:rFonts w:ascii="Consolas" w:cs="Consolas" w:eastAsia="Consolas" w:hAnsi="Consolas"/>
          <w:sz w:val="22"/>
          <w:szCs w:val="22"/>
          <w:rtl w:val="0"/>
        </w:rPr>
        <w:t xml:space="preserve">questions</w:t>
      </w:r>
      <w:r w:rsidDel="00000000" w:rsidR="00000000" w:rsidRPr="00000000">
        <w:rPr>
          <w:rFonts w:ascii="Aptos" w:cs="Aptos" w:eastAsia="Aptos" w:hAnsi="Aptos"/>
          <w:sz w:val="22"/>
          <w:szCs w:val="22"/>
          <w:rtl w:val="0"/>
        </w:rPr>
        <w:t xml:space="preserve"> array. </w:t>
      </w:r>
      <w:r w:rsidDel="00000000" w:rsidR="00000000" w:rsidRPr="00000000">
        <w:rPr>
          <w:rFonts w:ascii="Aptos" w:cs="Aptos" w:eastAsia="Aptos" w:hAnsi="Aptos"/>
          <w:i w:val="1"/>
          <w:iCs w:val="1"/>
          <w:sz w:val="22"/>
          <w:szCs w:val="22"/>
          <w:rtl w:val="0"/>
        </w:rPr>
        <w:t xml:space="preserve">The prompt is mentioned explicitly in the Appendix section.</w:t>
      </w:r>
      <w:r w:rsidDel="00000000" w:rsidR="00000000" w:rsidRPr="00000000">
        <w:rPr>
          <w:rtl w:val="0"/>
        </w:rPr>
      </w:r>
    </w:p>
    <w:p w:rsidR="00000000" w:rsidDel="00000000" w:rsidP="00000000" w:rsidRDefault="00000000" w:rsidRPr="00000000" w14:paraId="0000006F">
      <w:pPr>
        <w:pStyle w:val="Heading2"/>
        <w:keepLines w:val="1"/>
        <w:widowControl w:val="1"/>
        <w:spacing w:after="80" w:before="160" w:lineRule="auto"/>
        <w:rPr>
          <w:rFonts w:ascii="Play" w:cs="Play" w:eastAsia="Play" w:hAnsi="Play"/>
          <w:b w:val="0"/>
          <w:bCs w:val="0"/>
          <w:color w:val="0f4761"/>
          <w:sz w:val="32"/>
          <w:szCs w:val="32"/>
        </w:rPr>
      </w:pPr>
      <w:r w:rsidDel="00000000" w:rsidR="00000000" w:rsidRPr="00000000">
        <w:rPr>
          <w:rFonts w:ascii="Play" w:cs="Play" w:eastAsia="Play" w:hAnsi="Play"/>
          <w:b w:val="0"/>
          <w:bCs w:val="0"/>
          <w:color w:val="0f4761"/>
          <w:sz w:val="32"/>
          <w:szCs w:val="32"/>
          <w:rtl w:val="0"/>
        </w:rPr>
        <w:t xml:space="preserve">3. Experimental Settings</w:t>
      </w:r>
    </w:p>
    <w:p w:rsidR="00000000" w:rsidDel="00000000" w:rsidP="00000000" w:rsidRDefault="00000000" w:rsidRPr="00000000" w14:paraId="00000070">
      <w:pPr>
        <w:pStyle w:val="Heading3"/>
        <w:keepLines w:val="1"/>
        <w:widowControl w:val="1"/>
        <w:spacing w:after="80" w:before="160" w:lineRule="auto"/>
        <w:rPr>
          <w:rFonts w:ascii="Aptos" w:cs="Aptos" w:eastAsia="Aptos" w:hAnsi="Aptos"/>
          <w:i w:val="0"/>
          <w:iCs w:val="0"/>
          <w:color w:val="0f4761"/>
          <w:sz w:val="28"/>
          <w:szCs w:val="28"/>
        </w:rPr>
      </w:pPr>
      <w:r w:rsidDel="00000000" w:rsidR="00000000" w:rsidRPr="00000000">
        <w:rPr>
          <w:rFonts w:ascii="Aptos" w:cs="Aptos" w:eastAsia="Aptos" w:hAnsi="Aptos"/>
          <w:i w:val="0"/>
          <w:iCs w:val="0"/>
          <w:color w:val="0f4761"/>
          <w:sz w:val="28"/>
          <w:szCs w:val="28"/>
          <w:rtl w:val="0"/>
        </w:rPr>
        <w:t xml:space="preserve">3.1 Datasets</w:t>
      </w:r>
    </w:p>
    <w:p w:rsidR="00000000" w:rsidDel="00000000" w:rsidP="00000000" w:rsidRDefault="00000000" w:rsidRPr="00000000" w14:paraId="00000071">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Three custom benchmark datasets were constructed. All datasets are authored in Vietnamese and reflect the Grade 4-5 mathematics curriculum.</w:t>
      </w:r>
    </w:p>
    <w:p w:rsidR="00000000" w:rsidDel="00000000" w:rsidP="00000000" w:rsidRDefault="00000000" w:rsidRPr="00000000" w14:paraId="00000072">
      <w:pPr>
        <w:widowControl w:val="1"/>
        <w:spacing w:after="180" w:before="180" w:lineRule="auto"/>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Rubric Classifier Benchmark</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rubric_classifier_benchmark.json</w:t>
      </w:r>
      <w:r w:rsidDel="00000000" w:rsidR="00000000" w:rsidRPr="00000000">
        <w:rPr>
          <w:rFonts w:ascii="Aptos" w:cs="Aptos" w:eastAsia="Aptos" w:hAnsi="Aptos"/>
          <w:sz w:val="22"/>
          <w:szCs w:val="22"/>
          <w:rtl w:val="0"/>
        </w:rPr>
        <w:t xml:space="preserve">). 40 Vietnamese math questions with a balanced distribution of 10 questions per Bloom’s cognitive level. Questions include both multiple-choice and short-answer formats across Grade 4 and Grade 5 content. Ground-truth labels were manually assigned by team members and cross-validated for consensus. The balanced distribution prevents majority-class bias and ensures per-class metrics are meaningful.</w:t>
      </w:r>
    </w:p>
    <w:p w:rsidR="00000000" w:rsidDel="00000000" w:rsidP="00000000" w:rsidRDefault="00000000" w:rsidRPr="00000000" w14:paraId="00000073">
      <w:pPr>
        <w:widowControl w:val="1"/>
        <w:spacing w:after="180" w:before="180" w:lineRule="auto"/>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PDF Parser Test Document</w:t>
      </w:r>
      <w:r w:rsidDel="00000000" w:rsidR="00000000" w:rsidRPr="00000000">
        <w:rPr>
          <w:rFonts w:ascii="Aptos" w:cs="Aptos" w:eastAsia="Aptos" w:hAnsi="Aptos"/>
          <w:sz w:val="22"/>
          <w:szCs w:val="22"/>
          <w:rtl w:val="0"/>
        </w:rPr>
        <w:t xml:space="preserve">. A programmatically generated PDF using PyMuPDF simulating a Vietnamese math exam page (“DE KIEM TRA TOAN LOP 5”) containing three questions across different section types (multiple-choice, fill-in, open-ended) and one vector-drawn circle illustration. Ground truth includes three expected questions with known stems, answer keys, and choice structures.</w:t>
      </w:r>
    </w:p>
    <w:p w:rsidR="00000000" w:rsidDel="00000000" w:rsidP="00000000" w:rsidRDefault="00000000" w:rsidRPr="00000000" w14:paraId="00000074">
      <w:pPr>
        <w:widowControl w:val="1"/>
        <w:spacing w:after="180" w:before="180" w:lineRule="auto"/>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QA Generator Topic Benchmark</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qa_generator_benchmark.json</w:t>
      </w:r>
      <w:r w:rsidDel="00000000" w:rsidR="00000000" w:rsidRPr="00000000">
        <w:rPr>
          <w:rFonts w:ascii="Aptos" w:cs="Aptos" w:eastAsia="Aptos" w:hAnsi="Aptos"/>
          <w:sz w:val="22"/>
          <w:szCs w:val="22"/>
          <w:rtl w:val="0"/>
        </w:rPr>
        <w:t xml:space="preserve">). Five curriculum topics spanning Grade 4-5 content:</w:t>
      </w:r>
    </w:p>
    <w:sdt>
      <w:sdtPr>
        <w:lock w:val="contentLocked"/>
        <w:id w:val="-136348291"/>
        <w:tag w:val="goog_rdk_0"/>
      </w:sdtPr>
      <w:sdtContent>
        <w:tbl>
          <w:tblPr>
            <w:tblStyle w:val="Table3"/>
            <w:tblW w:w="7919.0" w:type="dxa"/>
            <w:jc w:val="left"/>
            <w:tblInd w:w="-108.0" w:type="dxa"/>
            <w:tblLayout w:type="fixed"/>
            <w:tblLook w:val="0020"/>
          </w:tblPr>
          <w:tblGrid>
            <w:gridCol w:w="2132"/>
            <w:gridCol w:w="2132"/>
            <w:gridCol w:w="3655"/>
            <w:tblGridChange w:id="0">
              <w:tblGrid>
                <w:gridCol w:w="2132"/>
                <w:gridCol w:w="2132"/>
                <w:gridCol w:w="3655"/>
              </w:tblGrid>
            </w:tblGridChange>
          </w:tblGrid>
          <w:tr>
            <w:trPr>
              <w:cantSplit w:val="0"/>
              <w:tblHeader w:val="1"/>
            </w:trPr>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5">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Topic</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6">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Grade</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7">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Description</w:t>
                </w:r>
              </w:p>
            </w:tc>
          </w:tr>
          <w:tr>
            <w:trPr>
              <w:cantSplit w:val="0"/>
              <w:tblHeader w:val="0"/>
            </w:trPr>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8">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Phan so va phep chia so tu nhien</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9">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4</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A">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Fraction representation, comparison, addition and subtraction</w:t>
                </w:r>
              </w:p>
            </w:tc>
          </w:tr>
          <w:tr>
            <w:trPr>
              <w:cantSplit w:val="0"/>
              <w:tblHeader w:val="0"/>
            </w:trPr>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B">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So thap phan va cac phep tinh</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C">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5</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D">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Decimal reading, writing, comparison, and arithmetic operations</w:t>
                </w:r>
              </w:p>
            </w:tc>
          </w:tr>
          <w:tr>
            <w:trPr>
              <w:cantSplit w:val="0"/>
              <w:tblHeader w:val="0"/>
            </w:trPr>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E">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Dien tich hinh thang</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7F">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5</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80">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Trapezoid area formula S = (a+b) x h / 2, inverse problems</w:t>
                </w:r>
              </w:p>
            </w:tc>
          </w:tr>
          <w:tr>
            <w:trPr>
              <w:cantSplit w:val="0"/>
              <w:tblHeader w:val="0"/>
            </w:trPr>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81">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Chu vi va dien tich hinh tron</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82">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5</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83">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Circle circumference C = d x 3.14 and area S = r x r x 3.14</w:t>
                </w:r>
              </w:p>
            </w:tc>
          </w:tr>
          <w:tr>
            <w:trPr>
              <w:cantSplit w:val="0"/>
              <w:tblHeader w:val="0"/>
            </w:trPr>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84">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Van toc, quang duong, thoi gian</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85">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5</w:t>
                </w:r>
              </w:p>
            </w:tc>
            <w:tc>
              <w:tcPr>
                <w:tcBorders>
                  <w:top w:color="3c78d8" w:space="0" w:sz="4" w:val="single"/>
                  <w:left w:color="3c78d8" w:space="0" w:sz="4" w:val="single"/>
                  <w:bottom w:color="3c78d8" w:space="0" w:sz="4" w:val="single"/>
                  <w:right w:color="3c78d8" w:space="0" w:sz="4" w:val="single"/>
                </w:tcBorders>
              </w:tcPr>
              <w:p w:rsidR="00000000" w:rsidDel="00000000" w:rsidP="00000000" w:rsidRDefault="00000000" w:rsidRPr="00000000" w14:paraId="00000086">
                <w:pPr>
                  <w:widowControl w:val="1"/>
                  <w:spacing w:after="36" w:before="3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Motion formulas v = s/t, s = v x t, t = s/v, unit conversion</w:t>
                </w:r>
              </w:p>
            </w:tc>
          </w:tr>
        </w:tbl>
      </w:sdtContent>
    </w:sdt>
    <w:p w:rsidR="00000000" w:rsidDel="00000000" w:rsidP="00000000" w:rsidRDefault="00000000" w:rsidRPr="00000000" w14:paraId="00000087">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For each topic, the generator produces 5 MCQA questions. The evaluation assesses structural validity deterministically and answer correctness and distractor quality via an independent LLM as a Judge.</w:t>
      </w:r>
    </w:p>
    <w:p w:rsidR="00000000" w:rsidDel="00000000" w:rsidP="00000000" w:rsidRDefault="00000000" w:rsidRPr="00000000" w14:paraId="00000088">
      <w:pPr>
        <w:pStyle w:val="Heading3"/>
        <w:keepLines w:val="1"/>
        <w:widowControl w:val="1"/>
        <w:spacing w:after="80" w:before="160" w:lineRule="auto"/>
        <w:rPr>
          <w:rFonts w:ascii="Aptos" w:cs="Aptos" w:eastAsia="Aptos" w:hAnsi="Aptos"/>
          <w:i w:val="0"/>
          <w:iCs w:val="0"/>
          <w:color w:val="0f4761"/>
          <w:sz w:val="28"/>
          <w:szCs w:val="28"/>
        </w:rPr>
      </w:pPr>
      <w:r w:rsidDel="00000000" w:rsidR="00000000" w:rsidRPr="00000000">
        <w:rPr>
          <w:rFonts w:ascii="Aptos" w:cs="Aptos" w:eastAsia="Aptos" w:hAnsi="Aptos"/>
          <w:i w:val="0"/>
          <w:iCs w:val="0"/>
          <w:color w:val="0f4761"/>
          <w:sz w:val="28"/>
          <w:szCs w:val="28"/>
          <w:rtl w:val="0"/>
        </w:rPr>
        <w:t xml:space="preserve">3.2 Metrics</w:t>
      </w:r>
    </w:p>
    <w:p w:rsidR="00000000" w:rsidDel="00000000" w:rsidP="00000000" w:rsidRDefault="00000000" w:rsidRPr="00000000" w14:paraId="00000089">
      <w:pPr>
        <w:widowControl w:val="1"/>
        <w:spacing w:after="180" w:before="180" w:lineRule="auto"/>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Classification accurate </w:t>
      </w:r>
      <w:r w:rsidDel="00000000" w:rsidR="00000000" w:rsidRPr="00000000">
        <w:rPr>
          <w:rFonts w:ascii="Aptos" w:cs="Aptos" w:eastAsia="Aptos" w:hAnsi="Aptos"/>
          <w:sz w:val="22"/>
          <w:szCs w:val="22"/>
          <w:rtl w:val="0"/>
        </w:rPr>
        <w:t xml:space="preserve">(rubric_classifier): Overall Accuracy, Macro F1-Score (unweighted average across four classes), per-class Precision, Recall, and F1-Score, and High-Confidence Accuracy (accuracy restricted to predictions with self-reported confidence &gt;= 0.8).</w:t>
      </w:r>
    </w:p>
    <w:p w:rsidR="00000000" w:rsidDel="00000000" w:rsidP="00000000" w:rsidRDefault="00000000" w:rsidRPr="00000000" w14:paraId="0000008A">
      <w:pPr>
        <w:widowControl w:val="1"/>
        <w:spacing w:after="180" w:before="180" w:lineRule="auto"/>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Extraction quality </w:t>
      </w:r>
      <w:r w:rsidDel="00000000" w:rsidR="00000000" w:rsidRPr="00000000">
        <w:rPr>
          <w:rFonts w:ascii="Aptos" w:cs="Aptos" w:eastAsia="Aptos" w:hAnsi="Aptos"/>
          <w:sz w:val="22"/>
          <w:szCs w:val="22"/>
          <w:rtl w:val="0"/>
        </w:rPr>
        <w:t xml:space="preserve">(test_parser): Question Detection Rate (detected questions divided by actual questions), Field Extraction Accuracy (fraction of correctly extracted structural fields across all detected questions), and Image Detection (whether the parser successfully identifies illustration regions).</w:t>
      </w:r>
    </w:p>
    <w:p w:rsidR="00000000" w:rsidDel="00000000" w:rsidP="00000000" w:rsidRDefault="00000000" w:rsidRPr="00000000" w14:paraId="0000008B">
      <w:pPr>
        <w:widowControl w:val="1"/>
        <w:spacing w:after="180" w:before="180" w:lineRule="auto"/>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Generation quality </w:t>
      </w:r>
      <w:r w:rsidDel="00000000" w:rsidR="00000000" w:rsidRPr="00000000">
        <w:rPr>
          <w:rFonts w:ascii="Aptos" w:cs="Aptos" w:eastAsia="Aptos" w:hAnsi="Aptos"/>
          <w:sz w:val="22"/>
          <w:szCs w:val="22"/>
          <w:rtl w:val="0"/>
        </w:rPr>
        <w:t xml:space="preserve">(QA_generator): Structural Validity (fraction of generated questions containing a valid stem, exactly 4 choices A/B/C/D, and a valid answer key, checked deterministically), Answer Correctness (fraction of questions where the marked correct answer is mathematically correct, evaluated by an independent LLM Judge using GPT-4o at temperature 0.0), and Distractor Plausibility (fraction of questions where all three wrong answers are plausible but definitively incorrect, evaluated by the same LLM Judge).</w:t>
      </w:r>
    </w:p>
    <w:p w:rsidR="00000000" w:rsidDel="00000000" w:rsidP="00000000" w:rsidRDefault="00000000" w:rsidRPr="00000000" w14:paraId="0000008C">
      <w:pPr>
        <w:widowControl w:val="1"/>
        <w:spacing w:after="180" w:before="180" w:lineRule="auto"/>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Qualitative observations</w:t>
      </w:r>
      <w:r w:rsidDel="00000000" w:rsidR="00000000" w:rsidRPr="00000000">
        <w:rPr>
          <w:rFonts w:ascii="Aptos" w:cs="Aptos" w:eastAsia="Aptos" w:hAnsi="Aptos"/>
          <w:sz w:val="22"/>
          <w:szCs w:val="22"/>
          <w:rtl w:val="0"/>
        </w:rPr>
        <w:t xml:space="preserve"> (all components): JSON parse success rate and notable error patterns are reported as qualitative findings.</w:t>
      </w:r>
    </w:p>
    <w:p w:rsidR="00000000" w:rsidDel="00000000" w:rsidP="00000000" w:rsidRDefault="00000000" w:rsidRPr="00000000" w14:paraId="0000008D">
      <w:pPr>
        <w:pStyle w:val="Heading3"/>
        <w:keepLines w:val="1"/>
        <w:widowControl w:val="1"/>
        <w:spacing w:after="80" w:before="160" w:lineRule="auto"/>
        <w:rPr>
          <w:rFonts w:ascii="Aptos" w:cs="Aptos" w:eastAsia="Aptos" w:hAnsi="Aptos"/>
          <w:i w:val="0"/>
          <w:iCs w:val="0"/>
          <w:color w:val="0f4761"/>
          <w:sz w:val="28"/>
          <w:szCs w:val="28"/>
        </w:rPr>
      </w:pPr>
      <w:bookmarkStart w:colFirst="0" w:colLast="0" w:name="_heading=h.nk1mcukqse0d" w:id="4"/>
      <w:bookmarkEnd w:id="4"/>
      <w:r w:rsidDel="00000000" w:rsidR="00000000" w:rsidRPr="00000000">
        <w:rPr>
          <w:rFonts w:ascii="Aptos" w:cs="Aptos" w:eastAsia="Aptos" w:hAnsi="Aptos"/>
          <w:i w:val="0"/>
          <w:iCs w:val="0"/>
          <w:color w:val="0f4761"/>
          <w:sz w:val="28"/>
          <w:szCs w:val="28"/>
          <w:rtl w:val="0"/>
        </w:rPr>
        <w:t xml:space="preserve">3.3 Environment Setup</w:t>
      </w:r>
    </w:p>
    <w:p w:rsidR="00000000" w:rsidDel="00000000" w:rsidP="00000000" w:rsidRDefault="00000000" w:rsidRPr="00000000" w14:paraId="0000008E">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2"/>
          <w:szCs w:val="22"/>
          <w:rtl w:val="0"/>
        </w:rPr>
        <w:t xml:space="preserve">Evaluation was conducted on a local window laptop, running Python 3.12, using a single automated script (</w:t>
      </w:r>
      <w:r w:rsidDel="00000000" w:rsidR="00000000" w:rsidRPr="00000000">
        <w:rPr>
          <w:rFonts w:ascii="Consolas" w:cs="Consolas" w:eastAsia="Consolas" w:hAnsi="Consolas"/>
          <w:sz w:val="22"/>
          <w:szCs w:val="22"/>
          <w:rtl w:val="0"/>
        </w:rPr>
        <w:t xml:space="preserve">run-ml-evaluation.py</w:t>
      </w:r>
      <w:r w:rsidDel="00000000" w:rsidR="00000000" w:rsidRPr="00000000">
        <w:rPr>
          <w:rFonts w:ascii="Aptos" w:cs="Aptos" w:eastAsia="Aptos" w:hAnsi="Aptos"/>
          <w:sz w:val="22"/>
          <w:szCs w:val="22"/>
          <w:rtl w:val="0"/>
        </w:rPr>
        <w:t xml:space="preserve">). Key libraries: </w:t>
      </w:r>
      <w:r w:rsidDel="00000000" w:rsidR="00000000" w:rsidRPr="00000000">
        <w:rPr>
          <w:rFonts w:ascii="Consolas" w:cs="Consolas" w:eastAsia="Consolas" w:hAnsi="Consolas"/>
          <w:sz w:val="22"/>
          <w:szCs w:val="22"/>
          <w:rtl w:val="0"/>
        </w:rPr>
        <w:t xml:space="preserve">requests</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numpy</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pandas</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matplotlib</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seaborn</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sz w:val="22"/>
          <w:szCs w:val="22"/>
          <w:rtl w:val="0"/>
        </w:rPr>
        <w:t xml:space="preserve">PyMuPDF</w:t>
      </w:r>
      <w:r w:rsidDel="00000000" w:rsidR="00000000" w:rsidRPr="00000000">
        <w:rPr>
          <w:rFonts w:ascii="Aptos" w:cs="Aptos" w:eastAsia="Aptos" w:hAnsi="Aptos"/>
          <w:sz w:val="22"/>
          <w:szCs w:val="22"/>
          <w:rtl w:val="0"/>
        </w:rPr>
        <w:t xml:space="preserve"> 1.27.2. All API calls route through OpenRouter. The LLM Judge uses GPT-4o at temperature 0.0. Classification metrics (Precision, Recall, F1, Confusion Matrix) were implemented in pure Python. Total evaluation runtime: approximately 158 seconds</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8F">
      <w:pPr>
        <w:pStyle w:val="Heading2"/>
        <w:keepLines w:val="1"/>
        <w:widowControl w:val="1"/>
        <w:spacing w:after="80" w:before="160" w:lineRule="auto"/>
        <w:rPr>
          <w:rFonts w:ascii="Play" w:cs="Play" w:eastAsia="Play" w:hAnsi="Play"/>
          <w:b w:val="0"/>
          <w:bCs w:val="0"/>
          <w:color w:val="0f4761"/>
          <w:sz w:val="32"/>
          <w:szCs w:val="32"/>
        </w:rPr>
      </w:pPr>
      <w:r w:rsidDel="00000000" w:rsidR="00000000" w:rsidRPr="00000000">
        <w:rPr>
          <w:rFonts w:ascii="Play" w:cs="Play" w:eastAsia="Play" w:hAnsi="Play"/>
          <w:b w:val="0"/>
          <w:bCs w:val="0"/>
          <w:color w:val="0f4761"/>
          <w:sz w:val="32"/>
          <w:szCs w:val="32"/>
          <w:rtl w:val="0"/>
        </w:rPr>
        <w:t xml:space="preserve">4. Results</w:t>
      </w:r>
    </w:p>
    <w:p w:rsidR="00000000" w:rsidDel="00000000" w:rsidP="00000000" w:rsidRDefault="00000000" w:rsidRPr="00000000" w14:paraId="00000090">
      <w:pPr>
        <w:pStyle w:val="Heading3"/>
        <w:keepLines w:val="1"/>
        <w:widowControl w:val="1"/>
        <w:spacing w:after="80" w:before="160" w:lineRule="auto"/>
        <w:rPr>
          <w:rFonts w:ascii="Aptos" w:cs="Aptos" w:eastAsia="Aptos" w:hAnsi="Aptos"/>
          <w:sz w:val="22"/>
          <w:szCs w:val="22"/>
        </w:rPr>
      </w:pPr>
      <w:r w:rsidDel="00000000" w:rsidR="00000000" w:rsidRPr="00000000">
        <w:rPr>
          <w:rFonts w:ascii="Aptos" w:cs="Aptos" w:eastAsia="Aptos" w:hAnsi="Aptos"/>
          <w:i w:val="0"/>
          <w:iCs w:val="0"/>
          <w:color w:val="0f4761"/>
          <w:sz w:val="28"/>
          <w:szCs w:val="28"/>
          <w:rtl w:val="0"/>
        </w:rPr>
        <w:t xml:space="preserve">4.1 Rubric Classifier</w:t>
      </w:r>
      <w:r w:rsidDel="00000000" w:rsidR="00000000" w:rsidRPr="00000000">
        <w:rPr>
          <w:rtl w:val="0"/>
        </w:rPr>
      </w:r>
    </w:p>
    <w:p w:rsidR="00000000" w:rsidDel="00000000" w:rsidP="00000000" w:rsidRDefault="00000000" w:rsidRPr="00000000" w14:paraId="00000091">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sz w:val="22"/>
          <w:szCs w:val="22"/>
        </w:rPr>
        <w:drawing>
          <wp:inline distB="114300" distT="114300" distL="114300" distR="114300">
            <wp:extent cx="5505450" cy="1418122"/>
            <wp:effectExtent b="0" l="0" r="0" t="0"/>
            <wp:docPr id="1" name="image1.png"/>
            <a:graphic>
              <a:graphicData uri="http://schemas.openxmlformats.org/drawingml/2006/picture">
                <pic:pic>
                  <pic:nvPicPr>
                    <pic:cNvPr id="0" name="image1.png"/>
                    <pic:cNvPicPr preferRelativeResize="0"/>
                  </pic:nvPicPr>
                  <pic:blipFill>
                    <a:blip r:embed="rId9"/>
                    <a:srcRect b="7405" l="0" r="0" t="6968"/>
                    <a:stretch>
                      <a:fillRect/>
                    </a:stretch>
                  </pic:blipFill>
                  <pic:spPr>
                    <a:xfrm>
                      <a:off x="0" y="0"/>
                      <a:ext cx="5505450" cy="141812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Table 1.</w:t>
      </w:r>
      <w:r w:rsidDel="00000000" w:rsidR="00000000" w:rsidRPr="00000000">
        <w:rPr>
          <w:rFonts w:ascii="Aptos" w:cs="Aptos" w:eastAsia="Aptos" w:hAnsi="Aptos"/>
          <w:sz w:val="22"/>
          <w:szCs w:val="22"/>
          <w:rtl w:val="0"/>
        </w:rPr>
        <w:t xml:space="preserve"> Rubric Classifier aggregate metrics.</w:t>
      </w:r>
    </w:p>
    <w:p w:rsidR="00000000" w:rsidDel="00000000" w:rsidP="00000000" w:rsidRDefault="00000000" w:rsidRPr="00000000" w14:paraId="00000093">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sz w:val="22"/>
          <w:szCs w:val="22"/>
        </w:rPr>
        <w:drawing>
          <wp:inline distB="114300" distT="114300" distL="114300" distR="114300">
            <wp:extent cx="5943600" cy="1549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549400"/>
                    </a:xfrm>
                    <a:prstGeom prst="rect"/>
                    <a:ln/>
                  </pic:spPr>
                </pic:pic>
              </a:graphicData>
            </a:graphic>
          </wp:inline>
        </w:drawing>
      </w:r>
      <w:r w:rsidDel="00000000" w:rsidR="00000000" w:rsidRPr="00000000">
        <w:rPr>
          <w:rFonts w:ascii="Aptos" w:cs="Aptos" w:eastAsia="Aptos" w:hAnsi="Aptos"/>
          <w:b w:val="1"/>
          <w:bCs w:val="1"/>
          <w:sz w:val="22"/>
          <w:szCs w:val="22"/>
          <w:rtl w:val="0"/>
        </w:rPr>
        <w:t xml:space="preserve">Table 2.</w:t>
      </w:r>
      <w:r w:rsidDel="00000000" w:rsidR="00000000" w:rsidRPr="00000000">
        <w:rPr>
          <w:rFonts w:ascii="Aptos" w:cs="Aptos" w:eastAsia="Aptos" w:hAnsi="Aptos"/>
          <w:sz w:val="22"/>
          <w:szCs w:val="22"/>
          <w:rtl w:val="0"/>
        </w:rPr>
        <w:t xml:space="preserve"> Rubric Classifier per-class metrics.</w:t>
      </w:r>
    </w:p>
    <w:p w:rsidR="00000000" w:rsidDel="00000000" w:rsidP="00000000" w:rsidRDefault="00000000" w:rsidRPr="00000000" w14:paraId="00000094">
      <w:pPr>
        <w:keepNext w:val="1"/>
        <w:widowControl w:val="1"/>
        <w:spacing w:after="200" w:lineRule="auto"/>
        <w:jc w:val="center"/>
        <w:rPr>
          <w:rFonts w:ascii="Aptos" w:cs="Aptos" w:eastAsia="Aptos" w:hAnsi="Aptos"/>
          <w:i w:val="1"/>
          <w:iCs w:val="1"/>
          <w:sz w:val="22"/>
          <w:szCs w:val="22"/>
        </w:rPr>
      </w:pPr>
      <w:r w:rsidDel="00000000" w:rsidR="00000000" w:rsidRPr="00000000">
        <w:rPr>
          <w:rFonts w:ascii="Aptos" w:cs="Aptos" w:eastAsia="Aptos" w:hAnsi="Aptos"/>
          <w:sz w:val="22"/>
          <w:szCs w:val="22"/>
        </w:rPr>
        <w:drawing>
          <wp:inline distB="0" distT="0" distL="114300" distR="114300">
            <wp:extent cx="5091092" cy="3818319"/>
            <wp:effectExtent b="0" l="0" r="0" t="0"/>
            <wp:docPr descr="Confusion matrix for the Rubric Classifier across four Bloom’s levels" id="2" name="image2.png"/>
            <a:graphic>
              <a:graphicData uri="http://schemas.openxmlformats.org/drawingml/2006/picture">
                <pic:pic>
                  <pic:nvPicPr>
                    <pic:cNvPr descr="Confusion matrix for the Rubric Classifier across four Bloom’s levels" id="0" name="image2.png"/>
                    <pic:cNvPicPr preferRelativeResize="0"/>
                  </pic:nvPicPr>
                  <pic:blipFill>
                    <a:blip r:embed="rId11"/>
                    <a:srcRect b="0" l="0" r="0" t="0"/>
                    <a:stretch>
                      <a:fillRect/>
                    </a:stretch>
                  </pic:blipFill>
                  <pic:spPr>
                    <a:xfrm>
                      <a:off x="0" y="0"/>
                      <a:ext cx="5091092" cy="381831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Figure 1.</w:t>
      </w:r>
      <w:r w:rsidDel="00000000" w:rsidR="00000000" w:rsidRPr="00000000">
        <w:rPr>
          <w:rFonts w:ascii="Aptos" w:cs="Aptos" w:eastAsia="Aptos" w:hAnsi="Aptos"/>
          <w:sz w:val="22"/>
          <w:szCs w:val="22"/>
          <w:rtl w:val="0"/>
        </w:rPr>
        <w:t xml:space="preserve"> Confusion matrix on 40 benchmark questions. Rows represent ground-truth labels; columns represent predictions.</w:t>
      </w:r>
    </w:p>
    <w:p w:rsidR="00000000" w:rsidDel="00000000" w:rsidP="00000000" w:rsidRDefault="00000000" w:rsidRPr="00000000" w14:paraId="00000096">
      <w:pPr>
        <w:widowControl w:val="1"/>
        <w:spacing w:after="180" w:before="1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97">
      <w:pPr>
        <w:keepNext w:val="1"/>
        <w:widowControl w:val="1"/>
        <w:spacing w:after="200" w:lineRule="auto"/>
        <w:jc w:val="center"/>
        <w:rPr>
          <w:rFonts w:ascii="Aptos" w:cs="Aptos" w:eastAsia="Aptos" w:hAnsi="Aptos"/>
          <w:sz w:val="22"/>
          <w:szCs w:val="22"/>
        </w:rPr>
      </w:pPr>
      <w:r w:rsidDel="00000000" w:rsidR="00000000" w:rsidRPr="00000000">
        <w:rPr>
          <w:rFonts w:ascii="Aptos" w:cs="Aptos" w:eastAsia="Aptos" w:hAnsi="Aptos"/>
          <w:sz w:val="22"/>
          <w:szCs w:val="22"/>
        </w:rPr>
        <w:drawing>
          <wp:inline distB="0" distT="0" distL="114300" distR="114300">
            <wp:extent cx="4286390" cy="2674965"/>
            <wp:effectExtent b="0" l="0" r="0" t="0"/>
            <wp:docPr descr="F1-Score by Bloom’s level" id="5" name="image5.png"/>
            <a:graphic>
              <a:graphicData uri="http://schemas.openxmlformats.org/drawingml/2006/picture">
                <pic:pic>
                  <pic:nvPicPr>
                    <pic:cNvPr descr="F1-Score by Bloom’s level" id="0" name="image5.png"/>
                    <pic:cNvPicPr preferRelativeResize="0"/>
                  </pic:nvPicPr>
                  <pic:blipFill>
                    <a:blip r:embed="rId12"/>
                    <a:srcRect b="0" l="0" r="0" t="0"/>
                    <a:stretch>
                      <a:fillRect/>
                    </a:stretch>
                  </pic:blipFill>
                  <pic:spPr>
                    <a:xfrm>
                      <a:off x="0" y="0"/>
                      <a:ext cx="4286390" cy="267496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1"/>
        <w:spacing w:after="120" w:lineRule="auto"/>
        <w:jc w:val="center"/>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Figure 2.</w:t>
      </w:r>
      <w:r w:rsidDel="00000000" w:rsidR="00000000" w:rsidRPr="00000000">
        <w:rPr>
          <w:rFonts w:ascii="Aptos" w:cs="Aptos" w:eastAsia="Aptos" w:hAnsi="Aptos"/>
          <w:sz w:val="22"/>
          <w:szCs w:val="22"/>
          <w:rtl w:val="0"/>
        </w:rPr>
        <w:t xml:space="preserve"> Per-class F1-Score. </w:t>
      </w:r>
    </w:p>
    <w:p w:rsidR="00000000" w:rsidDel="00000000" w:rsidP="00000000" w:rsidRDefault="00000000" w:rsidRPr="00000000" w14:paraId="00000099">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Figure 1 shows the confusion matrix. The dominant error pattern is the misclassification of </w:t>
      </w:r>
      <w:r w:rsidDel="00000000" w:rsidR="00000000" w:rsidRPr="00000000">
        <w:rPr>
          <w:rFonts w:ascii="Consolas" w:cs="Consolas" w:eastAsia="Consolas" w:hAnsi="Consolas"/>
          <w:sz w:val="22"/>
          <w:szCs w:val="22"/>
          <w:rtl w:val="0"/>
        </w:rPr>
        <w:t xml:space="preserve">van_dung_cao</w:t>
      </w:r>
      <w:r w:rsidDel="00000000" w:rsidR="00000000" w:rsidRPr="00000000">
        <w:rPr>
          <w:rFonts w:ascii="Aptos" w:cs="Aptos" w:eastAsia="Aptos" w:hAnsi="Aptos"/>
          <w:sz w:val="22"/>
          <w:szCs w:val="22"/>
          <w:rtl w:val="0"/>
        </w:rPr>
        <w:t xml:space="preserve"> questions as </w:t>
      </w:r>
      <w:r w:rsidDel="00000000" w:rsidR="00000000" w:rsidRPr="00000000">
        <w:rPr>
          <w:rFonts w:ascii="Consolas" w:cs="Consolas" w:eastAsia="Consolas" w:hAnsi="Consolas"/>
          <w:sz w:val="22"/>
          <w:szCs w:val="22"/>
          <w:rtl w:val="0"/>
        </w:rPr>
        <w:t xml:space="preserve">van_dung</w:t>
      </w:r>
      <w:r w:rsidDel="00000000" w:rsidR="00000000" w:rsidRPr="00000000">
        <w:rPr>
          <w:rFonts w:ascii="Aptos" w:cs="Aptos" w:eastAsia="Aptos" w:hAnsi="Aptos"/>
          <w:sz w:val="22"/>
          <w:szCs w:val="22"/>
          <w:rtl w:val="0"/>
        </w:rPr>
        <w:t xml:space="preserve">: 6 out of 10.</w:t>
      </w:r>
    </w:p>
    <w:p w:rsidR="00000000" w:rsidDel="00000000" w:rsidP="00000000" w:rsidRDefault="00000000" w:rsidRPr="00000000" w14:paraId="0000009A">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The classifier exceeds both the 75% accuracy and 0.70 Macro F1 thresholds. The primary concern is the </w:t>
      </w:r>
      <w:r w:rsidDel="00000000" w:rsidR="00000000" w:rsidRPr="00000000">
        <w:rPr>
          <w:rFonts w:ascii="Consolas" w:cs="Consolas" w:eastAsia="Consolas" w:hAnsi="Consolas"/>
          <w:sz w:val="22"/>
          <w:szCs w:val="22"/>
          <w:rtl w:val="0"/>
        </w:rPr>
        <w:t xml:space="preserve">van_dung_cao</w:t>
      </w:r>
      <w:r w:rsidDel="00000000" w:rsidR="00000000" w:rsidRPr="00000000">
        <w:rPr>
          <w:rFonts w:ascii="Aptos" w:cs="Aptos" w:eastAsia="Aptos" w:hAnsi="Aptos"/>
          <w:sz w:val="22"/>
          <w:szCs w:val="22"/>
          <w:rtl w:val="0"/>
        </w:rPr>
        <w:t xml:space="preserve"> recall of 0.400, meaning 6 of 10 advanced questions are misclassified downward. This error is conservative - downgrading rather than upgrading difficulty - which is less harmful in a tutoring context. The High-Confidence Accuracy (77.5%) misses the 85% target, indicating the model’s confidence scores do not reliably differentiate borderline cases. All 40 API calls returned valid JSON (100% parse success).</w:t>
      </w:r>
    </w:p>
    <w:p w:rsidR="00000000" w:rsidDel="00000000" w:rsidP="00000000" w:rsidRDefault="00000000" w:rsidRPr="00000000" w14:paraId="0000009B">
      <w:pPr>
        <w:pStyle w:val="Heading3"/>
        <w:keepLines w:val="1"/>
        <w:widowControl w:val="1"/>
        <w:spacing w:after="80" w:before="160" w:lineRule="auto"/>
        <w:rPr>
          <w:rFonts w:ascii="Aptos" w:cs="Aptos" w:eastAsia="Aptos" w:hAnsi="Aptos"/>
          <w:i w:val="0"/>
          <w:iCs w:val="0"/>
          <w:color w:val="0f4761"/>
          <w:sz w:val="28"/>
          <w:szCs w:val="28"/>
        </w:rPr>
      </w:pPr>
      <w:r w:rsidDel="00000000" w:rsidR="00000000" w:rsidRPr="00000000">
        <w:rPr>
          <w:rFonts w:ascii="Aptos" w:cs="Aptos" w:eastAsia="Aptos" w:hAnsi="Aptos"/>
          <w:i w:val="0"/>
          <w:iCs w:val="0"/>
          <w:color w:val="0f4761"/>
          <w:sz w:val="28"/>
          <w:szCs w:val="28"/>
          <w:rtl w:val="0"/>
        </w:rPr>
        <w:t xml:space="preserve">4.2 Problem Parser</w:t>
      </w:r>
    </w:p>
    <w:p w:rsidR="00000000" w:rsidDel="00000000" w:rsidP="00000000" w:rsidRDefault="00000000" w:rsidRPr="00000000" w14:paraId="0000009C">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sz w:val="22"/>
          <w:szCs w:val="22"/>
        </w:rPr>
        <w:drawing>
          <wp:inline distB="114300" distT="114300" distL="114300" distR="114300">
            <wp:extent cx="5943600" cy="13081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Table 3.</w:t>
      </w:r>
      <w:r w:rsidDel="00000000" w:rsidR="00000000" w:rsidRPr="00000000">
        <w:rPr>
          <w:rFonts w:ascii="Aptos" w:cs="Aptos" w:eastAsia="Aptos" w:hAnsi="Aptos"/>
          <w:sz w:val="22"/>
          <w:szCs w:val="22"/>
          <w:rtl w:val="0"/>
        </w:rPr>
        <w:t xml:space="preserve"> Problem Parser metrics.</w:t>
      </w:r>
    </w:p>
    <w:p w:rsidR="00000000" w:rsidDel="00000000" w:rsidP="00000000" w:rsidRDefault="00000000" w:rsidRPr="00000000" w14:paraId="0000009E">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The parser correctly identified all three questions and extracted 8 of 9 structural fields. The single extraction error was a minor field-level mismatch. Notably, the parser successfully detected the circle illustration region in this run, producing a valid image reference. The two-stage pipeline design is validated: Gemini 2.5 Pro handles visual text recognition and GPT-4.1 handles structured information extraction. All API responses returned valid JSON.</w:t>
      </w:r>
    </w:p>
    <w:p w:rsidR="00000000" w:rsidDel="00000000" w:rsidP="00000000" w:rsidRDefault="00000000" w:rsidRPr="00000000" w14:paraId="0000009F">
      <w:pPr>
        <w:pStyle w:val="Heading3"/>
        <w:keepLines w:val="1"/>
        <w:widowControl w:val="1"/>
        <w:spacing w:after="80" w:before="160" w:lineRule="auto"/>
        <w:rPr>
          <w:rFonts w:ascii="Aptos" w:cs="Aptos" w:eastAsia="Aptos" w:hAnsi="Aptos"/>
          <w:i w:val="0"/>
          <w:iCs w:val="0"/>
          <w:color w:val="0f4761"/>
          <w:sz w:val="28"/>
          <w:szCs w:val="28"/>
        </w:rPr>
      </w:pPr>
      <w:r w:rsidDel="00000000" w:rsidR="00000000" w:rsidRPr="00000000">
        <w:rPr>
          <w:rFonts w:ascii="Aptos" w:cs="Aptos" w:eastAsia="Aptos" w:hAnsi="Aptos"/>
          <w:i w:val="0"/>
          <w:iCs w:val="0"/>
          <w:color w:val="0f4761"/>
          <w:sz w:val="28"/>
          <w:szCs w:val="28"/>
          <w:rtl w:val="0"/>
        </w:rPr>
        <w:t xml:space="preserve">4.3 Question Generator</w:t>
      </w:r>
    </w:p>
    <w:p w:rsidR="00000000" w:rsidDel="00000000" w:rsidP="00000000" w:rsidRDefault="00000000" w:rsidRPr="00000000" w14:paraId="000000A0">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sz w:val="22"/>
          <w:szCs w:val="22"/>
        </w:rPr>
        <w:drawing>
          <wp:inline distB="114300" distT="114300" distL="114300" distR="114300">
            <wp:extent cx="5943600" cy="12827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Table 4.</w:t>
      </w:r>
      <w:r w:rsidDel="00000000" w:rsidR="00000000" w:rsidRPr="00000000">
        <w:rPr>
          <w:rFonts w:ascii="Aptos" w:cs="Aptos" w:eastAsia="Aptos" w:hAnsi="Aptos"/>
          <w:sz w:val="22"/>
          <w:szCs w:val="22"/>
          <w:rtl w:val="0"/>
        </w:rPr>
        <w:t xml:space="preserve"> QA Generator metrics.</w:t>
      </w:r>
    </w:p>
    <w:p w:rsidR="00000000" w:rsidDel="00000000" w:rsidP="00000000" w:rsidRDefault="00000000" w:rsidRPr="00000000" w14:paraId="000000A2">
      <w:pPr>
        <w:widowControl w:val="1"/>
        <w:spacing w:after="180" w:before="1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A3">
      <w:pPr>
        <w:widowControl w:val="1"/>
        <w:spacing w:after="180" w:before="1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A4">
      <w:pPr>
        <w:widowControl w:val="1"/>
        <w:spacing w:after="180" w:before="1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A5">
      <w:pPr>
        <w:widowControl w:val="1"/>
        <w:spacing w:after="180" w:before="1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A6">
      <w:pPr>
        <w:widowControl w:val="1"/>
        <w:spacing w:after="180" w:before="1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A7">
      <w:pPr>
        <w:widowControl w:val="1"/>
        <w:spacing w:after="180" w:before="180" w:lineRule="auto"/>
        <w:rPr>
          <w:rFonts w:ascii="Aptos" w:cs="Aptos" w:eastAsia="Aptos" w:hAnsi="Aptos"/>
          <w:sz w:val="22"/>
          <w:szCs w:val="22"/>
        </w:rPr>
      </w:pPr>
      <w:r w:rsidDel="00000000" w:rsidR="00000000" w:rsidRPr="00000000">
        <w:rPr>
          <w:rtl w:val="0"/>
        </w:rPr>
      </w:r>
    </w:p>
    <w:sdt>
      <w:sdtPr>
        <w:lock w:val="contentLocked"/>
        <w:id w:val="35079871"/>
        <w:tag w:val="goog_rdk_1"/>
      </w:sdtPr>
      <w:sdtContent>
        <w:tbl>
          <w:tblPr>
            <w:tblStyle w:val="Table4"/>
            <w:tblW w:w="8115.0" w:type="dxa"/>
            <w:jc w:val="left"/>
            <w:tblInd w:w="852.0" w:type="dxa"/>
            <w:tblLayout w:type="fixed"/>
            <w:tblLook w:val="0020"/>
          </w:tblPr>
          <w:tblGrid>
            <w:gridCol w:w="2595"/>
            <w:gridCol w:w="2880"/>
            <w:gridCol w:w="2640"/>
            <w:tblGridChange w:id="0">
              <w:tblGrid>
                <w:gridCol w:w="2595"/>
                <w:gridCol w:w="2880"/>
                <w:gridCol w:w="2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Topic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Answer Correctness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Distractor Plausibility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Phan so va phep chia so tu nhien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3/5 (60%)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5/5 (100%)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So thap phan va cac phep tinh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5/5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5/5 (100%)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Dien tich hinh thang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2/5 (40%)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5/5 (100%)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Chu vi va dien tich hinh tron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5/5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5/5 (100%)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Van toc, quang duong, thoi gian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4/5 (80%)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1"/>
                  <w:spacing w:after="36" w:before="3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5/5 (100%)</w:t>
                </w:r>
              </w:p>
            </w:tc>
          </w:tr>
        </w:tbl>
      </w:sdtContent>
    </w:sdt>
    <w:p w:rsidR="00000000" w:rsidDel="00000000" w:rsidP="00000000" w:rsidRDefault="00000000" w:rsidRPr="00000000" w14:paraId="000000BA">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Table 5.</w:t>
      </w:r>
      <w:r w:rsidDel="00000000" w:rsidR="00000000" w:rsidRPr="00000000">
        <w:rPr>
          <w:rFonts w:ascii="Aptos" w:cs="Aptos" w:eastAsia="Aptos" w:hAnsi="Aptos"/>
          <w:sz w:val="22"/>
          <w:szCs w:val="22"/>
          <w:rtl w:val="0"/>
        </w:rPr>
        <w:t xml:space="preserve"> QA Generator per-topic LLM Judge results.</w:t>
      </w:r>
    </w:p>
    <w:p w:rsidR="00000000" w:rsidDel="00000000" w:rsidP="00000000" w:rsidRDefault="00000000" w:rsidRPr="00000000" w14:paraId="000000BB">
      <w:pPr>
        <w:keepNext w:val="1"/>
        <w:widowControl w:val="1"/>
        <w:spacing w:after="200" w:lineRule="auto"/>
        <w:jc w:val="center"/>
        <w:rPr>
          <w:rFonts w:ascii="Aptos" w:cs="Aptos" w:eastAsia="Aptos" w:hAnsi="Aptos"/>
          <w:i w:val="1"/>
          <w:iCs w:val="1"/>
          <w:sz w:val="22"/>
          <w:szCs w:val="22"/>
        </w:rPr>
      </w:pPr>
      <w:r w:rsidDel="00000000" w:rsidR="00000000" w:rsidRPr="00000000">
        <w:rPr>
          <w:rFonts w:ascii="Aptos" w:cs="Aptos" w:eastAsia="Aptos" w:hAnsi="Aptos"/>
          <w:sz w:val="22"/>
          <w:szCs w:val="22"/>
        </w:rPr>
        <w:drawing>
          <wp:inline distB="0" distT="0" distL="114300" distR="114300">
            <wp:extent cx="5334000" cy="2667000"/>
            <wp:effectExtent b="0" l="0" r="0" t="0"/>
            <wp:docPr descr="Structural validity by topic" id="6" name="image6.png"/>
            <a:graphic>
              <a:graphicData uri="http://schemas.openxmlformats.org/drawingml/2006/picture">
                <pic:pic>
                  <pic:nvPicPr>
                    <pic:cNvPr descr="Structural validity by topic" id="0" name="image6.png"/>
                    <pic:cNvPicPr preferRelativeResize="0"/>
                  </pic:nvPicPr>
                  <pic:blipFill>
                    <a:blip r:embed="rId15"/>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Figure 3.</w:t>
      </w:r>
      <w:r w:rsidDel="00000000" w:rsidR="00000000" w:rsidRPr="00000000">
        <w:rPr>
          <w:rFonts w:ascii="Aptos" w:cs="Aptos" w:eastAsia="Aptos" w:hAnsi="Aptos"/>
          <w:sz w:val="22"/>
          <w:szCs w:val="22"/>
          <w:rtl w:val="0"/>
        </w:rPr>
        <w:t xml:space="preserve"> Structural validity rate by topic. All topics achieve 100% valid MCQA structure.</w:t>
      </w:r>
    </w:p>
    <w:p w:rsidR="00000000" w:rsidDel="00000000" w:rsidP="00000000" w:rsidRDefault="00000000" w:rsidRPr="00000000" w14:paraId="000000BD">
      <w:pPr>
        <w:widowControl w:val="1"/>
        <w:spacing w:after="180" w:before="1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BE">
      <w:pPr>
        <w:keepNext w:val="1"/>
        <w:widowControl w:val="1"/>
        <w:spacing w:after="200" w:lineRule="auto"/>
        <w:rPr>
          <w:rFonts w:ascii="Aptos" w:cs="Aptos" w:eastAsia="Aptos" w:hAnsi="Aptos"/>
          <w:sz w:val="22"/>
          <w:szCs w:val="22"/>
        </w:rPr>
      </w:pPr>
      <w:r w:rsidDel="00000000" w:rsidR="00000000" w:rsidRPr="00000000">
        <w:rPr>
          <w:rFonts w:ascii="Aptos" w:cs="Aptos" w:eastAsia="Aptos" w:hAnsi="Aptos"/>
          <w:sz w:val="22"/>
          <w:szCs w:val="22"/>
        </w:rPr>
        <w:drawing>
          <wp:inline distB="0" distT="0" distL="114300" distR="114300">
            <wp:extent cx="5334000" cy="3810000"/>
            <wp:effectExtent b="0" l="0" r="0" t="0"/>
            <wp:docPr descr="LLM Judge scores" id="9" name="image9.png"/>
            <a:graphic>
              <a:graphicData uri="http://schemas.openxmlformats.org/drawingml/2006/picture">
                <pic:pic>
                  <pic:nvPicPr>
                    <pic:cNvPr descr="LLM Judge scores" id="0" name="image9.png"/>
                    <pic:cNvPicPr preferRelativeResize="0"/>
                  </pic:nvPicPr>
                  <pic:blipFill>
                    <a:blip r:embed="rId16"/>
                    <a:srcRect b="0" l="0" r="0" t="0"/>
                    <a:stretch>
                      <a:fillRect/>
                    </a:stretch>
                  </pic:blipFill>
                  <pic:spPr>
                    <a:xfrm>
                      <a:off x="0" y="0"/>
                      <a:ext cx="5334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Figure 4.</w:t>
      </w:r>
      <w:r w:rsidDel="00000000" w:rsidR="00000000" w:rsidRPr="00000000">
        <w:rPr>
          <w:rFonts w:ascii="Aptos" w:cs="Aptos" w:eastAsia="Aptos" w:hAnsi="Aptos"/>
          <w:sz w:val="22"/>
          <w:szCs w:val="22"/>
          <w:rtl w:val="0"/>
        </w:rPr>
        <w:t xml:space="preserve"> LLM Judge scores across 25 generated questions.</w:t>
      </w:r>
    </w:p>
    <w:p w:rsidR="00000000" w:rsidDel="00000000" w:rsidP="00000000" w:rsidRDefault="00000000" w:rsidRPr="00000000" w14:paraId="000000C0">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The generator achieves perfect structural validity (100%) - every generated question contains a valid stem, exactly four choices labeled A through D, and a valid answer key. Distractor plausibility is also perfect (100%), confirming that all distractors are semantically reasonable and of the same type as the correct answer. Answer correctness is moderate at 76%, with errors concentrated in the geometry-related topics (Trapezoid Area: 40%, Fractions: 60%). The LLM Judge identified cases where the model applied formulas incorrectly or produced computational errors, particularly in multi-step problems involving area calculations. All 25 generation calls and 5 judge calls returned valid JSON.</w:t>
      </w:r>
    </w:p>
    <w:p w:rsidR="00000000" w:rsidDel="00000000" w:rsidP="00000000" w:rsidRDefault="00000000" w:rsidRPr="00000000" w14:paraId="000000C1">
      <w:pPr>
        <w:pStyle w:val="Heading3"/>
        <w:keepLines w:val="1"/>
        <w:widowControl w:val="1"/>
        <w:spacing w:after="80" w:before="160" w:lineRule="auto"/>
        <w:rPr>
          <w:rFonts w:ascii="Aptos" w:cs="Aptos" w:eastAsia="Aptos" w:hAnsi="Aptos"/>
          <w:i w:val="0"/>
          <w:iCs w:val="0"/>
          <w:color w:val="0f4761"/>
          <w:sz w:val="22"/>
          <w:szCs w:val="22"/>
        </w:rPr>
      </w:pPr>
      <w:r w:rsidDel="00000000" w:rsidR="00000000" w:rsidRPr="00000000">
        <w:rPr>
          <w:rFonts w:ascii="Aptos" w:cs="Aptos" w:eastAsia="Aptos" w:hAnsi="Aptos"/>
          <w:i w:val="0"/>
          <w:iCs w:val="0"/>
          <w:color w:val="0f4761"/>
          <w:sz w:val="22"/>
          <w:szCs w:val="22"/>
          <w:rtl w:val="0"/>
        </w:rPr>
        <w:t xml:space="preserve">4.4 Cross-Component Latency</w:t>
      </w:r>
    </w:p>
    <w:p w:rsidR="00000000" w:rsidDel="00000000" w:rsidP="00000000" w:rsidRDefault="00000000" w:rsidRPr="00000000" w14:paraId="000000C2">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Figure 5 compares average response latency across all three components.</w:t>
      </w:r>
    </w:p>
    <w:p w:rsidR="00000000" w:rsidDel="00000000" w:rsidP="00000000" w:rsidRDefault="00000000" w:rsidRPr="00000000" w14:paraId="000000C3">
      <w:pPr>
        <w:keepNext w:val="1"/>
        <w:widowControl w:val="1"/>
        <w:spacing w:after="200" w:lineRule="auto"/>
        <w:jc w:val="center"/>
        <w:rPr>
          <w:rFonts w:ascii="Aptos" w:cs="Aptos" w:eastAsia="Aptos" w:hAnsi="Aptos"/>
          <w:i w:val="1"/>
          <w:iCs w:val="1"/>
          <w:sz w:val="22"/>
          <w:szCs w:val="22"/>
        </w:rPr>
      </w:pPr>
      <w:r w:rsidDel="00000000" w:rsidR="00000000" w:rsidRPr="00000000">
        <w:rPr>
          <w:rFonts w:ascii="Aptos" w:cs="Aptos" w:eastAsia="Aptos" w:hAnsi="Aptos"/>
          <w:sz w:val="22"/>
          <w:szCs w:val="22"/>
        </w:rPr>
        <w:drawing>
          <wp:inline distB="0" distT="0" distL="114300" distR="114300">
            <wp:extent cx="5334000" cy="3333750"/>
            <wp:effectExtent b="0" l="0" r="0" t="0"/>
            <wp:docPr descr="Latency comparison" id="8" name="image8.png"/>
            <a:graphic>
              <a:graphicData uri="http://schemas.openxmlformats.org/drawingml/2006/picture">
                <pic:pic>
                  <pic:nvPicPr>
                    <pic:cNvPr descr="Latency comparison" id="0" name="image8.png"/>
                    <pic:cNvPicPr preferRelativeResize="0"/>
                  </pic:nvPicPr>
                  <pic:blipFill>
                    <a:blip r:embed="rId17"/>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1"/>
        <w:spacing w:after="180" w:before="180" w:lineRule="auto"/>
        <w:jc w:val="center"/>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Figure 5.</w:t>
      </w:r>
      <w:r w:rsidDel="00000000" w:rsidR="00000000" w:rsidRPr="00000000">
        <w:rPr>
          <w:rFonts w:ascii="Aptos" w:cs="Aptos" w:eastAsia="Aptos" w:hAnsi="Aptos"/>
          <w:sz w:val="22"/>
          <w:szCs w:val="22"/>
          <w:rtl w:val="0"/>
        </w:rPr>
        <w:t xml:space="preserve"> Average response latency by component. The Rubric Classifier achieves near-instant classification at 1.84 seconds. The QA Generator takes approximately 12 seconds for producing 5 complete questions per call. All latencies are within acceptable thresholds.</w:t>
      </w:r>
    </w:p>
    <w:p w:rsidR="00000000" w:rsidDel="00000000" w:rsidP="00000000" w:rsidRDefault="00000000" w:rsidRPr="00000000" w14:paraId="000000C5">
      <w:pPr>
        <w:widowControl w:val="1"/>
        <w:spacing w:after="20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Lines w:val="1"/>
        <w:widowControl w:val="1"/>
        <w:spacing w:after="80" w:before="160" w:lineRule="auto"/>
        <w:rPr>
          <w:rFonts w:ascii="Play" w:cs="Play" w:eastAsia="Play" w:hAnsi="Play"/>
          <w:b w:val="0"/>
          <w:bCs w:val="0"/>
          <w:color w:val="0f4761"/>
          <w:sz w:val="32"/>
          <w:szCs w:val="32"/>
        </w:rPr>
      </w:pPr>
      <w:bookmarkStart w:colFirst="0" w:colLast="0" w:name="_heading=h.p2gvmckmt2pv" w:id="5"/>
      <w:bookmarkEnd w:id="5"/>
      <w:r w:rsidDel="00000000" w:rsidR="00000000" w:rsidRPr="00000000">
        <w:rPr>
          <w:rFonts w:ascii="Play" w:cs="Play" w:eastAsia="Play" w:hAnsi="Play"/>
          <w:b w:val="0"/>
          <w:bCs w:val="0"/>
          <w:color w:val="0f4761"/>
          <w:sz w:val="32"/>
          <w:szCs w:val="32"/>
          <w:rtl w:val="0"/>
        </w:rPr>
        <w:t xml:space="preserve">5. Conclusion</w:t>
      </w:r>
    </w:p>
    <w:p w:rsidR="00000000" w:rsidDel="00000000" w:rsidP="00000000" w:rsidRDefault="00000000" w:rsidRPr="00000000" w14:paraId="000000C7">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This evaluation assessed three core AI components using custom benchmark datasets representative of the Vietnamese primary-school mathematics domain.</w:t>
      </w:r>
    </w:p>
    <w:p w:rsidR="00000000" w:rsidDel="00000000" w:rsidP="00000000" w:rsidRDefault="00000000" w:rsidRPr="00000000" w14:paraId="000000C8">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The Rubric Classifier achieves 77.5% accuracy and 0.774 Macro F1, exceeding the acceptance thresholds of 75% and 0.70. Classification of lower Bloom’s levels is near-perfect (F1 &gt; 0.94), while the van_dung/van_dung_cao boundary remains the primary error source with 6 of 10 advanced questions misclassified downward.</w:t>
      </w:r>
    </w:p>
    <w:p w:rsidR="00000000" w:rsidDel="00000000" w:rsidP="00000000" w:rsidRDefault="00000000" w:rsidRPr="00000000" w14:paraId="000000C9">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The Problem Parser achieves 100% question detection and 88.9% field extraction accuracy, exceeding both thresholds. The two-stage pipeline (Gemini 2.5 Pro for OCR, GPT-4.1 for structured parsing) successfully handles mixed-content Vietnamese exam pages including illustration detection.</w:t>
      </w:r>
    </w:p>
    <w:p w:rsidR="00000000" w:rsidDel="00000000" w:rsidP="00000000" w:rsidRDefault="00000000" w:rsidRPr="00000000" w14:paraId="000000CA">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The QA Generator produces structurally perfect MCQA output (100% valid structure, 100% distractor plausibility) but achieves 76% answer correctness. Errors are concentrated in geometry topics requiring multi-step calculations, where the model occasionally applies formulas incorrectly.</w:t>
      </w:r>
    </w:p>
    <w:p w:rsidR="00000000" w:rsidDel="00000000" w:rsidP="00000000" w:rsidRDefault="00000000" w:rsidRPr="00000000" w14:paraId="000000CB">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Limitations: (1) the Rubric Classifier confuses van_dung and van_dung_cao, reflecting inherent ambiguity at the application/analysis boundary; (2) the QA Generator’s answer correctness drops to 40% for geometry problems involving area formulas; (3) the Problem Parser test document is synthetic - validation with real scanned exams is needed; (4) evaluation datasets are relatively small.</w:t>
      </w:r>
    </w:p>
    <w:p w:rsidR="00000000" w:rsidDel="00000000" w:rsidP="00000000" w:rsidRDefault="00000000" w:rsidRPr="00000000" w14:paraId="000000CC">
      <w:pPr>
        <w:widowControl w:val="1"/>
        <w:spacing w:after="180" w:before="1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Proposed improvements: (1) augment the Rubric Classifier’s prompt with contrastive examples targeting the van_dung/van_dung_cao distinction; (2) add a post-generation verification step for the QA Generator that re-checks mathematical computations before presenting questions to students; (3) expand datasets to 100+ items per component; (4) conduct human evaluation with practicing teachers.</w:t>
      </w:r>
    </w:p>
    <w:p w:rsidR="00000000" w:rsidDel="00000000" w:rsidP="00000000" w:rsidRDefault="00000000" w:rsidRPr="00000000" w14:paraId="000000CD">
      <w:pPr>
        <w:pStyle w:val="Heading2"/>
        <w:keepLines w:val="1"/>
        <w:widowControl w:val="1"/>
        <w:spacing w:after="80" w:before="160" w:lineRule="auto"/>
        <w:rPr>
          <w:rFonts w:ascii="Play" w:cs="Play" w:eastAsia="Play" w:hAnsi="Play"/>
          <w:b w:val="0"/>
          <w:bCs w:val="0"/>
          <w:color w:val="0f4761"/>
          <w:sz w:val="32"/>
          <w:szCs w:val="32"/>
        </w:rPr>
      </w:pPr>
      <w:bookmarkStart w:colFirst="0" w:colLast="0" w:name="_heading=h.r6ski3q3da88" w:id="6"/>
      <w:bookmarkEnd w:id="6"/>
      <w:r w:rsidDel="00000000" w:rsidR="00000000" w:rsidRPr="00000000">
        <w:rPr>
          <w:rFonts w:ascii="Play" w:cs="Play" w:eastAsia="Play" w:hAnsi="Play"/>
          <w:b w:val="0"/>
          <w:bCs w:val="0"/>
          <w:color w:val="0f4761"/>
          <w:sz w:val="32"/>
          <w:szCs w:val="32"/>
          <w:rtl w:val="0"/>
        </w:rPr>
        <w:t xml:space="preserve">5. Appendix</w:t>
      </w:r>
    </w:p>
    <w:p w:rsidR="00000000" w:rsidDel="00000000" w:rsidP="00000000" w:rsidRDefault="00000000" w:rsidRPr="00000000" w14:paraId="000000CE">
      <w:pPr>
        <w:pStyle w:val="Heading3"/>
        <w:keepLines w:val="1"/>
        <w:widowControl w:val="1"/>
        <w:spacing w:after="80" w:before="160" w:lineRule="auto"/>
        <w:rPr/>
      </w:pPr>
      <w:bookmarkStart w:colFirst="0" w:colLast="0" w:name="_heading=h.lrp7t3ws50i9" w:id="7"/>
      <w:bookmarkEnd w:id="7"/>
      <w:r w:rsidDel="00000000" w:rsidR="00000000" w:rsidRPr="00000000">
        <w:rPr>
          <w:rFonts w:ascii="Aptos" w:cs="Aptos" w:eastAsia="Aptos" w:hAnsi="Aptos"/>
          <w:i w:val="0"/>
          <w:iCs w:val="0"/>
          <w:color w:val="0f4761"/>
          <w:sz w:val="22"/>
          <w:szCs w:val="22"/>
          <w:rtl w:val="0"/>
        </w:rPr>
        <w:t xml:space="preserve">5.1 Rubric Classifier - GPT-4o</w:t>
      </w:r>
      <w:r w:rsidDel="00000000" w:rsidR="00000000" w:rsidRPr="00000000">
        <w:rPr>
          <w:rtl w:val="0"/>
        </w:rPr>
      </w:r>
    </w:p>
    <w:tbl>
      <w:tblPr>
        <w:tblStyle w:val="Table5"/>
        <w:tblW w:w="8640.0" w:type="dxa"/>
        <w:jc w:val="center"/>
        <w:tblBorders>
          <w:top w:color="d0d3d7" w:space="0" w:sz="4" w:val="single"/>
          <w:left w:color="d0d3d7" w:space="0" w:sz="4" w:val="single"/>
          <w:bottom w:color="d0d3d7" w:space="0" w:sz="4" w:val="single"/>
          <w:right w:color="d0d3d7" w:space="0" w:sz="4" w:val="single"/>
        </w:tblBorders>
        <w:tblLayout w:type="fixed"/>
        <w:tblLook w:val="0400"/>
      </w:tblPr>
      <w:tblGrid>
        <w:gridCol w:w="8640"/>
        <w:tblGridChange w:id="0">
          <w:tblGrid>
            <w:gridCol w:w="8640"/>
          </w:tblGrid>
        </w:tblGridChange>
      </w:tblGrid>
      <w:tr>
        <w:trPr>
          <w:cantSplit w:val="0"/>
          <w:trHeight w:val="4873.0810546875" w:hRule="atLeast"/>
          <w:tblHeader w:val="0"/>
        </w:trPr>
        <w:tc>
          <w:tcPr>
            <w:shd w:fill="f2f3f5" w:val="clear"/>
          </w:tcPr>
          <w:p w:rsidR="00000000" w:rsidDel="00000000" w:rsidP="00000000" w:rsidRDefault="00000000" w:rsidRPr="00000000" w14:paraId="000000CF">
            <w:pPr>
              <w:widowControl w:val="1"/>
              <w:spacing w:line="360" w:lineRule="auto"/>
              <w:jc w:val="both"/>
              <w:rPr>
                <w:sz w:val="26"/>
                <w:szCs w:val="26"/>
              </w:rPr>
            </w:pPr>
            <w:r w:rsidDel="00000000" w:rsidR="00000000" w:rsidRPr="00000000">
              <w:rPr>
                <w:color w:val="1a1a1a"/>
                <w:sz w:val="26"/>
                <w:szCs w:val="26"/>
                <w:rtl w:val="0"/>
              </w:rPr>
              <w:t xml:space="preserve">Rubric System Prompt:</w:t>
            </w:r>
            <w:r w:rsidDel="00000000" w:rsidR="00000000" w:rsidRPr="00000000">
              <w:rPr>
                <w:rtl w:val="0"/>
              </w:rPr>
            </w:r>
          </w:p>
          <w:p w:rsidR="00000000" w:rsidDel="00000000" w:rsidP="00000000" w:rsidRDefault="00000000" w:rsidRPr="00000000" w14:paraId="000000D0">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Bạn là chuyên gia giáo dục Toán tiểu học Việt Nam (lớp 4–5). Nhiệm vụ: phân loại câu hỏi Toán theo 4 cấp độ nhận thức Bloom.</w:t>
            </w:r>
          </w:p>
          <w:p w:rsidR="00000000" w:rsidDel="00000000" w:rsidP="00000000" w:rsidRDefault="00000000" w:rsidRPr="00000000" w14:paraId="000000D1">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0D2">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CẤP ĐỘ PHÂN LOẠI</w:t>
            </w:r>
          </w:p>
          <w:p w:rsidR="00000000" w:rsidDel="00000000" w:rsidP="00000000" w:rsidRDefault="00000000" w:rsidRPr="00000000" w14:paraId="000000D3">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0D4">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1. nhan_biet - Nhận biết</w:t>
            </w:r>
          </w:p>
          <w:p w:rsidR="00000000" w:rsidDel="00000000" w:rsidP="00000000" w:rsidRDefault="00000000" w:rsidRPr="00000000" w14:paraId="000000D5">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Yêu cầu nhớ lại, nhận dạng kiến thức đã học.</w:t>
            </w:r>
          </w:p>
          <w:p w:rsidR="00000000" w:rsidDel="00000000" w:rsidP="00000000" w:rsidRDefault="00000000" w:rsidRPr="00000000" w14:paraId="000000D6">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Nhận dạng hình học cơ bản (hình vuông, hình chữ nhật, hình tròn…)</w:t>
            </w:r>
          </w:p>
          <w:p w:rsidR="00000000" w:rsidDel="00000000" w:rsidP="00000000" w:rsidRDefault="00000000" w:rsidRPr="00000000" w14:paraId="000000D7">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Đọc, viết, so sánh số</w:t>
            </w:r>
          </w:p>
          <w:p w:rsidR="00000000" w:rsidDel="00000000" w:rsidP="00000000" w:rsidRDefault="00000000" w:rsidRPr="00000000" w14:paraId="000000D8">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Nhắc lại công thức, quy tắc</w:t>
            </w:r>
          </w:p>
          <w:p w:rsidR="00000000" w:rsidDel="00000000" w:rsidP="00000000" w:rsidRDefault="00000000" w:rsidRPr="00000000" w14:paraId="000000D9">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Tính toán 1 bước đơn giản (cộng, trừ, nhân, chia trực tiếp)</w:t>
            </w:r>
          </w:p>
          <w:p w:rsidR="00000000" w:rsidDel="00000000" w:rsidP="00000000" w:rsidRDefault="00000000" w:rsidRPr="00000000" w14:paraId="000000DA">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Đổi đơn vị đo đơn giản (1 bước)</w:t>
            </w:r>
          </w:p>
          <w:p w:rsidR="00000000" w:rsidDel="00000000" w:rsidP="00000000" w:rsidRDefault="00000000" w:rsidRPr="00000000" w14:paraId="000000DB">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Nhận dạng phân số, số thập phân</w:t>
            </w:r>
          </w:p>
          <w:p w:rsidR="00000000" w:rsidDel="00000000" w:rsidP="00000000" w:rsidRDefault="00000000" w:rsidRPr="00000000" w14:paraId="000000DC">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0DD">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2. thong_hieu - Thông hiểu</w:t>
            </w:r>
          </w:p>
          <w:p w:rsidR="00000000" w:rsidDel="00000000" w:rsidP="00000000" w:rsidRDefault="00000000" w:rsidRPr="00000000" w14:paraId="000000DE">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Yêu cầu hiểu ý nghĩa, giải thích, áp dụng trực tiếp vào bài quen thuộc.</w:t>
            </w:r>
          </w:p>
          <w:p w:rsidR="00000000" w:rsidDel="00000000" w:rsidP="00000000" w:rsidRDefault="00000000" w:rsidRPr="00000000" w14:paraId="000000DF">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Giải thích vì sao, chứng minh đơn giản</w:t>
            </w:r>
          </w:p>
          <w:p w:rsidR="00000000" w:rsidDel="00000000" w:rsidP="00000000" w:rsidRDefault="00000000" w:rsidRPr="00000000" w14:paraId="000000E0">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Áp dụng trực tiếp công thức (chu vi, diện tích, thể tích) vào bài đã biết dạng</w:t>
            </w:r>
          </w:p>
          <w:p w:rsidR="00000000" w:rsidDel="00000000" w:rsidP="00000000" w:rsidRDefault="00000000" w:rsidRPr="00000000" w14:paraId="000000E1">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Tính toán 2 bước</w:t>
            </w:r>
          </w:p>
          <w:p w:rsidR="00000000" w:rsidDel="00000000" w:rsidP="00000000" w:rsidRDefault="00000000" w:rsidRPr="00000000" w14:paraId="000000E2">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So sánh, sắp xếp với lý giải</w:t>
            </w:r>
          </w:p>
          <w:p w:rsidR="00000000" w:rsidDel="00000000" w:rsidP="00000000" w:rsidRDefault="00000000" w:rsidRPr="00000000" w14:paraId="000000E3">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Đọc bảng/biểu đồ và trả lời câu hỏi trực tiếp</w:t>
            </w:r>
          </w:p>
          <w:p w:rsidR="00000000" w:rsidDel="00000000" w:rsidP="00000000" w:rsidRDefault="00000000" w:rsidRPr="00000000" w14:paraId="000000E4">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0E5">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3. van_dung - Vận dụng</w:t>
            </w:r>
          </w:p>
          <w:p w:rsidR="00000000" w:rsidDel="00000000" w:rsidP="00000000" w:rsidRDefault="00000000" w:rsidRPr="00000000" w14:paraId="000000E6">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Yêu cầu áp dụng kiến thức vào tình huống mới hoặc bài toán thực tế.</w:t>
            </w:r>
          </w:p>
          <w:p w:rsidR="00000000" w:rsidDel="00000000" w:rsidP="00000000" w:rsidRDefault="00000000" w:rsidRPr="00000000" w14:paraId="000000E7">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có lời văn thực tế (mua bán, đo đạc, thời gian…)</w:t>
            </w:r>
          </w:p>
          <w:p w:rsidR="00000000" w:rsidDel="00000000" w:rsidP="00000000" w:rsidRDefault="00000000" w:rsidRPr="00000000" w14:paraId="000000E8">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Kết hợp nhiều kiến thức/phép tính (3+ bước)</w:t>
            </w:r>
          </w:p>
          <w:p w:rsidR="00000000" w:rsidDel="00000000" w:rsidP="00000000" w:rsidRDefault="00000000" w:rsidRPr="00000000" w14:paraId="000000E9">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tìm x với phương trình đơn giản</w:t>
            </w:r>
          </w:p>
          <w:p w:rsidR="00000000" w:rsidDel="00000000" w:rsidP="00000000" w:rsidRDefault="00000000" w:rsidRPr="00000000" w14:paraId="000000EA">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hình học cần suy luận (tính cạnh rồi mới tính diện tích)</w:t>
            </w:r>
          </w:p>
          <w:p w:rsidR="00000000" w:rsidDel="00000000" w:rsidP="00000000" w:rsidRDefault="00000000" w:rsidRPr="00000000" w14:paraId="000000EB">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tỉ lệ, trung bình cộng có ngữ cảnh</w:t>
            </w:r>
          </w:p>
          <w:p w:rsidR="00000000" w:rsidDel="00000000" w:rsidP="00000000" w:rsidRDefault="00000000" w:rsidRPr="00000000" w14:paraId="000000EC">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0ED">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4. van_dung_cao - Vận dụng cao</w:t>
            </w:r>
          </w:p>
          <w:p w:rsidR="00000000" w:rsidDel="00000000" w:rsidP="00000000" w:rsidRDefault="00000000" w:rsidRPr="00000000" w14:paraId="000000EE">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Yêu cầu phân tích, tổng hợp, sáng tạo, giải quyết vấn đề phức tạp.</w:t>
            </w:r>
          </w:p>
          <w:p w:rsidR="00000000" w:rsidDel="00000000" w:rsidP="00000000" w:rsidRDefault="00000000" w:rsidRPr="00000000" w14:paraId="000000EF">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nhiều bước phức tạp, cần lập luận logic chặt chẽ</w:t>
            </w:r>
          </w:p>
          <w:p w:rsidR="00000000" w:rsidDel="00000000" w:rsidP="00000000" w:rsidRDefault="00000000" w:rsidRPr="00000000" w14:paraId="000000F0">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có nhiều cách giải, cần chọn cách tối ưu</w:t>
            </w:r>
          </w:p>
          <w:p w:rsidR="00000000" w:rsidDel="00000000" w:rsidP="00000000" w:rsidRDefault="00000000" w:rsidRPr="00000000" w14:paraId="000000F1">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mở, không có khuôn mẫu sẵn</w:t>
            </w:r>
          </w:p>
          <w:p w:rsidR="00000000" w:rsidDel="00000000" w:rsidP="00000000" w:rsidRDefault="00000000" w:rsidRPr="00000000" w14:paraId="000000F2">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đố, bài toán nâng cao, olympiad</w:t>
            </w:r>
          </w:p>
          <w:p w:rsidR="00000000" w:rsidDel="00000000" w:rsidP="00000000" w:rsidRDefault="00000000" w:rsidRPr="00000000" w14:paraId="000000F3">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kết hợp nhiều chủ đề (hình học + số học + đo lường)</w:t>
            </w:r>
          </w:p>
          <w:p w:rsidR="00000000" w:rsidDel="00000000" w:rsidP="00000000" w:rsidRDefault="00000000" w:rsidRPr="00000000" w14:paraId="000000F4">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Bài toán yêu cầu giải thích chiến lược, phản biện</w:t>
            </w:r>
          </w:p>
          <w:p w:rsidR="00000000" w:rsidDel="00000000" w:rsidP="00000000" w:rsidRDefault="00000000" w:rsidRPr="00000000" w14:paraId="000000F5">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0F6">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QUY TẮC</w:t>
            </w:r>
          </w:p>
          <w:p w:rsidR="00000000" w:rsidDel="00000000" w:rsidP="00000000" w:rsidRDefault="00000000" w:rsidRPr="00000000" w14:paraId="000000F7">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1. Chỉ trả về JSON, KHÔNG giải thích thêm ngoài JSON.</w:t>
            </w:r>
          </w:p>
          <w:p w:rsidR="00000000" w:rsidDel="00000000" w:rsidP="00000000" w:rsidRDefault="00000000" w:rsidRPr="00000000" w14:paraId="000000F8">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2. Nếu câu hỏi không rõ ràng hoặc không đủ thông tin, đặt confidence thấp (&lt; 0.5).</w:t>
            </w:r>
          </w:p>
          <w:p w:rsidR="00000000" w:rsidDel="00000000" w:rsidP="00000000" w:rsidRDefault="00000000" w:rsidRPr="00000000" w14:paraId="000000F9">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3. Phân loại dựa trên YÊU CẦU NHẬN THỨC của câu hỏi, không phải độ dài.</w:t>
            </w:r>
          </w:p>
          <w:p w:rsidR="00000000" w:rsidDel="00000000" w:rsidP="00000000" w:rsidRDefault="00000000" w:rsidRPr="00000000" w14:paraId="000000FA">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4. Một câu hỏi ngắn vẫn có thể là vận dụng cao nếu yêu cầu tư duy sâu.`</w:t>
            </w:r>
          </w:p>
          <w:p w:rsidR="00000000" w:rsidDel="00000000" w:rsidP="00000000" w:rsidRDefault="00000000" w:rsidRPr="00000000" w14:paraId="000000FB">
            <w:pPr>
              <w:widowControl w:val="1"/>
              <w:spacing w:line="360" w:lineRule="auto"/>
              <w:jc w:val="both"/>
              <w:rPr>
                <w:color w:val="1a1a1a"/>
                <w:sz w:val="26"/>
                <w:szCs w:val="26"/>
              </w:rPr>
            </w:pPr>
            <w:r w:rsidDel="00000000" w:rsidR="00000000" w:rsidRPr="00000000">
              <w:rPr>
                <w:rtl w:val="0"/>
              </w:rPr>
            </w:r>
          </w:p>
          <w:p w:rsidR="00000000" w:rsidDel="00000000" w:rsidP="00000000" w:rsidRDefault="00000000" w:rsidRPr="00000000" w14:paraId="000000FC">
            <w:pPr>
              <w:widowControl w:val="1"/>
              <w:spacing w:line="360" w:lineRule="auto"/>
              <w:jc w:val="both"/>
              <w:rPr>
                <w:color w:val="1a1a1a"/>
                <w:sz w:val="26"/>
                <w:szCs w:val="26"/>
              </w:rPr>
            </w:pPr>
            <w:r w:rsidDel="00000000" w:rsidR="00000000" w:rsidRPr="00000000">
              <w:rPr>
                <w:color w:val="1a1a1a"/>
                <w:sz w:val="26"/>
                <w:szCs w:val="26"/>
                <w:rtl w:val="0"/>
              </w:rPr>
              <w:t xml:space="preserve">User prompt</w:t>
            </w:r>
          </w:p>
          <w:p w:rsidR="00000000" w:rsidDel="00000000" w:rsidP="00000000" w:rsidRDefault="00000000" w:rsidRPr="00000000" w14:paraId="000000FD">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Phân loại câu hỏi Toán lớp {grade} sau:</w:t>
            </w:r>
          </w:p>
          <w:p w:rsidR="00000000" w:rsidDel="00000000" w:rsidP="00000000" w:rsidRDefault="00000000" w:rsidRPr="00000000" w14:paraId="000000FE">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0FF">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Phần: {section}</w:t>
            </w:r>
          </w:p>
          <w:p w:rsidR="00000000" w:rsidDel="00000000" w:rsidP="00000000" w:rsidRDefault="00000000" w:rsidRPr="00000000" w14:paraId="00000100">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Loại: {type}</w:t>
            </w:r>
          </w:p>
          <w:p w:rsidR="00000000" w:rsidDel="00000000" w:rsidP="00000000" w:rsidRDefault="00000000" w:rsidRPr="00000000" w14:paraId="00000101">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Nội dung gốc:</w:t>
            </w:r>
          </w:p>
          <w:p w:rsidR="00000000" w:rsidDel="00000000" w:rsidP="00000000" w:rsidRDefault="00000000" w:rsidRPr="00000000" w14:paraId="00000102">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w:t>
            </w:r>
          </w:p>
          <w:p w:rsidR="00000000" w:rsidDel="00000000" w:rsidP="00000000" w:rsidRDefault="00000000" w:rsidRPr="00000000" w14:paraId="00000103">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{stem}</w:t>
            </w:r>
          </w:p>
          <w:p w:rsidR="00000000" w:rsidDel="00000000" w:rsidP="00000000" w:rsidRDefault="00000000" w:rsidRPr="00000000" w14:paraId="00000104">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w:t>
            </w:r>
          </w:p>
          <w:p w:rsidR="00000000" w:rsidDel="00000000" w:rsidP="00000000" w:rsidRDefault="00000000" w:rsidRPr="00000000" w14:paraId="00000105">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106">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Trả về JSON duy nhất:</w:t>
            </w:r>
          </w:p>
          <w:p w:rsidR="00000000" w:rsidDel="00000000" w:rsidP="00000000" w:rsidRDefault="00000000" w:rsidRPr="00000000" w14:paraId="00000107">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w:t>
            </w:r>
          </w:p>
          <w:p w:rsidR="00000000" w:rsidDel="00000000" w:rsidP="00000000" w:rsidRDefault="00000000" w:rsidRPr="00000000" w14:paraId="00000108">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"rubricLevel": "nhan_biet | thong_hieu | van_dung | van_dung_cao",</w:t>
            </w:r>
          </w:p>
          <w:p w:rsidR="00000000" w:rsidDel="00000000" w:rsidP="00000000" w:rsidRDefault="00000000" w:rsidRPr="00000000" w14:paraId="00000109">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"confidence": 0.0-1.0,</w:t>
            </w:r>
          </w:p>
          <w:p w:rsidR="00000000" w:rsidDel="00000000" w:rsidP="00000000" w:rsidRDefault="00000000" w:rsidRPr="00000000" w14:paraId="0000010A">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"reasoning": "Giải thích ngắn gọn"</w:t>
            </w:r>
          </w:p>
          <w:p w:rsidR="00000000" w:rsidDel="00000000" w:rsidP="00000000" w:rsidRDefault="00000000" w:rsidRPr="00000000" w14:paraId="0000010B">
            <w:pPr>
              <w:widowControl w:val="1"/>
              <w:shd w:fill="ffffff" w:val="clear"/>
              <w:spacing w:line="325.71428571428567" w:lineRule="auto"/>
              <w:jc w:val="both"/>
              <w:rPr>
                <w:color w:val="1a1a1a"/>
                <w:sz w:val="26"/>
                <w:szCs w:val="26"/>
              </w:rPr>
            </w:pPr>
            <w:r w:rsidDel="00000000" w:rsidR="00000000" w:rsidRPr="00000000">
              <w:rPr>
                <w:rFonts w:ascii="Consolas" w:cs="Consolas" w:eastAsia="Consolas" w:hAnsi="Consolas"/>
                <w:color w:val="434343"/>
                <w:sz w:val="21"/>
                <w:szCs w:val="21"/>
                <w:rtl w:val="0"/>
              </w:rPr>
              <w:t xml:space="preserve">}</w:t>
            </w:r>
            <w:r w:rsidDel="00000000" w:rsidR="00000000" w:rsidRPr="00000000">
              <w:rPr>
                <w:rtl w:val="0"/>
              </w:rPr>
            </w:r>
          </w:p>
        </w:tc>
      </w:tr>
    </w:tbl>
    <w:p w:rsidR="00000000" w:rsidDel="00000000" w:rsidP="00000000" w:rsidRDefault="00000000" w:rsidRPr="00000000" w14:paraId="0000010C">
      <w:pPr>
        <w:widowControl w:val="1"/>
        <w:spacing w:after="40" w:line="360" w:lineRule="auto"/>
        <w:jc w:val="both"/>
        <w:rPr>
          <w:i w:val="1"/>
          <w:iCs w:val="1"/>
          <w:color w:val="0000ff"/>
        </w:rPr>
      </w:pPr>
      <w:r w:rsidDel="00000000" w:rsidR="00000000" w:rsidRPr="00000000">
        <w:rPr>
          <w:rtl w:val="0"/>
        </w:rPr>
      </w:r>
    </w:p>
    <w:p w:rsidR="00000000" w:rsidDel="00000000" w:rsidP="00000000" w:rsidRDefault="00000000" w:rsidRPr="00000000" w14:paraId="0000010D">
      <w:pPr>
        <w:pStyle w:val="Heading3"/>
        <w:keepLines w:val="1"/>
        <w:widowControl w:val="1"/>
        <w:spacing w:after="80" w:before="160" w:lineRule="auto"/>
        <w:rPr>
          <w:rFonts w:ascii="Aptos" w:cs="Aptos" w:eastAsia="Aptos" w:hAnsi="Aptos"/>
          <w:i w:val="0"/>
          <w:iCs w:val="0"/>
          <w:color w:val="0f4761"/>
          <w:sz w:val="22"/>
          <w:szCs w:val="22"/>
        </w:rPr>
      </w:pPr>
      <w:bookmarkStart w:colFirst="0" w:colLast="0" w:name="_heading=h.blk91g47d81e" w:id="8"/>
      <w:bookmarkEnd w:id="8"/>
      <w:r w:rsidDel="00000000" w:rsidR="00000000" w:rsidRPr="00000000">
        <w:rPr>
          <w:rFonts w:ascii="Aptos" w:cs="Aptos" w:eastAsia="Aptos" w:hAnsi="Aptos"/>
          <w:i w:val="0"/>
          <w:iCs w:val="0"/>
          <w:color w:val="0f4761"/>
          <w:sz w:val="22"/>
          <w:szCs w:val="22"/>
          <w:rtl w:val="0"/>
        </w:rPr>
        <w:t xml:space="preserve">5.2 QA Generator - GPT-4o </w:t>
      </w:r>
    </w:p>
    <w:p w:rsidR="00000000" w:rsidDel="00000000" w:rsidP="00000000" w:rsidRDefault="00000000" w:rsidRPr="00000000" w14:paraId="0000010E">
      <w:pPr>
        <w:pStyle w:val="Heading3"/>
        <w:keepLines w:val="1"/>
        <w:widowControl w:val="1"/>
        <w:spacing w:after="80" w:before="160" w:lineRule="auto"/>
        <w:rPr/>
      </w:pPr>
      <w:bookmarkStart w:colFirst="0" w:colLast="0" w:name="_heading=h.tdhub1shvspa" w:id="9"/>
      <w:bookmarkEnd w:id="9"/>
      <w:r w:rsidDel="00000000" w:rsidR="00000000" w:rsidRPr="00000000">
        <w:rPr>
          <w:rtl w:val="0"/>
        </w:rPr>
      </w:r>
    </w:p>
    <w:sdt>
      <w:sdtPr>
        <w:lock w:val="contentLocked"/>
        <w:id w:val="2106847679"/>
        <w:tag w:val="goog_rdk_2"/>
      </w:sdtPr>
      <w:sdtContent>
        <w:tbl>
          <w:tblPr>
            <w:tblStyle w:val="Table6"/>
            <w:tblW w:w="8640.0" w:type="dxa"/>
            <w:jc w:val="center"/>
            <w:tblBorders>
              <w:top w:color="d0d3d7" w:space="0" w:sz="4" w:val="single"/>
              <w:left w:color="d0d3d7" w:space="0" w:sz="4" w:val="single"/>
              <w:bottom w:color="d0d3d7" w:space="0" w:sz="4" w:val="single"/>
              <w:right w:color="d0d3d7" w:space="0" w:sz="4" w:val="single"/>
            </w:tblBorders>
            <w:tblLayout w:type="fixed"/>
            <w:tblLook w:val="0400"/>
          </w:tblPr>
          <w:tblGrid>
            <w:gridCol w:w="8640"/>
            <w:tblGridChange w:id="0">
              <w:tblGrid>
                <w:gridCol w:w="8640"/>
              </w:tblGrid>
            </w:tblGridChange>
          </w:tblGrid>
          <w:tr>
            <w:trPr>
              <w:cantSplit w:val="0"/>
              <w:trHeight w:val="4873.0810546875" w:hRule="atLeast"/>
              <w:tblHeader w:val="0"/>
            </w:trPr>
            <w:tc>
              <w:tcPr>
                <w:shd w:fill="f2f3f5" w:val="clear"/>
              </w:tcPr>
              <w:p w:rsidR="00000000" w:rsidDel="00000000" w:rsidP="00000000" w:rsidRDefault="00000000" w:rsidRPr="00000000" w14:paraId="0000010F">
                <w:pPr>
                  <w:widowControl w:val="1"/>
                  <w:spacing w:line="360" w:lineRule="auto"/>
                  <w:jc w:val="both"/>
                  <w:rPr>
                    <w:sz w:val="26"/>
                    <w:szCs w:val="26"/>
                  </w:rPr>
                </w:pPr>
                <w:r w:rsidDel="00000000" w:rsidR="00000000" w:rsidRPr="00000000">
                  <w:rPr>
                    <w:color w:val="1a1a1a"/>
                    <w:sz w:val="26"/>
                    <w:szCs w:val="26"/>
                    <w:rtl w:val="0"/>
                  </w:rPr>
                  <w:t xml:space="preserve">Rubric System Prompt:</w:t>
                </w:r>
                <w:r w:rsidDel="00000000" w:rsidR="00000000" w:rsidRPr="00000000">
                  <w:rPr>
                    <w:rtl w:val="0"/>
                  </w:rPr>
                </w:r>
              </w:p>
              <w:p w:rsidR="00000000" w:rsidDel="00000000" w:rsidP="00000000" w:rsidRDefault="00000000" w:rsidRPr="00000000" w14:paraId="00000110">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Bạn là giáo viên Toán tiểu học Việt Nam chuyên soạn đề kiểm tra Toán lớp {grade}.</w:t>
                </w:r>
              </w:p>
              <w:p w:rsidR="00000000" w:rsidDel="00000000" w:rsidP="00000000" w:rsidRDefault="00000000" w:rsidRPr="00000000" w14:paraId="00000111">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Nhiệm vụ: Tạo đúng {count} câu hỏi trắc nghiệm MCQA cho chủ đề "{topic}".</w:t>
                </w:r>
              </w:p>
              <w:p w:rsidR="00000000" w:rsidDel="00000000" w:rsidP="00000000" w:rsidRDefault="00000000" w:rsidRPr="00000000" w14:paraId="00000112">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113">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Kiến thức cần kiểm tra:</w:t>
                </w:r>
              </w:p>
              <w:p w:rsidR="00000000" w:rsidDel="00000000" w:rsidP="00000000" w:rsidRDefault="00000000" w:rsidRPr="00000000" w14:paraId="00000114">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{description}</w:t>
                </w:r>
              </w:p>
              <w:p w:rsidR="00000000" w:rsidDel="00000000" w:rsidP="00000000" w:rsidRDefault="00000000" w:rsidRPr="00000000" w14:paraId="00000115">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116">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Mỗi câu hỏi PHẢI có:</w:t>
                </w:r>
              </w:p>
              <w:p w:rsidR="00000000" w:rsidDel="00000000" w:rsidP="00000000" w:rsidRDefault="00000000" w:rsidRPr="00000000" w14:paraId="00000117">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stem: nội dung câu hỏi rõ ràng, chính xác về mặt Toán học</w:t>
                </w:r>
              </w:p>
              <w:p w:rsidR="00000000" w:rsidDel="00000000" w:rsidP="00000000" w:rsidRDefault="00000000" w:rsidRPr="00000000" w14:paraId="00000118">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choices: đúng 4 lựa chọn A, B, C, D</w:t>
                </w:r>
              </w:p>
              <w:p w:rsidR="00000000" w:rsidDel="00000000" w:rsidP="00000000" w:rsidRDefault="00000000" w:rsidRPr="00000000" w14:paraId="00000119">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answer: đáp án đúng A/B/C/D</w:t>
                </w:r>
              </w:p>
              <w:p w:rsidR="00000000" w:rsidDel="00000000" w:rsidP="00000000" w:rsidRDefault="00000000" w:rsidRPr="00000000" w14:paraId="0000011A">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answerText: nội dung đáp án đúng</w:t>
                </w:r>
              </w:p>
              <w:p w:rsidR="00000000" w:rsidDel="00000000" w:rsidP="00000000" w:rsidRDefault="00000000" w:rsidRPr="00000000" w14:paraId="0000011B">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explanation: giải thích ngắn cách giải</w:t>
                </w:r>
              </w:p>
              <w:p w:rsidR="00000000" w:rsidDel="00000000" w:rsidP="00000000" w:rsidRDefault="00000000" w:rsidRPr="00000000" w14:paraId="0000011C">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11D">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Quy tắc quan trọng:</w:t>
                </w:r>
              </w:p>
              <w:p w:rsidR="00000000" w:rsidDel="00000000" w:rsidP="00000000" w:rsidRDefault="00000000" w:rsidRPr="00000000" w14:paraId="0000011E">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Đáp án đúng phải chính xác về mặt Toán học.</w:t>
                </w:r>
              </w:p>
              <w:p w:rsidR="00000000" w:rsidDel="00000000" w:rsidP="00000000" w:rsidRDefault="00000000" w:rsidRPr="00000000" w14:paraId="0000011F">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- 3 đáp án nhiễu phải hợp lý, cùng đơn vị/cùng kiểu số, không vô nghĩa.</w:t>
                </w:r>
              </w:p>
              <w:p w:rsidR="00000000" w:rsidDel="00000000" w:rsidP="00000000" w:rsidRDefault="00000000" w:rsidRPr="00000000" w14:paraId="00000120">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Đáp án nhiễu nên là kết quả từ lỗi tính toán phổ biến của học sinh.</w:t>
                </w:r>
              </w:p>
              <w:p w:rsidR="00000000" w:rsidDel="00000000" w:rsidP="00000000" w:rsidRDefault="00000000" w:rsidRPr="00000000" w14:paraId="00000121">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Không được có 2 đáp án cùng đúng.</w:t>
                </w:r>
              </w:p>
              <w:p w:rsidR="00000000" w:rsidDel="00000000" w:rsidP="00000000" w:rsidRDefault="00000000" w:rsidRPr="00000000" w14:paraId="00000122">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123">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Trả về JSON:</w:t>
                </w:r>
              </w:p>
              <w:p w:rsidR="00000000" w:rsidDel="00000000" w:rsidP="00000000" w:rsidRDefault="00000000" w:rsidRPr="00000000" w14:paraId="00000124">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{"questions": [...]}</w:t>
                </w:r>
              </w:p>
              <w:p w:rsidR="00000000" w:rsidDel="00000000" w:rsidP="00000000" w:rsidRDefault="00000000" w:rsidRPr="00000000" w14:paraId="00000125">
                <w:pPr>
                  <w:widowControl w:val="1"/>
                  <w:spacing w:line="360" w:lineRule="auto"/>
                  <w:jc w:val="both"/>
                  <w:rPr>
                    <w:color w:val="1a1a1a"/>
                    <w:sz w:val="26"/>
                    <w:szCs w:val="26"/>
                  </w:rPr>
                </w:pPr>
                <w:r w:rsidDel="00000000" w:rsidR="00000000" w:rsidRPr="00000000">
                  <w:rPr>
                    <w:rtl w:val="0"/>
                  </w:rPr>
                </w:r>
              </w:p>
              <w:p w:rsidR="00000000" w:rsidDel="00000000" w:rsidP="00000000" w:rsidRDefault="00000000" w:rsidRPr="00000000" w14:paraId="00000126">
                <w:pPr>
                  <w:widowControl w:val="1"/>
                  <w:spacing w:line="360" w:lineRule="auto"/>
                  <w:jc w:val="both"/>
                  <w:rPr>
                    <w:color w:val="1a1a1a"/>
                    <w:sz w:val="26"/>
                    <w:szCs w:val="26"/>
                  </w:rPr>
                </w:pPr>
                <w:r w:rsidDel="00000000" w:rsidR="00000000" w:rsidRPr="00000000">
                  <w:rPr>
                    <w:color w:val="1a1a1a"/>
                    <w:sz w:val="26"/>
                    <w:szCs w:val="26"/>
                    <w:rtl w:val="0"/>
                  </w:rPr>
                  <w:t xml:space="preserve">User prompt</w:t>
                </w:r>
              </w:p>
              <w:p w:rsidR="00000000" w:rsidDel="00000000" w:rsidP="00000000" w:rsidRDefault="00000000" w:rsidRPr="00000000" w14:paraId="00000127">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Hãy tạo {count} câu hỏi trắc nghiệm Toán lớp {grade}</w:t>
                </w:r>
              </w:p>
              <w:p w:rsidR="00000000" w:rsidDel="00000000" w:rsidP="00000000" w:rsidRDefault="00000000" w:rsidRPr="00000000" w14:paraId="00000128">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về chủ đề "{topic}".</w:t>
                </w:r>
              </w:p>
              <w:p w:rsidR="00000000" w:rsidDel="00000000" w:rsidP="00000000" w:rsidRDefault="00000000" w:rsidRPr="00000000" w14:paraId="00000129">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12A">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Nội dung gốc:</w:t>
                </w:r>
              </w:p>
              <w:p w:rsidR="00000000" w:rsidDel="00000000" w:rsidP="00000000" w:rsidRDefault="00000000" w:rsidRPr="00000000" w14:paraId="0000012B">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w:t>
                </w:r>
              </w:p>
              <w:p w:rsidR="00000000" w:rsidDel="00000000" w:rsidP="00000000" w:rsidRDefault="00000000" w:rsidRPr="00000000" w14:paraId="0000012C">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{stem}</w:t>
                </w:r>
              </w:p>
              <w:p w:rsidR="00000000" w:rsidDel="00000000" w:rsidP="00000000" w:rsidRDefault="00000000" w:rsidRPr="00000000" w14:paraId="0000012D">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w:t>
                </w:r>
              </w:p>
              <w:p w:rsidR="00000000" w:rsidDel="00000000" w:rsidP="00000000" w:rsidRDefault="00000000" w:rsidRPr="00000000" w14:paraId="0000012E">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tl w:val="0"/>
                  </w:rPr>
                </w:r>
              </w:p>
              <w:p w:rsidR="00000000" w:rsidDel="00000000" w:rsidP="00000000" w:rsidRDefault="00000000" w:rsidRPr="00000000" w14:paraId="0000012F">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Trả về JSON duy nhất:</w:t>
                </w:r>
              </w:p>
              <w:p w:rsidR="00000000" w:rsidDel="00000000" w:rsidP="00000000" w:rsidRDefault="00000000" w:rsidRPr="00000000" w14:paraId="00000130">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w:t>
                </w:r>
              </w:p>
              <w:p w:rsidR="00000000" w:rsidDel="00000000" w:rsidP="00000000" w:rsidRDefault="00000000" w:rsidRPr="00000000" w14:paraId="00000131">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"rubricLevel": "nhan_biet | thong_hieu | van_dung | van_dung_cao",</w:t>
                </w:r>
              </w:p>
              <w:p w:rsidR="00000000" w:rsidDel="00000000" w:rsidP="00000000" w:rsidRDefault="00000000" w:rsidRPr="00000000" w14:paraId="00000132">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"confidence": 0.0-1.0,</w:t>
                </w:r>
              </w:p>
              <w:p w:rsidR="00000000" w:rsidDel="00000000" w:rsidP="00000000" w:rsidRDefault="00000000" w:rsidRPr="00000000" w14:paraId="00000133">
                <w:pPr>
                  <w:widowControl w:val="1"/>
                  <w:shd w:fill="ffffff" w:val="clear"/>
                  <w:spacing w:line="325.71428571428567" w:lineRule="auto"/>
                  <w:jc w:val="both"/>
                  <w:rPr>
                    <w:rFonts w:ascii="Consolas" w:cs="Consolas" w:eastAsia="Consolas" w:hAnsi="Consolas"/>
                    <w:color w:val="434343"/>
                    <w:sz w:val="21"/>
                    <w:szCs w:val="21"/>
                  </w:rPr>
                </w:pPr>
                <w:r w:rsidDel="00000000" w:rsidR="00000000" w:rsidRPr="00000000">
                  <w:rPr>
                    <w:rFonts w:ascii="Consolas" w:cs="Consolas" w:eastAsia="Consolas" w:hAnsi="Consolas"/>
                    <w:color w:val="434343"/>
                    <w:sz w:val="21"/>
                    <w:szCs w:val="21"/>
                    <w:rtl w:val="0"/>
                  </w:rPr>
                  <w:t xml:space="preserve">  "reasoning": "Giải thích ngắn gọn"</w:t>
                </w:r>
              </w:p>
              <w:p w:rsidR="00000000" w:rsidDel="00000000" w:rsidP="00000000" w:rsidRDefault="00000000" w:rsidRPr="00000000" w14:paraId="00000134">
                <w:pPr>
                  <w:widowControl w:val="1"/>
                  <w:shd w:fill="ffffff" w:val="clear"/>
                  <w:spacing w:line="325.71428571428567" w:lineRule="auto"/>
                  <w:jc w:val="both"/>
                  <w:rPr>
                    <w:color w:val="1a1a1a"/>
                    <w:sz w:val="26"/>
                    <w:szCs w:val="26"/>
                  </w:rPr>
                </w:pPr>
                <w:r w:rsidDel="00000000" w:rsidR="00000000" w:rsidRPr="00000000">
                  <w:rPr>
                    <w:rFonts w:ascii="Consolas" w:cs="Consolas" w:eastAsia="Consolas" w:hAnsi="Consolas"/>
                    <w:color w:val="434343"/>
                    <w:sz w:val="21"/>
                    <w:szCs w:val="21"/>
                    <w:rtl w:val="0"/>
                  </w:rPr>
                  <w:t xml:space="preserve">}</w:t>
                </w:r>
                <w:r w:rsidDel="00000000" w:rsidR="00000000" w:rsidRPr="00000000">
                  <w:rPr>
                    <w:rtl w:val="0"/>
                  </w:rPr>
                </w:r>
              </w:p>
            </w:tc>
          </w:tr>
        </w:tbl>
      </w:sdtContent>
    </w:sdt>
    <w:p w:rsidR="00000000" w:rsidDel="00000000" w:rsidP="00000000" w:rsidRDefault="00000000" w:rsidRPr="00000000" w14:paraId="00000135">
      <w:pPr>
        <w:widowControl w:val="1"/>
        <w:spacing w:after="40" w:line="360" w:lineRule="auto"/>
        <w:jc w:val="both"/>
        <w:rPr>
          <w:i w:val="1"/>
          <w:iCs w:val="1"/>
          <w:color w:val="0000ff"/>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headerReference r:id="rId18" w:type="default"/>
      <w:headerReference r:id="rId19" w:type="first"/>
      <w:footerReference r:id="rId20" w:type="default"/>
      <w:footerReference r:id="rId21"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rHeight w:val="244.980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Melon</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39">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Melon</w:t>
    </w:r>
    <w:r w:rsidDel="00000000" w:rsidR="00000000" w:rsidRPr="00000000">
      <w:fldChar w:fldCharType="end"/>
    </w:r>
    <w:r w:rsidDel="00000000" w:rsidR="00000000" w:rsidRPr="00000000">
      <w:rPr>
        <w:rtl w:val="0"/>
      </w:rPr>
    </w:r>
  </w:p>
  <w:p w:rsidR="00000000" w:rsidDel="00000000" w:rsidP="00000000" w:rsidRDefault="00000000" w:rsidRPr="00000000" w14:paraId="0000013A">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3D">
          <w:pPr>
            <w:rPr/>
          </w:pPr>
          <w:r w:rsidDel="00000000" w:rsidR="00000000" w:rsidRPr="00000000">
            <w:rPr>
              <w:rtl w:val="0"/>
            </w:rPr>
            <w:t xml:space="preserve">Melon</w:t>
          </w:r>
        </w:p>
      </w:tc>
      <w:tc>
        <w:tcPr/>
        <w:p w:rsidR="00000000" w:rsidDel="00000000" w:rsidP="00000000" w:rsidRDefault="00000000" w:rsidRPr="00000000" w14:paraId="0000013E">
          <w:pPr>
            <w:tabs>
              <w:tab w:val="left" w:leader="none" w:pos="1135"/>
            </w:tabs>
            <w:spacing w:before="40" w:lineRule="auto"/>
            <w:ind w:right="68"/>
            <w:rPr/>
          </w:pPr>
          <w:r w:rsidDel="00000000" w:rsidR="00000000" w:rsidRPr="00000000">
            <w:rPr>
              <w:rtl w:val="0"/>
            </w:rPr>
            <w:t xml:space="preserve">  Version:           1</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Master Test Plan</w:t>
          </w:r>
        </w:p>
      </w:tc>
      <w:tc>
        <w:tcPr/>
        <w:p w:rsidR="00000000" w:rsidDel="00000000" w:rsidP="00000000" w:rsidRDefault="00000000" w:rsidRPr="00000000" w14:paraId="00000140">
          <w:pPr>
            <w:rPr/>
          </w:pPr>
          <w:r w:rsidDel="00000000" w:rsidR="00000000" w:rsidRPr="00000000">
            <w:rPr>
              <w:rtl w:val="0"/>
            </w:rPr>
            <w:t xml:space="preserve">  Date:  03/07/2026</w:t>
          </w:r>
        </w:p>
      </w:tc>
    </w:tr>
    <w:tr>
      <w:trPr>
        <w:cantSplit w:val="0"/>
        <w:tblHeader w:val="0"/>
      </w:trPr>
      <w:tc>
        <w:tcPr>
          <w:gridSpan w:val="2"/>
        </w:tcPr>
        <w:p w:rsidR="00000000" w:rsidDel="00000000" w:rsidP="00000000" w:rsidRDefault="00000000" w:rsidRPr="00000000" w14:paraId="00000141">
          <w:pPr>
            <w:rPr/>
          </w:pPr>
          <w:r w:rsidDel="00000000" w:rsidR="00000000" w:rsidRPr="00000000">
            <w:rPr>
              <w:rtl w:val="0"/>
            </w:rPr>
            <w:t xml:space="preserve">&lt;document identifier&gt;</w:t>
          </w:r>
        </w:p>
      </w:tc>
    </w:tr>
  </w:tbl>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2.png"/><Relationship Id="rId10" Type="http://schemas.openxmlformats.org/officeDocument/2006/relationships/image" Target="media/image3.png"/><Relationship Id="rId21" Type="http://schemas.openxmlformats.org/officeDocument/2006/relationships/footer" Target="footer3.xml"/><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oYwBkyAO4QRBN+EhJh1+2W2cQ==">CgMxLjAaHwoBMBIaChgICVIUChJ0YWJsZS40N3lxajRhc2lwYm8aHwoBMRIaChgICVIUChJ0YWJsZS44MmdjdDkzeGNic2oaHwoBMhIaChgICVIUChJ0YWJsZS5scWF3cTZ1a3Q3dzkyDmgudXByNjN2anFmYWo3Mg5oLjZjcndmNDZkZjcxODIOaC5zN285ZTJpMW9lODAyDmgudnRjZHo4MWJzM241Mg5oLm5rMW1jdWtxc2UwZDIOaC5wMmd2bWNrbXQycHYyDmgucjZza2kzcTNkYTg4Mg5oLmxycDd0M3dzNTBpOTIOaC5ibGs5MWc0N2Q4MWUyDmgudGRodWIxc2h2c3BhOAByITFzdjZ2d1lwajBmdjNmRkFud3MyV0pCZjdFdnRHZVhQ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Melon</vt:lpwstr>
  </property>
</Properties>
</file>