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color w:val="2b579a"/>
          <w:sz w:val="32"/>
          <w:szCs w:val="32"/>
          <w:rtl w:val="0"/>
        </w:rPr>
        <w:t xml:space="preserve">Vision Document — v2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Melon App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2.0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b579a"/>
          <w:sz w:val="28"/>
          <w:szCs w:val="28"/>
          <w:rtl w:val="0"/>
        </w:rPr>
        <w:t xml:space="preserve">Revision History</w:t>
      </w:r>
    </w:p>
    <w:tbl>
      <w:tblPr>
        <w:tblStyle w:val="Table1"/>
        <w:tblW w:w="8526.0" w:type="dxa"/>
        <w:jc w:val="left"/>
        <w:tblInd w:w="-10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17"/>
        <w:gridCol w:w="1037"/>
        <w:gridCol w:w="5721"/>
        <w:gridCol w:w="951"/>
        <w:tblGridChange w:id="0">
          <w:tblGrid>
            <w:gridCol w:w="817"/>
            <w:gridCol w:w="1037"/>
            <w:gridCol w:w="5721"/>
            <w:gridCol w:w="95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Apr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Initial Vision Document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May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Updated Product Features (FEAT-01–FEAT-06) to reflect implemented vs. planned status; added non-functional requirements for implemented features; added list of planned features for Sprint 4–5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Team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b579a"/>
          <w:sz w:val="28"/>
          <w:szCs w:val="28"/>
          <w:rtl w:val="0"/>
        </w:rPr>
        <w:t xml:space="preserve">1. Introduction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(Unchanged from v1)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Overview of Melon App as an AI-driven interactive educational platform for children aged 6–12 and their parents.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b579a"/>
          <w:sz w:val="28"/>
          <w:szCs w:val="28"/>
          <w:rtl w:val="0"/>
        </w:rPr>
        <w:t xml:space="preserve">2. Positioning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b579a"/>
          <w:sz w:val="24"/>
          <w:szCs w:val="24"/>
          <w:rtl w:val="0"/>
        </w:rPr>
        <w:t xml:space="preserve">2.1 Problem Statement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(Unchanged from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b579a"/>
          <w:sz w:val="24"/>
          <w:szCs w:val="24"/>
          <w:rtl w:val="0"/>
        </w:rPr>
        <w:t xml:space="preserve">2.2 Product Position Statement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(Unchanged from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spacing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b579a"/>
          <w:sz w:val="28"/>
          <w:szCs w:val="28"/>
          <w:rtl w:val="0"/>
        </w:rPr>
        <w:t xml:space="preserve">3. User Descriptions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b579a"/>
          <w:sz w:val="24"/>
          <w:szCs w:val="24"/>
          <w:rtl w:val="0"/>
        </w:rPr>
        <w:t xml:space="preserve">3.1 User Profiles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(Unchanged from v1)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Persona 1 (Child Learner), Persona 2 (Parent/Guardian)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b579a"/>
          <w:sz w:val="24"/>
          <w:szCs w:val="24"/>
          <w:rtl w:val="0"/>
        </w:rPr>
        <w:t xml:space="preserve">3.2 User Task and Environment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(Unchanged from v1)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Task 1 (Learning), Task 2 (PDF upload), Task 3 (Progress monitoring)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b579a"/>
          <w:sz w:val="24"/>
          <w:szCs w:val="24"/>
          <w:rtl w:val="0"/>
        </w:rPr>
        <w:t xml:space="preserve">3.3 Alternatives and Competition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(Unchanged from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spacing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8"/>
          <w:szCs w:val="28"/>
          <w:u w:val="none"/>
          <w:shd w:fill="auto" w:val="clear"/>
          <w:vertAlign w:val="baseline"/>
          <w:rtl w:val="0"/>
        </w:rPr>
        <w:t xml:space="preserve">4. Product Features (Functional Requirements)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Updated from v1 — each feature is now annotated with its actual implementation status based on the source code in the src/web/ directory.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FEAT-01 — AI-Powered Content Generation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Status: Implemented (Logic &amp; API Ready)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 Tutor “Cosmo”: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Model: gpt-4o-mini (via OpenAI/OpenRouter). Input Data: Real-time student queries (text). Performance: &lt; 500ms initial response (Time to First Token) using SSE Streaming. Expected Accuracy: 90% (Pedagogical correctness and tone consistency).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 Quiz Generation: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Model: text-embedding-3-small (Embeddings) &amp; gpt-4o-mini (Generation). Dataset: User-uploaded PDF documents (processed via PyMuPDF). Vector Store: ChromaDB (Local/Persistent vector storage) — Lưu ý: Code mới của bạn đang dùng Chroma thay vì Pinecone. Expected Accuracy: 95% (Fact-checking against the source PDF to prevent hallucinations).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Text-to-Speech (TTS):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Integrated ElevenLabs API with a performance-optimized caching mechanism that utilizes SHA256 hashing for unique cache keys and stores audio files on Firebase Storage (app/api/v1/ai/tts/route.ts).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Operational Note: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All backend logic and API routes are complete; the system currently operates in "Demo Mode" and will activate live data streams upon configuration of production API keys on Vercel.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FEAT-02 — Interactive Lesson Management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Status: Implemented (Sprint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Lesson Grid: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/lessons page allows users to browse lessons filtered by subjects such as Math, Science, English, and Coding.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Lesson Player: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/lessons/[id] page features a slide-by-slide player with physics-based animated transitions powered by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Framer Motion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Quiz Interaction: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Integrated multiple-choice quiz interactions within lessons, providing real-time feedback and scoring.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Persistence: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Lesson progress is automatically synchronized with a localStorage persistence layer via the Zustand store to maintain user state across sessions.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FEAT-03 — Adaptive Learning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Status: Planned (Sprint 4–5)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Difficulty Scaling: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Dynamic adjustment of quiz difficulty based on historical performance data and quiz accuracy.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Concept Reinforcement: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Automated recommendations for lesson review triggered by incorrect quiz answers.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gpim0cm4slhh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 State: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foundational logic is established within lib/activity.ts (getConceptsToReinforce) and is ready to be fully wired once real-time Firestore progress data is integrated in the upcoming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FEAT-04 — Parent &amp; Progress Dashboard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Status: Implemented (Sprint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Kid Dashboard: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/progress page provides a visual summary of experience points (XP), levels, and earned badges.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Parent Dashboard: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Utilizes the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Recharts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library to visualize learning data through AreaCharts (study time), BarCharts (weekly XP), and PieCharts (subject distribution) (app/parent/page.tsx).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Family Linking: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The management interface for linking Parent and Child accounts is fully functional on the /family page.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FEAT-05 — Gamification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Status: Implemented (Sprint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XP &amp; Leveling System: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centralized gamification engine manages experience point calculations and level progression (lib/gamification/store.ts).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Badge System: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collection of 12 unique badges with specific unlock conditions is displayed in the badge cabinet at /badges.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Leaderboard: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 interactive leaderboard at /leaderboard displays the top performers and the current user's global ranking.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FEAT-06 — Content Moderation and Safety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Status: Implemented (Sprint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Automated Filtering: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All AI inputs and outputs are automatically screened through the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OpenAI Moderation API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enforce P0 safety standards (app/api/v1/ai/moderate/route.ts).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Review Queue: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dedicated administrative interface at /admin/flagged allows for the monitoring and resolution of flagged AI interactions.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Model: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text-moderation-latest (OpenAI Moderation API).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hanging="420"/>
        <w:jc w:val="left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Input Data: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All inbound/outbound AI text.</w:t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spacing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widowControl w:val="1"/>
        <w:spacing w:after="280" w:before="0" w:lineRule="auto"/>
        <w:rPr>
          <w:rFonts w:ascii="Arial" w:cs="Arial" w:eastAsia="Arial" w:hAnsi="Arial"/>
          <w:color w:val="2b579a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2b579a"/>
          <w:sz w:val="28"/>
          <w:szCs w:val="28"/>
          <w:rtl w:val="0"/>
        </w:rPr>
        <w:t xml:space="preserve">5. Non-Functional Requirements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(Sections 5.1–5.3 unchanged from v1. Section 5.4 added below.)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4"/>
          <w:szCs w:val="24"/>
          <w:u w:val="none"/>
          <w:shd w:fill="auto" w:val="clear"/>
          <w:vertAlign w:val="baseline"/>
          <w:rtl w:val="0"/>
        </w:rPr>
        <w:t xml:space="preserve">5.4 Implemented NFRs — Sprint 3</w:t>
      </w:r>
      <w:r w:rsidDel="00000000" w:rsidR="00000000" w:rsidRPr="00000000">
        <w:rPr>
          <w:rtl w:val="0"/>
        </w:rPr>
      </w:r>
    </w:p>
    <w:tbl>
      <w:tblPr>
        <w:tblStyle w:val="Table2"/>
        <w:tblW w:w="8526.0" w:type="dxa"/>
        <w:jc w:val="left"/>
        <w:tblInd w:w="-10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554"/>
        <w:gridCol w:w="2727"/>
        <w:gridCol w:w="4245"/>
        <w:tblGridChange w:id="0">
          <w:tblGrid>
            <w:gridCol w:w="1554"/>
            <w:gridCol w:w="2727"/>
            <w:gridCol w:w="42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Status / Implementation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Evidence (Route/File)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System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High-speed global content delivery and sub-second API response times for AI interactions.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Optimized deployment on the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Vercel Edge Network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using Serverless Functions and atomic deployments (infra/vercel.json).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 Safety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Automated screening of all inbound and outbound AI text to prevent exposure to inappropriate content.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Mandatory integration of the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OpenAI Moderation API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across all AI-driven route handlers (app/api/v1/ai/moderate/route.ts).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Compliance &amp; Privacy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Strict adherence to COPPA standards through verified parental consent during account registration.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Centralized consent logic and parental verification implemented within the authentication layer (components/auth/AuthModal.tsx).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Access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Hardened role-based isolation to ensure a safe and focused environment for different user roles.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Implementation of role-aware layouts: KidShell, ParentShell, and AdminShell with AdminGuard for administrative path protection.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Demo Resilience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Ability to evaluate full UI/UX and feature navigation without requiring active cloud API keys.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Decoupled state management using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Zustand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with localStorage persistence for a seamless "No-key Demo Mode" experience.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Storage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Secure, authenticated-only management of educational resources and user-generated assets.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Centralized file ingestion via Firebase Storage utility with strict authentication session enforcement (lib/storage/upload.ts).</w:t>
            </w:r>
          </w:p>
        </w:tc>
      </w:tr>
    </w:tbl>
    <w:p w:rsidR="00000000" w:rsidDel="00000000" w:rsidP="00000000" w:rsidRDefault="00000000" w:rsidRPr="00000000" w14:paraId="00000059">
      <w:pPr>
        <w:keepNext w:val="0"/>
        <w:keepLines w:val="0"/>
        <w:widowControl w:val="1"/>
        <w:spacing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579a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b579a"/>
          <w:sz w:val="28"/>
          <w:szCs w:val="28"/>
          <w:u w:val="none"/>
          <w:shd w:fill="auto" w:val="clear"/>
          <w:vertAlign w:val="baseline"/>
          <w:rtl w:val="0"/>
        </w:rPr>
        <w:t xml:space="preserve">6. Features Planned for Sprint 4–5 (Roadmap to Production)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following features and technical milestones are scheduled for the final development phase, focusing on transitioning from a simulated environment to a live production-ready system.</w:t>
      </w:r>
    </w:p>
    <w:tbl>
      <w:tblPr>
        <w:tblStyle w:val="Table3"/>
        <w:tblW w:w="8526.0" w:type="dxa"/>
        <w:jc w:val="left"/>
        <w:tblInd w:w="-10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701"/>
        <w:gridCol w:w="3351"/>
        <w:gridCol w:w="3474"/>
        <w:tblGridChange w:id="0">
          <w:tblGrid>
            <w:gridCol w:w="1701"/>
            <w:gridCol w:w="3351"/>
            <w:gridCol w:w="347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Route /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Technical Objective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Firestore Data Persistence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lib/lessons/, lib/gamification/, lib/user/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Migrate the current state management from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Zustand/localStorage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to a real-time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Firebase Firestore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database to ensure cross-device synchronization.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Production AI Activation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app/api/v1/ai/*, app/api/v1/rag/*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Provision and deploy official production API keys (OpenAI, ElevenLabs, Pinecone) via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Vercel Environment Variables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to activate live AI generation.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Media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app/profile/page.tsx, lib/storage/upload.ts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Enable persistent user avatar uploads and student profile management utilizing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Firebase Storage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Advanced Lesson Interactions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app/lessons/[id]/page.tsx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Finalize the implementation of drag-and-drop mechanics and interactive physics for specialized quiz slides using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Framer Motion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Infrastructure Optimization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infra/vercel.json, package.json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Finalize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CI/CD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pipelines on Vercel, optimize build scripts, and perform final security audits for P0 content safety.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Notification 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components/layout/NavHeader.tsx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115.0" w:type="dxa"/>
              <w:bottom w:w="72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spacing w:before="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Implement the in-app notification system to alert students of daily goals, new badges, and parent feedback.</w:t>
            </w:r>
          </w:p>
        </w:tc>
      </w:tr>
    </w:tbl>
    <w:p w:rsidR="00000000" w:rsidDel="00000000" w:rsidP="00000000" w:rsidRDefault="00000000" w:rsidRPr="00000000" w14:paraId="0000007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SimSun"/>
  <w:font w:name="Georgia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20" w:hanging="42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1"/>
      <w:bCs w:val="1"/>
      <w:i w:val="0"/>
      <w:iCs w:val="0"/>
      <w:smallCaps w:val="0"/>
      <w:strike w:val="0"/>
      <w:color w:val="000000"/>
      <w:sz w:val="27"/>
      <w:szCs w:val="27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72.0" w:type="dxa"/>
        <w:left w:w="115.0" w:type="dxa"/>
        <w:bottom w:w="72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4cHdcZzhX3J4UCQYkIg/+xCL8A==">CgMxLjAyDmguZ3BpbTBjbTRzbGhoOAByITFxeUpoa05iWnlZUFBQbDdQcEt2UVdjMVNPbjdHbUFGVQ==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