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9" w:type="dxa"/>
        <w:tblCellSpacing w:w="0" w:type="dxa"/>
        <w:tblInd w:w="-426" w:type="dxa"/>
        <w:tblCellMar>
          <w:left w:w="0" w:type="dxa"/>
          <w:right w:w="0" w:type="dxa"/>
        </w:tblCellMar>
        <w:tblLook w:val="04A0" w:firstRow="1" w:lastRow="0" w:firstColumn="1" w:lastColumn="0" w:noHBand="0" w:noVBand="1"/>
      </w:tblPr>
      <w:tblGrid>
        <w:gridCol w:w="3970"/>
        <w:gridCol w:w="6379"/>
      </w:tblGrid>
      <w:tr w:rsidR="00A92BD5" w:rsidRPr="00A92BD5" w:rsidTr="00A92BD5">
        <w:trPr>
          <w:trHeight w:val="288"/>
          <w:tblCellSpacing w:w="0" w:type="dxa"/>
        </w:trPr>
        <w:tc>
          <w:tcPr>
            <w:tcW w:w="3970" w:type="dxa"/>
            <w:tcMar>
              <w:top w:w="0" w:type="dxa"/>
              <w:left w:w="108" w:type="dxa"/>
              <w:bottom w:w="0" w:type="dxa"/>
              <w:right w:w="108" w:type="dxa"/>
            </w:tcMar>
            <w:hideMark/>
          </w:tcPr>
          <w:p w:rsidR="00A92BD5" w:rsidRPr="00A92BD5" w:rsidRDefault="00A92BD5" w:rsidP="00A92BD5">
            <w:pPr>
              <w:spacing w:before="120" w:after="0" w:line="240" w:lineRule="auto"/>
              <w:jc w:val="center"/>
              <w:rPr>
                <w:rFonts w:ascii="Times New Roman" w:eastAsia="Times New Roman" w:hAnsi="Times New Roman" w:cs="Times New Roman"/>
                <w:sz w:val="28"/>
                <w:szCs w:val="28"/>
              </w:rPr>
            </w:pPr>
            <w:r w:rsidRPr="00A92BD5">
              <w:rPr>
                <w:rFonts w:ascii="Times New Roman" w:eastAsia="Times New Roman" w:hAnsi="Times New Roman" w:cs="Times New Roman"/>
                <w:b/>
                <w:bCs/>
                <w:sz w:val="28"/>
                <w:szCs w:val="28"/>
                <w:lang w:val="vi-VN"/>
              </w:rPr>
              <w:t>B</w:t>
            </w:r>
            <w:r w:rsidRPr="00A92BD5">
              <w:rPr>
                <w:rFonts w:ascii="Times New Roman" w:eastAsia="Times New Roman" w:hAnsi="Times New Roman" w:cs="Times New Roman"/>
                <w:b/>
                <w:bCs/>
                <w:sz w:val="28"/>
                <w:szCs w:val="28"/>
              </w:rPr>
              <w:t>Ộ</w:t>
            </w:r>
            <w:r w:rsidRPr="00A92BD5">
              <w:rPr>
                <w:rFonts w:ascii="Times New Roman" w:eastAsia="Times New Roman" w:hAnsi="Times New Roman" w:cs="Times New Roman"/>
                <w:b/>
                <w:bCs/>
                <w:sz w:val="28"/>
                <w:szCs w:val="28"/>
                <w:lang w:val="vi-VN"/>
              </w:rPr>
              <w:t xml:space="preserve"> Y TẾ</w:t>
            </w:r>
            <w:r w:rsidRPr="00A92BD5">
              <w:rPr>
                <w:rFonts w:ascii="Times New Roman" w:eastAsia="Times New Roman" w:hAnsi="Times New Roman" w:cs="Times New Roman"/>
                <w:b/>
                <w:bCs/>
                <w:sz w:val="28"/>
                <w:szCs w:val="28"/>
                <w:lang w:val="vi-VN"/>
              </w:rPr>
              <w:br/>
              <w:t>-------</w:t>
            </w:r>
          </w:p>
        </w:tc>
        <w:tc>
          <w:tcPr>
            <w:tcW w:w="6379" w:type="dxa"/>
            <w:tcMar>
              <w:top w:w="0" w:type="dxa"/>
              <w:left w:w="108" w:type="dxa"/>
              <w:bottom w:w="0" w:type="dxa"/>
              <w:right w:w="108" w:type="dxa"/>
            </w:tcMar>
            <w:hideMark/>
          </w:tcPr>
          <w:p w:rsidR="00A92BD5" w:rsidRPr="00A92BD5" w:rsidRDefault="00A92BD5" w:rsidP="00A92BD5">
            <w:pPr>
              <w:spacing w:before="120" w:after="0" w:line="240" w:lineRule="auto"/>
              <w:jc w:val="center"/>
              <w:rPr>
                <w:rFonts w:ascii="Times New Roman" w:eastAsia="Times New Roman" w:hAnsi="Times New Roman" w:cs="Times New Roman"/>
                <w:sz w:val="28"/>
                <w:szCs w:val="28"/>
              </w:rPr>
            </w:pPr>
            <w:r w:rsidRPr="00A92BD5">
              <w:rPr>
                <w:rFonts w:ascii="Times New Roman" w:eastAsia="Times New Roman" w:hAnsi="Times New Roman" w:cs="Times New Roman"/>
                <w:b/>
                <w:bCs/>
                <w:sz w:val="28"/>
                <w:szCs w:val="28"/>
                <w:lang w:val="vi-VN"/>
              </w:rPr>
              <w:t>CỘNG HÒA XÃ HỘI CHỦ NGHĨA VIỆT NAM</w:t>
            </w:r>
            <w:r w:rsidRPr="00A92BD5">
              <w:rPr>
                <w:rFonts w:ascii="Times New Roman" w:eastAsia="Times New Roman" w:hAnsi="Times New Roman" w:cs="Times New Roman"/>
                <w:b/>
                <w:bCs/>
                <w:sz w:val="28"/>
                <w:szCs w:val="28"/>
                <w:lang w:val="vi-VN"/>
              </w:rPr>
              <w:br/>
              <w:t xml:space="preserve">Độc lập - Tự do - Hạnh phúc </w:t>
            </w:r>
            <w:r w:rsidRPr="00A92BD5">
              <w:rPr>
                <w:rFonts w:ascii="Times New Roman" w:eastAsia="Times New Roman" w:hAnsi="Times New Roman" w:cs="Times New Roman"/>
                <w:b/>
                <w:bCs/>
                <w:sz w:val="28"/>
                <w:szCs w:val="28"/>
                <w:lang w:val="vi-VN"/>
              </w:rPr>
              <w:br/>
              <w:t>---------------</w:t>
            </w:r>
          </w:p>
        </w:tc>
      </w:tr>
      <w:tr w:rsidR="00A92BD5" w:rsidRPr="00A92BD5" w:rsidTr="00A92BD5">
        <w:trPr>
          <w:trHeight w:val="256"/>
          <w:tblCellSpacing w:w="0" w:type="dxa"/>
        </w:trPr>
        <w:tc>
          <w:tcPr>
            <w:tcW w:w="3970" w:type="dxa"/>
            <w:tcMar>
              <w:top w:w="0" w:type="dxa"/>
              <w:left w:w="108" w:type="dxa"/>
              <w:bottom w:w="0" w:type="dxa"/>
              <w:right w:w="108" w:type="dxa"/>
            </w:tcMar>
            <w:hideMark/>
          </w:tcPr>
          <w:p w:rsidR="00A92BD5" w:rsidRPr="00A92BD5" w:rsidRDefault="00A92BD5" w:rsidP="00A92BD5">
            <w:pPr>
              <w:spacing w:before="120" w:after="0" w:line="240" w:lineRule="auto"/>
              <w:rPr>
                <w:rFonts w:ascii="Times New Roman" w:eastAsia="Times New Roman" w:hAnsi="Times New Roman" w:cs="Times New Roman"/>
                <w:sz w:val="28"/>
                <w:szCs w:val="28"/>
              </w:rPr>
            </w:pPr>
            <w:bookmarkStart w:id="0" w:name="bookmark0"/>
            <w:proofErr w:type="spellStart"/>
            <w:r w:rsidRPr="00A92BD5">
              <w:rPr>
                <w:rFonts w:ascii="Times New Roman" w:eastAsia="Times New Roman" w:hAnsi="Times New Roman" w:cs="Times New Roman"/>
                <w:sz w:val="28"/>
                <w:szCs w:val="28"/>
              </w:rPr>
              <w:t>Số</w:t>
            </w:r>
            <w:proofErr w:type="spellEnd"/>
            <w:r w:rsidRPr="00A92BD5">
              <w:rPr>
                <w:rFonts w:ascii="Times New Roman" w:eastAsia="Times New Roman" w:hAnsi="Times New Roman" w:cs="Times New Roman"/>
                <w:sz w:val="28"/>
                <w:szCs w:val="28"/>
              </w:rPr>
              <w:t>: 8623</w:t>
            </w:r>
            <w:bookmarkEnd w:id="0"/>
            <w:r w:rsidRPr="00A92BD5">
              <w:rPr>
                <w:rFonts w:ascii="Times New Roman" w:eastAsia="Times New Roman" w:hAnsi="Times New Roman" w:cs="Times New Roman"/>
                <w:sz w:val="28"/>
                <w:szCs w:val="28"/>
                <w:lang w:val="vi-VN"/>
              </w:rPr>
              <w:t>/BYT-BH</w:t>
            </w:r>
            <w:r w:rsidRPr="00A92BD5">
              <w:rPr>
                <w:rFonts w:ascii="Times New Roman" w:eastAsia="Times New Roman" w:hAnsi="Times New Roman" w:cs="Times New Roman"/>
                <w:sz w:val="28"/>
                <w:szCs w:val="28"/>
              </w:rPr>
              <w:br/>
            </w:r>
            <w:r w:rsidRPr="00A92BD5">
              <w:rPr>
                <w:rFonts w:ascii="Times New Roman" w:eastAsia="Times New Roman" w:hAnsi="Times New Roman" w:cs="Times New Roman"/>
                <w:i/>
                <w:iCs/>
                <w:sz w:val="28"/>
                <w:szCs w:val="28"/>
                <w:lang w:val="vi-VN"/>
              </w:rPr>
              <w:t xml:space="preserve">V/v </w:t>
            </w:r>
            <w:bookmarkStart w:id="1" w:name="_GoBack"/>
            <w:r w:rsidRPr="00A92BD5">
              <w:rPr>
                <w:rFonts w:ascii="Times New Roman" w:eastAsia="Times New Roman" w:hAnsi="Times New Roman" w:cs="Times New Roman"/>
                <w:i/>
                <w:iCs/>
                <w:sz w:val="28"/>
                <w:szCs w:val="28"/>
                <w:lang w:val="vi-VN"/>
              </w:rPr>
              <w:t>đẩy mạnh ứng dụng CNTT trong quản lý KCB và thanh toán BHYT theo NQ 36a/NQ-CP</w:t>
            </w:r>
            <w:bookmarkEnd w:id="1"/>
          </w:p>
        </w:tc>
        <w:tc>
          <w:tcPr>
            <w:tcW w:w="6379" w:type="dxa"/>
            <w:tcMar>
              <w:top w:w="0" w:type="dxa"/>
              <w:left w:w="108" w:type="dxa"/>
              <w:bottom w:w="0" w:type="dxa"/>
              <w:right w:w="108" w:type="dxa"/>
            </w:tcMar>
            <w:hideMark/>
          </w:tcPr>
          <w:p w:rsidR="00A92BD5" w:rsidRPr="00A92BD5" w:rsidRDefault="00A92BD5" w:rsidP="00A92BD5">
            <w:pPr>
              <w:spacing w:before="120" w:after="0" w:line="240" w:lineRule="auto"/>
              <w:jc w:val="right"/>
              <w:rPr>
                <w:rFonts w:ascii="Times New Roman" w:eastAsia="Times New Roman" w:hAnsi="Times New Roman" w:cs="Times New Roman"/>
                <w:sz w:val="28"/>
                <w:szCs w:val="28"/>
              </w:rPr>
            </w:pPr>
            <w:r w:rsidRPr="00A92BD5">
              <w:rPr>
                <w:rFonts w:ascii="Times New Roman" w:eastAsia="Times New Roman" w:hAnsi="Times New Roman" w:cs="Times New Roman"/>
                <w:i/>
                <w:iCs/>
                <w:sz w:val="28"/>
                <w:szCs w:val="28"/>
                <w:lang w:val="vi-VN"/>
              </w:rPr>
              <w:t>Hà Nội, ngày 0</w:t>
            </w:r>
            <w:r w:rsidRPr="00A92BD5">
              <w:rPr>
                <w:rFonts w:ascii="Times New Roman" w:eastAsia="Times New Roman" w:hAnsi="Times New Roman" w:cs="Times New Roman"/>
                <w:i/>
                <w:iCs/>
                <w:sz w:val="28"/>
                <w:szCs w:val="28"/>
              </w:rPr>
              <w:t>9</w:t>
            </w:r>
            <w:r w:rsidRPr="00A92BD5">
              <w:rPr>
                <w:rFonts w:ascii="Times New Roman" w:eastAsia="Times New Roman" w:hAnsi="Times New Roman" w:cs="Times New Roman"/>
                <w:i/>
                <w:iCs/>
                <w:sz w:val="28"/>
                <w:szCs w:val="28"/>
                <w:lang w:val="vi-VN"/>
              </w:rPr>
              <w:t xml:space="preserve"> tháng</w:t>
            </w:r>
            <w:r w:rsidRPr="00A92BD5">
              <w:rPr>
                <w:rFonts w:ascii="Times New Roman" w:eastAsia="Times New Roman" w:hAnsi="Times New Roman" w:cs="Times New Roman"/>
                <w:i/>
                <w:iCs/>
                <w:sz w:val="28"/>
                <w:szCs w:val="28"/>
              </w:rPr>
              <w:t xml:space="preserve"> 11</w:t>
            </w:r>
            <w:r w:rsidRPr="00A92BD5">
              <w:rPr>
                <w:rFonts w:ascii="Times New Roman" w:eastAsia="Times New Roman" w:hAnsi="Times New Roman" w:cs="Times New Roman"/>
                <w:i/>
                <w:iCs/>
                <w:sz w:val="28"/>
                <w:szCs w:val="28"/>
                <w:lang w:val="vi-VN"/>
              </w:rPr>
              <w:t xml:space="preserve"> năm 2015</w:t>
            </w:r>
          </w:p>
        </w:tc>
      </w:tr>
    </w:tbl>
    <w:p w:rsidR="00A92BD5" w:rsidRPr="00A92BD5" w:rsidRDefault="00A92BD5" w:rsidP="00A92BD5">
      <w:pPr>
        <w:spacing w:before="120" w:after="100" w:afterAutospacing="1" w:line="240" w:lineRule="auto"/>
        <w:rPr>
          <w:rFonts w:ascii="Times New Roman" w:eastAsia="Times New Roman" w:hAnsi="Times New Roman" w:cs="Times New Roman"/>
          <w:sz w:val="28"/>
          <w:szCs w:val="28"/>
        </w:rPr>
      </w:pPr>
      <w:r w:rsidRPr="00A92BD5">
        <w:rPr>
          <w:rFonts w:ascii="Times New Roman" w:eastAsia="Times New Roman" w:hAnsi="Times New Roman" w:cs="Times New Roman"/>
          <w:b/>
          <w:bCs/>
          <w:sz w:val="28"/>
          <w:szCs w:val="28"/>
          <w:lang w:val="vi-VN"/>
        </w:rPr>
        <w:t> </w:t>
      </w:r>
    </w:p>
    <w:tbl>
      <w:tblPr>
        <w:tblW w:w="0" w:type="auto"/>
        <w:tblCellSpacing w:w="0" w:type="dxa"/>
        <w:tblCellMar>
          <w:left w:w="0" w:type="dxa"/>
          <w:right w:w="0" w:type="dxa"/>
        </w:tblCellMar>
        <w:tblLook w:val="04A0" w:firstRow="1" w:lastRow="0" w:firstColumn="1" w:lastColumn="0" w:noHBand="0" w:noVBand="1"/>
      </w:tblPr>
      <w:tblGrid>
        <w:gridCol w:w="2136"/>
        <w:gridCol w:w="7362"/>
      </w:tblGrid>
      <w:tr w:rsidR="00A92BD5" w:rsidRPr="00A92BD5" w:rsidTr="00A92BD5">
        <w:trPr>
          <w:tblCellSpacing w:w="0" w:type="dxa"/>
        </w:trPr>
        <w:tc>
          <w:tcPr>
            <w:tcW w:w="2136" w:type="dxa"/>
            <w:tcMar>
              <w:top w:w="0" w:type="dxa"/>
              <w:left w:w="108" w:type="dxa"/>
              <w:bottom w:w="0" w:type="dxa"/>
              <w:right w:w="108" w:type="dxa"/>
            </w:tcMar>
            <w:hideMark/>
          </w:tcPr>
          <w:p w:rsidR="00A92BD5" w:rsidRPr="00A92BD5" w:rsidRDefault="00A92BD5" w:rsidP="00A92BD5">
            <w:pPr>
              <w:spacing w:before="120" w:after="100" w:afterAutospacing="1" w:line="240" w:lineRule="auto"/>
              <w:jc w:val="right"/>
              <w:rPr>
                <w:rFonts w:ascii="Times New Roman" w:eastAsia="Times New Roman" w:hAnsi="Times New Roman" w:cs="Times New Roman"/>
                <w:sz w:val="28"/>
                <w:szCs w:val="28"/>
              </w:rPr>
            </w:pPr>
            <w:r w:rsidRPr="00A92BD5">
              <w:rPr>
                <w:rFonts w:ascii="Times New Roman" w:eastAsia="Times New Roman" w:hAnsi="Times New Roman" w:cs="Times New Roman"/>
                <w:b/>
                <w:bCs/>
                <w:sz w:val="28"/>
                <w:szCs w:val="28"/>
                <w:lang w:val="vi-VN"/>
              </w:rPr>
              <w:t>Kính gửi:</w:t>
            </w:r>
          </w:p>
        </w:tc>
        <w:tc>
          <w:tcPr>
            <w:tcW w:w="7362" w:type="dxa"/>
            <w:tcMar>
              <w:top w:w="0" w:type="dxa"/>
              <w:left w:w="108" w:type="dxa"/>
              <w:bottom w:w="0" w:type="dxa"/>
              <w:right w:w="108" w:type="dxa"/>
            </w:tcMar>
            <w:hideMark/>
          </w:tcPr>
          <w:p w:rsidR="00A92BD5" w:rsidRPr="00A92BD5" w:rsidRDefault="00A92BD5" w:rsidP="00A92BD5">
            <w:pPr>
              <w:spacing w:before="120" w:after="100" w:afterAutospacing="1" w:line="240" w:lineRule="auto"/>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rPr>
              <w:t xml:space="preserve">- </w:t>
            </w:r>
            <w:r w:rsidRPr="00A92BD5">
              <w:rPr>
                <w:rFonts w:ascii="Times New Roman" w:eastAsia="Times New Roman" w:hAnsi="Times New Roman" w:cs="Times New Roman"/>
                <w:sz w:val="28"/>
                <w:szCs w:val="28"/>
                <w:lang w:val="vi-VN"/>
              </w:rPr>
              <w:t>Giám đốc Sở Y tế các t</w:t>
            </w:r>
            <w:r w:rsidRPr="00A92BD5">
              <w:rPr>
                <w:rFonts w:ascii="Times New Roman" w:eastAsia="Times New Roman" w:hAnsi="Times New Roman" w:cs="Times New Roman"/>
                <w:sz w:val="28"/>
                <w:szCs w:val="28"/>
              </w:rPr>
              <w:t>ỉ</w:t>
            </w:r>
            <w:r w:rsidRPr="00A92BD5">
              <w:rPr>
                <w:rFonts w:ascii="Times New Roman" w:eastAsia="Times New Roman" w:hAnsi="Times New Roman" w:cs="Times New Roman"/>
                <w:sz w:val="28"/>
                <w:szCs w:val="28"/>
                <w:lang w:val="vi-VN"/>
              </w:rPr>
              <w:t xml:space="preserve">nh, thành phố trực thuộc Trung </w:t>
            </w:r>
            <w:proofErr w:type="spellStart"/>
            <w:r w:rsidRPr="00A92BD5">
              <w:rPr>
                <w:rFonts w:ascii="Times New Roman" w:eastAsia="Times New Roman" w:hAnsi="Times New Roman" w:cs="Times New Roman"/>
                <w:sz w:val="28"/>
                <w:szCs w:val="28"/>
              </w:rPr>
              <w:t>ươ</w:t>
            </w:r>
            <w:proofErr w:type="spellEnd"/>
            <w:r w:rsidRPr="00A92BD5">
              <w:rPr>
                <w:rFonts w:ascii="Times New Roman" w:eastAsia="Times New Roman" w:hAnsi="Times New Roman" w:cs="Times New Roman"/>
                <w:sz w:val="28"/>
                <w:szCs w:val="28"/>
                <w:lang w:val="vi-VN"/>
              </w:rPr>
              <w:t>ng;</w:t>
            </w:r>
            <w:r w:rsidRPr="00A92BD5">
              <w:rPr>
                <w:rFonts w:ascii="Times New Roman" w:eastAsia="Times New Roman" w:hAnsi="Times New Roman" w:cs="Times New Roman"/>
                <w:sz w:val="28"/>
                <w:szCs w:val="28"/>
                <w:lang w:val="vi-VN"/>
              </w:rPr>
              <w:br/>
            </w:r>
            <w:r w:rsidRPr="00A92BD5">
              <w:rPr>
                <w:rFonts w:ascii="Times New Roman" w:eastAsia="Times New Roman" w:hAnsi="Times New Roman" w:cs="Times New Roman"/>
                <w:sz w:val="28"/>
                <w:szCs w:val="28"/>
              </w:rPr>
              <w:t xml:space="preserve">- </w:t>
            </w:r>
            <w:r w:rsidRPr="00A92BD5">
              <w:rPr>
                <w:rFonts w:ascii="Times New Roman" w:eastAsia="Times New Roman" w:hAnsi="Times New Roman" w:cs="Times New Roman"/>
                <w:sz w:val="28"/>
                <w:szCs w:val="28"/>
                <w:lang w:val="vi-VN"/>
              </w:rPr>
              <w:t>Giám đốc các Bệnh viện, Viện có giường bệnh trực thuộc Bộ Y tế;</w:t>
            </w:r>
            <w:r w:rsidRPr="00A92BD5">
              <w:rPr>
                <w:rFonts w:ascii="Times New Roman" w:eastAsia="Times New Roman" w:hAnsi="Times New Roman" w:cs="Times New Roman"/>
                <w:sz w:val="28"/>
                <w:szCs w:val="28"/>
                <w:lang w:val="vi-VN"/>
              </w:rPr>
              <w:br/>
            </w:r>
            <w:r w:rsidRPr="00A92BD5">
              <w:rPr>
                <w:rFonts w:ascii="Times New Roman" w:eastAsia="Times New Roman" w:hAnsi="Times New Roman" w:cs="Times New Roman"/>
                <w:sz w:val="28"/>
                <w:szCs w:val="28"/>
              </w:rPr>
              <w:t xml:space="preserve">- </w:t>
            </w:r>
            <w:r w:rsidRPr="00A92BD5">
              <w:rPr>
                <w:rFonts w:ascii="Times New Roman" w:eastAsia="Times New Roman" w:hAnsi="Times New Roman" w:cs="Times New Roman"/>
                <w:sz w:val="28"/>
                <w:szCs w:val="28"/>
                <w:lang w:val="vi-VN"/>
              </w:rPr>
              <w:t>Thủ trưởng y tế các Bộ, Ngành.</w:t>
            </w:r>
          </w:p>
        </w:tc>
      </w:tr>
    </w:tbl>
    <w:p w:rsidR="00A92BD5" w:rsidRPr="00A92BD5" w:rsidRDefault="00A92BD5" w:rsidP="00A92BD5">
      <w:pPr>
        <w:spacing w:before="120" w:after="100" w:afterAutospacing="1" w:line="240" w:lineRule="auto"/>
        <w:jc w:val="both"/>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lang w:val="vi-VN"/>
        </w:rPr>
        <w:t>Thực hiện Nghị quyết số 36a</w:t>
      </w:r>
      <w:r w:rsidRPr="00A92BD5">
        <w:rPr>
          <w:rFonts w:ascii="Times New Roman" w:eastAsia="Times New Roman" w:hAnsi="Times New Roman" w:cs="Times New Roman"/>
          <w:sz w:val="28"/>
          <w:szCs w:val="28"/>
        </w:rPr>
        <w:t>/</w:t>
      </w:r>
      <w:r w:rsidRPr="00A92BD5">
        <w:rPr>
          <w:rFonts w:ascii="Times New Roman" w:eastAsia="Times New Roman" w:hAnsi="Times New Roman" w:cs="Times New Roman"/>
          <w:sz w:val="28"/>
          <w:szCs w:val="28"/>
          <w:lang w:val="vi-VN"/>
        </w:rPr>
        <w:t>NQ-CP ngày 14/10/2015 về Chính phủ điện tử và Thông báo số</w:t>
      </w:r>
      <w:r w:rsidRPr="00A92BD5">
        <w:rPr>
          <w:rFonts w:ascii="Times New Roman" w:eastAsia="Times New Roman" w:hAnsi="Times New Roman" w:cs="Times New Roman"/>
          <w:sz w:val="28"/>
          <w:szCs w:val="28"/>
          <w:lang w:val="vi-VN"/>
        </w:rPr>
        <w:fldChar w:fldCharType="begin"/>
      </w:r>
      <w:r w:rsidRPr="00A92BD5">
        <w:rPr>
          <w:rFonts w:ascii="Times New Roman" w:eastAsia="Times New Roman" w:hAnsi="Times New Roman" w:cs="Times New Roman"/>
          <w:sz w:val="28"/>
          <w:szCs w:val="28"/>
          <w:lang w:val="vi-VN"/>
        </w:rPr>
        <w:instrText xml:space="preserve"> HYPERLINK "http://thuvienphapluat.vn/phap-luat/tim-van-ban.aspx?keyword=8933/VPCP-KGVX&amp;area=2&amp;type=0&amp;match=False&amp;vc=True&amp;lan=1" \t "_blank" </w:instrText>
      </w:r>
      <w:r w:rsidRPr="00A92BD5">
        <w:rPr>
          <w:rFonts w:ascii="Times New Roman" w:eastAsia="Times New Roman" w:hAnsi="Times New Roman" w:cs="Times New Roman"/>
          <w:sz w:val="28"/>
          <w:szCs w:val="28"/>
          <w:lang w:val="vi-VN"/>
        </w:rPr>
        <w:fldChar w:fldCharType="separate"/>
      </w:r>
      <w:r w:rsidRPr="00A92BD5">
        <w:rPr>
          <w:rFonts w:ascii="Times New Roman" w:eastAsia="Times New Roman" w:hAnsi="Times New Roman" w:cs="Times New Roman"/>
          <w:color w:val="0000FF"/>
          <w:sz w:val="28"/>
          <w:szCs w:val="28"/>
          <w:u w:val="single"/>
          <w:lang w:val="vi-VN"/>
        </w:rPr>
        <w:t xml:space="preserve"> 8933/VPCP-KGVX</w:t>
      </w:r>
      <w:r w:rsidRPr="00A92BD5">
        <w:rPr>
          <w:rFonts w:ascii="Times New Roman" w:eastAsia="Times New Roman" w:hAnsi="Times New Roman" w:cs="Times New Roman"/>
          <w:sz w:val="28"/>
          <w:szCs w:val="28"/>
          <w:lang w:val="vi-VN"/>
        </w:rPr>
        <w:fldChar w:fldCharType="end"/>
      </w:r>
      <w:r w:rsidRPr="00A92BD5">
        <w:rPr>
          <w:rFonts w:ascii="Times New Roman" w:eastAsia="Times New Roman" w:hAnsi="Times New Roman" w:cs="Times New Roman"/>
          <w:sz w:val="28"/>
          <w:szCs w:val="28"/>
          <w:lang w:val="vi-VN"/>
        </w:rPr>
        <w:t xml:space="preserve"> ngày 29/10/2015 của Văn phòng Chính phủ về thông báo ý kiến chỉ đạo của Thủ tướng Nguy</w:t>
      </w:r>
      <w:r w:rsidRPr="00A92BD5">
        <w:rPr>
          <w:rFonts w:ascii="Times New Roman" w:eastAsia="Times New Roman" w:hAnsi="Times New Roman" w:cs="Times New Roman"/>
          <w:sz w:val="28"/>
          <w:szCs w:val="28"/>
        </w:rPr>
        <w:t>ễ</w:t>
      </w:r>
      <w:r w:rsidRPr="00A92BD5">
        <w:rPr>
          <w:rFonts w:ascii="Times New Roman" w:eastAsia="Times New Roman" w:hAnsi="Times New Roman" w:cs="Times New Roman"/>
          <w:sz w:val="28"/>
          <w:szCs w:val="28"/>
          <w:lang w:val="vi-VN"/>
        </w:rPr>
        <w:t>n Tấn Dũng giao Bộ Y t</w:t>
      </w:r>
      <w:r w:rsidRPr="00A92BD5">
        <w:rPr>
          <w:rFonts w:ascii="Times New Roman" w:eastAsia="Times New Roman" w:hAnsi="Times New Roman" w:cs="Times New Roman"/>
          <w:sz w:val="28"/>
          <w:szCs w:val="28"/>
        </w:rPr>
        <w:t xml:space="preserve">ế </w:t>
      </w:r>
      <w:r w:rsidRPr="00A92BD5">
        <w:rPr>
          <w:rFonts w:ascii="Times New Roman" w:eastAsia="Times New Roman" w:hAnsi="Times New Roman" w:cs="Times New Roman"/>
          <w:sz w:val="28"/>
          <w:szCs w:val="28"/>
          <w:lang w:val="vi-VN"/>
        </w:rPr>
        <w:t>phối hợp với các bộ, ngành và địa phương có liên quan chỉ đạo thực hiện tin học hóa trong khám ch</w:t>
      </w:r>
      <w:r w:rsidRPr="00A92BD5">
        <w:rPr>
          <w:rFonts w:ascii="Times New Roman" w:eastAsia="Times New Roman" w:hAnsi="Times New Roman" w:cs="Times New Roman"/>
          <w:sz w:val="28"/>
          <w:szCs w:val="28"/>
        </w:rPr>
        <w:t>ữ</w:t>
      </w:r>
      <w:r w:rsidRPr="00A92BD5">
        <w:rPr>
          <w:rFonts w:ascii="Times New Roman" w:eastAsia="Times New Roman" w:hAnsi="Times New Roman" w:cs="Times New Roman"/>
          <w:sz w:val="28"/>
          <w:szCs w:val="28"/>
          <w:lang w:val="vi-VN"/>
        </w:rPr>
        <w:t>a bệnh bảo hiểm y tế (BHYT) trên cả nước xong trước ngày 31/12/2015; Để bảo đảm tiến độ tin học hóa và kết nối liên thông với cơ quan Bảo hiểm xã hội, Bộ Y tế yêu cầu Giám đốc Sở Y tế các tỉnh, thành phố trực thuộc trung ương, Giám đốc các Bệnh viện, Viện có giường bệnh trực thuộc Bộ Y tế, Thủ trưởng y tế các Bộ, Ngành thực hiện một số việc sau:</w:t>
      </w:r>
    </w:p>
    <w:p w:rsidR="00A92BD5" w:rsidRPr="00A92BD5" w:rsidRDefault="00A92BD5" w:rsidP="00A92BD5">
      <w:pPr>
        <w:spacing w:before="120" w:after="100" w:afterAutospacing="1" w:line="240" w:lineRule="auto"/>
        <w:jc w:val="both"/>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rPr>
        <w:t xml:space="preserve">1. </w:t>
      </w:r>
      <w:r w:rsidRPr="00A92BD5">
        <w:rPr>
          <w:rFonts w:ascii="Times New Roman" w:eastAsia="Times New Roman" w:hAnsi="Times New Roman" w:cs="Times New Roman"/>
          <w:sz w:val="28"/>
          <w:szCs w:val="28"/>
          <w:lang w:val="vi-VN"/>
        </w:rPr>
        <w:t xml:space="preserve">Xác định việc </w:t>
      </w:r>
      <w:r w:rsidRPr="00A92BD5">
        <w:rPr>
          <w:rFonts w:ascii="Times New Roman" w:eastAsia="Times New Roman" w:hAnsi="Times New Roman" w:cs="Times New Roman"/>
          <w:sz w:val="28"/>
          <w:szCs w:val="28"/>
        </w:rPr>
        <w:t>t</w:t>
      </w:r>
      <w:r w:rsidRPr="00A92BD5">
        <w:rPr>
          <w:rFonts w:ascii="Times New Roman" w:eastAsia="Times New Roman" w:hAnsi="Times New Roman" w:cs="Times New Roman"/>
          <w:sz w:val="28"/>
          <w:szCs w:val="28"/>
          <w:lang w:val="vi-VN"/>
        </w:rPr>
        <w:t xml:space="preserve">riển khai ứng dụng công nghệ thông tin trong quản lý khám chữa bệnh và thanh toán BHYT là yêu cầu bắt buộc, thực hiện </w:t>
      </w:r>
      <w:r w:rsidRPr="00A92BD5">
        <w:rPr>
          <w:rFonts w:ascii="Times New Roman" w:eastAsia="Times New Roman" w:hAnsi="Times New Roman" w:cs="Times New Roman"/>
          <w:sz w:val="28"/>
          <w:szCs w:val="28"/>
        </w:rPr>
        <w:t xml:space="preserve">ở </w:t>
      </w:r>
      <w:r w:rsidRPr="00A92BD5">
        <w:rPr>
          <w:rFonts w:ascii="Times New Roman" w:eastAsia="Times New Roman" w:hAnsi="Times New Roman" w:cs="Times New Roman"/>
          <w:sz w:val="28"/>
          <w:szCs w:val="28"/>
          <w:lang w:val="vi-VN"/>
        </w:rPr>
        <w:t>tất cả các cơ sở khám chữa bệnh thuộc các tuyến trên toàn quốc.</w:t>
      </w:r>
    </w:p>
    <w:p w:rsidR="00A92BD5" w:rsidRPr="00A92BD5" w:rsidRDefault="00A92BD5" w:rsidP="00A92BD5">
      <w:pPr>
        <w:spacing w:before="120" w:after="100" w:afterAutospacing="1" w:line="240" w:lineRule="auto"/>
        <w:jc w:val="both"/>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rPr>
        <w:t xml:space="preserve">2. </w:t>
      </w:r>
      <w:r w:rsidRPr="00A92BD5">
        <w:rPr>
          <w:rFonts w:ascii="Times New Roman" w:eastAsia="Times New Roman" w:hAnsi="Times New Roman" w:cs="Times New Roman"/>
          <w:sz w:val="28"/>
          <w:szCs w:val="28"/>
          <w:lang w:val="vi-VN"/>
        </w:rPr>
        <w:t>Chỉ đạo, xây dựng kế hoạch chi tiết (nội dung, tiến độ, kết quả,...), chậm nhất đến 31/12/2015 triển khai việc kết xuất dữ liệu thanh toán BHYT, chuy</w:t>
      </w:r>
      <w:r w:rsidRPr="00A92BD5">
        <w:rPr>
          <w:rFonts w:ascii="Times New Roman" w:eastAsia="Times New Roman" w:hAnsi="Times New Roman" w:cs="Times New Roman"/>
          <w:sz w:val="28"/>
          <w:szCs w:val="28"/>
        </w:rPr>
        <w:t>ể</w:t>
      </w:r>
      <w:r w:rsidRPr="00A92BD5">
        <w:rPr>
          <w:rFonts w:ascii="Times New Roman" w:eastAsia="Times New Roman" w:hAnsi="Times New Roman" w:cs="Times New Roman"/>
          <w:sz w:val="28"/>
          <w:szCs w:val="28"/>
          <w:lang w:val="vi-VN"/>
        </w:rPr>
        <w:t>n dữ liệu này sang cơ quan Bảo hiểm xã hội để giám định và thanh toán, bảo đảm việc kết nối hệ thống thông tin quản lý khám chữa bệnh và thanh toán BHYT qua mạng điện tử.</w:t>
      </w:r>
    </w:p>
    <w:p w:rsidR="00A92BD5" w:rsidRPr="00A92BD5" w:rsidRDefault="00A92BD5" w:rsidP="00A92BD5">
      <w:pPr>
        <w:spacing w:before="120" w:after="100" w:afterAutospacing="1" w:line="240" w:lineRule="auto"/>
        <w:jc w:val="both"/>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rPr>
        <w:t xml:space="preserve">3. </w:t>
      </w:r>
      <w:r w:rsidRPr="00A92BD5">
        <w:rPr>
          <w:rFonts w:ascii="Times New Roman" w:eastAsia="Times New Roman" w:hAnsi="Times New Roman" w:cs="Times New Roman"/>
          <w:sz w:val="28"/>
          <w:szCs w:val="28"/>
          <w:lang w:val="vi-VN"/>
        </w:rPr>
        <w:t xml:space="preserve">Trong quá trình trích xuất dữ liệu thanh toán BHYT </w:t>
      </w:r>
      <w:proofErr w:type="gramStart"/>
      <w:r w:rsidRPr="00A92BD5">
        <w:rPr>
          <w:rFonts w:ascii="Times New Roman" w:eastAsia="Times New Roman" w:hAnsi="Times New Roman" w:cs="Times New Roman"/>
          <w:sz w:val="28"/>
          <w:szCs w:val="28"/>
          <w:lang w:val="vi-VN"/>
        </w:rPr>
        <w:t>theo</w:t>
      </w:r>
      <w:proofErr w:type="gramEnd"/>
      <w:r w:rsidRPr="00A92BD5">
        <w:rPr>
          <w:rFonts w:ascii="Times New Roman" w:eastAsia="Times New Roman" w:hAnsi="Times New Roman" w:cs="Times New Roman"/>
          <w:sz w:val="28"/>
          <w:szCs w:val="28"/>
          <w:lang w:val="vi-VN"/>
        </w:rPr>
        <w:t xml:space="preserve"> hướng dẫn tại Công văn số</w:t>
      </w:r>
      <w:r w:rsidRPr="00A92BD5">
        <w:rPr>
          <w:rFonts w:ascii="Times New Roman" w:eastAsia="Times New Roman" w:hAnsi="Times New Roman" w:cs="Times New Roman"/>
          <w:sz w:val="28"/>
          <w:szCs w:val="28"/>
          <w:lang w:val="vi-VN"/>
        </w:rPr>
        <w:fldChar w:fldCharType="begin"/>
      </w:r>
      <w:r w:rsidRPr="00A92BD5">
        <w:rPr>
          <w:rFonts w:ascii="Times New Roman" w:eastAsia="Times New Roman" w:hAnsi="Times New Roman" w:cs="Times New Roman"/>
          <w:sz w:val="28"/>
          <w:szCs w:val="28"/>
          <w:lang w:val="vi-VN"/>
        </w:rPr>
        <w:instrText xml:space="preserve"> HYPERLINK "http://thuvienphapluat.vn/phap-luat/tim-van-ban.aspx?keyword=2348/BYT-BH&amp;area=2&amp;type=0&amp;match=False&amp;vc=True&amp;lan=1" \t "_blank" </w:instrText>
      </w:r>
      <w:r w:rsidRPr="00A92BD5">
        <w:rPr>
          <w:rFonts w:ascii="Times New Roman" w:eastAsia="Times New Roman" w:hAnsi="Times New Roman" w:cs="Times New Roman"/>
          <w:sz w:val="28"/>
          <w:szCs w:val="28"/>
          <w:lang w:val="vi-VN"/>
        </w:rPr>
        <w:fldChar w:fldCharType="separate"/>
      </w:r>
      <w:r w:rsidRPr="00A92BD5">
        <w:rPr>
          <w:rFonts w:ascii="Times New Roman" w:eastAsia="Times New Roman" w:hAnsi="Times New Roman" w:cs="Times New Roman"/>
          <w:color w:val="0000FF"/>
          <w:sz w:val="28"/>
          <w:szCs w:val="28"/>
          <w:u w:val="single"/>
          <w:lang w:val="vi-VN"/>
        </w:rPr>
        <w:t xml:space="preserve"> 2348/BYT-BH</w:t>
      </w:r>
      <w:r w:rsidRPr="00A92BD5">
        <w:rPr>
          <w:rFonts w:ascii="Times New Roman" w:eastAsia="Times New Roman" w:hAnsi="Times New Roman" w:cs="Times New Roman"/>
          <w:sz w:val="28"/>
          <w:szCs w:val="28"/>
          <w:lang w:val="vi-VN"/>
        </w:rPr>
        <w:fldChar w:fldCharType="end"/>
      </w:r>
      <w:r w:rsidRPr="00A92BD5">
        <w:rPr>
          <w:rFonts w:ascii="Times New Roman" w:eastAsia="Times New Roman" w:hAnsi="Times New Roman" w:cs="Times New Roman"/>
          <w:sz w:val="28"/>
          <w:szCs w:val="28"/>
          <w:lang w:val="vi-VN"/>
        </w:rPr>
        <w:t xml:space="preserve"> ngày 10/4/2015 của Bộ Y tế, các cơ sở khám bệnh, ch</w:t>
      </w:r>
      <w:r w:rsidRPr="00A92BD5">
        <w:rPr>
          <w:rFonts w:ascii="Times New Roman" w:eastAsia="Times New Roman" w:hAnsi="Times New Roman" w:cs="Times New Roman"/>
          <w:sz w:val="28"/>
          <w:szCs w:val="28"/>
        </w:rPr>
        <w:t>ữ</w:t>
      </w:r>
      <w:r w:rsidRPr="00A92BD5">
        <w:rPr>
          <w:rFonts w:ascii="Times New Roman" w:eastAsia="Times New Roman" w:hAnsi="Times New Roman" w:cs="Times New Roman"/>
          <w:sz w:val="28"/>
          <w:szCs w:val="28"/>
          <w:lang w:val="vi-VN"/>
        </w:rPr>
        <w:t>a bệnh cần chú ý các điểm sau:</w:t>
      </w:r>
    </w:p>
    <w:p w:rsidR="00A92BD5" w:rsidRPr="00A92BD5" w:rsidRDefault="00A92BD5" w:rsidP="00A92BD5">
      <w:pPr>
        <w:spacing w:before="120" w:after="100" w:afterAutospacing="1" w:line="240" w:lineRule="auto"/>
        <w:jc w:val="both"/>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rPr>
        <w:t xml:space="preserve">- </w:t>
      </w:r>
      <w:r w:rsidRPr="00A92BD5">
        <w:rPr>
          <w:rFonts w:ascii="Times New Roman" w:eastAsia="Times New Roman" w:hAnsi="Times New Roman" w:cs="Times New Roman"/>
          <w:sz w:val="28"/>
          <w:szCs w:val="28"/>
          <w:lang w:val="vi-VN"/>
        </w:rPr>
        <w:t>Tổng hợp và báo cáo các vấn đề phát sinh, khó khăn, vướng mắc tại cơ sở khám bệnh, ch</w:t>
      </w:r>
      <w:r w:rsidRPr="00A92BD5">
        <w:rPr>
          <w:rFonts w:ascii="Times New Roman" w:eastAsia="Times New Roman" w:hAnsi="Times New Roman" w:cs="Times New Roman"/>
          <w:sz w:val="28"/>
          <w:szCs w:val="28"/>
        </w:rPr>
        <w:t>ữ</w:t>
      </w:r>
      <w:r w:rsidRPr="00A92BD5">
        <w:rPr>
          <w:rFonts w:ascii="Times New Roman" w:eastAsia="Times New Roman" w:hAnsi="Times New Roman" w:cs="Times New Roman"/>
          <w:sz w:val="28"/>
          <w:szCs w:val="28"/>
          <w:lang w:val="vi-VN"/>
        </w:rPr>
        <w:t>a bệnh về các chỉ tiêu, các trường trong bảng, biể</w:t>
      </w:r>
      <w:r w:rsidRPr="00A92BD5">
        <w:rPr>
          <w:rFonts w:ascii="Times New Roman" w:eastAsia="Times New Roman" w:hAnsi="Times New Roman" w:cs="Times New Roman"/>
          <w:sz w:val="28"/>
          <w:szCs w:val="28"/>
        </w:rPr>
        <w:t>u</w:t>
      </w:r>
      <w:r w:rsidRPr="00A92BD5">
        <w:rPr>
          <w:rFonts w:ascii="Times New Roman" w:eastAsia="Times New Roman" w:hAnsi="Times New Roman" w:cs="Times New Roman"/>
          <w:sz w:val="28"/>
          <w:szCs w:val="28"/>
          <w:lang w:val="vi-VN"/>
        </w:rPr>
        <w:t xml:space="preserve"> ban hành k</w:t>
      </w:r>
      <w:r w:rsidRPr="00A92BD5">
        <w:rPr>
          <w:rFonts w:ascii="Times New Roman" w:eastAsia="Times New Roman" w:hAnsi="Times New Roman" w:cs="Times New Roman"/>
          <w:sz w:val="28"/>
          <w:szCs w:val="28"/>
        </w:rPr>
        <w:t>è</w:t>
      </w:r>
      <w:r w:rsidRPr="00A92BD5">
        <w:rPr>
          <w:rFonts w:ascii="Times New Roman" w:eastAsia="Times New Roman" w:hAnsi="Times New Roman" w:cs="Times New Roman"/>
          <w:sz w:val="28"/>
          <w:szCs w:val="28"/>
          <w:lang w:val="vi-VN"/>
        </w:rPr>
        <w:t>m theo Công văn số</w:t>
      </w:r>
      <w:r w:rsidRPr="00A92BD5">
        <w:rPr>
          <w:rFonts w:ascii="Times New Roman" w:eastAsia="Times New Roman" w:hAnsi="Times New Roman" w:cs="Times New Roman"/>
          <w:sz w:val="28"/>
          <w:szCs w:val="28"/>
          <w:lang w:val="vi-VN"/>
        </w:rPr>
        <w:fldChar w:fldCharType="begin"/>
      </w:r>
      <w:r w:rsidRPr="00A92BD5">
        <w:rPr>
          <w:rFonts w:ascii="Times New Roman" w:eastAsia="Times New Roman" w:hAnsi="Times New Roman" w:cs="Times New Roman"/>
          <w:sz w:val="28"/>
          <w:szCs w:val="28"/>
          <w:lang w:val="vi-VN"/>
        </w:rPr>
        <w:instrText xml:space="preserve"> HYPERLINK "http://thuvienphapluat.vn/phap-luat/tim-van-ban.aspx?keyword=2348/BYT-BH&amp;area=2&amp;type=0&amp;match=False&amp;vc=True&amp;lan=1" \t "_blank" </w:instrText>
      </w:r>
      <w:r w:rsidRPr="00A92BD5">
        <w:rPr>
          <w:rFonts w:ascii="Times New Roman" w:eastAsia="Times New Roman" w:hAnsi="Times New Roman" w:cs="Times New Roman"/>
          <w:sz w:val="28"/>
          <w:szCs w:val="28"/>
          <w:lang w:val="vi-VN"/>
        </w:rPr>
        <w:fldChar w:fldCharType="separate"/>
      </w:r>
      <w:r w:rsidRPr="00A92BD5">
        <w:rPr>
          <w:rFonts w:ascii="Times New Roman" w:eastAsia="Times New Roman" w:hAnsi="Times New Roman" w:cs="Times New Roman"/>
          <w:color w:val="0000FF"/>
          <w:sz w:val="28"/>
          <w:szCs w:val="28"/>
          <w:u w:val="single"/>
          <w:lang w:val="vi-VN"/>
        </w:rPr>
        <w:t xml:space="preserve"> </w:t>
      </w:r>
      <w:r w:rsidRPr="00A92BD5">
        <w:rPr>
          <w:rFonts w:ascii="Times New Roman" w:eastAsia="Times New Roman" w:hAnsi="Times New Roman" w:cs="Times New Roman"/>
          <w:color w:val="0000FF"/>
          <w:sz w:val="28"/>
          <w:szCs w:val="28"/>
          <w:u w:val="single"/>
          <w:lang w:val="vi-VN"/>
        </w:rPr>
        <w:lastRenderedPageBreak/>
        <w:t>2348/BYT-BH</w:t>
      </w:r>
      <w:r w:rsidRPr="00A92BD5">
        <w:rPr>
          <w:rFonts w:ascii="Times New Roman" w:eastAsia="Times New Roman" w:hAnsi="Times New Roman" w:cs="Times New Roman"/>
          <w:sz w:val="28"/>
          <w:szCs w:val="28"/>
          <w:lang w:val="vi-VN"/>
        </w:rPr>
        <w:fldChar w:fldCharType="end"/>
      </w:r>
      <w:r w:rsidRPr="00A92BD5">
        <w:rPr>
          <w:rFonts w:ascii="Times New Roman" w:eastAsia="Times New Roman" w:hAnsi="Times New Roman" w:cs="Times New Roman"/>
          <w:sz w:val="28"/>
          <w:szCs w:val="28"/>
          <w:lang w:val="vi-VN"/>
        </w:rPr>
        <w:t xml:space="preserve"> và bộ mã danh mục dùng chung để Bộ Y tế xem xét điều ch</w:t>
      </w:r>
      <w:r w:rsidRPr="00A92BD5">
        <w:rPr>
          <w:rFonts w:ascii="Times New Roman" w:eastAsia="Times New Roman" w:hAnsi="Times New Roman" w:cs="Times New Roman"/>
          <w:sz w:val="28"/>
          <w:szCs w:val="28"/>
        </w:rPr>
        <w:t>ỉ</w:t>
      </w:r>
      <w:r w:rsidRPr="00A92BD5">
        <w:rPr>
          <w:rFonts w:ascii="Times New Roman" w:eastAsia="Times New Roman" w:hAnsi="Times New Roman" w:cs="Times New Roman"/>
          <w:sz w:val="28"/>
          <w:szCs w:val="28"/>
          <w:lang w:val="vi-VN"/>
        </w:rPr>
        <w:t>nh, ban hành cho phù hợp thực tế.</w:t>
      </w:r>
    </w:p>
    <w:p w:rsidR="00A92BD5" w:rsidRPr="00A92BD5" w:rsidRDefault="00A92BD5" w:rsidP="00A92BD5">
      <w:pPr>
        <w:spacing w:before="120" w:after="100" w:afterAutospacing="1" w:line="240" w:lineRule="auto"/>
        <w:jc w:val="both"/>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rPr>
        <w:t xml:space="preserve">- </w:t>
      </w:r>
      <w:r w:rsidRPr="00A92BD5">
        <w:rPr>
          <w:rFonts w:ascii="Times New Roman" w:eastAsia="Times New Roman" w:hAnsi="Times New Roman" w:cs="Times New Roman"/>
          <w:sz w:val="28"/>
          <w:szCs w:val="28"/>
          <w:lang w:val="vi-VN"/>
        </w:rPr>
        <w:t>Trong quá trình gửi dữ liệu sang cơ quan BHXH để thực hiện giám định, c</w:t>
      </w:r>
      <w:r w:rsidRPr="00A92BD5">
        <w:rPr>
          <w:rFonts w:ascii="Times New Roman" w:eastAsia="Times New Roman" w:hAnsi="Times New Roman" w:cs="Times New Roman"/>
          <w:sz w:val="28"/>
          <w:szCs w:val="28"/>
        </w:rPr>
        <w:t>ầ</w:t>
      </w:r>
      <w:r w:rsidRPr="00A92BD5">
        <w:rPr>
          <w:rFonts w:ascii="Times New Roman" w:eastAsia="Times New Roman" w:hAnsi="Times New Roman" w:cs="Times New Roman"/>
          <w:sz w:val="28"/>
          <w:szCs w:val="28"/>
          <w:lang w:val="vi-VN"/>
        </w:rPr>
        <w:t>n có sự ph</w:t>
      </w:r>
      <w:r w:rsidRPr="00A92BD5">
        <w:rPr>
          <w:rFonts w:ascii="Times New Roman" w:eastAsia="Times New Roman" w:hAnsi="Times New Roman" w:cs="Times New Roman"/>
          <w:sz w:val="28"/>
          <w:szCs w:val="28"/>
        </w:rPr>
        <w:t>ố</w:t>
      </w:r>
      <w:r w:rsidRPr="00A92BD5">
        <w:rPr>
          <w:rFonts w:ascii="Times New Roman" w:eastAsia="Times New Roman" w:hAnsi="Times New Roman" w:cs="Times New Roman"/>
          <w:sz w:val="28"/>
          <w:szCs w:val="28"/>
          <w:lang w:val="vi-VN"/>
        </w:rPr>
        <w:t>i hợp, trao đ</w:t>
      </w:r>
      <w:r w:rsidRPr="00A92BD5">
        <w:rPr>
          <w:rFonts w:ascii="Times New Roman" w:eastAsia="Times New Roman" w:hAnsi="Times New Roman" w:cs="Times New Roman"/>
          <w:sz w:val="28"/>
          <w:szCs w:val="28"/>
        </w:rPr>
        <w:t>ổ</w:t>
      </w:r>
      <w:r w:rsidRPr="00A92BD5">
        <w:rPr>
          <w:rFonts w:ascii="Times New Roman" w:eastAsia="Times New Roman" w:hAnsi="Times New Roman" w:cs="Times New Roman"/>
          <w:sz w:val="28"/>
          <w:szCs w:val="28"/>
          <w:lang w:val="vi-VN"/>
        </w:rPr>
        <w:t>i giữa hai bên và các cơ quan có liên quan đ</w:t>
      </w:r>
      <w:r w:rsidRPr="00A92BD5">
        <w:rPr>
          <w:rFonts w:ascii="Times New Roman" w:eastAsia="Times New Roman" w:hAnsi="Times New Roman" w:cs="Times New Roman"/>
          <w:sz w:val="28"/>
          <w:szCs w:val="28"/>
        </w:rPr>
        <w:t xml:space="preserve">ể </w:t>
      </w:r>
      <w:r w:rsidRPr="00A92BD5">
        <w:rPr>
          <w:rFonts w:ascii="Times New Roman" w:eastAsia="Times New Roman" w:hAnsi="Times New Roman" w:cs="Times New Roman"/>
          <w:sz w:val="28"/>
          <w:szCs w:val="28"/>
          <w:lang w:val="vi-VN"/>
        </w:rPr>
        <w:t>hoàn thiện công tác liên thông dữ liệu.</w:t>
      </w:r>
    </w:p>
    <w:p w:rsidR="00A92BD5" w:rsidRPr="00A92BD5" w:rsidRDefault="00A92BD5" w:rsidP="00A92BD5">
      <w:pPr>
        <w:spacing w:before="120" w:after="100" w:afterAutospacing="1" w:line="240" w:lineRule="auto"/>
        <w:jc w:val="both"/>
        <w:rPr>
          <w:rFonts w:ascii="Times New Roman" w:eastAsia="Times New Roman" w:hAnsi="Times New Roman" w:cs="Times New Roman"/>
          <w:sz w:val="28"/>
          <w:szCs w:val="28"/>
        </w:rPr>
      </w:pPr>
      <w:r w:rsidRPr="00A92BD5">
        <w:rPr>
          <w:rFonts w:ascii="Times New Roman" w:eastAsia="Times New Roman" w:hAnsi="Times New Roman" w:cs="Times New Roman"/>
          <w:sz w:val="28"/>
          <w:szCs w:val="28"/>
        </w:rPr>
        <w:t xml:space="preserve">4. </w:t>
      </w:r>
      <w:r w:rsidRPr="00A92BD5">
        <w:rPr>
          <w:rFonts w:ascii="Times New Roman" w:eastAsia="Times New Roman" w:hAnsi="Times New Roman" w:cs="Times New Roman"/>
          <w:sz w:val="28"/>
          <w:szCs w:val="28"/>
          <w:lang w:val="vi-VN"/>
        </w:rPr>
        <w:t>Chỉ đạo, thực hiện việc khảo sát, đánh giá thực trạng về cơ sở vật chất, trang thiết bị, phần mềm, nhân lực phục vụ công tác ứng dụng công nghệ thông tin trong khám chữa bệnh và thanh toán BHYT.</w:t>
      </w:r>
    </w:p>
    <w:tbl>
      <w:tblPr>
        <w:tblW w:w="10315" w:type="dxa"/>
        <w:tblCellSpacing w:w="0" w:type="dxa"/>
        <w:tblCellMar>
          <w:left w:w="0" w:type="dxa"/>
          <w:right w:w="0" w:type="dxa"/>
        </w:tblCellMar>
        <w:tblLook w:val="04A0" w:firstRow="1" w:lastRow="0" w:firstColumn="1" w:lastColumn="0" w:noHBand="0" w:noVBand="1"/>
      </w:tblPr>
      <w:tblGrid>
        <w:gridCol w:w="4962"/>
        <w:gridCol w:w="5353"/>
      </w:tblGrid>
      <w:tr w:rsidR="00A92BD5" w:rsidRPr="00A92BD5" w:rsidTr="00A92BD5">
        <w:trPr>
          <w:tblCellSpacing w:w="0" w:type="dxa"/>
        </w:trPr>
        <w:tc>
          <w:tcPr>
            <w:tcW w:w="4962" w:type="dxa"/>
            <w:tcMar>
              <w:top w:w="0" w:type="dxa"/>
              <w:left w:w="108" w:type="dxa"/>
              <w:bottom w:w="0" w:type="dxa"/>
              <w:right w:w="108" w:type="dxa"/>
            </w:tcMar>
            <w:hideMark/>
          </w:tcPr>
          <w:p w:rsidR="00A92BD5" w:rsidRPr="00A92BD5" w:rsidRDefault="00A92BD5" w:rsidP="00A92BD5">
            <w:pPr>
              <w:spacing w:before="120" w:after="100" w:afterAutospacing="1" w:line="240" w:lineRule="auto"/>
              <w:rPr>
                <w:rFonts w:ascii="Times New Roman" w:eastAsia="Times New Roman" w:hAnsi="Times New Roman" w:cs="Times New Roman"/>
                <w:sz w:val="24"/>
                <w:szCs w:val="24"/>
              </w:rPr>
            </w:pPr>
            <w:r w:rsidRPr="00A92BD5">
              <w:rPr>
                <w:rFonts w:ascii="Times New Roman" w:eastAsia="Times New Roman" w:hAnsi="Times New Roman" w:cs="Times New Roman"/>
                <w:sz w:val="28"/>
                <w:szCs w:val="28"/>
              </w:rPr>
              <w:t> </w:t>
            </w:r>
            <w:r w:rsidRPr="00A92BD5">
              <w:rPr>
                <w:rFonts w:ascii="Times New Roman" w:eastAsia="Times New Roman" w:hAnsi="Times New Roman" w:cs="Times New Roman"/>
                <w:b/>
                <w:bCs/>
                <w:i/>
                <w:iCs/>
                <w:sz w:val="24"/>
                <w:szCs w:val="24"/>
                <w:lang w:val="vi-VN"/>
              </w:rPr>
              <w:t> Nơi nhận:</w:t>
            </w:r>
            <w:r w:rsidRPr="00A92BD5">
              <w:rPr>
                <w:rFonts w:ascii="Times New Roman" w:eastAsia="Times New Roman" w:hAnsi="Times New Roman" w:cs="Times New Roman"/>
                <w:b/>
                <w:bCs/>
                <w:i/>
                <w:iCs/>
                <w:sz w:val="24"/>
                <w:szCs w:val="24"/>
                <w:lang w:val="vi-VN"/>
              </w:rPr>
              <w:br/>
            </w:r>
            <w:r w:rsidRPr="00A92BD5">
              <w:rPr>
                <w:rFonts w:ascii="Times New Roman" w:eastAsia="Times New Roman" w:hAnsi="Times New Roman" w:cs="Times New Roman"/>
                <w:sz w:val="24"/>
                <w:szCs w:val="24"/>
              </w:rPr>
              <w:t xml:space="preserve">- </w:t>
            </w:r>
            <w:r w:rsidRPr="00A92BD5">
              <w:rPr>
                <w:rFonts w:ascii="Times New Roman" w:eastAsia="Times New Roman" w:hAnsi="Times New Roman" w:cs="Times New Roman"/>
                <w:sz w:val="24"/>
                <w:szCs w:val="24"/>
                <w:lang w:val="vi-VN"/>
              </w:rPr>
              <w:t>Như trên;</w:t>
            </w:r>
            <w:r w:rsidRPr="00A92BD5">
              <w:rPr>
                <w:rFonts w:ascii="Times New Roman" w:eastAsia="Times New Roman" w:hAnsi="Times New Roman" w:cs="Times New Roman"/>
                <w:sz w:val="24"/>
                <w:szCs w:val="24"/>
                <w:lang w:val="vi-VN"/>
              </w:rPr>
              <w:br/>
            </w:r>
            <w:r w:rsidRPr="00A92BD5">
              <w:rPr>
                <w:rFonts w:ascii="Times New Roman" w:eastAsia="Times New Roman" w:hAnsi="Times New Roman" w:cs="Times New Roman"/>
                <w:sz w:val="24"/>
                <w:szCs w:val="24"/>
              </w:rPr>
              <w:t xml:space="preserve">- </w:t>
            </w:r>
            <w:r w:rsidRPr="00A92BD5">
              <w:rPr>
                <w:rFonts w:ascii="Times New Roman" w:eastAsia="Times New Roman" w:hAnsi="Times New Roman" w:cs="Times New Roman"/>
                <w:sz w:val="24"/>
                <w:szCs w:val="24"/>
                <w:lang w:val="vi-VN"/>
              </w:rPr>
              <w:t>BT. Nguyễn Thị Kim Tiến (để báo cáo);</w:t>
            </w:r>
            <w:r w:rsidRPr="00A92BD5">
              <w:rPr>
                <w:rFonts w:ascii="Times New Roman" w:eastAsia="Times New Roman" w:hAnsi="Times New Roman" w:cs="Times New Roman"/>
                <w:sz w:val="24"/>
                <w:szCs w:val="24"/>
                <w:lang w:val="vi-VN"/>
              </w:rPr>
              <w:br/>
            </w:r>
            <w:r w:rsidRPr="00A92BD5">
              <w:rPr>
                <w:rFonts w:ascii="Times New Roman" w:eastAsia="Times New Roman" w:hAnsi="Times New Roman" w:cs="Times New Roman"/>
                <w:sz w:val="24"/>
                <w:szCs w:val="24"/>
              </w:rPr>
              <w:t xml:space="preserve">- </w:t>
            </w:r>
            <w:r w:rsidRPr="00A92BD5">
              <w:rPr>
                <w:rFonts w:ascii="Times New Roman" w:eastAsia="Times New Roman" w:hAnsi="Times New Roman" w:cs="Times New Roman"/>
                <w:sz w:val="24"/>
                <w:szCs w:val="24"/>
                <w:lang w:val="vi-VN"/>
              </w:rPr>
              <w:t>BHXH Việt Nam (để phối hợp);</w:t>
            </w:r>
            <w:r w:rsidRPr="00A92BD5">
              <w:rPr>
                <w:rFonts w:ascii="Times New Roman" w:eastAsia="Times New Roman" w:hAnsi="Times New Roman" w:cs="Times New Roman"/>
                <w:sz w:val="24"/>
                <w:szCs w:val="24"/>
                <w:lang w:val="vi-VN"/>
              </w:rPr>
              <w:br/>
            </w:r>
            <w:r w:rsidRPr="00A92BD5">
              <w:rPr>
                <w:rFonts w:ascii="Times New Roman" w:eastAsia="Times New Roman" w:hAnsi="Times New Roman" w:cs="Times New Roman"/>
                <w:sz w:val="24"/>
                <w:szCs w:val="24"/>
              </w:rPr>
              <w:t xml:space="preserve">- </w:t>
            </w:r>
            <w:r w:rsidRPr="00A92BD5">
              <w:rPr>
                <w:rFonts w:ascii="Times New Roman" w:eastAsia="Times New Roman" w:hAnsi="Times New Roman" w:cs="Times New Roman"/>
                <w:sz w:val="24"/>
                <w:szCs w:val="24"/>
                <w:lang w:val="vi-VN"/>
              </w:rPr>
              <w:t>Các Vụ, Cục: KHTC, TTB&amp;CTYT, BHYT, YDCT, QLD, CNTTT, KCB;</w:t>
            </w:r>
            <w:r w:rsidRPr="00A92BD5">
              <w:rPr>
                <w:rFonts w:ascii="Times New Roman" w:eastAsia="Times New Roman" w:hAnsi="Times New Roman" w:cs="Times New Roman"/>
                <w:sz w:val="24"/>
                <w:szCs w:val="24"/>
                <w:lang w:val="vi-VN"/>
              </w:rPr>
              <w:br/>
            </w:r>
            <w:r w:rsidRPr="00A92BD5">
              <w:rPr>
                <w:rFonts w:ascii="Times New Roman" w:eastAsia="Times New Roman" w:hAnsi="Times New Roman" w:cs="Times New Roman"/>
                <w:sz w:val="24"/>
                <w:szCs w:val="24"/>
              </w:rPr>
              <w:t xml:space="preserve">- </w:t>
            </w:r>
            <w:r w:rsidRPr="00A92BD5">
              <w:rPr>
                <w:rFonts w:ascii="Times New Roman" w:eastAsia="Times New Roman" w:hAnsi="Times New Roman" w:cs="Times New Roman"/>
                <w:sz w:val="24"/>
                <w:szCs w:val="24"/>
                <w:lang w:val="vi-VN"/>
              </w:rPr>
              <w:t>Lưu: VT, BH.</w:t>
            </w:r>
          </w:p>
        </w:tc>
        <w:tc>
          <w:tcPr>
            <w:tcW w:w="5353" w:type="dxa"/>
            <w:tcMar>
              <w:top w:w="0" w:type="dxa"/>
              <w:left w:w="108" w:type="dxa"/>
              <w:bottom w:w="0" w:type="dxa"/>
              <w:right w:w="108" w:type="dxa"/>
            </w:tcMar>
            <w:hideMark/>
          </w:tcPr>
          <w:p w:rsidR="00A92BD5" w:rsidRPr="00A92BD5" w:rsidRDefault="00A92BD5" w:rsidP="00A92BD5">
            <w:pPr>
              <w:spacing w:before="120" w:after="100" w:afterAutospacing="1" w:line="240" w:lineRule="auto"/>
              <w:jc w:val="center"/>
              <w:rPr>
                <w:rFonts w:ascii="Times New Roman" w:eastAsia="Times New Roman" w:hAnsi="Times New Roman" w:cs="Times New Roman"/>
                <w:sz w:val="28"/>
                <w:szCs w:val="28"/>
              </w:rPr>
            </w:pPr>
            <w:r w:rsidRPr="00A92BD5">
              <w:rPr>
                <w:rFonts w:ascii="Times New Roman" w:eastAsia="Times New Roman" w:hAnsi="Times New Roman" w:cs="Times New Roman"/>
                <w:b/>
                <w:bCs/>
                <w:sz w:val="28"/>
                <w:szCs w:val="28"/>
              </w:rPr>
              <w:t>KT. BỘ TRƯỞNG</w:t>
            </w:r>
            <w:r w:rsidRPr="00A92BD5">
              <w:rPr>
                <w:rFonts w:ascii="Times New Roman" w:eastAsia="Times New Roman" w:hAnsi="Times New Roman" w:cs="Times New Roman"/>
                <w:b/>
                <w:bCs/>
                <w:sz w:val="28"/>
                <w:szCs w:val="28"/>
              </w:rPr>
              <w:br/>
              <w:t>THỨ TRƯỞNG</w:t>
            </w:r>
            <w:r w:rsidRPr="00A92BD5">
              <w:rPr>
                <w:rFonts w:ascii="Times New Roman" w:eastAsia="Times New Roman" w:hAnsi="Times New Roman" w:cs="Times New Roman"/>
                <w:b/>
                <w:bCs/>
                <w:sz w:val="28"/>
                <w:szCs w:val="28"/>
              </w:rPr>
              <w:br/>
            </w:r>
            <w:r w:rsidRPr="00A92BD5">
              <w:rPr>
                <w:rFonts w:ascii="Times New Roman" w:eastAsia="Times New Roman" w:hAnsi="Times New Roman" w:cs="Times New Roman"/>
                <w:b/>
                <w:bCs/>
                <w:sz w:val="28"/>
                <w:szCs w:val="28"/>
              </w:rPr>
              <w:br/>
            </w:r>
            <w:r w:rsidRPr="00A92BD5">
              <w:rPr>
                <w:rFonts w:ascii="Times New Roman" w:eastAsia="Times New Roman" w:hAnsi="Times New Roman" w:cs="Times New Roman"/>
                <w:b/>
                <w:bCs/>
                <w:sz w:val="28"/>
                <w:szCs w:val="28"/>
              </w:rPr>
              <w:br/>
            </w:r>
            <w:r w:rsidRPr="00A92BD5">
              <w:rPr>
                <w:rFonts w:ascii="Times New Roman" w:eastAsia="Times New Roman" w:hAnsi="Times New Roman" w:cs="Times New Roman"/>
                <w:b/>
                <w:bCs/>
                <w:sz w:val="28"/>
                <w:szCs w:val="28"/>
              </w:rPr>
              <w:br/>
            </w:r>
            <w:r w:rsidRPr="00A92BD5">
              <w:rPr>
                <w:rFonts w:ascii="Times New Roman" w:eastAsia="Times New Roman" w:hAnsi="Times New Roman" w:cs="Times New Roman"/>
                <w:b/>
                <w:bCs/>
                <w:sz w:val="28"/>
                <w:szCs w:val="28"/>
              </w:rPr>
              <w:br/>
              <w:t xml:space="preserve">Phạm </w:t>
            </w:r>
            <w:proofErr w:type="spellStart"/>
            <w:r w:rsidRPr="00A92BD5">
              <w:rPr>
                <w:rFonts w:ascii="Times New Roman" w:eastAsia="Times New Roman" w:hAnsi="Times New Roman" w:cs="Times New Roman"/>
                <w:b/>
                <w:bCs/>
                <w:sz w:val="28"/>
                <w:szCs w:val="28"/>
              </w:rPr>
              <w:t>Lê</w:t>
            </w:r>
            <w:proofErr w:type="spellEnd"/>
            <w:r w:rsidRPr="00A92BD5">
              <w:rPr>
                <w:rFonts w:ascii="Times New Roman" w:eastAsia="Times New Roman" w:hAnsi="Times New Roman" w:cs="Times New Roman"/>
                <w:b/>
                <w:bCs/>
                <w:sz w:val="28"/>
                <w:szCs w:val="28"/>
              </w:rPr>
              <w:t xml:space="preserve"> Tuấn</w:t>
            </w:r>
          </w:p>
        </w:tc>
      </w:tr>
    </w:tbl>
    <w:p w:rsidR="00C4765A" w:rsidRPr="00A92BD5" w:rsidRDefault="00C4765A" w:rsidP="00A92BD5">
      <w:pPr>
        <w:rPr>
          <w:sz w:val="28"/>
          <w:szCs w:val="28"/>
        </w:rPr>
      </w:pPr>
    </w:p>
    <w:sectPr w:rsidR="00C4765A" w:rsidRPr="00A92BD5" w:rsidSect="00A92BD5">
      <w:pgSz w:w="12240" w:h="15840"/>
      <w:pgMar w:top="1440" w:right="1041"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BD5"/>
    <w:rsid w:val="00A92BD5"/>
    <w:rsid w:val="00C4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DCA0F1-C1A4-4898-B8CB-FFEF83C83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2BD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2B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61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 Ba</dc:creator>
  <cp:keywords/>
  <dc:description/>
  <cp:lastModifiedBy>Hung Nguyen Ba</cp:lastModifiedBy>
  <cp:revision>1</cp:revision>
  <dcterms:created xsi:type="dcterms:W3CDTF">2016-05-10T02:32:00Z</dcterms:created>
  <dcterms:modified xsi:type="dcterms:W3CDTF">2016-05-10T02:34:00Z</dcterms:modified>
</cp:coreProperties>
</file>