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right="-45"/>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03">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0" distT="0" distL="0" distR="0">
            <wp:extent cx="2707537" cy="832092"/>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b w:val="1"/>
          <w:bCs w:val="1"/>
          <w:smallCaps w:val="1"/>
          <w:color w:val="c00000"/>
          <w:sz w:val="56"/>
          <w:szCs w:val="56"/>
        </w:rPr>
      </w:pPr>
      <w:r w:rsidDel="00000000" w:rsidR="00000000" w:rsidRPr="00000000">
        <w:rPr>
          <w:rFonts w:ascii="Calibri" w:cs="Calibri" w:eastAsia="Calibri" w:hAnsi="Calibri"/>
          <w:b w:val="1"/>
          <w:bCs w:val="1"/>
          <w:smallCaps w:val="1"/>
          <w:color w:val="c00000"/>
          <w:sz w:val="56"/>
          <w:szCs w:val="56"/>
          <w:rtl w:val="0"/>
        </w:rPr>
        <w:t xml:space="preserve">CAPSTONE PROJECT REPORT</w:t>
      </w:r>
    </w:p>
    <w:p w:rsidR="00000000" w:rsidDel="00000000" w:rsidP="00000000" w:rsidRDefault="00000000" w:rsidRPr="00000000" w14:paraId="0000000B">
      <w:pPr>
        <w:spacing w:after="160" w:line="259" w:lineRule="auto"/>
        <w:jc w:val="center"/>
        <w:rPr>
          <w:rFonts w:ascii="Calibri" w:cs="Calibri" w:eastAsia="Calibri" w:hAnsi="Calibri"/>
          <w:b w:val="1"/>
          <w:bCs w:val="1"/>
          <w:color w:val="c00000"/>
          <w:sz w:val="44"/>
          <w:szCs w:val="44"/>
        </w:rPr>
      </w:pPr>
      <w:r w:rsidDel="00000000" w:rsidR="00000000" w:rsidRPr="00000000">
        <w:rPr>
          <w:rFonts w:ascii="Calibri" w:cs="Calibri" w:eastAsia="Calibri" w:hAnsi="Calibri"/>
          <w:b w:val="1"/>
          <w:bCs w:val="1"/>
          <w:color w:val="c00000"/>
          <w:sz w:val="44"/>
          <w:szCs w:val="44"/>
          <w:rtl w:val="0"/>
        </w:rPr>
        <w:t xml:space="preserve">Report 2 – Project Management Plan</w:t>
      </w:r>
    </w:p>
    <w:p w:rsidR="00000000" w:rsidDel="00000000" w:rsidP="00000000" w:rsidRDefault="00000000" w:rsidRPr="00000000" w14:paraId="0000000C">
      <w:pPr>
        <w:spacing w:after="160" w:line="259" w:lineRule="auto"/>
        <w:jc w:val="center"/>
        <w:rPr>
          <w:rFonts w:ascii="Calibri" w:cs="Calibri" w:eastAsia="Calibri" w:hAnsi="Calibri"/>
          <w:sz w:val="30"/>
          <w:szCs w:val="30"/>
        </w:rPr>
      </w:pPr>
      <w:r w:rsidDel="00000000" w:rsidR="00000000" w:rsidRPr="00000000">
        <w:rPr>
          <w:rFonts w:ascii="Calibri" w:cs="Calibri" w:eastAsia="Calibri" w:hAnsi="Calibri"/>
          <w:b w:val="1"/>
          <w:bCs w:val="1"/>
          <w:color w:val="c00000"/>
          <w:sz w:val="44"/>
          <w:szCs w:val="44"/>
          <w:rtl w:val="0"/>
        </w:rPr>
        <w:t xml:space="preserve">Version: 1.2</w:t>
      </w:r>
      <w:r w:rsidDel="00000000" w:rsidR="00000000" w:rsidRPr="00000000">
        <w:rPr>
          <w:rtl w:val="0"/>
        </w:rPr>
      </w:r>
    </w:p>
    <w:p w:rsidR="00000000" w:rsidDel="00000000" w:rsidP="00000000" w:rsidRDefault="00000000" w:rsidRPr="00000000" w14:paraId="0000000D">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E">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0F">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0">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1">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2">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3">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014">
      <w:pPr>
        <w:spacing w:after="160" w:before="89" w:line="259" w:lineRule="auto"/>
        <w:ind w:left="2526" w:right="2171" w:firstLine="0"/>
        <w:jc w:val="center"/>
        <w:rPr>
          <w:rFonts w:ascii="Calibri" w:cs="Calibri" w:eastAsia="Calibri" w:hAnsi="Calibri"/>
          <w:b w:val="1"/>
          <w:bCs w:val="1"/>
          <w:sz w:val="44"/>
          <w:szCs w:val="44"/>
        </w:rPr>
      </w:pPr>
      <w:r w:rsidDel="00000000" w:rsidR="00000000" w:rsidRPr="00000000">
        <w:rPr>
          <w:rFonts w:ascii="Calibri" w:cs="Calibri" w:eastAsia="Calibri" w:hAnsi="Calibri"/>
          <w:sz w:val="28"/>
          <w:szCs w:val="28"/>
          <w:rtl w:val="0"/>
        </w:rPr>
        <w:t xml:space="preserve">– Hanoi, Sep 2026 –</w:t>
      </w:r>
      <w:r w:rsidDel="00000000" w:rsidR="00000000" w:rsidRPr="00000000">
        <w:rPr>
          <w:rtl w:val="0"/>
        </w:rPr>
      </w:r>
    </w:p>
    <w:p w:rsidR="00000000" w:rsidDel="00000000" w:rsidP="00000000" w:rsidRDefault="00000000" w:rsidRPr="00000000" w14:paraId="00000015">
      <w:pPr>
        <w:spacing w:after="160" w:before="89" w:line="259" w:lineRule="auto"/>
        <w:ind w:left="2526" w:right="2171" w:firstLine="0"/>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6">
      <w:pPr>
        <w:keepNext w:val="1"/>
        <w:keepLines w:val="1"/>
        <w:spacing w:before="240" w:line="259" w:lineRule="auto"/>
        <w:rPr>
          <w:rFonts w:ascii="Calibri" w:cs="Calibri" w:eastAsia="Calibri" w:hAnsi="Calibri"/>
          <w:b w:val="1"/>
          <w:bCs w:val="1"/>
          <w:color w:val="2e75b5"/>
          <w:sz w:val="32"/>
          <w:szCs w:val="32"/>
        </w:rPr>
      </w:pPr>
      <w:r w:rsidDel="00000000" w:rsidR="00000000" w:rsidRPr="00000000">
        <w:rPr>
          <w:rFonts w:ascii="Calibri" w:cs="Calibri" w:eastAsia="Calibri" w:hAnsi="Calibri"/>
          <w:b w:val="1"/>
          <w:bCs w:val="1"/>
          <w:color w:val="2e75b5"/>
          <w:sz w:val="32"/>
          <w:szCs w:val="32"/>
          <w:rtl w:val="0"/>
        </w:rPr>
        <w:t xml:space="preserve">Table of Contents</w:t>
      </w:r>
    </w:p>
    <w:sdt>
      <w:sdtPr>
        <w:id w:val="-826502176"/>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5njvufodkt4">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Change Log</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tlsztbcxcydf">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Definition and Acronyms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kmqzdmh7hmct">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 Project Overview</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tixr7p9t81s4">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 Scope and Purpose</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qel2cm4fzniy">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 Assumptions &amp; Constraints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16c5jemm2698">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 Cost &amp; Time Estimations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digzumsziac5">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 Capacity Planning</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w7n3u2sjhlhe">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5. Project Objectives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vf2ylnmqpjy">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6. Risks and Mitigations</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y12so3y0mtuh">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II. Management Approach</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mo5fzd1unly1">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 Project Process and Methodology</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t8rbyz6wi3mf">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 Quality Management</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h1xnbs3jsuan">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 Project Training Plan</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t1ln5gd13w9w">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 Responsibility Assignments</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og1ed1c3iutf">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5. Project Communications</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jxy5erpw4c01">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6. Configuration Management</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Calibri" w:cs="Calibri" w:eastAsia="Calibri" w:hAnsi="Calibri"/>
              <w:i w:val="0"/>
              <w:iCs w:val="0"/>
              <w:smallCaps w:val="0"/>
              <w:strike w:val="0"/>
              <w:color w:val="000000"/>
              <w:sz w:val="22"/>
              <w:szCs w:val="22"/>
              <w:u w:val="none"/>
              <w:shd w:fill="auto" w:val="clear"/>
              <w:vertAlign w:val="baseline"/>
            </w:rPr>
          </w:pPr>
          <w:hyperlink w:anchor="_heading=h.ic7md2npz65a">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6.1 Document Management</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Calibri" w:cs="Calibri" w:eastAsia="Calibri" w:hAnsi="Calibri"/>
              <w:i w:val="0"/>
              <w:iCs w:val="0"/>
              <w:smallCaps w:val="0"/>
              <w:strike w:val="0"/>
              <w:color w:val="000000"/>
              <w:sz w:val="22"/>
              <w:szCs w:val="22"/>
              <w:u w:val="none"/>
              <w:shd w:fill="auto" w:val="clear"/>
              <w:vertAlign w:val="baseline"/>
            </w:rPr>
          </w:pPr>
          <w:hyperlink w:anchor="_heading=h.kufi686uw1ml">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6.2 Source Code Management</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Calibri" w:cs="Calibri" w:eastAsia="Calibri" w:hAnsi="Calibri"/>
              <w:i w:val="0"/>
              <w:iCs w:val="0"/>
              <w:smallCaps w:val="0"/>
              <w:strike w:val="0"/>
              <w:color w:val="000000"/>
              <w:sz w:val="22"/>
              <w:szCs w:val="22"/>
              <w:u w:val="none"/>
              <w:shd w:fill="auto" w:val="clear"/>
              <w:vertAlign w:val="baseline"/>
            </w:rPr>
          </w:pPr>
          <w:hyperlink w:anchor="_heading=h.r0rbpraqa9mc">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6.3 Tools &amp; Infrastructures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heading=h.z5njvufodkt4" w:id="0"/>
      <w:bookmarkEnd w:id="0"/>
      <w:r w:rsidDel="00000000" w:rsidR="00000000" w:rsidRPr="00000000">
        <w:rPr>
          <w:rtl w:val="0"/>
        </w:rPr>
        <w:t xml:space="preserve">Change Log</w:t>
      </w:r>
    </w:p>
    <w:tbl>
      <w:tblPr>
        <w:tblStyle w:val="Table1"/>
        <w:tblW w:w="901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660"/>
        <w:gridCol w:w="1095"/>
        <w:gridCol w:w="6000"/>
        <w:tblGridChange w:id="0">
          <w:tblGrid>
            <w:gridCol w:w="1260"/>
            <w:gridCol w:w="660"/>
            <w:gridCol w:w="1095"/>
            <w:gridCol w:w="6000"/>
          </w:tblGrid>
        </w:tblGridChange>
      </w:tblGrid>
      <w:tr>
        <w:trPr>
          <w:cantSplit w:val="1"/>
          <w:tblHeader w:val="0"/>
        </w:trPr>
        <w:tc>
          <w:tcPr>
            <w:shd w:fill="ffe8e1" w:val="clear"/>
          </w:tcPr>
          <w:p w:rsidR="00000000" w:rsidDel="00000000" w:rsidP="00000000" w:rsidRDefault="00000000" w:rsidRPr="00000000" w14:paraId="0000002C">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Date</w:t>
            </w:r>
          </w:p>
        </w:tc>
        <w:tc>
          <w:tcPr>
            <w:shd w:fill="ffe8e1" w:val="clear"/>
          </w:tcPr>
          <w:p w:rsidR="00000000" w:rsidDel="00000000" w:rsidP="00000000" w:rsidRDefault="00000000" w:rsidRPr="00000000" w14:paraId="0000002D">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2E">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In charge</w:t>
            </w:r>
          </w:p>
        </w:tc>
        <w:tc>
          <w:tcPr>
            <w:shd w:fill="ffe8e1" w:val="clear"/>
          </w:tcPr>
          <w:p w:rsidR="00000000" w:rsidDel="00000000" w:rsidP="00000000" w:rsidRDefault="00000000" w:rsidRPr="00000000" w14:paraId="0000002F">
            <w:pPr>
              <w:widowControl w:val="0"/>
              <w:spacing w:after="60" w:before="120" w:line="240" w:lineRule="auto"/>
              <w:jc w:val="center"/>
              <w:rPr>
                <w:rFonts w:ascii="Calibri" w:cs="Calibri" w:eastAsia="Calibri" w:hAnsi="Calibri"/>
                <w:b w:val="1"/>
                <w:bCs w:val="1"/>
                <w:color w:val="6e2500"/>
                <w:sz w:val="20"/>
                <w:szCs w:val="20"/>
              </w:rPr>
            </w:pPr>
            <w:r w:rsidDel="00000000" w:rsidR="00000000" w:rsidRPr="00000000">
              <w:rPr>
                <w:rFonts w:ascii="Calibri" w:cs="Calibri" w:eastAsia="Calibri" w:hAnsi="Calibri"/>
                <w:b w:val="1"/>
                <w:bCs w:val="1"/>
                <w:color w:val="6e2500"/>
                <w:sz w:val="20"/>
                <w:szCs w:val="20"/>
                <w:rtl w:val="0"/>
              </w:rPr>
              <w:t xml:space="preserve">Change 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30">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18/09/2026</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31">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tcPr>
          <w:p w:rsidR="00000000" w:rsidDel="00000000" w:rsidP="00000000" w:rsidRDefault="00000000" w:rsidRPr="00000000" w14:paraId="0000003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Created the initial version of Report 2 - Project Management Plan v0.9, aligning scope, milestones, capacity, risks and management approach with Report 1 and the current domain baseline.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4">
            <w:pPr>
              <w:spacing w:after="80" w:before="80"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20/09/2026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5">
            <w:pPr>
              <w:spacing w:after="80" w:before="80"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6">
            <w:pPr>
              <w:spacing w:after="80" w:before="8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7">
            <w:pPr>
              <w:spacing w:after="80" w:before="8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Finalized and submitted Report 2 - Project Management Plan v0.9 as the milestone baseline. Repositioned BHOME as a mobile-first Smart Boarding House Chain Management and Operations Platform; defined Smart Operations capabilities and Public Website role; migrated the technical baseline to ASP.NET Core 8 and EF Core; and updated testing, training and infrastructure plans. </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tcPr>
          <w:p w:rsidR="00000000" w:rsidDel="00000000" w:rsidP="00000000" w:rsidRDefault="00000000" w:rsidRPr="00000000" w14:paraId="00000038">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23/09/2026</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tcPr>
          <w:p w:rsidR="00000000" w:rsidDel="00000000" w:rsidP="00000000" w:rsidRDefault="00000000" w:rsidRPr="00000000" w14:paraId="0000003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tcPr>
          <w:p w:rsidR="00000000" w:rsidDel="00000000" w:rsidP="00000000" w:rsidRDefault="00000000" w:rsidRPr="00000000" w14:paraId="000000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tcPr>
          <w:p w:rsidR="00000000" w:rsidDel="00000000" w:rsidP="00000000" w:rsidRDefault="00000000" w:rsidRPr="00000000" w14:paraId="0000003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Started the Project Plan v1.0 revision after team review: standardized the Owner and Staff business roles; clarified Public Website + Guest reservation; added shift handover and deposit policies; made OCR-assisted meter reading part of Smart Operations; changed FE-05 to bank-only payment with underpayment and overpayment exceptions and External Refund Execution; and refined incident and maintenance scope and team responsibility assignments. </w:t>
            </w:r>
          </w:p>
        </w:tc>
      </w:tr>
      <w:tr>
        <w:trPr>
          <w:cantSplit w:val="1"/>
          <w:tblHeader w:val="0"/>
        </w:trPr>
        <w:tc>
          <w:tcPr/>
          <w:p w:rsidR="00000000" w:rsidDel="00000000" w:rsidP="00000000" w:rsidRDefault="00000000" w:rsidRPr="00000000" w14:paraId="0000003C">
            <w:pPr>
              <w:spacing w:after="80" w:before="8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23/09/2026</w:t>
            </w:r>
          </w:p>
        </w:tc>
        <w:tc>
          <w:tcPr/>
          <w:p w:rsidR="00000000" w:rsidDel="00000000" w:rsidP="00000000" w:rsidRDefault="00000000" w:rsidRPr="00000000" w14:paraId="0000003D">
            <w:pPr>
              <w:spacing w:after="80" w:before="8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3E">
            <w:pPr>
              <w:spacing w:after="80" w:before="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p w:rsidR="00000000" w:rsidDel="00000000" w:rsidP="00000000" w:rsidRDefault="00000000" w:rsidRPr="00000000" w14:paraId="0000003F">
            <w:pPr>
              <w:spacing w:after="80" w:before="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Further refined the Project Plan v1.0 baseline: fixed Staff permissions instead of Owner-configurable permissions; clarified OCR meter confirmation, operational tax and fee calculations for Owner reporting, temporary-residence and overnight-guest support, and optional post-MVP AI-assisted camera security monitoring. </w:t>
            </w:r>
          </w:p>
        </w:tc>
      </w:tr>
      <w:tr>
        <w:trPr>
          <w:cantSplit w:val="1"/>
          <w:tblHeader w:val="0"/>
        </w:trPr>
        <w:tc>
          <w:tcPr/>
          <w:p w:rsidR="00000000" w:rsidDel="00000000" w:rsidP="00000000" w:rsidRDefault="00000000" w:rsidRPr="00000000" w14:paraId="00000040">
            <w:pPr>
              <w:spacing w:after="80" w:before="8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23/09/2026</w:t>
            </w:r>
          </w:p>
        </w:tc>
        <w:tc>
          <w:tcPr/>
          <w:p w:rsidR="00000000" w:rsidDel="00000000" w:rsidP="00000000" w:rsidRDefault="00000000" w:rsidRPr="00000000" w14:paraId="00000041">
            <w:pPr>
              <w:spacing w:after="80" w:before="8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42">
            <w:pPr>
              <w:spacing w:after="80" w:before="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p w:rsidR="00000000" w:rsidDel="00000000" w:rsidP="00000000" w:rsidRDefault="00000000" w:rsidRPr="00000000" w14:paraId="00000043">
            <w:pPr>
              <w:spacing w:after="80" w:before="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Updated the Project Plan v1.0 development approach to Agile (Scrum): aligned the three course implementation iterations with two-week Sprints; simplified the Project Training Plan; clarified Product Owner, Scrum Master, Backend Developer, Frontend Developer, Business Analyst and Testing Lead  responsibilities; and updated related quality, communication and project-management content. </w:t>
            </w:r>
          </w:p>
        </w:tc>
      </w:tr>
      <w:tr>
        <w:trPr>
          <w:cantSplit w:val="1"/>
          <w:tblHeader w:val="0"/>
        </w:trPr>
        <w:tc>
          <w:tcPr/>
          <w:p w:rsidR="00000000" w:rsidDel="00000000" w:rsidP="00000000" w:rsidRDefault="00000000" w:rsidRPr="00000000" w14:paraId="00000044">
            <w:pPr>
              <w:spacing w:after="80" w:before="8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24/09/2026</w:t>
            </w:r>
          </w:p>
        </w:tc>
        <w:tc>
          <w:tcPr/>
          <w:p w:rsidR="00000000" w:rsidDel="00000000" w:rsidP="00000000" w:rsidRDefault="00000000" w:rsidRPr="00000000" w14:paraId="00000045">
            <w:pPr>
              <w:spacing w:after="80" w:before="8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p w:rsidR="00000000" w:rsidDel="00000000" w:rsidP="00000000" w:rsidRDefault="00000000" w:rsidRPr="00000000" w14:paraId="00000046">
            <w:pPr>
              <w:spacing w:after="80" w:before="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p w:rsidR="00000000" w:rsidDel="00000000" w:rsidP="00000000" w:rsidRDefault="00000000" w:rsidRPr="00000000" w14:paraId="00000047">
            <w:pPr>
              <w:spacing w:after="80" w:before="8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Aligned the Project Plan v1.0 revision with the updated BHOME operating baseline: confirmed Staff assignment to one or multiple locations; expanded shift scheduling and handover and asset-operation scope; clarified overdue reminder follow-up and Staff financial-visibility boundaries; refined Guest Holding Deposit and overnight-guest rules; and retained detailed shift coverage, invoice-adjustment and tax and fee parameters for SRS validation.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25/09/2026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Continued the Project Plan v1.0 revision: replaced AI camera-based security monitoring with two committed assistive Smart Operations capabilities—CCCD OCR-assisted Tenant and co-occupant onboarding with Staff verification and reusable verified identity data, and AI-assisted Tenant-report classification and  routing with Staff confirmation. Updated scope, assumptions and constraints, risks, backlog, quality management and testing, training and tools accordingly.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27/09/2026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Dinh Thien Huy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Updated scope, Sprint 3 and payment planning to include Guest reservation and Holding Deposit processing.</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30/09/2026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80" w:before="80" w:line="276"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80" w:before="80"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Started the Project Plan v1.1 revision following the v1.0 planning update. Updated the project baseline after mentor review: added AI-assisted Staff scheduling, Staff salary-cost calculation, Owner business analysis, task deadlines, occupant contact information, Staff employment information and stronger personal-data protection. Standardized key financial terminology across Reports 1 and 2.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Vu Xuan Truong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Aligned scope, constraints, delivery planning, testing, risks, training and tools with internal OR-Tools task allocation and the revised handover and shift-change rules.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Clarified meter/CCCD OCR as internal BHOME processing and updated related assumptions, OCR risk mitigation and tools/infrastructure.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Dinh Thien Huy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Corrected missing separators and conjunctions throughout Report 2; restored the Timeliness formula and fixed duplicated text, typographical errors and payment-verification wording.</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05/10/2026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Addressed review feedback by aligning terminology, adding MoSCoW priorities and cut-lines, revising Sprint scope and capacity planning, updating risk status and ownership, aligning RACI and project tracking, and strengthening external-AI privacy controls.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Quang Huy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Aligned incident and maintenance planning with the revised BF-07 flow. Replaced the test-scenario paragraph with test-level and  critical-scenario tables, and added k6 load testing, OWASP ZAP security scanning and OCR/AI evaluation datasets.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Vu Xuan Truong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Updated scope, assumptions, delivery plans, testing and training for Owner-managed scheduling without OR-Tools. Aligned GAP-04 planning with baseline-versus-scenario financial comparison.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Dinh Thien Huy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Updated Project Plan from v1.0 to v1.1 and recorded the version transition. Consolidated revised scope, priorities, capacity planning, Owner-managed scheduling, testing and risk controls.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07/10/2026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 Bao Long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Simplified the Public Website to information-only scope; removed Guest enquiry, online reservation and Public Website Holding Deposit processing. Added the Holding Contract → Main Tenancy Contract model and aligned related scope, planning and testing.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07/10/2026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Aligned the Project Plan with the revised Report 1 problem context and field-study findings; updated target-user validation, GAP-04 business visibility and financial analysis, Owner dashboard planning, backlog scope, risks and related test scenarios.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Quang Huy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Restructured BF-07 to Owner-driven handling: removed external AI report analysis, keyword screening and Urgent severity. Reports are routed  to the Owner for review, classification and task assignment, Staff records progress and evidence, the Owner verifies and closes reports. Updated scope, assumptions, risks, Smart Operations description, FE-06/FE-07 critical test scenarios, test levels and tools.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Aligned scheduling assumptions, payment constraints and Sprint 2 scope with the revised SRS; updated critical test scenarios for deposit verification, periodic task generation, initial meter readings, refunds and Tenant Credit.</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Quang Huy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Aligned plan with the corrected BF-07 diagram; no scope change.        </w:t>
            </w:r>
          </w:p>
          <w:p w:rsidR="00000000" w:rsidDel="00000000" w:rsidP="00000000" w:rsidRDefault="00000000" w:rsidRPr="00000000" w14:paraId="00000084">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15/10/2026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Aligned the Project Management Plan with the revised BHOME business baseline: retained FE-09 Public Website, added temporary-residence tracking and Emergency incident response, promoted core payback and What-if analysis into committed FE-08 scope, revised Sprint delivery and cut-lines, and added risks for emergency routing and financial-model correctness.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Vu Xuan Truong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Updated Staff operations planning to align with predefined Staff permissions and Location-based task assignment. Removed Staff-to-Staff handover, shift swap and transfer workflows. Updated task execution, completion verification and related test scenarios.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21/10/2026</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Nguyen Quoc Huy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Updated project scope to include the authenticated Owner Web Portal as the primary Owner management interface and repositioned the Owner Mobile App for monitoring, notifications and quick-response functions. </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28/10/2026</w:t>
            </w: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80" w:before="80"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 Bao Long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80" w:before="80"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Updated the planned frontend stack: React.js + TypeScript + MUI/MUI X for the Owner Web Portal; React Native + TypeScript + React Native Paper for Mobile. Removed Vite, Capacitor and Ant Design assumptions; aligned training, testing and scope references.</w:t>
            </w:r>
            <w:r w:rsidDel="00000000" w:rsidR="00000000" w:rsidRPr="00000000">
              <w:rPr>
                <w:rFonts w:ascii="Calibri" w:cs="Calibri" w:eastAsia="Calibri" w:hAnsi="Calibri"/>
                <w:sz w:val="20"/>
                <w:szCs w:val="20"/>
                <w:rtl w:val="0"/>
              </w:rPr>
              <w:t xml:space="preserve"> </w:t>
            </w:r>
          </w:p>
        </w:tc>
      </w:tr>
    </w:tbl>
    <w:p w:rsidR="00000000" w:rsidDel="00000000" w:rsidP="00000000" w:rsidRDefault="00000000" w:rsidRPr="00000000" w14:paraId="00000095">
      <w:pPr>
        <w:spacing w:after="160" w:line="259" w:lineRule="auto"/>
        <w:rPr>
          <w:rFonts w:ascii="Calibri" w:cs="Calibri" w:eastAsia="Calibri" w:hAnsi="Calibri"/>
          <w:sz w:val="28"/>
          <w:szCs w:val="28"/>
        </w:rPr>
      </w:pPr>
      <w:r w:rsidDel="00000000" w:rsidR="00000000" w:rsidRPr="00000000">
        <w:rPr>
          <w:rFonts w:ascii="Calibri" w:cs="Calibri" w:eastAsia="Calibri" w:hAnsi="Calibri"/>
          <w:rtl w:val="0"/>
        </w:rPr>
        <w:t xml:space="preserve">*A - Added M - Modified D - Deleted</w:t>
      </w:r>
      <w:r w:rsidDel="00000000" w:rsidR="00000000" w:rsidRPr="00000000">
        <w:rPr>
          <w:rtl w:val="0"/>
        </w:rPr>
      </w:r>
    </w:p>
    <w:p w:rsidR="00000000" w:rsidDel="00000000" w:rsidP="00000000" w:rsidRDefault="00000000" w:rsidRPr="00000000" w14:paraId="00000096">
      <w:pPr>
        <w:pStyle w:val="Heading1"/>
        <w:rPr>
          <w:b w:val="0"/>
          <w:bCs w:val="0"/>
          <w:i w:val="1"/>
          <w:iCs w:val="1"/>
          <w:color w:val="0000ff"/>
          <w:sz w:val="40"/>
          <w:szCs w:val="40"/>
        </w:rPr>
      </w:pPr>
      <w:bookmarkStart w:colFirst="0" w:colLast="0" w:name="_heading=h.tlsztbcxcydf" w:id="1"/>
      <w:bookmarkEnd w:id="1"/>
      <w:r w:rsidDel="00000000" w:rsidR="00000000" w:rsidRPr="00000000">
        <w:rPr>
          <w:rtl w:val="0"/>
        </w:rPr>
        <w:t xml:space="preserve">Definition and Acronyms </w:t>
      </w:r>
      <w:r w:rsidDel="00000000" w:rsidR="00000000" w:rsidRPr="00000000">
        <w:rPr>
          <w:rtl w:val="0"/>
        </w:rPr>
      </w:r>
    </w:p>
    <w:tbl>
      <w:tblPr>
        <w:tblStyle w:val="Table2"/>
        <w:tblW w:w="9067.0" w:type="dxa"/>
        <w:jc w:val="left"/>
        <w:tblLayout w:type="fixed"/>
        <w:tblLook w:val="0400"/>
      </w:tblPr>
      <w:tblGrid>
        <w:gridCol w:w="1040"/>
        <w:gridCol w:w="8027"/>
        <w:tblGridChange w:id="0">
          <w:tblGrid>
            <w:gridCol w:w="1040"/>
            <w:gridCol w:w="8027"/>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97">
            <w:pPr>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Acronym</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98">
            <w:pPr>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Definition</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9">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 – Smart Boarding House Chain Management and Operations Platform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B">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MVP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Minimum Viable Product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D">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Functional Epic</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9F">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Limitation</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1">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Owner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3">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RBAC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Role-Based Access Control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5">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API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Application Programming Interface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7">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SRS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Software Requirement Specification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9">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SDD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Software Design Description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B">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pd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Person-day; 1 pd = 8 working hours </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AD">
            <w:pPr>
              <w:spacing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 </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Testing </w:t>
            </w:r>
          </w:p>
        </w:tc>
      </w:tr>
      <w:tr>
        <w:trPr>
          <w:cantSplit w:val="0"/>
          <w:trHeight w:val="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Integration Testing </w:t>
            </w:r>
          </w:p>
        </w:tc>
      </w:tr>
      <w:tr>
        <w:trPr>
          <w:cantSplit w:val="0"/>
          <w:trHeight w:val="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Testing </w:t>
            </w:r>
          </w:p>
        </w:tc>
      </w:tr>
      <w:tr>
        <w:trPr>
          <w:cantSplit w:val="0"/>
          <w:trHeight w:val="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 UAT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Acceptance Testing / User Acceptance Testing </w:t>
            </w:r>
          </w:p>
        </w:tc>
      </w:tr>
      <w:tr>
        <w:trPr>
          <w:cantSplit w:val="0"/>
          <w:trHeight w:val="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V&amp;V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Verification and Validation </w:t>
            </w:r>
          </w:p>
        </w:tc>
      </w:tr>
      <w:tr>
        <w:trPr>
          <w:cantSplit w:val="0"/>
          <w:trHeight w:val="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OCR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Optical Character Recognition </w:t>
            </w:r>
          </w:p>
        </w:tc>
      </w:tr>
      <w:tr>
        <w:trPr>
          <w:cantSplit w:val="0"/>
          <w:trHeight w:val="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Artificial Intelligence </w:t>
            </w:r>
          </w:p>
        </w:tc>
      </w:tr>
      <w:tr>
        <w:trPr>
          <w:cantSplit w:val="0"/>
          <w:trHeight w:val="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CI/CD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Continuous Integration / Continuous Delivery </w:t>
            </w:r>
          </w:p>
        </w:tc>
      </w:tr>
      <w:tr>
        <w:trPr>
          <w:cantSplit w:val="0"/>
          <w:trHeight w:val="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FCM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Firebase Cloud Messaging </w:t>
            </w:r>
          </w:p>
        </w:tc>
      </w:tr>
      <w:tr>
        <w:trPr>
          <w:cantSplit w:val="0"/>
          <w:trHeight w:val="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JWT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JSON Web Token </w:t>
            </w:r>
          </w:p>
        </w:tc>
      </w:tr>
      <w:tr>
        <w:trPr>
          <w:cantSplit w:val="0"/>
          <w:trHeight w:val="2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line="276"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OTA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Online Travel Agency </w:t>
            </w:r>
          </w:p>
        </w:tc>
      </w:tr>
    </w:tbl>
    <w:p w:rsidR="00000000" w:rsidDel="00000000" w:rsidP="00000000" w:rsidRDefault="00000000" w:rsidRPr="00000000" w14:paraId="000000C3">
      <w:pPr>
        <w:pStyle w:val="Heading1"/>
        <w:rPr/>
      </w:pPr>
      <w:bookmarkStart w:colFirst="0" w:colLast="0" w:name="_heading=h.kmqzdmh7hmct" w:id="2"/>
      <w:bookmarkEnd w:id="2"/>
      <w:r w:rsidDel="00000000" w:rsidR="00000000" w:rsidRPr="00000000">
        <w:rPr>
          <w:rtl w:val="0"/>
        </w:rPr>
        <w:t xml:space="preserve">I. Project Overview</w:t>
      </w:r>
    </w:p>
    <w:p w:rsidR="00000000" w:rsidDel="00000000" w:rsidP="00000000" w:rsidRDefault="00000000" w:rsidRPr="00000000" w14:paraId="000000C4">
      <w:pPr>
        <w:pStyle w:val="Heading2"/>
        <w:spacing w:after="0" w:before="40" w:line="259" w:lineRule="auto"/>
        <w:rPr>
          <w:rFonts w:ascii="Calibri" w:cs="Calibri" w:eastAsia="Calibri" w:hAnsi="Calibri"/>
          <w:b w:val="1"/>
          <w:bCs w:val="1"/>
          <w:sz w:val="26"/>
          <w:szCs w:val="26"/>
        </w:rPr>
      </w:pPr>
      <w:bookmarkStart w:colFirst="0" w:colLast="0" w:name="_heading=h.tixr7p9t81s4" w:id="3"/>
      <w:bookmarkEnd w:id="3"/>
      <w:r w:rsidDel="00000000" w:rsidR="00000000" w:rsidRPr="00000000">
        <w:rPr>
          <w:rFonts w:ascii="Calibri" w:cs="Calibri" w:eastAsia="Calibri" w:hAnsi="Calibri"/>
          <w:b w:val="1"/>
          <w:bCs w:val="1"/>
          <w:sz w:val="26"/>
          <w:szCs w:val="26"/>
          <w:rtl w:val="0"/>
        </w:rPr>
        <w:t xml:space="preserve">1. Scope and Purpose</w:t>
      </w:r>
    </w:p>
    <w:p w:rsidR="00000000" w:rsidDel="00000000" w:rsidP="00000000" w:rsidRDefault="00000000" w:rsidRPr="00000000" w14:paraId="000000C5">
      <w:pPr>
        <w:shd w:fill="ffffff" w:val="clear"/>
        <w:spacing w:after="240" w:before="24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BHOME is a multi-channel system for small and growing operators managing multiple boarding-house Locations. The Owner Web Portal supports administration, configuration, financial management, reporting and business analysis. The Mobile Application supports Staff and Tenant operations and provides Owner with monitoring, notifications and quick-response functions. A centralized REST API manages business rules and data, while the Public Website provides approved Guest-facing information. </w:t>
      </w:r>
    </w:p>
    <w:p w:rsidR="00000000" w:rsidDel="00000000" w:rsidP="00000000" w:rsidRDefault="00000000" w:rsidRPr="00000000" w14:paraId="000000C6">
      <w:pPr>
        <w:shd w:fill="ffffff" w:val="clear"/>
        <w:spacing w:after="240" w:before="24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Owner retains chain-wide authority over property configuration, Staff accounts and employment, Contracts, financial decisions, maintenance costs and business analysis. Staff operates only within assigned Locations and performs assigned tasks, Tenant onboarding support, meter capture, Room/Asset inspection, incident reporting, maintenance work and debt follow-up.</w:t>
      </w:r>
    </w:p>
    <w:p w:rsidR="00000000" w:rsidDel="00000000" w:rsidP="00000000" w:rsidRDefault="00000000" w:rsidRPr="00000000" w14:paraId="000000C7">
      <w:pPr>
        <w:shd w:fill="ffffff" w:val="clear"/>
        <w:spacing w:after="240" w:before="24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Tenant accesses their own Room, Contract, confirmed utility readings, Invoice, payment, residence status and supported requests. Tenant performs official temporary-residence registration outside BHOME; the system only provides supporting accommodation information and tracks status, reminders, Owner confirmation and evidence.</w:t>
      </w:r>
    </w:p>
    <w:p w:rsidR="00000000" w:rsidDel="00000000" w:rsidP="00000000" w:rsidRDefault="00000000" w:rsidRPr="00000000" w14:paraId="000000C8">
      <w:pPr>
        <w:shd w:fill="ffffff" w:val="clear"/>
        <w:spacing w:after="240" w:before="24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Normal incidents follow Owner review and assignment. Operational Emergency incidents notify Owner and responsible Staff for rapid containment. Immediate life-safety emergencies are handled through public emergency services first; BHOME does not replace emergency response.</w:t>
      </w:r>
    </w:p>
    <w:p w:rsidR="00000000" w:rsidDel="00000000" w:rsidP="00000000" w:rsidRDefault="00000000" w:rsidRPr="00000000" w14:paraId="000000C9">
      <w:pPr>
        <w:shd w:fill="ffffff" w:val="clear"/>
        <w:spacing w:after="240" w:before="240" w:line="24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BHOME also supports Staff-cost and Operating Expense tracking, Owner business reporting, capital recovery, payback and financial What-if analysis. Important Contract, financial and security decisions remain auditable.</w:t>
      </w:r>
    </w:p>
    <w:p w:rsidR="00000000" w:rsidDel="00000000" w:rsidP="00000000" w:rsidRDefault="00000000" w:rsidRPr="00000000" w14:paraId="000000CA">
      <w:pPr>
        <w:shd w:fill="ffffff" w:val="clear"/>
        <w:spacing w:after="100" w:line="252.00000000000003" w:lineRule="auto"/>
        <w:jc w:val="both"/>
        <w:rPr>
          <w:rFonts w:ascii="Calibri" w:cs="Calibri" w:eastAsia="Calibri" w:hAnsi="Calibri"/>
        </w:rPr>
      </w:pPr>
      <w:r w:rsidDel="00000000" w:rsidR="00000000" w:rsidRPr="00000000">
        <w:rPr>
          <w:rFonts w:ascii="Calibri" w:cs="Calibri" w:eastAsia="Calibri" w:hAnsi="Calibri"/>
          <w:rtl w:val="0"/>
        </w:rPr>
        <w:t xml:space="preserve">Committed MVP scope is prioritized as follows:</w:t>
      </w:r>
    </w:p>
    <w:p w:rsidR="00000000" w:rsidDel="00000000" w:rsidP="00000000" w:rsidRDefault="00000000" w:rsidRPr="00000000" w14:paraId="000000CB">
      <w:pPr>
        <w:spacing w:after="160" w:lineRule="auto"/>
        <w:ind w:firstLine="720"/>
        <w:jc w:val="both"/>
        <w:rPr>
          <w:rFonts w:ascii="Calibri" w:cs="Calibri" w:eastAsia="Calibri" w:hAnsi="Calibri"/>
        </w:rPr>
      </w:pPr>
      <w:r w:rsidDel="00000000" w:rsidR="00000000" w:rsidRPr="00000000">
        <w:rPr>
          <w:rtl w:val="0"/>
        </w:rPr>
      </w:r>
    </w:p>
    <w:tbl>
      <w:tblPr>
        <w:tblStyle w:val="Table3"/>
        <w:tblW w:w="9090.0" w:type="dxa"/>
        <w:jc w:val="left"/>
        <w:tblLayout w:type="fixed"/>
        <w:tblLook w:val="0400"/>
      </w:tblPr>
      <w:tblGrid>
        <w:gridCol w:w="3240"/>
        <w:gridCol w:w="2160"/>
        <w:gridCol w:w="3690"/>
        <w:tblGridChange w:id="0">
          <w:tblGrid>
            <w:gridCol w:w="3240"/>
            <w:gridCol w:w="2160"/>
            <w:gridCol w:w="3690"/>
          </w:tblGrid>
        </w:tblGridChange>
      </w:tblGrid>
      <w:tr>
        <w:trPr>
          <w:cantSplit w:val="1"/>
          <w:trHeight w:val="278" w:hRule="atLeast"/>
          <w:tblHeader w:val="1"/>
        </w:trPr>
        <w:tc>
          <w:tcPr>
            <w:tcBorders>
              <w:top w:color="000000" w:space="0" w:sz="4" w:val="single"/>
              <w:left w:color="000000" w:space="0" w:sz="4" w:val="single"/>
              <w:bottom w:color="000000" w:space="0" w:sz="4" w:val="single"/>
              <w:right w:color="000000" w:space="0" w:sz="4" w:val="single"/>
            </w:tcBorders>
            <w:shd w:fill="fbe4d5" w:val="clear"/>
            <w:vAlign w:val="center"/>
          </w:tcPr>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Scope</w:t>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Planned Sprint </w:t>
            </w:r>
          </w:p>
        </w:tc>
        <w:tc>
          <w:tcPr>
            <w:tcBorders>
              <w:top w:color="000000" w:space="0" w:sz="4" w:val="single"/>
              <w:left w:color="000000" w:space="0" w:sz="0" w:val="nil"/>
              <w:bottom w:color="000000" w:space="0" w:sz="4" w:val="single"/>
              <w:right w:color="000000" w:space="0" w:sz="4" w:val="single"/>
            </w:tcBorders>
            <w:shd w:fill="fbe4d5" w:val="clear"/>
            <w:vAlign w:val="center"/>
          </w:tcPr>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Cut-line if behind schedule </w:t>
            </w:r>
          </w:p>
        </w:tc>
      </w:tr>
      <w:tr>
        <w:trPr>
          <w:cantSplit w:val="1"/>
          <w:trHeight w:val="278"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CF">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FE-01 Authentication &amp; Account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D0">
            <w:pPr>
              <w:spacing w:after="160" w:line="252.00000000000003"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S1–S2</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D1">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Retain secure authentication, Staff/Tenant account activation and permitted profile management; defer non-critical profile UI. </w:t>
            </w:r>
          </w:p>
        </w:tc>
      </w:tr>
      <w:tr>
        <w:trPr>
          <w:cantSplit w:val="1"/>
          <w:trHeight w:val="278"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D2">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FE-02 Location, Room, Asset &amp; Pricing/Fee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D3">
            <w:pPr>
              <w:spacing w:line="252.00000000000003"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D4">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Retain core Location, Room Type, Room, Asset and pricing configuration; defer advanced history presentation. </w:t>
            </w:r>
          </w:p>
        </w:tc>
      </w:tr>
      <w:tr>
        <w:trPr>
          <w:cantSplit w:val="1"/>
          <w:trHeight w:val="278"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D5">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FE-03 Staff, Shift &amp; Operational Task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D6">
            <w:pPr>
              <w:spacing w:line="252.00000000000003"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D7">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Retain Staff employment, Location assignment, schedules, tasks, deadlines, progress and Owner verification; defer advanced compensation UI. </w:t>
            </w:r>
          </w:p>
        </w:tc>
      </w:tr>
      <w:tr>
        <w:trPr>
          <w:cantSplit w:val="1"/>
          <w:trHeight w:val="278"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D8">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FE-04 Tenant, Contract, Handover &amp; Temporary Residence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D9">
            <w:pPr>
              <w:spacing w:line="252.00000000000003"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S1–S2</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DA">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Retain onboarding, Tenant account activation, Contract lifecycle, move-in/move-out and basic Tenant-managed residence tracking. </w:t>
            </w:r>
          </w:p>
        </w:tc>
      </w:tr>
      <w:tr>
        <w:trPr>
          <w:cantSplit w:val="1"/>
          <w:trHeight w:val="278"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DB">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FE-05 Utility, Invoice, Payment &amp; Debt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DC">
            <w:pPr>
              <w:spacing w:after="160" w:line="252.00000000000003"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S2</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DD">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Retain meter confirmation, Tenant pre-billing visibility, Draft/Final Invoice, reconciliation, debt and adjustment; manual fallback remains available. </w:t>
            </w:r>
          </w:p>
        </w:tc>
      </w:tr>
      <w:tr>
        <w:trPr>
          <w:cantSplit w:val="1"/>
          <w:trHeight w:val="278"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DE">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FE-06 Incident, Maintenance &amp; Operational History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DF">
            <w:pPr>
              <w:spacing w:after="160" w:line="252.00000000000003"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S3</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E0">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Retain Normal and operational Emergency flows, Staff reporting, Work Orders, Owner approval and verification. </w:t>
            </w:r>
          </w:p>
        </w:tc>
      </w:tr>
      <w:tr>
        <w:trPr>
          <w:cantSplit w:val="1"/>
          <w:trHeight w:val="278"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E1">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FE-07 TFinance, Reporting &amp; Business Analysis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E2">
            <w:pPr>
              <w:spacing w:after="160" w:line="252.00000000000003"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S3</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E3">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Retain investment/OPEX, Staff and maintenance cost, dashboard, payback and core What-if calculation; advanced charts may be reduced. </w:t>
            </w:r>
          </w:p>
        </w:tc>
      </w:tr>
      <w:tr>
        <w:trPr>
          <w:cantSplit w:val="1"/>
          <w:trHeight w:val="278"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E4">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FE-08 Notifications &amp; Operational Communication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E5">
            <w:pPr>
              <w:spacing w:after="160" w:line="252.00000000000003"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S2–S3</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E6">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Retain in-app notifications and critical push/email delivery; defer non-essential communication UI. </w:t>
            </w:r>
          </w:p>
        </w:tc>
      </w:tr>
      <w:tr>
        <w:trPr>
          <w:cantSplit w:val="1"/>
          <w:trHeight w:val="278" w:hRule="atLeast"/>
          <w:tblHeader w:val="0"/>
        </w:trPr>
        <w:tc>
          <w:tcPr>
            <w:tcBorders>
              <w:top w:color="000000" w:space="0" w:sz="0" w:val="nil"/>
              <w:left w:color="666666" w:space="0" w:sz="6" w:val="single"/>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E7">
            <w:pPr>
              <w:spacing w:after="160"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FE-09 Public Information Website </w:t>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E8">
            <w:pPr>
              <w:spacing w:after="160" w:line="252.00000000000003"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S3</w:t>
            </w:r>
            <w:r w:rsidDel="00000000" w:rsidR="00000000" w:rsidRPr="00000000">
              <w:rPr>
                <w:rtl w:val="0"/>
              </w:rPr>
            </w:r>
          </w:p>
        </w:tc>
        <w:tc>
          <w:tcPr>
            <w:tcBorders>
              <w:top w:color="000000" w:space="0" w:sz="0" w:val="nil"/>
              <w:left w:color="000000" w:space="0" w:sz="0" w:val="nil"/>
              <w:bottom w:color="666666" w:space="0" w:sz="6" w:val="single"/>
              <w:right w:color="666666" w:space="0" w:sz="6" w:val="single"/>
            </w:tcBorders>
            <w:tcMar>
              <w:top w:w="60.0" w:type="dxa"/>
              <w:left w:w="60.0" w:type="dxa"/>
              <w:bottom w:w="60.0" w:type="dxa"/>
              <w:right w:w="60.0" w:type="dxa"/>
            </w:tcMar>
            <w:vAlign w:val="top"/>
          </w:tcPr>
          <w:p w:rsidR="00000000" w:rsidDel="00000000" w:rsidP="00000000" w:rsidRDefault="00000000" w:rsidRPr="00000000" w14:paraId="000000E9">
            <w:pPr>
              <w:spacing w:line="252.00000000000003"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Retain basic published Location/Room/pricing/vacancy/contact information. </w:t>
            </w:r>
          </w:p>
        </w:tc>
      </w:tr>
    </w:tbl>
    <w:p w:rsidR="00000000" w:rsidDel="00000000" w:rsidP="00000000" w:rsidRDefault="00000000" w:rsidRPr="00000000" w14:paraId="000000EA">
      <w:pPr>
        <w:spacing w:after="160" w:line="259"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EB">
      <w:pPr>
        <w:shd w:fill="ffffff" w:val="clear"/>
        <w:spacing w:after="240" w:before="240" w:line="252.00000000000003"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Smart Operations includes internal meter and CCCD OCR with manual confirmation. Owner manages Staff-to-Location assignments, schedules and task configuration. BHOME routes Location tasks to the responsible Staff. Staff executes assigned work and records progress and evidence; Owner verifies completion. Manual bank-payment verification remains available to Owner.</w:t>
      </w:r>
    </w:p>
    <w:p w:rsidR="00000000" w:rsidDel="00000000" w:rsidP="00000000" w:rsidRDefault="00000000" w:rsidRPr="00000000" w14:paraId="000000EC">
      <w:pPr>
        <w:shd w:fill="ffffff" w:val="clear"/>
        <w:spacing w:after="100" w:line="252.00000000000003" w:lineRule="auto"/>
        <w:jc w:val="both"/>
        <w:rPr>
          <w:rFonts w:ascii="Calibri" w:cs="Calibri" w:eastAsia="Calibri" w:hAnsi="Calibri"/>
        </w:rPr>
      </w:pPr>
      <w:r w:rsidDel="00000000" w:rsidR="00000000" w:rsidRPr="00000000">
        <w:rPr>
          <w:rFonts w:ascii="Calibri" w:cs="Calibri" w:eastAsia="Calibri" w:hAnsi="Calibri"/>
          <w:rtl w:val="0"/>
        </w:rPr>
        <w:t xml:space="preserve">Out of scope for the first 14-week MVP:</w:t>
      </w:r>
    </w:p>
    <w:p w:rsidR="00000000" w:rsidDel="00000000" w:rsidP="00000000" w:rsidRDefault="00000000" w:rsidRPr="00000000" w14:paraId="000000ED">
      <w:pPr>
        <w:shd w:fill="ffffff" w:val="clear"/>
        <w:spacing w:after="40" w:line="252.00000000000003" w:lineRule="auto"/>
        <w:ind w:left="800" w:hanging="180"/>
        <w:jc w:val="both"/>
        <w:rPr>
          <w:rFonts w:ascii="Calibri" w:cs="Calibri" w:eastAsia="Calibri" w:hAnsi="Calibri"/>
        </w:rPr>
      </w:pPr>
      <w:r w:rsidDel="00000000" w:rsidR="00000000" w:rsidRPr="00000000">
        <w:rPr>
          <w:rFonts w:ascii="Calibri" w:cs="Calibri" w:eastAsia="Calibri" w:hAnsi="Calibri"/>
          <w:rtl w:val="0"/>
        </w:rPr>
        <w:t xml:space="preserve">•</w:t>
        <w:tab/>
        <w:tab/>
        <w:t xml:space="preserve">A cross-provider marketplace, OTA-style booking marketplace, brokerage, property sales, valuation or other general real-estate workflows. The Public Website is limited to approved information about the managed BHOME chain and contact information. Guest enquiry submission, online room reservation, payment and contract processing through the Public Website are outside the MVP. </w:t>
      </w:r>
    </w:p>
    <w:p w:rsidR="00000000" w:rsidDel="00000000" w:rsidP="00000000" w:rsidRDefault="00000000" w:rsidRPr="00000000" w14:paraId="000000EE">
      <w:pPr>
        <w:shd w:fill="ffffff" w:val="clear"/>
        <w:spacing w:after="40" w:line="252.00000000000003" w:lineRule="auto"/>
        <w:ind w:left="800" w:hanging="180"/>
        <w:jc w:val="both"/>
        <w:rPr>
          <w:rFonts w:ascii="Calibri" w:cs="Calibri" w:eastAsia="Calibri" w:hAnsi="Calibri"/>
        </w:rPr>
      </w:pPr>
      <w:r w:rsidDel="00000000" w:rsidR="00000000" w:rsidRPr="00000000">
        <w:rPr>
          <w:rFonts w:ascii="Calibri" w:cs="Calibri" w:eastAsia="Calibri" w:hAnsi="Calibri"/>
          <w:rtl w:val="0"/>
        </w:rPr>
        <w:t xml:space="preserve">•</w:t>
        <w:tab/>
        <w:tab/>
        <w:t xml:space="preserve">Cash-payment recording; External Refund Execution; full IoT hardware ecosystem; official tax filing and e-invoice compliance; government residence-submission integration; advanced contract-holder transfer and room-transfer workflows; </w:t>
      </w:r>
      <w:r w:rsidDel="00000000" w:rsidR="00000000" w:rsidRPr="00000000">
        <w:rPr>
          <w:rFonts w:ascii="Calibri" w:cs="Calibri" w:eastAsia="Calibri" w:hAnsi="Calibri"/>
          <w:rtl w:val="0"/>
        </w:rPr>
        <w:t xml:space="preserve">advanced temporary-residence, overnight-guest and direct government residence-submission workflows; basic temporary-residence task tracking remains in scope</w:t>
      </w:r>
      <w:r w:rsidDel="00000000" w:rsidR="00000000" w:rsidRPr="00000000">
        <w:rPr>
          <w:rFonts w:ascii="Calibri" w:cs="Calibri" w:eastAsia="Calibri" w:hAnsi="Calibri"/>
          <w:rtl w:val="0"/>
        </w:rPr>
        <w:t xml:space="preserve"> ; and </w:t>
      </w:r>
      <w:r w:rsidDel="00000000" w:rsidR="00000000" w:rsidRPr="00000000">
        <w:rPr>
          <w:rFonts w:ascii="Calibri" w:cs="Calibri" w:eastAsia="Calibri" w:hAnsi="Calibri"/>
          <w:rtl w:val="0"/>
        </w:rPr>
        <w:t xml:space="preserve">BHOME-issued digital certificates, certification-authority services and storage of users' private signing keys</w:t>
      </w:r>
      <w:r w:rsidDel="00000000" w:rsidR="00000000" w:rsidRPr="00000000">
        <w:rPr>
          <w:rFonts w:ascii="Calibri" w:cs="Calibri" w:eastAsia="Calibri" w:hAnsi="Calibri"/>
          <w:rtl w:val="0"/>
        </w:rPr>
        <w:t xml:space="preserve">  .</w:t>
      </w:r>
    </w:p>
    <w:p w:rsidR="00000000" w:rsidDel="00000000" w:rsidP="00000000" w:rsidRDefault="00000000" w:rsidRPr="00000000" w14:paraId="000000EF">
      <w:pPr>
        <w:shd w:fill="ffffff" w:val="clear"/>
        <w:spacing w:after="40" w:line="252.00000000000003" w:lineRule="auto"/>
        <w:ind w:left="800" w:hanging="180"/>
        <w:jc w:val="both"/>
        <w:rPr>
          <w:rFonts w:ascii="Calibri" w:cs="Calibri" w:eastAsia="Calibri" w:hAnsi="Calibri"/>
        </w:rPr>
      </w:pPr>
      <w:r w:rsidDel="00000000" w:rsidR="00000000" w:rsidRPr="00000000">
        <w:rPr>
          <w:rFonts w:ascii="Calibri" w:cs="Calibri" w:eastAsia="Calibri" w:hAnsi="Calibri"/>
          <w:rtl w:val="0"/>
        </w:rPr>
        <w:t xml:space="preserve">•</w:t>
        <w:tab/>
        <w:tab/>
        <w:t xml:space="preserve">Fully autonomous AI pricing, chatbots, demand forecasting or AI camera-based stranger identity recognition. Real-time biometric video processing is not planned. Assistive OCR output must remain reviewable and correctable by Staff.</w:t>
      </w:r>
    </w:p>
    <w:p w:rsidR="00000000" w:rsidDel="00000000" w:rsidP="00000000" w:rsidRDefault="00000000" w:rsidRPr="00000000" w14:paraId="000000F0">
      <w:pPr>
        <w:shd w:fill="ffffff" w:val="clear"/>
        <w:spacing w:after="100" w:line="252.00000000000003" w:lineRule="auto"/>
        <w:ind w:firstLine="720"/>
        <w:jc w:val="both"/>
        <w:rPr>
          <w:rFonts w:ascii="Calibri" w:cs="Calibri" w:eastAsia="Calibri" w:hAnsi="Calibri"/>
          <w:b w:val="1"/>
          <w:bCs w:val="1"/>
        </w:rPr>
      </w:pPr>
      <w:r w:rsidDel="00000000" w:rsidR="00000000" w:rsidRPr="00000000">
        <w:rPr>
          <w:rFonts w:ascii="Calibri" w:cs="Calibri" w:eastAsia="Calibri" w:hAnsi="Calibri"/>
          <w:rtl w:val="0"/>
        </w:rPr>
        <w:t xml:space="preserve">Hòa Lạc is the initial research and pilot context, not a hard-coded product boundary. Report 1 establishes the market context, field-study findings and project GAPs, while Report 3 defines the detailed business rules and use cases.</w:t>
      </w:r>
      <w:r w:rsidDel="00000000" w:rsidR="00000000" w:rsidRPr="00000000">
        <w:rPr>
          <w:rtl w:val="0"/>
        </w:rPr>
      </w:r>
    </w:p>
    <w:p w:rsidR="00000000" w:rsidDel="00000000" w:rsidP="00000000" w:rsidRDefault="00000000" w:rsidRPr="00000000" w14:paraId="000000F1">
      <w:pPr>
        <w:shd w:fill="ffffff" w:val="clear"/>
        <w:spacing w:after="100" w:line="252.00000000000003" w:lineRule="auto"/>
        <w:ind w:firstLine="72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2">
      <w:pPr>
        <w:pStyle w:val="Heading2"/>
        <w:spacing w:after="0" w:before="40" w:line="259" w:lineRule="auto"/>
        <w:rPr>
          <w:rFonts w:ascii="Calibri" w:cs="Calibri" w:eastAsia="Calibri" w:hAnsi="Calibri"/>
          <w:b w:val="1"/>
          <w:bCs w:val="1"/>
          <w:sz w:val="26"/>
          <w:szCs w:val="26"/>
        </w:rPr>
      </w:pPr>
      <w:bookmarkStart w:colFirst="0" w:colLast="0" w:name="_heading=h.qel2cm4fzniy" w:id="4"/>
      <w:bookmarkEnd w:id="4"/>
      <w:r w:rsidDel="00000000" w:rsidR="00000000" w:rsidRPr="00000000">
        <w:rPr>
          <w:rFonts w:ascii="Calibri" w:cs="Calibri" w:eastAsia="Calibri" w:hAnsi="Calibri"/>
          <w:b w:val="1"/>
          <w:bCs w:val="1"/>
          <w:sz w:val="26"/>
          <w:szCs w:val="26"/>
          <w:rtl w:val="0"/>
        </w:rPr>
        <w:t xml:space="preserve">2. Assumptions &amp; Constraints</w:t>
      </w:r>
    </w:p>
    <w:p w:rsidR="00000000" w:rsidDel="00000000" w:rsidP="00000000" w:rsidRDefault="00000000" w:rsidRPr="00000000" w14:paraId="000000F3">
      <w:pPr>
        <w:rPr>
          <w:rFonts w:ascii="Calibri" w:cs="Calibri" w:eastAsia="Calibri" w:hAnsi="Calibri"/>
        </w:rPr>
      </w:pPr>
      <w:r w:rsidDel="00000000" w:rsidR="00000000" w:rsidRPr="00000000">
        <w:rPr>
          <w:rtl w:val="0"/>
        </w:rPr>
      </w:r>
    </w:p>
    <w:p w:rsidR="00000000" w:rsidDel="00000000" w:rsidP="00000000" w:rsidRDefault="00000000" w:rsidRPr="00000000" w14:paraId="000000F4">
      <w:pPr>
        <w:spacing w:after="160" w:line="256" w:lineRule="auto"/>
        <w:ind w:firstLine="720"/>
        <w:rPr>
          <w:rFonts w:ascii="Calibri" w:cs="Calibri" w:eastAsia="Calibri" w:hAnsi="Calibri"/>
        </w:rPr>
      </w:pPr>
      <w:r w:rsidDel="00000000" w:rsidR="00000000" w:rsidRPr="00000000">
        <w:rPr>
          <w:rFonts w:ascii="Calibri" w:cs="Calibri" w:eastAsia="Calibri" w:hAnsi="Calibri"/>
          <w:rtl w:val="0"/>
        </w:rPr>
        <w:t xml:space="preserve">The following assumptions and constraints define the planning baseline. Initial field interviews provide the problem and user-needs baseline, while detailed workflow rules, exception cases and policy decisions remain subject to further validation before implementation. </w:t>
      </w:r>
    </w:p>
    <w:p w:rsidR="00000000" w:rsidDel="00000000" w:rsidP="00000000" w:rsidRDefault="00000000" w:rsidRPr="00000000" w14:paraId="000000F5">
      <w:pPr>
        <w:spacing w:after="160" w:line="256" w:lineRule="auto"/>
        <w:ind w:left="0" w:firstLine="0"/>
        <w:rPr>
          <w:rFonts w:ascii="Calibri" w:cs="Calibri" w:eastAsia="Calibri" w:hAnsi="Calibri"/>
        </w:rPr>
      </w:pPr>
      <w:r w:rsidDel="00000000" w:rsidR="00000000" w:rsidRPr="00000000">
        <w:rPr>
          <w:rFonts w:ascii="Calibri" w:cs="Calibri" w:eastAsia="Calibri" w:hAnsi="Calibri"/>
          <w:rtl w:val="0"/>
        </w:rPr>
        <w:t xml:space="preserve">Assumptions</w:t>
      </w:r>
    </w:p>
    <w:tbl>
      <w:tblPr>
        <w:tblStyle w:val="Table4"/>
        <w:tblW w:w="98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5940"/>
        <w:gridCol w:w="1980"/>
        <w:gridCol w:w="900"/>
        <w:tblGridChange w:id="0">
          <w:tblGrid>
            <w:gridCol w:w="1005"/>
            <w:gridCol w:w="5940"/>
            <w:gridCol w:w="1980"/>
            <w:gridCol w:w="900"/>
          </w:tblGrid>
        </w:tblGridChange>
      </w:tblGrid>
      <w:tr>
        <w:trPr>
          <w:cantSplit w:val="1"/>
          <w:tblHeader w:val="1"/>
        </w:trPr>
        <w:tc>
          <w:tcPr>
            <w:tcBorders>
              <w:bottom w:color="000000" w:space="0" w:sz="4" w:val="dotted"/>
            </w:tcBorders>
            <w:shd w:fill="fbe4d5" w:val="clear"/>
          </w:tcPr>
          <w:p w:rsidR="00000000" w:rsidDel="00000000" w:rsidP="00000000" w:rsidRDefault="00000000" w:rsidRPr="00000000" w14:paraId="000000F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4" w:val="dotted"/>
            </w:tcBorders>
            <w:shd w:fill="fbe4d5" w:val="clear"/>
          </w:tcPr>
          <w:p w:rsidR="00000000" w:rsidDel="00000000" w:rsidP="00000000" w:rsidRDefault="00000000" w:rsidRPr="00000000" w14:paraId="000000F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bottom w:color="000000" w:space="0" w:sz="4" w:val="dotted"/>
            </w:tcBorders>
            <w:shd w:fill="fbe4d5" w:val="clear"/>
          </w:tcPr>
          <w:p w:rsidR="00000000" w:rsidDel="00000000" w:rsidP="00000000" w:rsidRDefault="00000000" w:rsidRPr="00000000" w14:paraId="000000F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Note</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9">
            <w:pPr>
              <w:spacing w:line="276" w:lineRule="auto"/>
              <w:ind w:left="4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A">
            <w:pPr>
              <w:spacing w:line="276" w:lineRule="auto"/>
              <w:ind w:left="4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Owner/Managers, Staff and Tenants are consulted to validate key workflows, rules and exception cases.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B">
            <w:pPr>
              <w:spacing w:line="276"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Requirements</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C">
            <w:pPr>
              <w:spacing w:line="276" w:lineRule="auto"/>
              <w:ind w:left="4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D">
            <w:pPr>
              <w:spacing w:line="276" w:lineRule="auto"/>
              <w:ind w:left="4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 validation scale is approximately 2–5 Locations with tens to a few hundred Rooms.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E">
            <w:pPr>
              <w:spacing w:line="276"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Scale </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FF">
            <w:pPr>
              <w:spacing w:line="276" w:lineRule="auto"/>
              <w:ind w:left="4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0">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Meter OCR produces a proposed reading only. Staff must confirm or correct it. Confirmed readings are made available to the Tenant before they are used in the billing cycle; manual entry remains available.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1">
            <w:pPr>
              <w:spacing w:line="276"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Assisted data capture </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2">
            <w:pPr>
              <w:spacing w:line="276" w:lineRule="auto"/>
              <w:ind w:left="4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3">
            <w:pPr>
              <w:spacing w:line="276" w:lineRule="auto"/>
              <w:ind w:left="4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BHOME supports electronic Contract signing through an external Electronic Contract Provider. BHOME sends Contract and signer information and receives signing status and evidence. BHOME does not issue digital certificates, act as a certification authority, or store users' private signing keys.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4">
            <w:pPr>
              <w:spacing w:line="276"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 boundary </w:t>
            </w:r>
          </w:p>
        </w:tc>
      </w:tr>
      <w:tr>
        <w:trPr>
          <w:cantSplit w:val="1"/>
          <w:trHeight w:val="932.28515625"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5">
            <w:pPr>
              <w:spacing w:line="276" w:lineRule="auto"/>
              <w:ind w:left="42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6">
            <w:pPr>
              <w:spacing w:line="276" w:lineRule="auto"/>
              <w:ind w:left="4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Tenant performs official temporary-residence registration outside BHOME. BHOME provides required accommodation information and tracks deadline, status, evidence, reminders and Owner confirmation. Staff does not perform the registration process.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7">
            <w:pPr>
              <w:spacing w:line="276"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Legal boundary </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8">
            <w:pPr>
              <w:spacing w:line="276" w:lineRule="auto"/>
              <w:ind w:left="42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9">
            <w:pPr>
              <w:spacing w:line="276" w:lineRule="auto"/>
              <w:ind w:left="4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Emergency in BHOME means an urgent operational incident requiring rapid containment or damage prevention. Owner and responsible Staff are notified immediately. Immediate life-safety emergencies require public emergency services first.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A">
            <w:pPr>
              <w:spacing w:line="276" w:lineRule="auto"/>
              <w:ind w:left="14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Emergency operation </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B">
            <w:pPr>
              <w:spacing w:line="276" w:lineRule="auto"/>
              <w:ind w:left="42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A7</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C">
            <w:pPr>
              <w:spacing w:line="276" w:lineRule="auto"/>
              <w:ind w:left="4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Payback, capital-recovery and What-if outputs are internal management estimates and are not accounting, tax or statutory reports.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D">
            <w:pPr>
              <w:spacing w:line="276" w:lineRule="auto"/>
              <w:ind w:left="14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Financial boundary </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E">
            <w:pPr>
              <w:spacing w:line="276" w:lineRule="auto"/>
              <w:ind w:left="42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A8</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0F">
            <w:pPr>
              <w:spacing w:line="276" w:lineRule="auto"/>
              <w:ind w:left="4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What-if scenarios never modify active Room prices, billing policies, Invoices, expenses or other actual business records.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0">
            <w:pPr>
              <w:spacing w:line="276" w:lineRule="auto"/>
              <w:ind w:left="14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Data isolation </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1">
            <w:pPr>
              <w:spacing w:line="276" w:lineRule="auto"/>
              <w:ind w:left="42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A9</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2">
            <w:pPr>
              <w:spacing w:line="276" w:lineRule="auto"/>
              <w:ind w:left="4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Guests use the Public Website only for approved public information. Reservation, payment and Contract processing are unavailable on the Public Website.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13">
            <w:pPr>
              <w:spacing w:line="276" w:lineRule="auto"/>
              <w:ind w:left="14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Public Website </w:t>
            </w:r>
          </w:p>
        </w:tc>
      </w:tr>
    </w:tbl>
    <w:p w:rsidR="00000000" w:rsidDel="00000000" w:rsidP="00000000" w:rsidRDefault="00000000" w:rsidRPr="00000000" w14:paraId="0000011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15">
      <w:pPr>
        <w:spacing w:after="160" w:line="259" w:lineRule="auto"/>
        <w:rPr>
          <w:rFonts w:ascii="Calibri" w:cs="Calibri" w:eastAsia="Calibri" w:hAnsi="Calibri"/>
          <w:sz w:val="24"/>
          <w:szCs w:val="24"/>
        </w:rPr>
      </w:pPr>
      <w:r w:rsidDel="00000000" w:rsidR="00000000" w:rsidRPr="00000000">
        <w:rPr>
          <w:rFonts w:ascii="Calibri" w:cs="Calibri" w:eastAsia="Calibri" w:hAnsi="Calibri"/>
          <w:rtl w:val="0"/>
        </w:rPr>
        <w:t xml:space="preserve">Constraints</w:t>
      </w:r>
      <w:r w:rsidDel="00000000" w:rsidR="00000000" w:rsidRPr="00000000">
        <w:rPr>
          <w:rtl w:val="0"/>
        </w:rPr>
      </w:r>
    </w:p>
    <w:tbl>
      <w:tblPr>
        <w:tblStyle w:val="Table5"/>
        <w:tblW w:w="89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6225"/>
        <w:gridCol w:w="1980"/>
        <w:tblGridChange w:id="0">
          <w:tblGrid>
            <w:gridCol w:w="720"/>
            <w:gridCol w:w="6225"/>
            <w:gridCol w:w="1980"/>
          </w:tblGrid>
        </w:tblGridChange>
      </w:tblGrid>
      <w:tr>
        <w:trPr>
          <w:cantSplit w:val="1"/>
          <w:tblHeader w:val="1"/>
        </w:trPr>
        <w:tc>
          <w:tcPr>
            <w:tcBorders>
              <w:bottom w:color="000000" w:space="0" w:sz="4" w:val="dotted"/>
            </w:tcBorders>
            <w:shd w:fill="fbe4d5" w:val="clear"/>
          </w:tcPr>
          <w:p w:rsidR="00000000" w:rsidDel="00000000" w:rsidP="00000000" w:rsidRDefault="00000000" w:rsidRPr="00000000" w14:paraId="000001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w:t>
            </w:r>
          </w:p>
        </w:tc>
        <w:tc>
          <w:tcPr>
            <w:tcBorders>
              <w:bottom w:color="000000" w:space="0" w:sz="4" w:val="dotted"/>
            </w:tcBorders>
            <w:shd w:fill="fbe4d5" w:val="clear"/>
          </w:tcPr>
          <w:p w:rsidR="00000000" w:rsidDel="00000000" w:rsidP="00000000" w:rsidRDefault="00000000" w:rsidRPr="00000000" w14:paraId="000001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bottom w:color="000000" w:space="0" w:sz="4" w:val="dotted"/>
            </w:tcBorders>
            <w:shd w:fill="fbe4d5" w:val="clear"/>
          </w:tcPr>
          <w:p w:rsidR="00000000" w:rsidDel="00000000" w:rsidP="00000000" w:rsidRDefault="00000000" w:rsidRPr="00000000" w14:paraId="000001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Note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19">
            <w:pPr>
              <w:ind w:left="28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1A">
            <w:pPr>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core MVP is delivered by five final-year Software Engineering students over 14 engineering weeks (07 Sep–13 Dec 2026); final presentation is 20 Dec 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1B">
            <w:pPr>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Schedule, Resources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1C">
            <w:pPr>
              <w:ind w:left="28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1D">
            <w:pPr>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milestones are fixed: Report 2 v0.9 (20 Sep), SRS v0.9 and Project Plan v1.0 (27 Sep), Technical Prototype (30 Sep), Solution gate (04–11 Oct), three implementation iterations (12 Oct–22 Nov), V&amp;V (23 Nov–06 Dec) and Report 7 (13 Dec).</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1E">
            <w:pPr>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Schedule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1F">
            <w:pPr>
              <w:ind w:left="28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0">
            <w:pPr>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MVP includes a cross-platform Mobile Application, centralized REST API and information-only Public Website. The Public Website displays only approved Chain, Location, Room, vacancy, indicative pricing and contact information. Online enquiry, reservation, payment, Tenant onboarding and Contract processing through the Public Website are excluded. BHOME-issued digital certificates, certification-authority services, direct government residence submission, full accounting/tax functions, cash-payment recording, full IoT integration and autonomous AI are outside the MVP. </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1">
            <w:pPr>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Scope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2">
            <w:pPr>
              <w:ind w:left="28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C4</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3">
            <w:pPr>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Authorization is enforced server-side through fixed Owner, Staff and Tenant permissions and Staff Location assignments. Staff can access only operational Tenant information required for assigned work, such as Room occupancy, representative contact and Contract status. Sensitive identity, residence and financial information remains restricted. Important security and financial actions require traceable audit records. </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4">
            <w:pPr>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 Quality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5">
            <w:pPr>
              <w:ind w:left="28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6">
            <w:pPr>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project must execute the complete SE lifecycle required by the course: requirements, design, code, UT, IT, ST and AT, with traceable milestone documentation.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7">
            <w:pPr>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Quality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8">
            <w:pPr>
              <w:ind w:left="28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9">
            <w:pPr>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Real tenant identity data will not be required for development and testing; demonstrations use synthetic, mock or anonymized profiles and identity images to reduce privacy risk. Any production-like CCCD identity sample used for OCR validation must be deliberately prepared for testing rather than copied from real tenant records.</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A">
            <w:pPr>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Privacy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B">
            <w:pPr>
              <w:ind w:left="28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Payment is bank-transfer only. BHOME reconciles supported Invoice and deposit payments using bank transaction data and payment references. When automatic reconciliation cannot identify the related obligation, Owner performs manual verification and BHOME retains the reconciliation evidence. Any remaining unpaid Invoice balance continues to be tracked as outstanding debt under the debt-management workflow. </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D">
            <w:pPr>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Scope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E">
            <w:pPr>
              <w:ind w:left="28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C8</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2F">
            <w:pPr>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permissions are predefined. Owner assigns Staff to Locations. Operational tasks are linked to a Location and assigned to its responsible Staff. </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30">
            <w:pPr>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Operational responsibility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31">
            <w:pPr>
              <w:ind w:left="28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32">
            <w:pPr>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updates progress, blockers and evidence and submits completed work. Owner confirms completion or requests rework. Staff cannot transfer an assigned task to another Staff member. </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133">
            <w:pPr>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Request integrity and audit</w:t>
            </w:r>
          </w:p>
        </w:tc>
      </w:tr>
    </w:tbl>
    <w:p w:rsidR="00000000" w:rsidDel="00000000" w:rsidP="00000000" w:rsidRDefault="00000000" w:rsidRPr="00000000" w14:paraId="0000013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3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36">
      <w:pPr>
        <w:pStyle w:val="Heading2"/>
        <w:spacing w:after="0" w:before="40" w:line="259" w:lineRule="auto"/>
        <w:rPr>
          <w:rFonts w:ascii="Calibri" w:cs="Calibri" w:eastAsia="Calibri" w:hAnsi="Calibri"/>
          <w:b w:val="1"/>
          <w:bCs w:val="1"/>
          <w:sz w:val="26"/>
          <w:szCs w:val="26"/>
        </w:rPr>
      </w:pPr>
      <w:bookmarkStart w:colFirst="0" w:colLast="0" w:name="_heading=h.16c5jemm2698" w:id="5"/>
      <w:bookmarkEnd w:id="5"/>
      <w:r w:rsidDel="00000000" w:rsidR="00000000" w:rsidRPr="00000000">
        <w:rPr>
          <w:rFonts w:ascii="Calibri" w:cs="Calibri" w:eastAsia="Calibri" w:hAnsi="Calibri"/>
          <w:b w:val="1"/>
          <w:bCs w:val="1"/>
          <w:sz w:val="26"/>
          <w:szCs w:val="26"/>
          <w:rtl w:val="0"/>
        </w:rPr>
        <w:t xml:space="preserve">3. Cost &amp; Time Estimations</w:t>
      </w:r>
    </w:p>
    <w:p w:rsidR="00000000" w:rsidDel="00000000" w:rsidP="00000000" w:rsidRDefault="00000000" w:rsidRPr="00000000" w14:paraId="00000137">
      <w:pPr>
        <w:rPr>
          <w:rFonts w:ascii="Calibri" w:cs="Calibri" w:eastAsia="Calibri" w:hAnsi="Calibri"/>
        </w:rPr>
      </w:pPr>
      <w:r w:rsidDel="00000000" w:rsidR="00000000" w:rsidRPr="00000000">
        <w:rPr>
          <w:rtl w:val="0"/>
        </w:rPr>
      </w:r>
    </w:p>
    <w:p w:rsidR="00000000" w:rsidDel="00000000" w:rsidP="00000000" w:rsidRDefault="00000000" w:rsidRPr="00000000" w14:paraId="00000138">
      <w:pPr>
        <w:spacing w:after="160" w:line="259" w:lineRule="auto"/>
        <w:ind w:firstLine="720"/>
        <w:jc w:val="both"/>
        <w:rPr>
          <w:rFonts w:ascii="Calibri" w:cs="Calibri" w:eastAsia="Calibri" w:hAnsi="Calibri"/>
          <w:i w:val="1"/>
          <w:iCs w:val="1"/>
          <w:color w:val="0000ff"/>
        </w:rPr>
      </w:pPr>
      <w:r w:rsidDel="00000000" w:rsidR="00000000" w:rsidRPr="00000000">
        <w:rPr>
          <w:rFonts w:ascii="Calibri" w:cs="Calibri" w:eastAsia="Calibri" w:hAnsi="Calibri"/>
          <w:sz w:val="20"/>
          <w:szCs w:val="20"/>
          <w:rtl w:val="0"/>
        </w:rPr>
        <w:t xml:space="preserve">Effort is estimated in person-days (1 pd = 8 working hours). </w:t>
      </w:r>
      <w:r w:rsidDel="00000000" w:rsidR="00000000" w:rsidRPr="00000000">
        <w:rPr>
          <w:rFonts w:ascii="Calibri" w:cs="Calibri" w:eastAsia="Calibri" w:hAnsi="Calibri"/>
          <w:b w:val="1"/>
          <w:bCs w:val="1"/>
          <w:sz w:val="20"/>
          <w:szCs w:val="20"/>
          <w:rtl w:val="0"/>
        </w:rPr>
        <w:t xml:space="preserve">Estimation Method:</w:t>
      </w:r>
      <w:r w:rsidDel="00000000" w:rsidR="00000000" w:rsidRPr="00000000">
        <w:rPr>
          <w:rFonts w:ascii="Calibri" w:cs="Calibri" w:eastAsia="Calibri" w:hAnsi="Calibri"/>
          <w:sz w:val="20"/>
          <w:szCs w:val="20"/>
          <w:rtl w:val="0"/>
        </w:rPr>
        <w:t xml:space="preserve"> Work-package effort is estimated using a bottom-up approach. Each major workflow is decomposed into requirements analysis and design, backend implementation, mobile and web implementation, testing, integration and documentation activities. Estimates are expressed in person-days (1 pd = 8 working hours), reviewed against feature complexity and the assigned team roles, and checked against the effective project capacity. The project retains a 20% capacity buffer for meetings, reviews, coordination, rework and unplanned work. The plan does not depend on paid commercial software; cost is controlled by using free and student-tier tools and team-provided infrastructure. Detailed work-package effort below totals 280 person-days, matching the team's effective project capacity.</w:t>
      </w:r>
      <w:r w:rsidDel="00000000" w:rsidR="00000000" w:rsidRPr="00000000">
        <w:rPr>
          <w:rtl w:val="0"/>
        </w:rPr>
      </w:r>
    </w:p>
    <w:p w:rsidR="00000000" w:rsidDel="00000000" w:rsidP="00000000" w:rsidRDefault="00000000" w:rsidRPr="00000000" w14:paraId="00000139">
      <w:pPr>
        <w:spacing w:after="160" w:line="259" w:lineRule="auto"/>
        <w:jc w:val="both"/>
        <w:rPr>
          <w:rFonts w:ascii="Calibri" w:cs="Calibri" w:eastAsia="Calibri" w:hAnsi="Calibri"/>
          <w:i w:val="1"/>
          <w:iCs w:val="1"/>
          <w:color w:val="0000ff"/>
        </w:rPr>
      </w:pPr>
      <w:r w:rsidDel="00000000" w:rsidR="00000000" w:rsidRPr="00000000">
        <w:rPr>
          <w:rtl w:val="0"/>
        </w:rPr>
      </w:r>
    </w:p>
    <w:tbl>
      <w:tblPr>
        <w:tblStyle w:val="Table6"/>
        <w:tblW w:w="8903.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772"/>
        <w:gridCol w:w="6032"/>
        <w:gridCol w:w="956"/>
        <w:gridCol w:w="1143"/>
        <w:tblGridChange w:id="0">
          <w:tblGrid>
            <w:gridCol w:w="772"/>
            <w:gridCol w:w="6032"/>
            <w:gridCol w:w="956"/>
            <w:gridCol w:w="1143"/>
          </w:tblGrid>
        </w:tblGridChange>
      </w:tblGrid>
      <w:tr>
        <w:trPr>
          <w:cantSplit w:val="1"/>
          <w:trHeight w:val="454"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3A">
            <w:pPr>
              <w:spacing w:line="252.00000000000003" w:lineRule="auto"/>
              <w:ind w:left="240"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3B">
            <w:pPr>
              <w:spacing w:line="252.00000000000003"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Work Package</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3C">
            <w:pPr>
              <w:spacing w:line="252.00000000000003" w:lineRule="auto"/>
              <w:ind w:left="0" w:firstLine="0"/>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Effort (pds)</w:t>
            </w:r>
          </w:p>
        </w:tc>
        <w:tc>
          <w:tcPr>
            <w:tcBorders>
              <w:top w:color="000000" w:space="0" w:sz="6" w:val="single"/>
              <w:left w:color="000000" w:space="0" w:sz="0" w:val="nil"/>
              <w:bottom w:color="000000" w:space="0" w:sz="6" w:val="single"/>
              <w:right w:color="000000" w:space="0" w:sz="6" w:val="single"/>
            </w:tcBorders>
            <w:shd w:fill="ffe8e1" w:val="clear"/>
            <w:tcMar>
              <w:top w:w="0.0" w:type="dxa"/>
              <w:left w:w="100.0" w:type="dxa"/>
              <w:bottom w:w="0.0" w:type="dxa"/>
              <w:right w:w="100.0" w:type="dxa"/>
            </w:tcMar>
            <w:vAlign w:val="top"/>
          </w:tcPr>
          <w:p w:rsidR="00000000" w:rsidDel="00000000" w:rsidP="00000000" w:rsidRDefault="00000000" w:rsidRPr="00000000" w14:paraId="0000013D">
            <w:pPr>
              <w:spacing w:line="252.00000000000003" w:lineRule="auto"/>
              <w:ind w:left="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Due Date</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3E">
            <w:pPr>
              <w:ind w:left="14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3F">
            <w:pPr>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Stage 1: Project Initiating (week 1)</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40">
            <w:pPr>
              <w:spacing w:line="252.00000000000003"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41">
            <w:pPr>
              <w:ind w:lef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07–13 Sep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2">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3">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 1 – Project Introduction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4">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5">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Sep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46">
            <w:pPr>
              <w:ind w:left="14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47">
            <w:pPr>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Stage 2: Project Planning &amp; Initial Requirements (weeks 2–3)</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48">
            <w:pPr>
              <w:spacing w:line="252.00000000000003"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 </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49">
            <w:pPr>
              <w:ind w:lef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14–27 Sep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A">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B">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 2 – Project Management Plan v0.9</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C">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D">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 Sep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E">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4F">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 3 – SRS v0.9 (overall requirements)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0">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1">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 Sep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2">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3">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Plan v1.0 update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4">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5">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 Sep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6">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7">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Domain, Target-user &amp; Competitor Validation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8">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9">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 Sep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5A">
            <w:pPr>
              <w:ind w:left="14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5B">
            <w:pPr>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Stage 3: Solution / Software Design (weeks 4–5)</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5C">
            <w:pPr>
              <w:spacing w:line="252.00000000000003"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 </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5D">
            <w:pPr>
              <w:ind w:left="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28 Sep–11 Oct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E">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5F">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Technical Prototype / multi-channel  vertical slice &amp; Smart Operations feasibility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0">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1">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 Sep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2">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3">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 4 – SDD v0.9 (high-level design)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4">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5">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 Oct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6">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7">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Software Package v0.9 – Owner Web shell + Mobile shell , public website shell, API &amp; common functions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8">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9">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 Oct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A">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B">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Plan v1.1 &amp; Report 5 Test Plan baseline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C">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D">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 Oct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E">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6F">
            <w:pPr>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 3 – SRS v1.0 (detailed requirements for Iteration 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0">
            <w:pPr>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1">
            <w:pPr>
              <w:ind w:left="140" w:firstLine="0"/>
              <w:jc w:val="center"/>
              <w:rPr>
                <w:rFonts w:ascii="Calibri" w:cs="Calibri" w:eastAsia="Calibri" w:hAnsi="Calibri"/>
                <w:sz w:val="20"/>
                <w:szCs w:val="20"/>
                <w:u w:val="single"/>
              </w:rPr>
            </w:pPr>
            <w:r w:rsidDel="00000000" w:rsidR="00000000" w:rsidRPr="00000000">
              <w:rPr>
                <w:rFonts w:ascii="Calibri" w:cs="Calibri" w:eastAsia="Calibri" w:hAnsi="Calibri"/>
                <w:sz w:val="20"/>
                <w:szCs w:val="20"/>
                <w:rtl w:val="0"/>
              </w:rPr>
              <w:t xml:space="preserve">11 Oct 2026</w:t>
            </w:r>
            <w:r w:rsidDel="00000000" w:rsidR="00000000" w:rsidRPr="00000000">
              <w:rPr>
                <w:rtl w:val="0"/>
              </w:rPr>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72">
            <w:pPr>
              <w:ind w:left="14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73">
            <w:pPr>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Stage 4: Implementation (weeks 6–11)</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74">
            <w:pPr>
              <w:spacing w:line="252.00000000000003"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152 </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75">
            <w:pPr>
              <w:ind w:left="14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12 Oct–22 Nov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76">
            <w:pPr>
              <w:ind w:left="14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4.1</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77">
            <w:pPr>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Implementation Iteration 1 / Scrum Sprint 1 (weeks 6–7)</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78">
            <w:pPr>
              <w:spacing w:line="252.00000000000003"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 </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79">
            <w:pPr>
              <w:ind w:left="14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12–25 Oct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A">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B">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SDD v1.0 – detailed design baseline for Iteration 1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C">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D">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 Oct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E">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7F">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 Cases v1.0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0">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1">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 Oct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2">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3">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Cases v1.0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4">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5">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 Oct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6">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7">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Mobile/API feature implementation &amp; unit testing – Iteration 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8">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9">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 Oct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A">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B">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Software Package v1.0 &amp; Integration Test Report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C">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D">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 Oct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E">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8F">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SRS v2.0 – detailed requirements for Iteration 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0">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1">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 Oct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92">
            <w:pPr>
              <w:ind w:left="14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4.2</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93">
            <w:pPr>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Implementation Iteration 2 / Scrum Sprint 2 (weeks 8–9)</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94">
            <w:pPr>
              <w:spacing w:line="252.00000000000003"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95">
            <w:pPr>
              <w:ind w:left="14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26 Oct–08 Nov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6">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7">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SDD v2.0 – detailed design baseline for Iteration 2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8">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9">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 Oct 2026 </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A">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B">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 Cases v2.0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C">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D">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 Nov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E">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9F">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Cases v2.0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0">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1">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 Nov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2">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3">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Mobile/API feature implementation &amp; unit testing – Iteration 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4">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5">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 Nov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6">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7">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Software Package v2.0 &amp; Integration Test Report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8">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9">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 Nov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A">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B">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SRS v3.0 – detailed requirements for Iteration 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C">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AD">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 Nov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AE">
            <w:pPr>
              <w:ind w:left="14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4.3</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AF">
            <w:pPr>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Implementation Iteration 3 / Scrum Sprint 3 (weeks 10–11)</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B0">
            <w:pPr>
              <w:spacing w:line="252.00000000000003"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B1">
            <w:pPr>
              <w:ind w:left="14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09–22 Nov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2">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3">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SDD v3.0 – detailed design baseline for Iteration 3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4">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5">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Nov 2026 </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6">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7">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 Cases v3.0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8">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9">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Nov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A">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B">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Cases v3.0</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C">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D">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 Nov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E">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4.3.4</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BF">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Mobile/API features and informational Public Website implementation and unit testing – Iteration 3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0">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1">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 Nov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2">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3">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 Cases v1.0 for the whole BHOME system</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4">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5">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 Nov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6">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4.3.6</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7">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Software Package v3.0 &amp; Report 5 test documentation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8">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9">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 Nov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CA">
            <w:pPr>
              <w:ind w:left="14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CB">
            <w:pPr>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Stage 5: Verification &amp; Validation (weeks 12–13)</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CC">
            <w:pPr>
              <w:spacing w:line="252.00000000000003" w:lineRule="auto"/>
              <w:ind w:lef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37</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CD">
            <w:pPr>
              <w:ind w:left="14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23 Nov–06 Dec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E">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CF">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 6 – User Guides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0">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1">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29 Nov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2">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3">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Test Report &amp; UAT cases/checklist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4">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5">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 Dec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6">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7">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Completed deployed software package (code, DB, documents)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8">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9">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 Dec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DA">
            <w:pPr>
              <w:ind w:left="14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6</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DB">
            <w:pPr>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Stage 6: Closing (week 14; presentation in week 15)</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DC">
            <w:pPr>
              <w:spacing w:line="252.00000000000003"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9</w:t>
            </w:r>
          </w:p>
        </w:tc>
        <w:tc>
          <w:tcPr>
            <w:tcBorders>
              <w:top w:color="000000" w:space="0" w:sz="0" w:val="nil"/>
              <w:left w:color="000000" w:space="0" w:sz="0" w:val="nil"/>
              <w:bottom w:color="000000" w:space="0" w:sz="6" w:val="single"/>
              <w:right w:color="000000" w:space="0" w:sz="6" w:val="single"/>
            </w:tcBorders>
            <w:shd w:fill="f2f2f2" w:val="clear"/>
            <w:tcMar>
              <w:top w:w="80.0" w:type="dxa"/>
              <w:left w:w="100.0" w:type="dxa"/>
              <w:bottom w:w="80.0" w:type="dxa"/>
              <w:right w:w="100.0" w:type="dxa"/>
            </w:tcMar>
            <w:vAlign w:val="top"/>
          </w:tcPr>
          <w:p w:rsidR="00000000" w:rsidDel="00000000" w:rsidP="00000000" w:rsidRDefault="00000000" w:rsidRPr="00000000" w14:paraId="000001DD">
            <w:pPr>
              <w:ind w:left="14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07–13 Dec 2026</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E">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DF">
            <w:pPr>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 7 – Final Project Report</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0">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1E1">
            <w:pPr>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Dec 2026</w:t>
            </w:r>
          </w:p>
        </w:tc>
      </w:tr>
    </w:tbl>
    <w:p w:rsidR="00000000" w:rsidDel="00000000" w:rsidP="00000000" w:rsidRDefault="00000000" w:rsidRPr="00000000" w14:paraId="000001E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E3">
      <w:pPr>
        <w:pStyle w:val="Heading2"/>
        <w:spacing w:after="0" w:before="40" w:line="259" w:lineRule="auto"/>
        <w:rPr>
          <w:rFonts w:ascii="Calibri" w:cs="Calibri" w:eastAsia="Calibri" w:hAnsi="Calibri"/>
          <w:b w:val="1"/>
          <w:bCs w:val="1"/>
          <w:sz w:val="26"/>
          <w:szCs w:val="26"/>
        </w:rPr>
      </w:pPr>
      <w:bookmarkStart w:colFirst="0" w:colLast="0" w:name="_heading=h.digzumsziac5" w:id="6"/>
      <w:bookmarkEnd w:id="6"/>
      <w:r w:rsidDel="00000000" w:rsidR="00000000" w:rsidRPr="00000000">
        <w:rPr>
          <w:rFonts w:ascii="Calibri" w:cs="Calibri" w:eastAsia="Calibri" w:hAnsi="Calibri"/>
          <w:b w:val="1"/>
          <w:bCs w:val="1"/>
          <w:sz w:val="26"/>
          <w:szCs w:val="26"/>
          <w:rtl w:val="0"/>
        </w:rPr>
        <w:t xml:space="preserve">4. Capacity Planning</w:t>
      </w:r>
    </w:p>
    <w:tbl>
      <w:tblPr>
        <w:tblStyle w:val="Table7"/>
        <w:tblW w:w="9067.0" w:type="dxa"/>
        <w:jc w:val="left"/>
        <w:tblLayout w:type="fixed"/>
        <w:tblLook w:val="0400"/>
      </w:tblPr>
      <w:tblGrid>
        <w:gridCol w:w="2540"/>
        <w:gridCol w:w="6527"/>
        <w:tblGridChange w:id="0">
          <w:tblGrid>
            <w:gridCol w:w="2540"/>
            <w:gridCol w:w="6527"/>
          </w:tblGrid>
        </w:tblGridChange>
      </w:tblGrid>
      <w:tr>
        <w:trPr>
          <w:cantSplit w:val="1"/>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Item</w:t>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Value</w:t>
            </w:r>
          </w:p>
        </w:tc>
      </w:tr>
      <w:tr>
        <w:trPr>
          <w:cantSplit w:val="1"/>
          <w:trHeight w:val="278"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Hours per person per week</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 h (8 h/day × 5 days)</w:t>
            </w:r>
          </w:p>
        </w:tc>
      </w:tr>
      <w:tr>
        <w:trPr>
          <w:cantSplit w:val="1"/>
          <w:trHeight w:val="278"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 total per week</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people × 40 h = 200 h/week</w:t>
            </w:r>
          </w:p>
        </w:tc>
      </w:tr>
      <w:tr>
        <w:trPr>
          <w:cantSplit w:val="1"/>
          <w:trHeight w:val="278"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delivery duration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E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weeks (07 Sep–13 Dec 2026)</w:t>
            </w:r>
          </w:p>
        </w:tc>
      </w:tr>
      <w:tr>
        <w:trPr>
          <w:cantSplit w:val="1"/>
          <w:trHeight w:val="278"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Gross capacity</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2,800 h = 350 person-days</w:t>
            </w:r>
          </w:p>
        </w:tc>
      </w:tr>
      <w:tr>
        <w:trPr>
          <w:cantSplit w:val="1"/>
          <w:trHeight w:val="52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Buffer for meetings, reviews, coordination, rework &amp; unplanned work (20%)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560 h = 70 person-days</w:t>
            </w:r>
          </w:p>
        </w:tc>
      </w:tr>
      <w:tr>
        <w:trPr>
          <w:cantSplit w:val="1"/>
          <w:trHeight w:val="278"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Effective project capacity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2,240 h = 280 person-days</w:t>
            </w:r>
          </w:p>
        </w:tc>
      </w:tr>
      <w:tr>
        <w:trPr>
          <w:cantSplit w:val="1"/>
          <w:trHeight w:val="278"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Planned work-package effort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2,240 h = 280 person-days </w:t>
            </w:r>
          </w:p>
        </w:tc>
      </w:tr>
      <w:tr>
        <w:trPr>
          <w:cantSplit w:val="1"/>
          <w:trHeight w:val="278"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Post-MVP course activity</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vAlign w:val="center"/>
          </w:tcPr>
          <w:p w:rsidR="00000000" w:rsidDel="00000000" w:rsidP="00000000" w:rsidRDefault="00000000" w:rsidRPr="00000000" w14:paraId="000001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 presentation/defense: 20 Dec 2026 (week 15)</w:t>
            </w:r>
          </w:p>
        </w:tc>
      </w:tr>
    </w:tbl>
    <w:p w:rsidR="00000000" w:rsidDel="00000000" w:rsidP="00000000" w:rsidRDefault="00000000" w:rsidRPr="00000000" w14:paraId="000001F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F7">
      <w:pPr>
        <w:pStyle w:val="Heading2"/>
        <w:spacing w:after="0" w:before="40" w:line="259" w:lineRule="auto"/>
        <w:rPr>
          <w:rFonts w:ascii="Calibri" w:cs="Calibri" w:eastAsia="Calibri" w:hAnsi="Calibri"/>
          <w:b w:val="1"/>
          <w:bCs w:val="1"/>
          <w:sz w:val="26"/>
          <w:szCs w:val="26"/>
        </w:rPr>
      </w:pPr>
      <w:bookmarkStart w:colFirst="0" w:colLast="0" w:name="_heading=h.w7n3u2sjhlhe" w:id="7"/>
      <w:bookmarkEnd w:id="7"/>
      <w:r w:rsidDel="00000000" w:rsidR="00000000" w:rsidRPr="00000000">
        <w:rPr>
          <w:rFonts w:ascii="Calibri" w:cs="Calibri" w:eastAsia="Calibri" w:hAnsi="Calibri"/>
          <w:b w:val="1"/>
          <w:bCs w:val="1"/>
          <w:sz w:val="26"/>
          <w:szCs w:val="26"/>
          <w:rtl w:val="0"/>
        </w:rPr>
        <w:t xml:space="preserve">5. Project Objectives</w:t>
      </w:r>
    </w:p>
    <w:p w:rsidR="00000000" w:rsidDel="00000000" w:rsidP="00000000" w:rsidRDefault="00000000" w:rsidRPr="00000000" w14:paraId="000001F8">
      <w:pPr>
        <w:spacing w:after="60" w:line="240" w:lineRule="auto"/>
        <w:ind w:firstLine="720"/>
        <w:jc w:val="both"/>
        <w:rPr>
          <w:rFonts w:ascii="Calibri" w:cs="Calibri" w:eastAsia="Calibri" w:hAnsi="Calibri"/>
          <w:i w:val="1"/>
          <w:iCs w:val="1"/>
          <w:color w:val="0000ff"/>
        </w:rPr>
      </w:pPr>
      <w:r w:rsidDel="00000000" w:rsidR="00000000" w:rsidRPr="00000000">
        <w:rPr>
          <w:rFonts w:ascii="Calibri" w:cs="Calibri" w:eastAsia="Calibri" w:hAnsi="Calibri"/>
          <w:rtl w:val="0"/>
        </w:rPr>
        <w:t xml:space="preserve">The following values are the current planning targets for Project Plan v1.1. “Actual” values will be updated at the end of each Sprint implementation iteration and finalized in Report 7.</w:t>
      </w:r>
      <w:r w:rsidDel="00000000" w:rsidR="00000000" w:rsidRPr="00000000">
        <w:rPr>
          <w:rtl w:val="0"/>
        </w:rPr>
      </w:r>
    </w:p>
    <w:tbl>
      <w:tblPr>
        <w:tblStyle w:val="Table8"/>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0"/>
        <w:gridCol w:w="1838"/>
        <w:gridCol w:w="1559"/>
        <w:gridCol w:w="1134"/>
        <w:gridCol w:w="993"/>
        <w:gridCol w:w="2835"/>
        <w:tblGridChange w:id="0">
          <w:tblGrid>
            <w:gridCol w:w="430"/>
            <w:gridCol w:w="1838"/>
            <w:gridCol w:w="1559"/>
            <w:gridCol w:w="1134"/>
            <w:gridCol w:w="993"/>
            <w:gridCol w:w="2835"/>
          </w:tblGrid>
        </w:tblGridChange>
      </w:tblGrid>
      <w:tr>
        <w:trPr>
          <w:cantSplit w:val="1"/>
          <w:trHeight w:val="454" w:hRule="atLeast"/>
          <w:tblHeader w:val="0"/>
        </w:trPr>
        <w:tc>
          <w:tcPr>
            <w:shd w:fill="ffe8e1" w:val="clear"/>
          </w:tcPr>
          <w:p w:rsidR="00000000" w:rsidDel="00000000" w:rsidP="00000000" w:rsidRDefault="00000000" w:rsidRPr="00000000" w14:paraId="000001F9">
            <w:pPr>
              <w:spacing w:line="254" w:lineRule="auto"/>
              <w:ind w:left="107"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1FA">
            <w:pPr>
              <w:spacing w:line="254" w:lineRule="auto"/>
              <w:ind w:left="107"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Metric</w:t>
            </w:r>
          </w:p>
        </w:tc>
        <w:tc>
          <w:tcPr>
            <w:shd w:fill="ffe8e1" w:val="clear"/>
          </w:tcPr>
          <w:p w:rsidR="00000000" w:rsidDel="00000000" w:rsidP="00000000" w:rsidRDefault="00000000" w:rsidRPr="00000000" w14:paraId="000001FB">
            <w:pPr>
              <w:spacing w:line="254" w:lineRule="auto"/>
              <w:ind w:firstLine="9"/>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Unit</w:t>
            </w:r>
            <w:r w:rsidDel="00000000" w:rsidR="00000000" w:rsidRPr="00000000">
              <w:rPr>
                <w:rtl w:val="0"/>
              </w:rPr>
            </w:r>
          </w:p>
        </w:tc>
        <w:tc>
          <w:tcPr>
            <w:shd w:fill="ffe8e1" w:val="clear"/>
          </w:tcPr>
          <w:p w:rsidR="00000000" w:rsidDel="00000000" w:rsidP="00000000" w:rsidRDefault="00000000" w:rsidRPr="00000000" w14:paraId="000001FC">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Planned</w:t>
            </w:r>
          </w:p>
        </w:tc>
        <w:tc>
          <w:tcPr>
            <w:shd w:fill="ffe8e1" w:val="clear"/>
          </w:tcPr>
          <w:p w:rsidR="00000000" w:rsidDel="00000000" w:rsidP="00000000" w:rsidRDefault="00000000" w:rsidRPr="00000000" w14:paraId="000001FD">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w:t>
            </w:r>
          </w:p>
        </w:tc>
        <w:tc>
          <w:tcPr>
            <w:shd w:fill="ffe8e1" w:val="clear"/>
          </w:tcPr>
          <w:p w:rsidR="00000000" w:rsidDel="00000000" w:rsidP="00000000" w:rsidRDefault="00000000" w:rsidRPr="00000000" w14:paraId="000001FE">
            <w:pPr>
              <w:spacing w:line="254" w:lineRule="auto"/>
              <w:ind w:left="107"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 / References</w:t>
            </w:r>
          </w:p>
        </w:tc>
      </w:tr>
      <w:tr>
        <w:trPr>
          <w:cantSplit w:val="1"/>
          <w:trHeight w:val="45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1F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Effort Usage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1">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Person-day</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2">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280</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Against effective 14-week engineering capacity</w:t>
            </w:r>
          </w:p>
        </w:tc>
      </w:tr>
      <w:tr>
        <w:trPr>
          <w:cantSplit w:val="1"/>
          <w:trHeight w:val="45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Open Critical and Major Review Defects at Milestone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7">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defects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8">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Requirements, design and document reviews</w:t>
            </w:r>
          </w:p>
        </w:tc>
      </w:tr>
      <w:tr>
        <w:trPr>
          <w:cantSplit w:val="1"/>
          <w:trHeight w:val="45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B">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Test Coverage – core service and business logic</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D">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70%</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0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10">
            <w:pPr>
              <w:spacing w:after="0" w:before="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Prioritize access control, payment reconciliation, billing calculations, contract states and other critical business rules.</w:t>
            </w:r>
          </w:p>
        </w:tc>
      </w:tr>
      <w:tr>
        <w:trPr>
          <w:cantSplit w:val="1"/>
          <w:trHeight w:val="45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11">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1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Integration Test Pass Rate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1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1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95%</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1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 of critical integration scenarios must pass</w:t>
            </w:r>
          </w:p>
        </w:tc>
      </w:tr>
      <w:tr>
        <w:trPr>
          <w:cantSplit w:val="1"/>
          <w:trHeight w:val="45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17">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Test Pass Rate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1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1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95%</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1B">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Includes end-to-end multi-property scenarios</w:t>
            </w:r>
          </w:p>
        </w:tc>
      </w:tr>
      <w:tr>
        <w:trPr>
          <w:cantSplit w:val="1"/>
          <w:trHeight w:val="45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1D">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Acceptance Test Pass Rate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1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0">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95%</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1">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open Critical blocker at acceptance gate</w:t>
            </w:r>
          </w:p>
        </w:tc>
      </w:tr>
      <w:tr>
        <w:trPr>
          <w:cantSplit w:val="1"/>
          <w:trHeight w:val="45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Timeliness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6">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90%</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7">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(On-time milestone deliverables / Total milestone deliverables) × 100%</w:t>
            </w:r>
          </w:p>
        </w:tc>
      </w:tr>
      <w:tr>
        <w:trPr>
          <w:cantSplit w:val="1"/>
          <w:trHeight w:val="45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Requirement Completeness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B">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C">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95%</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D">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Committed MVP requirements implemented and traceable; course failure threshold ≤75%</w:t>
            </w:r>
          </w:p>
        </w:tc>
      </w:tr>
      <w:tr>
        <w:trPr>
          <w:cantSplit w:val="1"/>
          <w:trHeight w:val="45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2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Open Critical Security  and  Cross-Property Data-Isolation Defects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1">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defects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2">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Verified by negative access tests at UI and API level using fixed roles and location scope</w:t>
            </w:r>
          </w:p>
        </w:tc>
      </w:tr>
      <w:tr>
        <w:trPr>
          <w:cantSplit w:val="1"/>
          <w:trHeight w:val="45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Target-user validation sessions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7">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sessions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8">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5; Owner and Staff represented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Owner/Manager and Tenant perspectives must be represented; Staff is included where relevant to operational workflows. </w:t>
            </w:r>
          </w:p>
        </w:tc>
      </w:tr>
      <w:tr>
        <w:trPr>
          <w:cantSplit w:val="1"/>
          <w:trHeight w:val="45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B">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Meter OCR exact-reading accuracy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D">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a6a6a6" w:space="0" w:sz="6" w:val="single"/>
              <w:left w:color="a6a6a6" w:space="0" w:sz="6" w:val="single"/>
              <w:bottom w:color="a6a6a6" w:space="0" w:sz="6" w:val="single"/>
              <w:right w:color="a6a6a6" w:space="0" w:sz="6" w:val="single"/>
            </w:tcBorders>
            <w:tcMar>
              <w:top w:w="60.0" w:type="dxa"/>
              <w:left w:w="60.0" w:type="dxa"/>
              <w:bottom w:w="60.0" w:type="dxa"/>
              <w:right w:w="60.0" w:type="dxa"/>
            </w:tcMar>
            <w:vAlign w:val="top"/>
          </w:tcPr>
          <w:p w:rsidR="00000000" w:rsidDel="00000000" w:rsidP="00000000" w:rsidRDefault="00000000" w:rsidRPr="00000000" w14:paraId="0000023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90% on ≥ 50 prepared meter images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3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4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Exact numeric reading under defined capture conditions; manual confirmation always required </w:t>
            </w:r>
          </w:p>
        </w:tc>
      </w:tr>
      <w:tr>
        <w:trPr>
          <w:cantSplit w:val="1"/>
          <w:trHeight w:val="45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41">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Meter capture efficiency improvement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43">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time reduction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44">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30% median reduction vs manual entry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45">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4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Controlled comparison from image capture to confirmed reading </w:t>
            </w:r>
          </w:p>
        </w:tc>
      </w:tr>
      <w:tr>
        <w:trPr>
          <w:cantSplit w:val="1"/>
          <w:trHeight w:val="45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47">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4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Bank-reconciliation prepared-scenario match rate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49">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4A">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95%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4B">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4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Scenarios covering payment references and amounts; manual verification fallback remains available </w:t>
            </w:r>
          </w:p>
        </w:tc>
      </w:tr>
      <w:tr>
        <w:trPr>
          <w:cantSplit w:val="1"/>
          <w:trHeight w:val="45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4D">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4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UAT target-user participation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4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participants </w:t>
            </w:r>
          </w:p>
        </w:tc>
        <w:tc>
          <w:tcPr>
            <w:tcBorders>
              <w:top w:color="a6a6a6" w:space="0" w:sz="6" w:val="single"/>
              <w:left w:color="a6a6a6" w:space="0" w:sz="6" w:val="single"/>
              <w:bottom w:color="000000" w:space="0" w:sz="6" w:val="single"/>
              <w:right w:color="a6a6a6" w:space="0" w:sz="6" w:val="single"/>
            </w:tcBorders>
            <w:tcMar>
              <w:top w:w="60.0" w:type="dxa"/>
              <w:left w:w="60.0" w:type="dxa"/>
              <w:bottom w:w="60.0" w:type="dxa"/>
              <w:right w:w="60.0" w:type="dxa"/>
            </w:tcMar>
            <w:vAlign w:val="top"/>
          </w:tcPr>
          <w:p w:rsidR="00000000" w:rsidDel="00000000" w:rsidP="00000000" w:rsidRDefault="00000000" w:rsidRPr="00000000" w14:paraId="00000250">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 target users</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51">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TBD </w:t>
            </w:r>
          </w:p>
        </w:tc>
        <w:tc>
          <w:tcPr>
            <w:tcBorders>
              <w:top w:color="000000" w:space="0" w:sz="6" w:val="single"/>
              <w:left w:color="000000" w:space="0" w:sz="6" w:val="single"/>
              <w:bottom w:color="000000" w:space="0" w:sz="6" w:val="single"/>
              <w:right w:color="000000" w:space="0" w:sz="6" w:val="single"/>
            </w:tcBorders>
            <w:tcMar>
              <w:top w:w="80.0" w:type="dxa"/>
              <w:left w:w="100.0" w:type="dxa"/>
              <w:bottom w:w="80.0" w:type="dxa"/>
              <w:right w:w="100.0" w:type="dxa"/>
            </w:tcMar>
          </w:tcPr>
          <w:p w:rsidR="00000000" w:rsidDel="00000000" w:rsidP="00000000" w:rsidRDefault="00000000" w:rsidRPr="00000000" w14:paraId="0000025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Aim for at least one Owner or property operator and one Staff-like participant; otherwise record limitation </w:t>
            </w:r>
          </w:p>
        </w:tc>
      </w:tr>
    </w:tbl>
    <w:p w:rsidR="00000000" w:rsidDel="00000000" w:rsidP="00000000" w:rsidRDefault="00000000" w:rsidRPr="00000000" w14:paraId="00000253">
      <w:pPr>
        <w:spacing w:after="60" w:line="240" w:lineRule="auto"/>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254">
      <w:pPr>
        <w:pStyle w:val="Heading2"/>
        <w:spacing w:after="0" w:before="40" w:line="259" w:lineRule="auto"/>
        <w:rPr>
          <w:rFonts w:ascii="Calibri" w:cs="Calibri" w:eastAsia="Calibri" w:hAnsi="Calibri"/>
          <w:b w:val="1"/>
          <w:bCs w:val="1"/>
          <w:sz w:val="26"/>
          <w:szCs w:val="26"/>
        </w:rPr>
      </w:pPr>
      <w:bookmarkStart w:colFirst="0" w:colLast="0" w:name="_heading=h.vf2ylnmqpjy" w:id="8"/>
      <w:bookmarkEnd w:id="8"/>
      <w:r w:rsidDel="00000000" w:rsidR="00000000" w:rsidRPr="00000000">
        <w:rPr>
          <w:rFonts w:ascii="Calibri" w:cs="Calibri" w:eastAsia="Calibri" w:hAnsi="Calibri"/>
          <w:b w:val="1"/>
          <w:bCs w:val="1"/>
          <w:sz w:val="26"/>
          <w:szCs w:val="26"/>
          <w:rtl w:val="0"/>
        </w:rPr>
        <w:t xml:space="preserve">6. Risks and Mitigations </w:t>
      </w:r>
    </w:p>
    <w:p w:rsidR="00000000" w:rsidDel="00000000" w:rsidP="00000000" w:rsidRDefault="00000000" w:rsidRPr="00000000" w14:paraId="00000255">
      <w:pPr>
        <w:spacing w:after="160" w:line="259" w:lineRule="auto"/>
        <w:ind w:firstLine="720"/>
        <w:rPr>
          <w:rFonts w:ascii="Calibri" w:cs="Calibri" w:eastAsia="Calibri" w:hAnsi="Calibri"/>
          <w:i w:val="1"/>
          <w:iCs w:val="1"/>
          <w:color w:val="0000ff"/>
        </w:rPr>
      </w:pPr>
      <w:r w:rsidDel="00000000" w:rsidR="00000000" w:rsidRPr="00000000">
        <w:rPr>
          <w:rFonts w:ascii="Calibri" w:cs="Calibri" w:eastAsia="Calibri" w:hAnsi="Calibri"/>
          <w:rtl w:val="0"/>
        </w:rPr>
        <w:t xml:space="preserve">The risk register focuses on threats most likely to affect the 14-week MVP. Risks are reviewed weekly and at each Sprint iteration gate.</w:t>
      </w:r>
      <w:r w:rsidDel="00000000" w:rsidR="00000000" w:rsidRPr="00000000">
        <w:rPr>
          <w:rtl w:val="0"/>
        </w:rPr>
      </w:r>
    </w:p>
    <w:tbl>
      <w:tblPr>
        <w:tblStyle w:val="Table9"/>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825"/>
        <w:gridCol w:w="2010"/>
        <w:gridCol w:w="1125"/>
        <w:gridCol w:w="1485"/>
        <w:gridCol w:w="3345"/>
        <w:tblGridChange w:id="0">
          <w:tblGrid>
            <w:gridCol w:w="825"/>
            <w:gridCol w:w="2010"/>
            <w:gridCol w:w="1125"/>
            <w:gridCol w:w="1485"/>
            <w:gridCol w:w="3345"/>
          </w:tblGrid>
        </w:tblGridChange>
      </w:tblGrid>
      <w:tr>
        <w:trPr>
          <w:cantSplit w:val="1"/>
          <w:tblHeader w:val="1"/>
        </w:trPr>
        <w:tc>
          <w:tcPr>
            <w:shd w:fill="fbe4d5" w:val="clear"/>
          </w:tcPr>
          <w:p w:rsidR="00000000" w:rsidDel="00000000" w:rsidP="00000000" w:rsidRDefault="00000000" w:rsidRPr="00000000" w14:paraId="00000256">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shd w:fill="fbe4d5" w:val="clear"/>
          </w:tcPr>
          <w:p w:rsidR="00000000" w:rsidDel="00000000" w:rsidP="00000000" w:rsidRDefault="00000000" w:rsidRPr="00000000" w14:paraId="00000257">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Risk</w:t>
            </w:r>
            <w:r w:rsidDel="00000000" w:rsidR="00000000" w:rsidRPr="00000000">
              <w:rPr>
                <w:rtl w:val="0"/>
              </w:rPr>
            </w:r>
          </w:p>
        </w:tc>
        <w:tc>
          <w:tcPr>
            <w:shd w:fill="fbe4d5" w:val="clear"/>
          </w:tcPr>
          <w:p w:rsidR="00000000" w:rsidDel="00000000" w:rsidP="00000000" w:rsidRDefault="00000000" w:rsidRPr="00000000" w14:paraId="00000258">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Prob</w:t>
            </w:r>
            <w:r w:rsidDel="00000000" w:rsidR="00000000" w:rsidRPr="00000000">
              <w:rPr>
                <w:rtl w:val="0"/>
              </w:rPr>
            </w:r>
          </w:p>
        </w:tc>
        <w:tc>
          <w:tcPr>
            <w:shd w:fill="fbe4d5" w:val="clear"/>
          </w:tcPr>
          <w:p w:rsidR="00000000" w:rsidDel="00000000" w:rsidP="00000000" w:rsidRDefault="00000000" w:rsidRPr="00000000" w14:paraId="00000259">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Impact</w:t>
            </w:r>
            <w:r w:rsidDel="00000000" w:rsidR="00000000" w:rsidRPr="00000000">
              <w:rPr>
                <w:rtl w:val="0"/>
              </w:rPr>
            </w:r>
          </w:p>
        </w:tc>
        <w:tc>
          <w:tcPr>
            <w:shd w:fill="fbe4d5" w:val="clear"/>
          </w:tcPr>
          <w:p w:rsidR="00000000" w:rsidDel="00000000" w:rsidP="00000000" w:rsidRDefault="00000000" w:rsidRPr="00000000" w14:paraId="0000025A">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Mitigation</w:t>
            </w:r>
            <w:r w:rsidDel="00000000" w:rsidR="00000000" w:rsidRPr="00000000">
              <w:rPr>
                <w:rtl w:val="0"/>
              </w:rPr>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B">
            <w:pPr>
              <w:spacing w:line="276"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R01</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C">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Target-user feedback is insufficient for unresolved business rules. </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D">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E">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F">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Validate key scenarios with Owner/Manager, Staff and Tenant; keep unsupported variants as Open Questions. </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0">
            <w:pPr>
              <w:spacing w:line="276"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R02</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1">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Scope creep displaces committed workflows. </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2">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3">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4">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Apply FE-level cut-lines; defer optional UI enhancements before core GAP functionality. </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5">
            <w:pPr>
              <w:spacing w:line="276"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R03</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6">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Meter OCR accuracy is insufficient under realistic conditions. </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7">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8">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9">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 Staff confirmation and preserve manual entry fallback. </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A">
            <w:pPr>
              <w:spacing w:line="276"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R04</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B">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Stable bank-reconciliation integration is unavailable. </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C">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D">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E">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provider-independent payment references and retain Owner manual verification. </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F">
            <w:pPr>
              <w:spacing w:line="276"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R05</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0">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Contract/deposit/payment state transitions create inconsistent financial or Room states. </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1">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2">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3">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 state transitions, idempotency rules and UT/IT scenarios before implementation. </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4">
            <w:pPr>
              <w:spacing w:line="276"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R06</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5">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Sensitive Tenant or financial information is exposed to unauthorized Staff. </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6">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Low</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7">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8">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Apply fixed-role and Location-scoped authorization, field masking, verification-task access, audit logs and negative authorization tests. </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9">
            <w:pPr>
              <w:spacing w:line="276"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R07</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A">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Emergency reporting is misunderstood as a replacement for public emergency services or routed to the wrong Staff. </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B">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C">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High</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D">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Clearly separate operational Emergency from life-safety emergency; display emergency-service guidance; validate Staff Location assignments and test notification routing/fallback. </w:t>
            </w:r>
          </w:p>
        </w:tc>
      </w:tr>
      <w:tr>
        <w:trPr>
          <w:cantSplit w:val="1"/>
          <w:tblHeader w:val="0"/>
        </w:trPr>
        <w:tc>
          <w:tcPr>
            <w:tcBorders>
              <w:top w:color="000000" w:space="0" w:sz="0" w:val="nil"/>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E">
            <w:pPr>
              <w:spacing w:line="276" w:lineRule="auto"/>
              <w:ind w:left="14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R08</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F">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What-if assumptions or formulas are unclear, producing misleading management results. </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0">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1">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Medium</w:t>
            </w:r>
          </w:p>
        </w:tc>
        <w:tc>
          <w:tcPr>
            <w:tcBorders>
              <w:top w:color="000000" w:space="0" w:sz="0" w:val="nil"/>
              <w:left w:color="000000" w:space="0" w:sz="0" w:val="nil"/>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2">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Freeze scenario inputs, formulas and output definitions before implementation; verify calculations with prepared business scenarios and clearly label results as estimates. </w:t>
            </w:r>
          </w:p>
        </w:tc>
      </w:tr>
    </w:tbl>
    <w:p w:rsidR="00000000" w:rsidDel="00000000" w:rsidP="00000000" w:rsidRDefault="00000000" w:rsidRPr="00000000" w14:paraId="00000283">
      <w:pPr>
        <w:pStyle w:val="Heading1"/>
        <w:rPr/>
      </w:pPr>
      <w:bookmarkStart w:colFirst="0" w:colLast="0" w:name="_heading=h.y12so3y0mtuh" w:id="9"/>
      <w:bookmarkEnd w:id="9"/>
      <w:r w:rsidDel="00000000" w:rsidR="00000000" w:rsidRPr="00000000">
        <w:rPr>
          <w:rtl w:val="0"/>
        </w:rPr>
        <w:t xml:space="preserve">II. Management Approach</w:t>
      </w:r>
    </w:p>
    <w:p w:rsidR="00000000" w:rsidDel="00000000" w:rsidP="00000000" w:rsidRDefault="00000000" w:rsidRPr="00000000" w14:paraId="00000284">
      <w:pPr>
        <w:pStyle w:val="Heading2"/>
        <w:spacing w:after="0" w:before="40" w:line="259" w:lineRule="auto"/>
        <w:rPr>
          <w:rFonts w:ascii="Calibri" w:cs="Calibri" w:eastAsia="Calibri" w:hAnsi="Calibri"/>
          <w:b w:val="1"/>
          <w:bCs w:val="1"/>
          <w:sz w:val="26"/>
          <w:szCs w:val="26"/>
        </w:rPr>
      </w:pPr>
      <w:bookmarkStart w:colFirst="0" w:colLast="0" w:name="_heading=h.mo5fzd1unly1" w:id="10"/>
      <w:bookmarkEnd w:id="10"/>
      <w:r w:rsidDel="00000000" w:rsidR="00000000" w:rsidRPr="00000000">
        <w:rPr>
          <w:rFonts w:ascii="Calibri" w:cs="Calibri" w:eastAsia="Calibri" w:hAnsi="Calibri"/>
          <w:b w:val="1"/>
          <w:bCs w:val="1"/>
          <w:sz w:val="26"/>
          <w:szCs w:val="26"/>
          <w:rtl w:val="0"/>
        </w:rPr>
        <w:t xml:space="preserve">1. Project Process and Methodology</w:t>
      </w:r>
    </w:p>
    <w:p w:rsidR="00000000" w:rsidDel="00000000" w:rsidP="00000000" w:rsidRDefault="00000000" w:rsidRPr="00000000" w14:paraId="00000285">
      <w:pPr>
        <w:spacing w:after="160" w:line="259" w:lineRule="auto"/>
        <w:jc w:val="center"/>
        <w:rPr>
          <w:rFonts w:ascii="Calibri" w:cs="Calibri" w:eastAsia="Calibri" w:hAnsi="Calibri"/>
          <w:i w:val="1"/>
          <w:iCs w:val="1"/>
          <w:color w:val="0000ff"/>
        </w:rPr>
      </w:pPr>
      <w:r w:rsidDel="00000000" w:rsidR="00000000" w:rsidRPr="00000000">
        <w:rPr>
          <w:rFonts w:ascii="Calibri" w:cs="Calibri" w:eastAsia="Calibri" w:hAnsi="Calibri"/>
        </w:rPr>
        <w:drawing>
          <wp:inline distB="0" distT="0" distL="0" distR="0">
            <wp:extent cx="5733288" cy="1146658"/>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3288" cy="1146658"/>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8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BHome adopted the Agile (Scrum) software development methodology while retaining the mandatory course milestones as external delivery gates. Weeks 1–5 establish the product vision, initial Product Backlog, validated requirement baseline, mobile-first technical prototype and high-level design. Weeks 6–11 are executed as three two-week Sprints corresponding to the course Implementation Iterations 1–3. Each Sprint begins with Sprint Planning, selects a prioritized workflow slice into the Sprint Backlog, and produces a demonstrable Web/Mobile and API increment that satisfies the Definition of Done. The Public Website remains a supporting channel and must not displace critical operational work.</w:t>
      </w:r>
    </w:p>
    <w:p w:rsidR="00000000" w:rsidDel="00000000" w:rsidP="00000000" w:rsidRDefault="00000000" w:rsidRPr="00000000" w14:paraId="00000287">
      <w:pPr>
        <w:spacing w:after="8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Scrum is applied with lightweight roles and events suitable for a five-member capstone team.  Nguyen Quoc Huy acts as Product Owner proxy and maintains backlog priority using supervisor and target-user feedback. Nguyen Quang Huy acts as Scrum Master, facilitating Scrum events, coaching the team on Scrum practices, tracking Sprint progress and removing impediments. The Product Owner and Scrum Master accountabilities are intentionally held by different members. All members contribute to Sprint delivery according to their Backend Developer, Frontend Developer, Business Analyst and Testing Lead  responsibilities. The team performs a short Daily Scrum each working day, refines the Product Backlog during the Sprint, and conducts a Sprint Review and Retrospective at the end of every two-week Sprint. Feedback is converted into backlog updates for the next Sprint rather than changing the active Sprint without impact review.</w:t>
      </w:r>
    </w:p>
    <w:p w:rsidR="00000000" w:rsidDel="00000000" w:rsidP="00000000" w:rsidRDefault="00000000" w:rsidRPr="00000000" w14:paraId="00000288">
      <w:pPr>
        <w:spacing w:after="8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The Product Backlog is organized by end-to-end features and business workflows rather than isolated CRUD screens. Priority slices cover: (1) Chain, Location, Staff assignment, scheduling, Location-based task routing, task execution and Owner completion verification; (2) Tenant onboarding, Holding Contract and Main Tenancy Contract lifecycle; (3) meter reading, Invoice generation, bank-payment reconciliation, debt tracking, Invoice adjustment and payment history; (4) incident and maintenance management; (5) Tenant self-service and notifications; (6) Owner investment, business reporting, payback and What-if analysis; (7) operational communication; and (8) approved public Chain, Location, Room, pricing and contact information through the Public Website. Feature freeze is targeted at the end of Sprint 3 week 11 so weeks 12–13 can focus on ST and UAT, deployment and user documentation. </w:t>
      </w:r>
      <w:r w:rsidDel="00000000" w:rsidR="00000000" w:rsidRPr="00000000">
        <w:rPr>
          <w:rtl w:val="0"/>
        </w:rPr>
      </w:r>
    </w:p>
    <w:p w:rsidR="00000000" w:rsidDel="00000000" w:rsidP="00000000" w:rsidRDefault="00000000" w:rsidRPr="00000000" w14:paraId="00000289">
      <w:pPr>
        <w:spacing w:after="240" w:before="240" w:line="259"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Sprint-to-Feature Delivery Plan</w:t>
      </w:r>
    </w:p>
    <w:p w:rsidR="00000000" w:rsidDel="00000000" w:rsidP="00000000" w:rsidRDefault="00000000" w:rsidRPr="00000000" w14:paraId="0000028A">
      <w:pPr>
        <w:spacing w:after="240" w:before="240" w:line="259" w:lineRule="auto"/>
        <w:jc w:val="both"/>
        <w:rPr>
          <w:rFonts w:ascii="Calibri" w:cs="Calibri" w:eastAsia="Calibri" w:hAnsi="Calibri"/>
        </w:rPr>
      </w:pPr>
      <w:r w:rsidDel="00000000" w:rsidR="00000000" w:rsidRPr="00000000">
        <w:rPr>
          <w:rFonts w:ascii="Calibri" w:cs="Calibri" w:eastAsia="Calibri" w:hAnsi="Calibri"/>
          <w:rtl w:val="0"/>
        </w:rPr>
        <w:t xml:space="preserve">            The three implementation Sprints are organized around end-to-end workflow slices rather than isolated screens. A feature may span more than one Sprint where later work extends an earlier baseline.</w:t>
      </w:r>
    </w:p>
    <w:sdt>
      <w:sdtPr>
        <w:lock w:val="contentLocked"/>
        <w:id w:val="260907313"/>
        <w:tag w:val="goog_rdk_0"/>
      </w:sdtPr>
      <w:sdtContent>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fbe4d5"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Sprint </w:t>
                </w:r>
              </w:p>
            </w:tc>
            <w:tc>
              <w:tcPr>
                <w:shd w:fill="fbe4d5"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Main FE Scope </w:t>
                </w:r>
              </w:p>
            </w:tc>
            <w:tc>
              <w:tcPr>
                <w:shd w:fill="fbe4d5"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Main Deliverable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Sprint 1 – Foundation &amp; Rental Setup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FE-02, basic FE-01, basic FE-03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Authentication/RBAC; Staff account, employment and Location assignment; Location/Room/Asset configuration; Tenant onboarding; Tenant account activation; Holding/Main Contract baseline.  </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Sprint 2 – Operations, Billing &amp; Finance Foundation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FE-01, FE-03, FE-04, FE-05, basic FE-08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Staff schedules/tasks; Room handover; Tenant-managed temporary-residence tracking; meter capture and Tenant reading visibility; Draft/Final Invoice; bank payment/debt; investment and OPEX baseline.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Sprint 3 – Incident, Decision Support &amp; Supporting Channels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FE-06, FE-07, remaining FE-08, FE-09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Normal/Operational Emergency handling; Staff incident reporting; maintenance and expense workflow; Tenant self-service; notifications; payback/What-if analysis; Public Website. </w:t>
                </w:r>
              </w:p>
            </w:tc>
          </w:tr>
        </w:tbl>
      </w:sdtContent>
    </w:sdt>
    <w:p w:rsidR="00000000" w:rsidDel="00000000" w:rsidP="00000000" w:rsidRDefault="00000000" w:rsidRPr="00000000" w14:paraId="00000297">
      <w:pPr>
        <w:spacing w:after="80" w:line="259"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298">
      <w:pPr>
        <w:pStyle w:val="Heading2"/>
        <w:spacing w:after="0" w:before="40" w:line="259" w:lineRule="auto"/>
        <w:rPr>
          <w:rFonts w:ascii="Calibri" w:cs="Calibri" w:eastAsia="Calibri" w:hAnsi="Calibri"/>
          <w:b w:val="1"/>
          <w:bCs w:val="1"/>
          <w:sz w:val="26"/>
          <w:szCs w:val="26"/>
        </w:rPr>
      </w:pPr>
      <w:bookmarkStart w:colFirst="0" w:colLast="0" w:name="_heading=h.t8rbyz6wi3mf" w:id="11"/>
      <w:bookmarkEnd w:id="11"/>
      <w:r w:rsidDel="00000000" w:rsidR="00000000" w:rsidRPr="00000000">
        <w:rPr>
          <w:rFonts w:ascii="Calibri" w:cs="Calibri" w:eastAsia="Calibri" w:hAnsi="Calibri"/>
          <w:b w:val="1"/>
          <w:bCs w:val="1"/>
          <w:sz w:val="26"/>
          <w:szCs w:val="26"/>
          <w:rtl w:val="0"/>
        </w:rPr>
        <w:t xml:space="preserve">2. Quality Management</w:t>
      </w:r>
    </w:p>
    <w:p w:rsidR="00000000" w:rsidDel="00000000" w:rsidP="00000000" w:rsidRDefault="00000000" w:rsidRPr="00000000" w14:paraId="00000299">
      <w:pPr>
        <w:spacing w:after="80" w:line="254.4" w:lineRule="auto"/>
        <w:ind w:firstLine="72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Quality is built into every Sprint through prevention, review, automated testing, traceability and release gates.</w:t>
      </w:r>
    </w:p>
    <w:p w:rsidR="00000000" w:rsidDel="00000000" w:rsidP="00000000" w:rsidRDefault="00000000" w:rsidRPr="00000000" w14:paraId="0000029A">
      <w:pPr>
        <w:spacing w:after="40" w:line="254.4" w:lineRule="auto"/>
        <w:ind w:firstLine="72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Requirements quality: Product Backlog items are derived from validated use cases and business rules, include clear acceptance criteria and remain traceable to test scenarios. Unresolved items stay as Open Questions until evidence is obtained.</w:t>
      </w:r>
    </w:p>
    <w:p w:rsidR="00000000" w:rsidDel="00000000" w:rsidP="00000000" w:rsidRDefault="00000000" w:rsidRPr="00000000" w14:paraId="0000029B">
      <w:pPr>
        <w:spacing w:after="40" w:line="254.4" w:lineRule="auto"/>
        <w:ind w:firstLine="72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Review gates: conduct peer reviews of milestone documents, database design, state models and security-sensitive changes. Merge requests require at least one peer review and a passing CI pipeline before merge.</w:t>
      </w:r>
    </w:p>
    <w:p w:rsidR="00000000" w:rsidDel="00000000" w:rsidP="00000000" w:rsidRDefault="00000000" w:rsidRPr="00000000" w14:paraId="0000029C">
      <w:pPr>
        <w:spacing w:after="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Test Levels and Entry/Exit Criteria</w:t>
      </w:r>
    </w:p>
    <w:sdt>
      <w:sdtPr>
        <w:lock w:val="contentLocked"/>
        <w:id w:val="-1077818847"/>
        <w:tag w:val="goog_rdk_1"/>
      </w:sdtPr>
      <w:sdtContent>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tcBorders>
                  <w:top w:color="0d0d0d" w:space="0" w:sz="8" w:val="single"/>
                  <w:left w:color="0d0d0d" w:space="0" w:sz="8" w:val="single"/>
                  <w:bottom w:color="000000" w:space="0" w:sz="8" w:val="single"/>
                  <w:right w:color="0d0d0d"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2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Test level</w:t>
                </w:r>
              </w:p>
            </w:tc>
            <w:tc>
              <w:tcPr>
                <w:tcBorders>
                  <w:top w:color="0d0d0d" w:space="0" w:sz="8" w:val="single"/>
                  <w:left w:color="0d0d0d" w:space="0" w:sz="8" w:val="single"/>
                  <w:bottom w:color="000000" w:space="0" w:sz="8" w:val="single"/>
                  <w:right w:color="0d0d0d"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2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Scope</w:t>
                </w:r>
              </w:p>
            </w:tc>
            <w:tc>
              <w:tcPr>
                <w:tcBorders>
                  <w:top w:color="0d0d0d" w:space="0" w:sz="8" w:val="single"/>
                  <w:left w:color="0d0d0d" w:space="0" w:sz="8" w:val="single"/>
                  <w:bottom w:color="000000" w:space="0" w:sz="8" w:val="single"/>
                  <w:right w:color="0d0d0d"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2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Tools</w:t>
                </w:r>
              </w:p>
            </w:tc>
            <w:tc>
              <w:tcPr>
                <w:tcBorders>
                  <w:top w:color="0d0d0d" w:space="0" w:sz="8" w:val="single"/>
                  <w:left w:color="0d0d0d" w:space="0" w:sz="8" w:val="single"/>
                  <w:bottom w:color="000000" w:space="0" w:sz="8" w:val="single"/>
                  <w:right w:color="0d0d0d"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2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w:t>
                </w:r>
              </w:p>
            </w:tc>
            <w:tc>
              <w:tcPr>
                <w:tcBorders>
                  <w:top w:color="0d0d0d" w:space="0" w:sz="8" w:val="single"/>
                  <w:left w:color="0d0d0d" w:space="0" w:sz="8" w:val="single"/>
                  <w:bottom w:color="000000" w:space="0" w:sz="8" w:val="single"/>
                  <w:right w:color="0d0d0d"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2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Entry criteria</w:t>
                </w:r>
              </w:p>
            </w:tc>
            <w:tc>
              <w:tcPr>
                <w:tcBorders>
                  <w:top w:color="0d0d0d" w:space="0" w:sz="8" w:val="single"/>
                  <w:left w:color="0d0d0d" w:space="0" w:sz="8" w:val="single"/>
                  <w:bottom w:color="000000" w:space="0" w:sz="8" w:val="single"/>
                  <w:right w:color="0d0d0d"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2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Exit criteria</w:t>
                </w:r>
              </w:p>
            </w:tc>
          </w:tr>
          <w:tr>
            <w:trPr>
              <w:cantSplit w:val="0"/>
              <w:tblHeader w:val="0"/>
            </w:trPr>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rules, state transitions, calculations, fixed-role and location-scope rules, UI logic</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xUnit, Moq/NSubstitute; Vitest, React Testing Library</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Module developers; accountable: Quang Huy</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Code and UT cases peer-reviewed</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tests pass in CI; ≥ 70% coverage of core service and business logic</w:t>
                </w:r>
              </w:p>
            </w:tc>
          </w:tr>
          <w:tr>
            <w:trPr>
              <w:cantSplit w:val="0"/>
              <w:tblHeader w:val="0"/>
            </w:trPr>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Integration</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API with database, cross-module flows, adapters for bank and notification services using stubs</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xUnit + Testcontainers, Postman/Newman</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Quang Huy with Backend Developers</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exit met; IT cases approved; build deployed to test environment</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95% pass; 100% of critical integration scenarios pass</w:t>
                </w:r>
              </w:p>
            </w:tc>
          </w:tr>
          <w:tr>
            <w:trPr>
              <w:cantSplit w:val="0"/>
              <w:tblHeader w:val="0"/>
            </w:trPr>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(end-to-end)</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Owner, Staff and Tenant workflows; Public Website information flow </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Maestro (mobile), Postman/Newman, manual exploratory testing</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Quang Huy</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Feature freeze; integration exit met; staging seeded with synthetic data</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95% pass; no open Critical or Major defect</w:t>
                </w:r>
              </w:p>
            </w:tc>
          </w:tr>
          <w:tr>
            <w:trPr>
              <w:cantSplit w:val="0"/>
              <w:tblHeader w:val="0"/>
            </w:trPr>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Performance</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95% of standard API requests within 2 s; Owner dashboard within 5 s; 100 concurrent sessions</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k6</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Quang Huy; environment: Thien Huy</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Core system tests passed; staging seeded at planned scale (2–5 locations, a few hundred rooms)</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Targets met, or deviation recorded with an agreed decision</w:t>
                </w:r>
              </w:p>
            </w:tc>
          </w:tr>
          <w:tr>
            <w:trPr>
              <w:cantSplit w:val="0"/>
              <w:tblHeader w:val="0"/>
            </w:trPr>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Security</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Cross-location and Tenant-isolation negative tests; Owner-only cost fields; public endpoints; common web vulnerabilities</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OWASP ZAP baseline scan; Postman/Newman negative suites</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Quang Huy with Thien Huy</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Staging deployed with test accounts for every role</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 open Critical security or cross-location defects; High alerts fixed or accepted with justification</w:t>
                </w:r>
              </w:p>
            </w:tc>
          </w:tr>
          <w:tr>
            <w:trPr>
              <w:cantSplit w:val="0"/>
              <w:tblHeader w:val="0"/>
            </w:trPr>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OCR evaluation</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Meter OCR exact reading; CCCD OCR field extraction</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Evaluation scripts over prepared datasets: ≥ 50 meter images, synthetic CCCD samples</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OCR: Thien Huy</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Datasets prepared and labelled; provider or library selected</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Meter OCR ≥ 90% exact reading</w:t>
                </w:r>
              </w:p>
            </w:tc>
          </w:tr>
          <w:tr>
            <w:trPr>
              <w:cantSplit w:val="0"/>
              <w:tblHeader w:val="0"/>
            </w:trPr>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Acceptance (UAT)</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Key workflows walked through by target users</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UAT checklist on staging</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Quoc Huy with Quang Huy</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exit met; ≥ 2 target users available</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95% pass; no open Critical blocker</w:t>
                </w:r>
              </w:p>
            </w:tc>
          </w:tr>
        </w:tbl>
      </w:sdtContent>
    </w:sdt>
    <w:p w:rsidR="00000000" w:rsidDel="00000000" w:rsidP="00000000" w:rsidRDefault="00000000" w:rsidRPr="00000000" w14:paraId="000002CD">
      <w:pPr>
        <w:spacing w:after="40" w:line="254.4"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2CE">
      <w:pPr>
        <w:spacing w:after="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Critical Test Scenarios by Feature Area</w:t>
      </w:r>
    </w:p>
    <w:sdt>
      <w:sdtPr>
        <w:lock w:val="contentLocked"/>
        <w:id w:val="-315476950"/>
        <w:tag w:val="goog_rdk_2"/>
      </w:sdtPr>
      <w:sdtContent>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tcBorders>
                  <w:top w:color="0d0d0d" w:space="0" w:sz="8" w:val="single"/>
                  <w:left w:color="0d0d0d" w:space="0" w:sz="8" w:val="single"/>
                  <w:bottom w:color="000000" w:space="0" w:sz="8" w:val="single"/>
                  <w:right w:color="0d0d0d"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jc w:val="center"/>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Area</w:t>
                </w:r>
              </w:p>
            </w:tc>
            <w:tc>
              <w:tcPr>
                <w:tcBorders>
                  <w:top w:color="0d0d0d" w:space="0" w:sz="8" w:val="single"/>
                  <w:left w:color="0d0d0d" w:space="0" w:sz="8" w:val="single"/>
                  <w:bottom w:color="000000" w:space="0" w:sz="8" w:val="single"/>
                  <w:right w:color="0d0d0d" w:space="0" w:sz="8" w:val="single"/>
                </w:tcBorders>
                <w:shd w:fill="fbe4d5"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jc w:val="center"/>
                  <w:rPr>
                    <w:rFonts w:ascii="Calibri" w:cs="Calibri" w:eastAsia="Calibri" w:hAnsi="Calibri"/>
                    <w:color w:val="0d0d0d"/>
                    <w:sz w:val="20"/>
                    <w:szCs w:val="20"/>
                  </w:rPr>
                </w:pPr>
                <w:r w:rsidDel="00000000" w:rsidR="00000000" w:rsidRPr="00000000">
                  <w:rPr>
                    <w:rFonts w:ascii="Calibri" w:cs="Calibri" w:eastAsia="Calibri" w:hAnsi="Calibri"/>
                    <w:color w:val="0d0d0d"/>
                    <w:sz w:val="20"/>
                    <w:szCs w:val="20"/>
                    <w:rtl w:val="0"/>
                  </w:rPr>
                  <w:t xml:space="preserve">Critical scenarios</w:t>
                </w:r>
              </w:p>
            </w:tc>
          </w:tr>
          <w:tr>
            <w:trPr>
              <w:cantSplit w:val="0"/>
              <w:tblHeader w:val="0"/>
            </w:trPr>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D1">
                <w:pPr>
                  <w:spacing w:line="240" w:lineRule="auto"/>
                  <w:rPr>
                    <w:rFonts w:ascii="Calibri" w:cs="Calibri" w:eastAsia="Calibri" w:hAnsi="Calibri"/>
                  </w:rPr>
                </w:pPr>
                <w:r w:rsidDel="00000000" w:rsidR="00000000" w:rsidRPr="00000000">
                  <w:rPr>
                    <w:rFonts w:ascii="Calibri" w:cs="Calibri" w:eastAsia="Calibri" w:hAnsi="Calibri"/>
                    <w:rtl w:val="0"/>
                  </w:rPr>
                  <w:t xml:space="preserve">Access control and privacy</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D2">
                <w:pPr>
                  <w:spacing w:line="240" w:lineRule="auto"/>
                  <w:rPr>
                    <w:rFonts w:ascii="Calibri" w:cs="Calibri" w:eastAsia="Calibri" w:hAnsi="Calibri"/>
                  </w:rPr>
                </w:pPr>
                <w:r w:rsidDel="00000000" w:rsidR="00000000" w:rsidRPr="00000000">
                  <w:rPr>
                    <w:rFonts w:ascii="Calibri" w:cs="Calibri" w:eastAsia="Calibri" w:hAnsi="Calibri"/>
                    <w:rtl w:val="0"/>
                  </w:rPr>
                  <w:t xml:space="preserve">Staff limited Tenant access; first-login Tenant profile update; authorized verification access; denial of detailed identity/residence data outside verification scope; account activation and deactivation. </w:t>
                </w:r>
              </w:p>
            </w:tc>
          </w:tr>
          <w:tr>
            <w:trPr>
              <w:cantSplit w:val="0"/>
              <w:tblHeader w:val="0"/>
            </w:trPr>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D3">
                <w:pPr>
                  <w:spacing w:line="240" w:lineRule="auto"/>
                  <w:rPr>
                    <w:rFonts w:ascii="Calibri" w:cs="Calibri" w:eastAsia="Calibri" w:hAnsi="Calibri"/>
                  </w:rPr>
                </w:pPr>
                <w:r w:rsidDel="00000000" w:rsidR="00000000" w:rsidRPr="00000000">
                  <w:rPr>
                    <w:rFonts w:ascii="Calibri" w:cs="Calibri" w:eastAsia="Calibri" w:hAnsi="Calibri"/>
                    <w:rtl w:val="0"/>
                  </w:rPr>
                  <w:t xml:space="preserve">FE-01 Staff operations</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D4">
                <w:pPr>
                  <w:spacing w:line="240" w:lineRule="auto"/>
                  <w:rPr>
                    <w:rFonts w:ascii="Calibri" w:cs="Calibri" w:eastAsia="Calibri" w:hAnsi="Calibri"/>
                  </w:rPr>
                </w:pPr>
                <w:r w:rsidDel="00000000" w:rsidR="00000000" w:rsidRPr="00000000">
                  <w:rPr>
                    <w:rFonts w:ascii="Calibri" w:cs="Calibri" w:eastAsia="Calibri" w:hAnsi="Calibri"/>
                    <w:rtl w:val="0"/>
                  </w:rPr>
                  <w:t xml:space="preserve">Predefined Staff permissions; Staff-to-Location assignment; Owner-managed schedules; Location-based task routing; task deadline, progress and evidence; completion submission; Owner verification and rework. </w:t>
                </w:r>
              </w:p>
            </w:tc>
          </w:tr>
          <w:tr>
            <w:trPr>
              <w:cantSplit w:val="0"/>
              <w:tblHeader w:val="0"/>
            </w:trPr>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D5">
                <w:pPr>
                  <w:spacing w:line="240" w:lineRule="auto"/>
                  <w:rPr>
                    <w:rFonts w:ascii="Calibri" w:cs="Calibri" w:eastAsia="Calibri" w:hAnsi="Calibri"/>
                  </w:rPr>
                </w:pPr>
                <w:r w:rsidDel="00000000" w:rsidR="00000000" w:rsidRPr="00000000">
                  <w:rPr>
                    <w:rFonts w:ascii="Calibri" w:cs="Calibri" w:eastAsia="Calibri" w:hAnsi="Calibri"/>
                    <w:rtl w:val="0"/>
                  </w:rPr>
                  <w:t xml:space="preserve">FE-03 / FE-04 Onboarding &amp; Contract </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D6">
                <w:pPr>
                  <w:spacing w:line="240" w:lineRule="auto"/>
                  <w:rPr>
                    <w:rFonts w:ascii="Calibri" w:cs="Calibri" w:eastAsia="Calibri" w:hAnsi="Calibri"/>
                  </w:rPr>
                </w:pPr>
                <w:r w:rsidDel="00000000" w:rsidR="00000000" w:rsidRPr="00000000">
                  <w:rPr>
                    <w:rFonts w:ascii="Calibri" w:cs="Calibri" w:eastAsia="Calibri" w:hAnsi="Calibri"/>
                    <w:rtl w:val="0"/>
                  </w:rPr>
                  <w:t xml:space="preserve">Staff account and Tenant account provisioning; Main Contract activation; Room handover; Addendum; termination; move-out Asset inspection; final readings and deposit settlement; Tenant-managed residence tracking. </w:t>
                </w:r>
              </w:p>
            </w:tc>
          </w:tr>
          <w:tr>
            <w:trPr>
              <w:cantSplit w:val="0"/>
              <w:tblHeader w:val="0"/>
            </w:trPr>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D7">
                <w:pPr>
                  <w:spacing w:line="240" w:lineRule="auto"/>
                  <w:rPr>
                    <w:rFonts w:ascii="Calibri" w:cs="Calibri" w:eastAsia="Calibri" w:hAnsi="Calibri"/>
                  </w:rPr>
                </w:pPr>
                <w:r w:rsidDel="00000000" w:rsidR="00000000" w:rsidRPr="00000000">
                  <w:rPr>
                    <w:rFonts w:ascii="Calibri" w:cs="Calibri" w:eastAsia="Calibri" w:hAnsi="Calibri"/>
                    <w:rtl w:val="0"/>
                  </w:rPr>
                  <w:t xml:space="preserve">FE-05 Billing &amp; Payment </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D8">
                <w:pPr>
                  <w:spacing w:line="240" w:lineRule="auto"/>
                  <w:rPr>
                    <w:rFonts w:ascii="Calibri" w:cs="Calibri" w:eastAsia="Calibri" w:hAnsi="Calibri"/>
                  </w:rPr>
                </w:pPr>
                <w:r w:rsidDel="00000000" w:rsidR="00000000" w:rsidRPr="00000000">
                  <w:rPr>
                    <w:rFonts w:ascii="Calibri" w:cs="Calibri" w:eastAsia="Calibri" w:hAnsi="Calibri"/>
                    <w:rtl w:val="0"/>
                  </w:rPr>
                  <w:t xml:space="preserve">Meter OCR confirmation; confirmed reading visible to Tenant before billing; Draft/Final Invoice; adjustment; bank reconciliation; debt and payment-history access. </w:t>
                </w:r>
              </w:p>
            </w:tc>
          </w:tr>
          <w:tr>
            <w:trPr>
              <w:cantSplit w:val="0"/>
              <w:tblHeader w:val="0"/>
            </w:trPr>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D9">
                <w:pPr>
                  <w:spacing w:line="240" w:lineRule="auto"/>
                  <w:rPr>
                    <w:rFonts w:ascii="Calibri" w:cs="Calibri" w:eastAsia="Calibri" w:hAnsi="Calibri"/>
                  </w:rPr>
                </w:pPr>
                <w:r w:rsidDel="00000000" w:rsidR="00000000" w:rsidRPr="00000000">
                  <w:rPr>
                    <w:rFonts w:ascii="Calibri" w:cs="Calibri" w:eastAsia="Calibri" w:hAnsi="Calibri"/>
                    <w:rtl w:val="0"/>
                  </w:rPr>
                  <w:t xml:space="preserve">FE-06 Incident &amp; Maintenance </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DA">
                <w:pPr>
                  <w:spacing w:after="0" w:before="0" w:line="240" w:lineRule="auto"/>
                  <w:rPr>
                    <w:rFonts w:ascii="Calibri" w:cs="Calibri" w:eastAsia="Calibri" w:hAnsi="Calibri"/>
                  </w:rPr>
                </w:pPr>
                <w:r w:rsidDel="00000000" w:rsidR="00000000" w:rsidRPr="00000000">
                  <w:rPr>
                    <w:rFonts w:ascii="Calibri" w:cs="Calibri" w:eastAsia="Calibri" w:hAnsi="Calibri"/>
                    <w:rtl w:val="0"/>
                  </w:rPr>
                  <w:t xml:space="preserve">Staff/Tenant reporting; Normal vs operational Emergency routing; life-safety warning; Owner review; repair proposal/cost approval; execution; evidence; rework; actual expense and closure. </w:t>
                </w:r>
              </w:p>
              <w:p w:rsidR="00000000" w:rsidDel="00000000" w:rsidP="00000000" w:rsidRDefault="00000000" w:rsidRPr="00000000" w14:paraId="000002DB">
                <w:pPr>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DC">
                <w:pPr>
                  <w:spacing w:line="240" w:lineRule="auto"/>
                  <w:rPr>
                    <w:rFonts w:ascii="Calibri" w:cs="Calibri" w:eastAsia="Calibri" w:hAnsi="Calibri"/>
                  </w:rPr>
                </w:pPr>
                <w:r w:rsidDel="00000000" w:rsidR="00000000" w:rsidRPr="00000000">
                  <w:rPr>
                    <w:rFonts w:ascii="Calibri" w:cs="Calibri" w:eastAsia="Calibri" w:hAnsi="Calibri"/>
                    <w:rtl w:val="0"/>
                  </w:rPr>
                  <w:t xml:space="preserve">FE-08 Owner dashboard</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DD">
                <w:pPr>
                  <w:spacing w:line="240" w:lineRule="auto"/>
                  <w:rPr>
                    <w:rFonts w:ascii="Calibri" w:cs="Calibri" w:eastAsia="Calibri" w:hAnsi="Calibri"/>
                  </w:rPr>
                </w:pPr>
                <w:r w:rsidDel="00000000" w:rsidR="00000000" w:rsidRPr="00000000">
                  <w:rPr>
                    <w:rFonts w:ascii="Calibri" w:cs="Calibri" w:eastAsia="Calibri" w:hAnsi="Calibri"/>
                    <w:rtl w:val="0"/>
                  </w:rPr>
                  <w:t xml:space="preserve">Chain/location occupancy, revenue, outstanding debt, operating expenses, Staff cost, maintenance cost and operating profit; payback, break-even and What-if scenarios when enabled. </w:t>
                </w:r>
              </w:p>
            </w:tc>
          </w:tr>
          <w:tr>
            <w:trPr>
              <w:cantSplit w:val="0"/>
              <w:tblHeader w:val="0"/>
            </w:trPr>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DE">
                <w:pPr>
                  <w:spacing w:line="240" w:lineRule="auto"/>
                  <w:rPr>
                    <w:rFonts w:ascii="Calibri" w:cs="Calibri" w:eastAsia="Calibri" w:hAnsi="Calibri"/>
                  </w:rPr>
                </w:pPr>
                <w:r w:rsidDel="00000000" w:rsidR="00000000" w:rsidRPr="00000000">
                  <w:rPr>
                    <w:rFonts w:ascii="Calibri" w:cs="Calibri" w:eastAsia="Calibri" w:hAnsi="Calibri"/>
                    <w:rtl w:val="0"/>
                  </w:rPr>
                  <w:t xml:space="preserve">FE-09 Public Website</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DF">
                <w:pPr>
                  <w:spacing w:line="240" w:lineRule="auto"/>
                  <w:rPr>
                    <w:rFonts w:ascii="Calibri" w:cs="Calibri" w:eastAsia="Calibri" w:hAnsi="Calibri"/>
                  </w:rPr>
                </w:pPr>
                <w:r w:rsidDel="00000000" w:rsidR="00000000" w:rsidRPr="00000000">
                  <w:rPr>
                    <w:rFonts w:ascii="Calibri" w:cs="Calibri" w:eastAsia="Calibri" w:hAnsi="Calibri"/>
                    <w:rtl w:val="0"/>
                  </w:rPr>
                  <w:t xml:space="preserve">Approved public information visibility; unpublished or internal data isolation; Room or vacancy display; contact-information display; prevention of access to Tenant, Contract, Invoice and Payment data. </w:t>
                </w:r>
              </w:p>
            </w:tc>
          </w:tr>
          <w:tr>
            <w:trPr>
              <w:cantSplit w:val="0"/>
              <w:tblHeader w:val="0"/>
            </w:trPr>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E0">
                <w:pPr>
                  <w:spacing w:line="240" w:lineRule="auto"/>
                  <w:rPr>
                    <w:rFonts w:ascii="Calibri" w:cs="Calibri" w:eastAsia="Calibri" w:hAnsi="Calibri"/>
                  </w:rPr>
                </w:pPr>
                <w:r w:rsidDel="00000000" w:rsidR="00000000" w:rsidRPr="00000000">
                  <w:rPr>
                    <w:rFonts w:ascii="Calibri" w:cs="Calibri" w:eastAsia="Calibri" w:hAnsi="Calibri"/>
                    <w:rtl w:val="0"/>
                  </w:rPr>
                  <w:t xml:space="preserve">Notifications</w:t>
                </w:r>
              </w:p>
            </w:tc>
            <w:tc>
              <w:tcPr>
                <w:tcBorders>
                  <w:top w:color="000000" w:space="0" w:sz="8" w:val="single"/>
                  <w:left w:color="0d0d0d" w:space="0" w:sz="8" w:val="single"/>
                  <w:bottom w:color="000000" w:space="0" w:sz="8" w:val="single"/>
                  <w:right w:color="0d0d0d" w:space="0" w:sz="8" w:val="single"/>
                </w:tcBorders>
                <w:tcMar>
                  <w:top w:w="100.0" w:type="dxa"/>
                  <w:left w:w="100.0" w:type="dxa"/>
                  <w:bottom w:w="100.0" w:type="dxa"/>
                  <w:right w:w="100.0" w:type="dxa"/>
                </w:tcMar>
                <w:vAlign w:val="top"/>
              </w:tcPr>
              <w:p w:rsidR="00000000" w:rsidDel="00000000" w:rsidP="00000000" w:rsidRDefault="00000000" w:rsidRPr="00000000" w14:paraId="000002E1">
                <w:pPr>
                  <w:spacing w:line="240" w:lineRule="auto"/>
                  <w:rPr>
                    <w:rFonts w:ascii="Calibri" w:cs="Calibri" w:eastAsia="Calibri" w:hAnsi="Calibri"/>
                  </w:rPr>
                </w:pPr>
                <w:r w:rsidDel="00000000" w:rsidR="00000000" w:rsidRPr="00000000">
                  <w:rPr>
                    <w:rFonts w:ascii="Calibri" w:cs="Calibri" w:eastAsia="Calibri" w:hAnsi="Calibri"/>
                    <w:rtl w:val="0"/>
                  </w:rPr>
                  <w:t xml:space="preserve">In-app record for every event; push retry; multi-occupant invoice notifications</w:t>
                </w:r>
              </w:p>
            </w:tc>
          </w:tr>
        </w:tbl>
      </w:sdtContent>
    </w:sdt>
    <w:p w:rsidR="00000000" w:rsidDel="00000000" w:rsidP="00000000" w:rsidRDefault="00000000" w:rsidRPr="00000000" w14:paraId="000002E2">
      <w:pPr>
        <w:spacing w:after="40" w:line="254.4"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2E3">
      <w:pPr>
        <w:spacing w:after="40" w:line="254.4"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2E4">
      <w:pPr>
        <w:spacing w:after="40" w:line="254.4"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2E5">
      <w:pPr>
        <w:spacing w:after="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Security &amp; integrity: Server-side</w:t>
      </w:r>
      <w:r w:rsidDel="00000000" w:rsidR="00000000" w:rsidRPr="00000000">
        <w:rPr>
          <w:rFonts w:ascii="Calibri" w:cs="Calibri" w:eastAsia="Calibri" w:hAnsi="Calibri"/>
          <w:rtl w:val="0"/>
        </w:rPr>
        <w:t xml:space="preserve"> authorization uses predefined role rules for Owner, Staff and Tenant plus the Locations assigned to each Staff member; Owner does not configure per-Staff permissions. Confirmed identity fields are protected through role/location authorization, masking, audit and defined retention rules. Temporary CCCD images used for OCR are not retained after processing. Validation, transaction handling and immutable append-only audit records protect sensitive operations. Tests must verify legitimate multi-location Staff access and denial of data and actions outside assigned Locations. Public Website endpoints expose only explicitly approved public Chain, Location, Room, vacancy, indicative pricing and contact information. Tenant identity, Holding/Main Contracts, deposits, invoices, payments and internal operational data must never be exposed through public endpoints. </w:t>
      </w:r>
    </w:p>
    <w:p w:rsidR="00000000" w:rsidDel="00000000" w:rsidP="00000000" w:rsidRDefault="00000000" w:rsidRPr="00000000" w14:paraId="000002E6">
      <w:pPr>
        <w:spacing w:after="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Defect management: Defects are logged in the Project Tracking workbook with severity, reproducible steps and owner; related code fixes link to the relevant GitHub PR or commit. </w:t>
      </w:r>
    </w:p>
    <w:p w:rsidR="00000000" w:rsidDel="00000000" w:rsidP="00000000" w:rsidRDefault="00000000" w:rsidRPr="00000000" w14:paraId="000002E7">
      <w:pPr>
        <w:spacing w:after="40" w:line="254.4"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Definition of Done: A Product Backlog item is Done only when implementation is complete, related requirements and design documents are updated as needed, code is peer-reviewed, UT and IT pass, no unresolved Critical defect remains, test evidence is recorded and the increment is demo-ready.</w:t>
      </w:r>
    </w:p>
    <w:p w:rsidR="00000000" w:rsidDel="00000000" w:rsidP="00000000" w:rsidRDefault="00000000" w:rsidRPr="00000000" w14:paraId="000002E8">
      <w:pPr>
        <w:spacing w:after="1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2E9">
      <w:pPr>
        <w:pStyle w:val="Heading2"/>
        <w:spacing w:after="0" w:before="40" w:line="259" w:lineRule="auto"/>
        <w:rPr>
          <w:rFonts w:ascii="Calibri" w:cs="Calibri" w:eastAsia="Calibri" w:hAnsi="Calibri"/>
          <w:b w:val="1"/>
          <w:bCs w:val="1"/>
          <w:sz w:val="26"/>
          <w:szCs w:val="26"/>
        </w:rPr>
      </w:pPr>
      <w:bookmarkStart w:colFirst="0" w:colLast="0" w:name="_heading=h.h1xnbs3jsuan" w:id="12"/>
      <w:bookmarkEnd w:id="12"/>
      <w:r w:rsidDel="00000000" w:rsidR="00000000" w:rsidRPr="00000000">
        <w:rPr>
          <w:rFonts w:ascii="Calibri" w:cs="Calibri" w:eastAsia="Calibri" w:hAnsi="Calibri"/>
          <w:b w:val="1"/>
          <w:bCs w:val="1"/>
          <w:sz w:val="26"/>
          <w:szCs w:val="26"/>
          <w:rtl w:val="0"/>
        </w:rPr>
        <w:t xml:space="preserve">3. Project Training Plan</w:t>
      </w:r>
    </w:p>
    <w:p w:rsidR="00000000" w:rsidDel="00000000" w:rsidP="00000000" w:rsidRDefault="00000000" w:rsidRPr="00000000" w14:paraId="000002EA">
      <w:pPr>
        <w:spacing w:after="160" w:line="259" w:lineRule="auto"/>
        <w:rPr>
          <w:rFonts w:ascii="Calibri" w:cs="Calibri" w:eastAsia="Calibri" w:hAnsi="Calibri"/>
          <w:i w:val="1"/>
          <w:iCs w:val="1"/>
          <w:color w:val="0000ff"/>
        </w:rPr>
      </w:pPr>
      <w:r w:rsidDel="00000000" w:rsidR="00000000" w:rsidRPr="00000000">
        <w:rPr>
          <w:rtl w:val="0"/>
        </w:rPr>
      </w:r>
    </w:p>
    <w:tbl>
      <w:tblPr>
        <w:tblStyle w:val="Table13"/>
        <w:tblW w:w="893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1985"/>
        <w:gridCol w:w="5244"/>
        <w:gridCol w:w="1701"/>
        <w:tblGridChange w:id="0">
          <w:tblGrid>
            <w:gridCol w:w="1985"/>
            <w:gridCol w:w="5244"/>
            <w:gridCol w:w="1701"/>
          </w:tblGrid>
        </w:tblGridChange>
      </w:tblGrid>
      <w:tr>
        <w:trPr>
          <w:cantSplit w:val="1"/>
          <w:trHeight w:val="397" w:hRule="atLeast"/>
          <w:tblHeader w:val="0"/>
        </w:trPr>
        <w:tc>
          <w:tcPr>
            <w:shd w:fill="ffe8e1" w:val="clear"/>
          </w:tcPr>
          <w:p w:rsidR="00000000" w:rsidDel="00000000" w:rsidP="00000000" w:rsidRDefault="00000000" w:rsidRPr="00000000" w14:paraId="000002EB">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Training Area</w:t>
            </w:r>
          </w:p>
        </w:tc>
        <w:tc>
          <w:tcPr>
            <w:shd w:fill="ffe8e1" w:val="clear"/>
          </w:tcPr>
          <w:p w:rsidR="00000000" w:rsidDel="00000000" w:rsidP="00000000" w:rsidRDefault="00000000" w:rsidRPr="00000000" w14:paraId="000002EC">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Participants</w:t>
            </w:r>
          </w:p>
        </w:tc>
        <w:tc>
          <w:tcPr>
            <w:shd w:fill="ffe8e1" w:val="clear"/>
          </w:tcPr>
          <w:p w:rsidR="00000000" w:rsidDel="00000000" w:rsidP="00000000" w:rsidRDefault="00000000" w:rsidRPr="00000000" w14:paraId="000002ED">
            <w:pPr>
              <w:spacing w:after="80" w:before="8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Duration</w:t>
            </w:r>
          </w:p>
        </w:tc>
      </w:tr>
      <w:tr>
        <w:trPr>
          <w:cantSplit w:val="1"/>
          <w:trHeight w:val="397"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EE">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BHOME domain &amp; BA workflow</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EF">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All 5 members</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F0">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Week 2, 4 h</w:t>
            </w:r>
          </w:p>
        </w:tc>
      </w:tr>
      <w:tr>
        <w:trPr>
          <w:cantSplit w:val="1"/>
          <w:trHeight w:val="397"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F1">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Scrum framework, roles &amp; events (Sprint Planning, Daily Scrum, Review, Retrospective), Definition of Done &amp; Sprint Board usage</w:t>
            </w:r>
          </w:p>
          <w:p w:rsidR="00000000" w:rsidDel="00000000" w:rsidP="00000000" w:rsidRDefault="00000000" w:rsidRPr="00000000" w14:paraId="000002F2">
            <w:pPr>
              <w:spacing w:line="276" w:lineRule="auto"/>
              <w:ind w:left="140" w:firstLine="0"/>
              <w:rPr>
                <w:rFonts w:ascii="Calibri" w:cs="Calibri" w:eastAsia="Calibri" w:hAnsi="Calibri"/>
                <w:sz w:val="20"/>
                <w:szCs w:val="20"/>
                <w:highlight w:val="white"/>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F3">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5 members (facilitated by Scrum Master – Quang Huy)</w:t>
            </w:r>
          </w:p>
          <w:p w:rsidR="00000000" w:rsidDel="00000000" w:rsidP="00000000" w:rsidRDefault="00000000" w:rsidRPr="00000000" w14:paraId="000002F4">
            <w:pPr>
              <w:spacing w:line="276" w:lineRule="auto"/>
              <w:ind w:left="140" w:firstLine="0"/>
              <w:rPr>
                <w:rFonts w:ascii="Calibri" w:cs="Calibri" w:eastAsia="Calibri" w:hAnsi="Calibri"/>
                <w:sz w:val="20"/>
                <w:szCs w:val="20"/>
                <w:highlight w:val="white"/>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F5">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Week 3 , 2 h</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F6">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ASP.NET Core, EF Core &amp; JWT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F7">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Backend Developers (Quoc Huy, Thien Huy)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F8">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Weeks 2–3, 8 h</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F9">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React, TypeScript &amp; Capacitor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FA">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Frontend Developers (Xuan Truong, Bao Long)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FB">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Weeks 2–3, 8 h</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FC">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Mobile E2E testing with Maestro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FD">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Frontend Developers (Xuan Truong, Bao Long)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FE">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Weeks 4–5, 3 h</w:t>
            </w:r>
            <w:r w:rsidDel="00000000" w:rsidR="00000000" w:rsidRPr="00000000">
              <w:rPr>
                <w:rtl w:val="0"/>
              </w:rPr>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2FF">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RBAC, approval &amp; API security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00">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Backend Developers + </w:t>
            </w:r>
            <w:r w:rsidDel="00000000" w:rsidR="00000000" w:rsidRPr="00000000">
              <w:rPr>
                <w:rFonts w:ascii="Calibri" w:cs="Calibri" w:eastAsia="Calibri" w:hAnsi="Calibri"/>
                <w:sz w:val="20"/>
                <w:szCs w:val="20"/>
                <w:rtl w:val="0"/>
              </w:rPr>
              <w:t xml:space="preserve">Testing Lead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01">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Week 3, 4 h</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02">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PostgreSQL &amp; data integrity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03">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Backend Developers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04">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Week 3, 4 h</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05">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Automated testing &amp; API testing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06">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Testing Lead (Nguyen Quang Huy) + all members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07">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Weeks 4–5, 6 h</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08">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Github CI/CD &amp; Docker deployment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09">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All 5 members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0A">
            <w:pPr>
              <w:spacing w:line="276" w:lineRule="auto"/>
              <w:ind w:left="14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Weeks 3–4, 4 h</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0B">
            <w:pPr>
              <w:spacing w:line="276" w:lineRule="auto"/>
              <w:ind w:left="28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OCR &amp; identity-data privacy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0C">
            <w:pPr>
              <w:spacing w:line="276" w:lineRule="auto"/>
              <w:ind w:left="0" w:firstLine="0"/>
              <w:rPr>
                <w:rFonts w:ascii="Calibri" w:cs="Calibri" w:eastAsia="Calibri" w:hAnsi="Calibri"/>
              </w:rPr>
            </w:pPr>
            <w:r w:rsidDel="00000000" w:rsidR="00000000" w:rsidRPr="00000000">
              <w:rPr>
                <w:rFonts w:ascii="Calibri" w:cs="Calibri" w:eastAsia="Calibri" w:hAnsi="Calibri"/>
                <w:sz w:val="20"/>
                <w:szCs w:val="20"/>
                <w:highlight w:val="white"/>
                <w:rtl w:val="0"/>
              </w:rPr>
              <w:t xml:space="preserve"> Backend Developers  + BA +  </w:t>
            </w:r>
            <w:r w:rsidDel="00000000" w:rsidR="00000000" w:rsidRPr="00000000">
              <w:rPr>
                <w:rFonts w:ascii="Calibri" w:cs="Calibri" w:eastAsia="Calibri" w:hAnsi="Calibri"/>
                <w:sz w:val="20"/>
                <w:szCs w:val="20"/>
                <w:rtl w:val="0"/>
              </w:rPr>
              <w:t xml:space="preserve">Testing Lead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0D">
            <w:pPr>
              <w:spacing w:line="276" w:lineRule="auto"/>
              <w:ind w:left="28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Weeks 3–4, 4 h</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0E">
            <w:pPr>
              <w:spacing w:line="276" w:lineRule="auto"/>
              <w:ind w:left="28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Recurring-shift generation and scheduling validation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0F">
            <w:pPr>
              <w:spacing w:line="276" w:lineRule="auto"/>
              <w:ind w:left="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Backend Developers + BA +Testing Lead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10">
            <w:pPr>
              <w:spacing w:line="276" w:lineRule="auto"/>
              <w:ind w:left="28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Weeks 3–4, 4 h</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11">
            <w:pPr>
              <w:spacing w:line="276" w:lineRule="auto"/>
              <w:ind w:left="28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Bank reconciliation &amp; webhook idempotency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12">
            <w:pPr>
              <w:spacing w:line="276" w:lineRule="auto"/>
              <w:ind w:left="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 Backend + Testing Lead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13">
            <w:pPr>
              <w:spacing w:line="276" w:lineRule="auto"/>
              <w:ind w:left="28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Weeks 3–4, 4 h </w:t>
            </w:r>
            <w:r w:rsidDel="00000000" w:rsidR="00000000" w:rsidRPr="00000000">
              <w:rPr>
                <w:rtl w:val="0"/>
              </w:rPr>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14">
            <w:pPr>
              <w:spacing w:line="276" w:lineRule="auto"/>
              <w:ind w:left="28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FCM &amp; Capacitor push notifications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15">
            <w:pPr>
              <w:spacing w:line="276" w:lineRule="auto"/>
              <w:ind w:left="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Frontend + Testing Lead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16">
            <w:pPr>
              <w:spacing w:line="276" w:lineRule="auto"/>
              <w:ind w:left="280" w:firstLine="0"/>
              <w:rPr>
                <w:rFonts w:ascii="Calibri" w:cs="Calibri" w:eastAsia="Calibri" w:hAnsi="Calibri"/>
                <w:sz w:val="20"/>
                <w:szCs w:val="20"/>
                <w:highlight w:val="white"/>
              </w:rPr>
            </w:pPr>
            <w:r w:rsidDel="00000000" w:rsidR="00000000" w:rsidRPr="00000000">
              <w:rPr>
                <w:rFonts w:ascii="Calibri" w:cs="Calibri" w:eastAsia="Calibri" w:hAnsi="Calibri"/>
                <w:sz w:val="20"/>
                <w:szCs w:val="20"/>
                <w:rtl w:val="0"/>
              </w:rPr>
              <w:t xml:space="preserve">Week 4, 4 h </w:t>
            </w:r>
            <w:r w:rsidDel="00000000" w:rsidR="00000000" w:rsidRPr="00000000">
              <w:rPr>
                <w:rtl w:val="0"/>
              </w:rPr>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17">
            <w:pPr>
              <w:spacing w:line="276" w:lineRule="auto"/>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Load testing with k6 and OWASP ZAP baseline scanning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18">
            <w:pPr>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Testing Lead + Backend Developers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19">
            <w:pPr>
              <w:spacing w:line="276" w:lineRule="auto"/>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Weeks 5–6, 3h</w:t>
            </w:r>
          </w:p>
        </w:tc>
      </w:tr>
    </w:tbl>
    <w:p w:rsidR="00000000" w:rsidDel="00000000" w:rsidP="00000000" w:rsidRDefault="00000000" w:rsidRPr="00000000" w14:paraId="0000031A">
      <w:pPr>
        <w:pStyle w:val="Heading2"/>
        <w:spacing w:after="0" w:before="40" w:line="259" w:lineRule="auto"/>
        <w:rPr>
          <w:rFonts w:ascii="Calibri" w:cs="Calibri" w:eastAsia="Calibri" w:hAnsi="Calibri"/>
          <w:b w:val="1"/>
          <w:bCs w:val="1"/>
          <w:sz w:val="26"/>
          <w:szCs w:val="26"/>
        </w:rPr>
      </w:pPr>
      <w:bookmarkStart w:colFirst="0" w:colLast="0" w:name="_heading=h.t1ln5gd13w9w" w:id="13"/>
      <w:bookmarkEnd w:id="13"/>
      <w:r w:rsidDel="00000000" w:rsidR="00000000" w:rsidRPr="00000000">
        <w:rPr>
          <w:rFonts w:ascii="Calibri" w:cs="Calibri" w:eastAsia="Calibri" w:hAnsi="Calibri"/>
          <w:b w:val="1"/>
          <w:bCs w:val="1"/>
          <w:sz w:val="26"/>
          <w:szCs w:val="26"/>
          <w:rtl w:val="0"/>
        </w:rPr>
        <w:t xml:space="preserve">4. Responsibility Assignments</w:t>
      </w:r>
    </w:p>
    <w:p w:rsidR="00000000" w:rsidDel="00000000" w:rsidP="00000000" w:rsidRDefault="00000000" w:rsidRPr="00000000" w14:paraId="0000031B">
      <w:pPr>
        <w:spacing w:after="80" w:line="259" w:lineRule="auto"/>
        <w:ind w:firstLine="720"/>
        <w:jc w:val="both"/>
        <w:rPr>
          <w:rFonts w:ascii="Calibri" w:cs="Calibri" w:eastAsia="Calibri" w:hAnsi="Calibri"/>
          <w:color w:val="000000"/>
          <w:sz w:val="24"/>
          <w:szCs w:val="24"/>
        </w:rPr>
      </w:pPr>
      <w:r w:rsidDel="00000000" w:rsidR="00000000" w:rsidRPr="00000000">
        <w:rPr>
          <w:rFonts w:ascii="Calibri" w:cs="Calibri" w:eastAsia="Calibri" w:hAnsi="Calibri"/>
          <w:rtl w:val="0"/>
        </w:rPr>
        <w:t xml:space="preserve">Scrum accountabilities are separate from feature ownership. Nguyen Quoc Huy acts as Team Leader and Product Owner proxy. Nguyen Quang Huy acts as Scrum Master and Testing Lead, responsible for Scrum facilitation and test coordination rather than feature implementation. Vu Xuan Truong coordinates business analysis and UC/SRS consistency; each member analyzes their assigned feature scope. Developers are responsible for unit testing their own modules, while the Testing Lead coordinates integration testing, system testing and test evidence. </w:t>
      </w:r>
      <w:r w:rsidDel="00000000" w:rsidR="00000000" w:rsidRPr="00000000">
        <w:rPr>
          <w:rtl w:val="0"/>
        </w:rPr>
      </w:r>
    </w:p>
    <w:p w:rsidR="00000000" w:rsidDel="00000000" w:rsidP="00000000" w:rsidRDefault="00000000" w:rsidRPr="00000000" w14:paraId="0000031C">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31D">
      <w:pPr>
        <w:spacing w:after="160" w:line="259"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7432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pacing w:line="24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RACI Chart: R~Responsible, A~Accountable, C~Consulted, I~Informed</w:t>
      </w:r>
      <w:r w:rsidDel="00000000" w:rsidR="00000000" w:rsidRPr="00000000">
        <w:rPr>
          <w:rtl w:val="0"/>
        </w:rPr>
      </w:r>
    </w:p>
    <w:tbl>
      <w:tblPr>
        <w:tblStyle w:val="Table14"/>
        <w:tblW w:w="8670.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30"/>
        <w:gridCol w:w="1365"/>
        <w:gridCol w:w="870"/>
        <w:gridCol w:w="660"/>
        <w:gridCol w:w="720"/>
        <w:gridCol w:w="825"/>
        <w:tblGridChange w:id="0">
          <w:tblGrid>
            <w:gridCol w:w="4230"/>
            <w:gridCol w:w="1365"/>
            <w:gridCol w:w="870"/>
            <w:gridCol w:w="660"/>
            <w:gridCol w:w="720"/>
            <w:gridCol w:w="825"/>
          </w:tblGrid>
        </w:tblGridChange>
      </w:tblGrid>
      <w:tr>
        <w:trPr>
          <w:cantSplit w:val="1"/>
          <w:trHeight w:val="2058" w:hRule="atLeast"/>
          <w:tblHeader w:val="1"/>
        </w:trPr>
        <w:tc>
          <w:tcPr>
            <w:tcBorders>
              <w:top w:color="000000" w:space="0" w:sz="6" w:val="single"/>
              <w:left w:color="000000" w:space="0" w:sz="6" w:val="single"/>
              <w:bottom w:color="000000" w:space="0" w:sz="6" w:val="single"/>
              <w:right w:color="000000" w:space="0" w:sz="6" w:val="single"/>
            </w:tcBorders>
            <w:shd w:fill="fce4d6" w:val="clear"/>
            <w:tcMar>
              <w:top w:w="80.0" w:type="dxa"/>
              <w:left w:w="80.0" w:type="dxa"/>
              <w:bottom w:w="80.0" w:type="dxa"/>
              <w:right w:w="80.0" w:type="dxa"/>
            </w:tcMar>
            <w:vAlign w:val="top"/>
          </w:tcPr>
          <w:p w:rsidR="00000000" w:rsidDel="00000000" w:rsidP="00000000" w:rsidRDefault="00000000" w:rsidRPr="00000000" w14:paraId="0000031F">
            <w:pPr>
              <w:spacing w:line="276" w:lineRule="auto"/>
              <w:ind w:left="10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Work Package</w:t>
            </w:r>
          </w:p>
        </w:tc>
        <w:tc>
          <w:tcPr>
            <w:tcBorders>
              <w:top w:color="000000" w:space="0" w:sz="6" w:val="single"/>
              <w:left w:color="000000" w:space="0" w:sz="0" w:val="nil"/>
              <w:bottom w:color="000000" w:space="0" w:sz="6" w:val="single"/>
              <w:right w:color="000000" w:space="0" w:sz="6" w:val="single"/>
            </w:tcBorders>
            <w:shd w:fill="fce4d6" w:val="clear"/>
            <w:tcMar>
              <w:top w:w="80.0" w:type="dxa"/>
              <w:left w:w="80.0" w:type="dxa"/>
              <w:bottom w:w="80.0" w:type="dxa"/>
              <w:right w:w="80.0" w:type="dxa"/>
            </w:tcMar>
            <w:vAlign w:val="top"/>
          </w:tcPr>
          <w:p w:rsidR="00000000" w:rsidDel="00000000" w:rsidP="00000000" w:rsidRDefault="00000000" w:rsidRPr="00000000" w14:paraId="00000320">
            <w:pPr>
              <w:spacing w:line="276" w:lineRule="auto"/>
              <w:ind w:lef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Quoc Huy</w:t>
              <w:br w:type="textWrapping"/>
              <w:t xml:space="preserve">  (Lead)</w:t>
            </w:r>
          </w:p>
        </w:tc>
        <w:tc>
          <w:tcPr>
            <w:tcBorders>
              <w:top w:color="000000" w:space="0" w:sz="6" w:val="single"/>
              <w:left w:color="000000" w:space="0" w:sz="0" w:val="nil"/>
              <w:bottom w:color="000000" w:space="0" w:sz="6" w:val="single"/>
              <w:right w:color="000000" w:space="0" w:sz="6" w:val="single"/>
            </w:tcBorders>
            <w:shd w:fill="fce4d6" w:val="clear"/>
            <w:tcMar>
              <w:top w:w="80.0" w:type="dxa"/>
              <w:left w:w="80.0" w:type="dxa"/>
              <w:bottom w:w="80.0" w:type="dxa"/>
              <w:right w:w="80.0" w:type="dxa"/>
            </w:tcMar>
            <w:vAlign w:val="top"/>
          </w:tcPr>
          <w:p w:rsidR="00000000" w:rsidDel="00000000" w:rsidP="00000000" w:rsidRDefault="00000000" w:rsidRPr="00000000" w14:paraId="00000321">
            <w:pPr>
              <w:spacing w:line="276" w:lineRule="auto"/>
              <w:ind w:lef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Xuan Truong</w:t>
            </w:r>
          </w:p>
        </w:tc>
        <w:tc>
          <w:tcPr>
            <w:tcBorders>
              <w:top w:color="000000" w:space="0" w:sz="6" w:val="single"/>
              <w:left w:color="000000" w:space="0" w:sz="0" w:val="nil"/>
              <w:bottom w:color="000000" w:space="0" w:sz="6" w:val="single"/>
              <w:right w:color="000000" w:space="0" w:sz="6" w:val="single"/>
            </w:tcBorders>
            <w:shd w:fill="fce4d6" w:val="clear"/>
            <w:tcMar>
              <w:top w:w="80.0" w:type="dxa"/>
              <w:left w:w="80.0" w:type="dxa"/>
              <w:bottom w:w="80.0" w:type="dxa"/>
              <w:right w:w="80.0" w:type="dxa"/>
            </w:tcMar>
            <w:vAlign w:val="top"/>
          </w:tcPr>
          <w:p w:rsidR="00000000" w:rsidDel="00000000" w:rsidP="00000000" w:rsidRDefault="00000000" w:rsidRPr="00000000" w14:paraId="00000322">
            <w:pPr>
              <w:spacing w:line="276" w:lineRule="auto"/>
              <w:ind w:lef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Bao Long</w:t>
            </w:r>
          </w:p>
        </w:tc>
        <w:tc>
          <w:tcPr>
            <w:tcBorders>
              <w:top w:color="000000" w:space="0" w:sz="6" w:val="single"/>
              <w:left w:color="000000" w:space="0" w:sz="0" w:val="nil"/>
              <w:bottom w:color="000000" w:space="0" w:sz="6" w:val="single"/>
              <w:right w:color="000000" w:space="0" w:sz="6" w:val="single"/>
            </w:tcBorders>
            <w:shd w:fill="fce4d6" w:val="clear"/>
            <w:tcMar>
              <w:top w:w="80.0" w:type="dxa"/>
              <w:left w:w="80.0" w:type="dxa"/>
              <w:bottom w:w="80.0" w:type="dxa"/>
              <w:right w:w="80.0" w:type="dxa"/>
            </w:tcMar>
            <w:vAlign w:val="top"/>
          </w:tcPr>
          <w:p w:rsidR="00000000" w:rsidDel="00000000" w:rsidP="00000000" w:rsidRDefault="00000000" w:rsidRPr="00000000" w14:paraId="00000323">
            <w:pPr>
              <w:spacing w:line="276" w:lineRule="auto"/>
              <w:ind w:lef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Thien Huy</w:t>
            </w:r>
          </w:p>
        </w:tc>
        <w:tc>
          <w:tcPr>
            <w:tcBorders>
              <w:top w:color="000000" w:space="0" w:sz="6" w:val="single"/>
              <w:left w:color="000000" w:space="0" w:sz="0" w:val="nil"/>
              <w:bottom w:color="000000" w:space="0" w:sz="6" w:val="single"/>
              <w:right w:color="000000" w:space="0" w:sz="6" w:val="single"/>
            </w:tcBorders>
            <w:shd w:fill="fce4d6" w:val="clear"/>
            <w:tcMar>
              <w:top w:w="80.0" w:type="dxa"/>
              <w:left w:w="80.0" w:type="dxa"/>
              <w:bottom w:w="80.0" w:type="dxa"/>
              <w:right w:w="80.0" w:type="dxa"/>
            </w:tcMar>
            <w:vAlign w:val="top"/>
          </w:tcPr>
          <w:p w:rsidR="00000000" w:rsidDel="00000000" w:rsidP="00000000" w:rsidRDefault="00000000" w:rsidRPr="00000000" w14:paraId="00000324">
            <w:pPr>
              <w:spacing w:line="276" w:lineRule="auto"/>
              <w:ind w:left="100"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Quang Huy</w:t>
            </w:r>
          </w:p>
        </w:tc>
      </w:tr>
      <w:tr>
        <w:trPr>
          <w:cantSplit w:val="1"/>
          <w:trHeight w:val="397"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25">
            <w:pPr>
              <w:spacing w:line="276" w:lineRule="auto"/>
              <w:ind w:lef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Backlog, Sprint planning, milestones &amp; report integration</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26">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27">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28">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29">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2A">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r>
      <w:tr>
        <w:trPr>
          <w:cantSplit w:val="1"/>
          <w:trHeight w:val="397"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2B">
            <w:pPr>
              <w:spacing w:line="276" w:lineRule="auto"/>
              <w:ind w:lef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Scrum events facilitation, Sprint Board and burndown tracking &amp; impediment removal</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2C">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2D">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2E">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2F">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30">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31">
            <w:pPr>
              <w:spacing w:line="276" w:lineRule="auto"/>
              <w:ind w:lef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Domain research, workflow validation, UC and SRS, business rules &amp; acceptance criteria</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32">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33">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34">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35">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36">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37">
            <w:pPr>
              <w:spacing w:line="276" w:lineRule="auto"/>
              <w:ind w:lef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UI/UX flow, mobile navigation, public website, wireframe &amp; prototype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38">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39">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3A">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3B">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3C">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3D">
            <w:pPr>
              <w:spacing w:line="276" w:lineRule="auto"/>
              <w:ind w:lef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Mobile and public-web implementation &amp; client-side validation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3E">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3F">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40">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41">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42">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43">
            <w:pPr>
              <w:spacing w:line="276" w:lineRule="auto"/>
              <w:ind w:lef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Backend API, database, data model &amp; core business logic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44">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45">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46">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47">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48">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49">
            <w:pPr>
              <w:spacing w:line="276" w:lineRule="auto"/>
              <w:ind w:lef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Authentication, fixed-role RBAC, location scope, approval, audit &amp; financial integrity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4A">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4B">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4C">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4D">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4E">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4F">
            <w:pPr>
              <w:spacing w:line="276" w:lineRule="auto"/>
              <w:ind w:lef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Cross-feature business workflow integration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50">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51">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52">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53">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54">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55">
            <w:pPr>
              <w:spacing w:line="276" w:lineRule="auto"/>
              <w:ind w:lef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Technical Prototype &amp; Mobile and Web-API integration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56">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57">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58">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59">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5A">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5B">
            <w:pPr>
              <w:spacing w:line="276" w:lineRule="auto"/>
              <w:ind w:lef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Backend Unit Testing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5C">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5D">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5E">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5F">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60">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61">
            <w:pPr>
              <w:spacing w:line="276" w:lineRule="auto"/>
              <w:ind w:lef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Frontend Unit Testing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62">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63">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64">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65">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66">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67">
            <w:pPr>
              <w:spacing w:line="276" w:lineRule="auto"/>
              <w:ind w:lef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Integration and System testing, defect management &amp; quality evidence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68">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69">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6A">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6B">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6C">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6D">
            <w:pPr>
              <w:spacing w:line="276" w:lineRule="auto"/>
              <w:ind w:lef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CI/CD, deployment, environment &amp; release packaging</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6E">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6F">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70">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71">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72">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73">
            <w:pPr>
              <w:spacing w:line="276" w:lineRule="auto"/>
              <w:ind w:lef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 guides &amp; operational documentation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74">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75">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76">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77">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78">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79">
            <w:pPr>
              <w:spacing w:line="276" w:lineRule="auto"/>
              <w:ind w:left="10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 documentation, demo &amp; presentation integration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7A">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7B">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7C">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7D">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7E">
            <w:pPr>
              <w:spacing w:line="276" w:lineRule="auto"/>
              <w:ind w:left="10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w:t>
            </w:r>
          </w:p>
        </w:tc>
      </w:tr>
    </w:tbl>
    <w:p w:rsidR="00000000" w:rsidDel="00000000" w:rsidP="00000000" w:rsidRDefault="00000000" w:rsidRPr="00000000" w14:paraId="0000037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80">
      <w:pPr>
        <w:pStyle w:val="Heading2"/>
        <w:spacing w:after="0" w:before="40" w:line="259" w:lineRule="auto"/>
        <w:rPr>
          <w:rFonts w:ascii="Calibri" w:cs="Calibri" w:eastAsia="Calibri" w:hAnsi="Calibri"/>
          <w:b w:val="1"/>
          <w:bCs w:val="1"/>
          <w:sz w:val="26"/>
          <w:szCs w:val="26"/>
        </w:rPr>
      </w:pPr>
      <w:bookmarkStart w:colFirst="0" w:colLast="0" w:name="_heading=h.og1ed1c3iutf" w:id="14"/>
      <w:bookmarkEnd w:id="14"/>
      <w:r w:rsidDel="00000000" w:rsidR="00000000" w:rsidRPr="00000000">
        <w:rPr>
          <w:rFonts w:ascii="Calibri" w:cs="Calibri" w:eastAsia="Calibri" w:hAnsi="Calibri"/>
          <w:b w:val="1"/>
          <w:bCs w:val="1"/>
          <w:sz w:val="26"/>
          <w:szCs w:val="26"/>
          <w:rtl w:val="0"/>
        </w:rPr>
        <w:t xml:space="preserve">5. Project Communications</w:t>
      </w:r>
    </w:p>
    <w:tbl>
      <w:tblPr>
        <w:tblStyle w:val="Table15"/>
        <w:tblW w:w="865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220"/>
        <w:gridCol w:w="1950"/>
        <w:gridCol w:w="1935"/>
        <w:gridCol w:w="1230"/>
        <w:gridCol w:w="1320"/>
        <w:tblGridChange w:id="0">
          <w:tblGrid>
            <w:gridCol w:w="2220"/>
            <w:gridCol w:w="1950"/>
            <w:gridCol w:w="1935"/>
            <w:gridCol w:w="1230"/>
            <w:gridCol w:w="1320"/>
          </w:tblGrid>
        </w:tblGridChange>
      </w:tblGrid>
      <w:tr>
        <w:trPr>
          <w:cantSplit w:val="1"/>
          <w:trHeight w:val="454" w:hRule="atLeast"/>
          <w:tblHeader w:val="1"/>
        </w:trPr>
        <w:tc>
          <w:tcPr>
            <w:shd w:fill="ffe8e1" w:val="clear"/>
          </w:tcPr>
          <w:p w:rsidR="00000000" w:rsidDel="00000000" w:rsidP="00000000" w:rsidRDefault="00000000" w:rsidRPr="00000000" w14:paraId="00000381">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382">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383">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384">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385">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1"/>
          <w:trHeight w:val="454" w:hRule="atLeast"/>
          <w:tblHeader w:val="0"/>
        </w:trPr>
        <w:tc>
          <w:tcPr>
            <w:tcBorders>
              <w:top w:color="000000" w:space="0" w:sz="6" w:val="single"/>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86">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Daily Scrum</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87">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 team </w:t>
            </w:r>
          </w:p>
          <w:p w:rsidR="00000000" w:rsidDel="00000000" w:rsidP="00000000" w:rsidRDefault="00000000" w:rsidRPr="00000000" w14:paraId="00000388">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5 members), facilitated by Scrum Master (Quang Huy)</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89">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Inspect progress toward the Sprint Goal, expose blockers and coordinate the next 24 hours</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8A">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working day; ≤15 min</w:t>
            </w:r>
          </w:p>
        </w:tc>
        <w:tc>
          <w:tcPr>
            <w:tcBorders>
              <w:top w:color="000000" w:space="0" w:sz="6" w:val="single"/>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8B">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Google Meet, Zalo call; Project Tracking updated before and after </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8C">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Sprint Planning &amp; Backlog Refinement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8D">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Owner proxy (Quoc Huy) + Scrum Master (Quang Huy)+ Developers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8E">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Set Sprint Goal, select and prioritize backlog items, clarify acceptance criteria and dependencies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8F">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Planning at Sprint start; refinement at least weekly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90">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Meeting + Project Tracking workbook </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91">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Supervisor checkpoint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92">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 Leader</w:t>
            </w:r>
          </w:p>
          <w:p w:rsidR="00000000" w:rsidDel="00000000" w:rsidP="00000000" w:rsidRDefault="00000000" w:rsidRPr="00000000" w14:paraId="00000393">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(Quoc Huy) + team + Supervisor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94">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Validate scope, milestone quality and major changes and risks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95">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Weekly when available; mandatory before key milestones</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96">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Meeting + submitted documents and demonstrations; decisions recorded</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97">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Sprint Review</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98">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Owner proxy (Quoc Huy) presents with the team; Supervisor and target users invited when available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99">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Demonstrate the working increment and collect feedback to update the Product Backlog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9A">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each two-week Sprint</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9B">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Staging demo + meeting minutes + Project Tracking action items </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9C">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Sprint Retrospective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9D">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Scrum Master (Quang Huy) facilitates; project team only                                                    </w:t>
            </w:r>
          </w:p>
          <w:p w:rsidR="00000000" w:rsidDel="00000000" w:rsidP="00000000" w:rsidRDefault="00000000" w:rsidRPr="00000000" w14:paraId="0000039E">
            <w:pPr>
              <w:spacing w:line="276" w:lineRule="auto"/>
              <w:ind w:left="14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9F">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 process improvements for the next Sprint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A0">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 of each Sprint, after the Sprint Review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A1">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Meeting + Project Tracking action items  </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A2">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Target-user validation interview</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A3">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 team + selected Owners/Managers, Staff and student Tenants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A4">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Validate current problems, key workflows, business rules and unresolved exceptions.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A5">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During requirements validation and whenever a major rule changes </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A6">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Semi-structured interview, scenario walkthrough and recorded validation notes </w:t>
            </w:r>
          </w:p>
        </w:tc>
      </w:tr>
      <w:tr>
        <w:trPr>
          <w:cantSplit w:val="1"/>
          <w:trHeight w:val="454" w:hRule="atLeast"/>
          <w:tblHeader w:val="0"/>
        </w:trPr>
        <w:tc>
          <w:tcPr>
            <w:tcBorders>
              <w:top w:color="000000" w:space="0" w:sz="0" w:val="nil"/>
              <w:left w:color="000000" w:space="0" w:sz="6" w:val="single"/>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A7">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Urgent issue  and  risk escalation</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A8">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Affected member → Scrum Master (Quang Huy), Team Leader (Quoc Huy)→ team, supervisor</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A9">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Resolve blockers that threaten the Sprint Goal, milestone, security or data integrity</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AA">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needed; same day for high-impact issue</w:t>
            </w:r>
          </w:p>
        </w:tc>
        <w:tc>
          <w:tcPr>
            <w:tcBorders>
              <w:top w:color="000000" w:space="0" w:sz="0" w:val="nil"/>
              <w:left w:color="000000" w:space="0" w:sz="0" w:val="nil"/>
              <w:bottom w:color="000000" w:space="0" w:sz="6" w:val="single"/>
              <w:right w:color="000000" w:space="0" w:sz="6" w:val="single"/>
            </w:tcBorders>
            <w:tcMar>
              <w:top w:w="80.0" w:type="dxa"/>
              <w:left w:w="80.0" w:type="dxa"/>
              <w:bottom w:w="80.0" w:type="dxa"/>
              <w:right w:w="80.0" w:type="dxa"/>
            </w:tcMar>
            <w:vAlign w:val="top"/>
          </w:tcPr>
          <w:p w:rsidR="00000000" w:rsidDel="00000000" w:rsidP="00000000" w:rsidRDefault="00000000" w:rsidRPr="00000000" w14:paraId="000003AB">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Zalo, phone alert + Github</w:t>
            </w:r>
          </w:p>
          <w:p w:rsidR="00000000" w:rsidDel="00000000" w:rsidP="00000000" w:rsidRDefault="00000000" w:rsidRPr="00000000" w14:paraId="000003AC">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Issue for traceable resolution</w:t>
            </w:r>
          </w:p>
        </w:tc>
      </w:tr>
    </w:tbl>
    <w:p w:rsidR="00000000" w:rsidDel="00000000" w:rsidP="00000000" w:rsidRDefault="00000000" w:rsidRPr="00000000" w14:paraId="000003A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AE">
      <w:pPr>
        <w:pStyle w:val="Heading2"/>
        <w:spacing w:after="0" w:before="40" w:line="259" w:lineRule="auto"/>
        <w:rPr>
          <w:rFonts w:ascii="Calibri" w:cs="Calibri" w:eastAsia="Calibri" w:hAnsi="Calibri"/>
          <w:b w:val="1"/>
          <w:bCs w:val="1"/>
          <w:sz w:val="26"/>
          <w:szCs w:val="26"/>
        </w:rPr>
      </w:pPr>
      <w:bookmarkStart w:colFirst="0" w:colLast="0" w:name="_heading=h.jxy5erpw4c01" w:id="15"/>
      <w:bookmarkEnd w:id="15"/>
      <w:r w:rsidDel="00000000" w:rsidR="00000000" w:rsidRPr="00000000">
        <w:rPr>
          <w:rFonts w:ascii="Calibri" w:cs="Calibri" w:eastAsia="Calibri" w:hAnsi="Calibri"/>
          <w:b w:val="1"/>
          <w:bCs w:val="1"/>
          <w:sz w:val="26"/>
          <w:szCs w:val="26"/>
          <w:rtl w:val="0"/>
        </w:rPr>
        <w:t xml:space="preserve">6. Configuration Management</w:t>
      </w:r>
    </w:p>
    <w:p w:rsidR="00000000" w:rsidDel="00000000" w:rsidP="00000000" w:rsidRDefault="00000000" w:rsidRPr="00000000" w14:paraId="000003AF">
      <w:pPr>
        <w:pStyle w:val="Heading3"/>
        <w:spacing w:after="0" w:before="40" w:line="259" w:lineRule="auto"/>
        <w:rPr>
          <w:rFonts w:ascii="Calibri" w:cs="Calibri" w:eastAsia="Calibri" w:hAnsi="Calibri"/>
          <w:b w:val="1"/>
          <w:bCs w:val="1"/>
          <w:color w:val="000000"/>
          <w:sz w:val="24"/>
          <w:szCs w:val="24"/>
        </w:rPr>
      </w:pPr>
      <w:bookmarkStart w:colFirst="0" w:colLast="0" w:name="_heading=h.ic7md2npz65a" w:id="16"/>
      <w:bookmarkEnd w:id="16"/>
      <w:r w:rsidDel="00000000" w:rsidR="00000000" w:rsidRPr="00000000">
        <w:rPr>
          <w:rFonts w:ascii="Calibri" w:cs="Calibri" w:eastAsia="Calibri" w:hAnsi="Calibri"/>
          <w:b w:val="1"/>
          <w:bCs w:val="1"/>
          <w:color w:val="000000"/>
          <w:sz w:val="24"/>
          <w:szCs w:val="24"/>
          <w:rtl w:val="0"/>
        </w:rPr>
        <w:t xml:space="preserve">6.1 Document Management</w:t>
      </w:r>
    </w:p>
    <w:p w:rsidR="00000000" w:rsidDel="00000000" w:rsidP="00000000" w:rsidRDefault="00000000" w:rsidRPr="00000000" w14:paraId="000003B0">
      <w:pPr>
        <w:spacing w:after="80" w:line="25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Google Drive is the document source of truth. Each milestone submission is preserved as an immutable, versioned baseline. Subsequent substantive changes are made in a new document version and recorded in the Change Log. Submitted baselines are not overwritten. The Team Leader maintains the baseline index and version history. </w:t>
      </w:r>
    </w:p>
    <w:p w:rsidR="00000000" w:rsidDel="00000000" w:rsidP="00000000" w:rsidRDefault="00000000" w:rsidRPr="00000000" w14:paraId="000003B1">
      <w:pPr>
        <w:spacing w:after="80" w:line="256"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3B2">
      <w:pPr>
        <w:pStyle w:val="Heading3"/>
        <w:spacing w:after="0" w:before="40" w:line="259" w:lineRule="auto"/>
        <w:rPr>
          <w:rFonts w:ascii="Calibri" w:cs="Calibri" w:eastAsia="Calibri" w:hAnsi="Calibri"/>
          <w:b w:val="1"/>
          <w:bCs w:val="1"/>
          <w:color w:val="000000"/>
          <w:sz w:val="24"/>
          <w:szCs w:val="24"/>
        </w:rPr>
      </w:pPr>
      <w:bookmarkStart w:colFirst="0" w:colLast="0" w:name="_heading=h.kufi686uw1ml" w:id="17"/>
      <w:bookmarkEnd w:id="17"/>
      <w:r w:rsidDel="00000000" w:rsidR="00000000" w:rsidRPr="00000000">
        <w:rPr>
          <w:rFonts w:ascii="Calibri" w:cs="Calibri" w:eastAsia="Calibri" w:hAnsi="Calibri"/>
          <w:b w:val="1"/>
          <w:bCs w:val="1"/>
          <w:color w:val="000000"/>
          <w:sz w:val="24"/>
          <w:szCs w:val="24"/>
          <w:rtl w:val="0"/>
        </w:rPr>
        <w:t xml:space="preserve">6.2 Source Code Management</w:t>
      </w:r>
    </w:p>
    <w:p w:rsidR="00000000" w:rsidDel="00000000" w:rsidP="00000000" w:rsidRDefault="00000000" w:rsidRPr="00000000" w14:paraId="000003B3">
      <w:pPr>
        <w:spacing w:after="80" w:line="259"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GitHub is the source-code and issue-management repository. main is protected and contains release-ready code; develop is the integration branch; work uses feature/&lt;issue&gt;-&lt;name&gt; or bugfix/&lt;issue&gt;-&lt;name&gt; branches. Direct pushes to main are prohibited. Pull Requests require a linked issue, at least one peer review, and passing GitHub Actions CI checks (restore and build + automated tests). Releases are tagged to course packages (v0.9, v1.0, v2.0, v3.0, final). Database schema changes use EF Core versioned migrations; secrets and environment-specific values are never committed. </w:t>
      </w:r>
    </w:p>
    <w:p w:rsidR="00000000" w:rsidDel="00000000" w:rsidP="00000000" w:rsidRDefault="00000000" w:rsidRPr="00000000" w14:paraId="000003B4">
      <w:pPr>
        <w:spacing w:after="160" w:line="259" w:lineRule="auto"/>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3B5">
      <w:pPr>
        <w:pStyle w:val="Heading3"/>
        <w:spacing w:after="0" w:before="40" w:line="259" w:lineRule="auto"/>
        <w:rPr>
          <w:rFonts w:ascii="Calibri" w:cs="Calibri" w:eastAsia="Calibri" w:hAnsi="Calibri"/>
          <w:b w:val="1"/>
          <w:bCs w:val="1"/>
          <w:color w:val="000000"/>
          <w:sz w:val="24"/>
          <w:szCs w:val="24"/>
        </w:rPr>
      </w:pPr>
      <w:bookmarkStart w:colFirst="0" w:colLast="0" w:name="_heading=h.r0rbpraqa9mc" w:id="18"/>
      <w:bookmarkEnd w:id="18"/>
      <w:r w:rsidDel="00000000" w:rsidR="00000000" w:rsidRPr="00000000">
        <w:rPr>
          <w:rFonts w:ascii="Calibri" w:cs="Calibri" w:eastAsia="Calibri" w:hAnsi="Calibri"/>
          <w:b w:val="1"/>
          <w:bCs w:val="1"/>
          <w:color w:val="000000"/>
          <w:sz w:val="24"/>
          <w:szCs w:val="24"/>
          <w:rtl w:val="0"/>
        </w:rPr>
        <w:t xml:space="preserve">6.3 Tools &amp; Infrastructures</w:t>
      </w:r>
    </w:p>
    <w:tbl>
      <w:tblPr>
        <w:tblStyle w:val="Table16"/>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1"/>
          <w:trHeight w:val="450" w:hRule="atLeast"/>
          <w:tblHeader w:val="1"/>
        </w:trPr>
        <w:tc>
          <w:tcPr>
            <w:shd w:fill="ffe8e1" w:val="clear"/>
          </w:tcPr>
          <w:p w:rsidR="00000000" w:rsidDel="00000000" w:rsidP="00000000" w:rsidRDefault="00000000" w:rsidRPr="00000000" w14:paraId="000003B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3B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1"/>
          <w:trHeight w:val="8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B8">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Mobile App Technology</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B9">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React Native + TypeScript + React Native Paper </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BA">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Frontend Technology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BB">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React.js + TypeScript + MUI + MUI X Data Grid </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BC">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Backend Technology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BD">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ASP.NET Core 8 Web API, Entity Framework Core</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BE">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Authentication &amp; Authorization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BF">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ASP.NET Core Identity, JWT, refresh tokens; fixed-role RBAC scoped to each Staff member’s assigned locations.</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C0">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Database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C1">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PostgreSQL</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C2">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Database Migration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C3">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Entity Framework Core Migrations</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C4">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Validation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C5">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FluentValidation</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C6">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API Documentation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C7">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OpenAPI, Swagger</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C8">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File Storage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C9">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MinIO and  S3-compatible Object Storage</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CA">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Notifications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CB">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Firebase Cloud Messaging with in-app notifications for authenticated users; email where required for supported operational or contract-related notifications </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CC">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Unit Testing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CD">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xUnit, Moq and NSubstitute</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CE">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Integration Testing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CF">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xUnit, Testcontainers</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D0">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API Testing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D1">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Postman  and  Newman</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D2">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Frontend Testing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D3">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Jest, React Testing Library, React Native Testing Library </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D4">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Mobile E2E Testing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D5">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Maestro – Android emulator and device-based end-to-end testing for critical Mobile App workflows. </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D6">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IDEs / Editors</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D7">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Visual Studio  and  Visual Studio Code</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D8">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Containerization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D9">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Docker, Docker Compose</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DA">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Reverse Proxy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DB">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Nginx</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DC">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Version Control</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DD">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Github</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DE">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CI/CD</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DF">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Github Actions</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E0">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Deployment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E1">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Linux VPS  and  Cloud VM</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E2">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Architecture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E3">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Modular Monolith with RESTful API</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E4">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Diagramming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E5">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Draw.io</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E6">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Documentation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E7">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Microsoft Office  and  Google Docs</w:t>
            </w:r>
          </w:p>
        </w:tc>
      </w:tr>
      <w:tr>
        <w:trPr>
          <w:cantSplit w:val="1"/>
          <w:trHeight w:val="397"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E8">
            <w:pPr>
              <w:spacing w:line="276" w:lineRule="auto"/>
              <w:ind w:left="14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Project Management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E9">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Microsoft Excel – BHOME_Project_Tracking.xlsx for Product Backlog, Sprint Board, Q&amp;A, Issues and Defects. GitHub is used for source control, Pull Requests and code-linked issues. </w:t>
            </w:r>
          </w:p>
        </w:tc>
      </w:tr>
      <w:tr>
        <w:trPr>
          <w:cantSplit w:val="1"/>
          <w:trHeight w:val="8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EA">
            <w:pPr>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Internal OCR Processing (Meter + CCCD) </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EB">
            <w:pPr>
              <w:spacing w:line="276" w:lineRule="auto"/>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Self-hosted OCR library or component selected during the technical prototype and deployed within the BHOME application boundary for electricity/water meter extraction and CCCD identity-field prefill. Staff must confirm or correct every proposed value before authoritative use. Manual entry remains available when OCR processing is unavailable or unsuitable. </w:t>
            </w:r>
          </w:p>
        </w:tc>
      </w:tr>
      <w:tr>
        <w:trPr>
          <w:cantSplit w:val="1"/>
          <w:trHeight w:val="67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EC">
            <w:pPr>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Bank Payment  and  QR</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ED">
            <w:pPr>
              <w:spacing w:line="276" w:lineRule="auto"/>
              <w:ind w:left="14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Provider-neutral bank-transfer QR and reconciliation for Tenant invoices and Holding Deposits associated with internally created Holding Contracts, with manual verification fallback. </w:t>
            </w:r>
          </w:p>
        </w:tc>
      </w:tr>
      <w:tr>
        <w:trPr>
          <w:cantSplit w:val="1"/>
          <w:trHeight w:val="8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EE">
            <w:pPr>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Performance Testing </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EF">
            <w:pPr>
              <w:spacing w:line="276" w:lineRule="auto"/>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k6 – load tests for the committed response-time and 100-concurrent-session targets </w:t>
            </w:r>
          </w:p>
        </w:tc>
      </w:tr>
      <w:tr>
        <w:trPr>
          <w:cantSplit w:val="1"/>
          <w:trHeight w:val="8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F0">
            <w:pPr>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Security Testing </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F1">
            <w:pPr>
              <w:spacing w:line="276" w:lineRule="auto"/>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OWASP ZAP baseline scan; negative authorization suites in Postman/Newman </w:t>
            </w:r>
          </w:p>
        </w:tc>
      </w:tr>
      <w:tr>
        <w:trPr>
          <w:cantSplit w:val="1"/>
          <w:trHeight w:val="8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F2">
            <w:pPr>
              <w:spacing w:line="276" w:lineRule="auto"/>
              <w:ind w:left="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OCR Evaluation Data</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03F3">
            <w:pPr>
              <w:spacing w:line="276" w:lineRule="auto"/>
              <w:ind w:left="28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Prepared synthetic datasets: ≥ 50 meter images, CCCD samples </w:t>
            </w:r>
          </w:p>
        </w:tc>
      </w:tr>
    </w:tbl>
    <w:p w:rsidR="00000000" w:rsidDel="00000000" w:rsidP="00000000" w:rsidRDefault="00000000" w:rsidRPr="00000000" w14:paraId="000003F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3F5">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259"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80.0" w:type="dxa"/>
        <w:bottom w:w="0.0" w:type="dxa"/>
        <w:right w:w="80.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4" w:customStyle="1">
    <w:basedOn w:val="TableNormal0"/>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5" w:customStyle="1">
    <w:basedOn w:val="TableNormal0"/>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6" w:customStyle="1">
    <w:basedOn w:val="TableNormal0"/>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7" w:customStyle="1">
    <w:basedOn w:val="TableNormal0"/>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8" w:customStyle="1">
    <w:basedOn w:val="TableNormal0"/>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band1Horz">
      <w:tcPr/>
    </w:tblStylePr>
    <w:tblStylePr w:type="band1Vert">
      <w:tcPr/>
    </w:tblStylePr>
    <w:tblStylePr w:type="band2Horz">
      <w:tcPr/>
    </w:tblStylePr>
    <w:tblStylePr w:type="band2Vert">
      <w:tcPr/>
    </w:tblStylePr>
    <w:tblStylePr w:type="firstCol">
      <w:tcPr/>
    </w:tblStylePr>
    <w:tblStylePr w:type="firstRow">
      <w:rPr>
        <w:rFonts w:ascii="Times New Roman" w:cs="Times New Roman" w:eastAsia="Times New Roman" w:hAnsi="Times New Roman"/>
        <w:b w:val="0"/>
        <w:bCs w:val="0"/>
        <w:i w:val="0"/>
        <w:iCs w:val="0"/>
        <w:sz w:val="24"/>
        <w:szCs w:val="24"/>
        <w:u w:val="none"/>
      </w:rPr>
      <w:tcPr>
        <w:shd w:fill="bdd6ee" w:val="cle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4">
    <w:basedOn w:val="TableNormal"/>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5">
    <w:basedOn w:val="TableNormal"/>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6">
    <w:basedOn w:val="TableNormal"/>
    <w:pPr>
      <w:spacing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2NLyOj02ksLh0yy4ylq68ijmkA==">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2026-09-23T07:04:00Z</dcterms:created>
</cp:coreProperties>
</file>