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Yêu cầu bắt buộc (mức tối thiểu)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mềm phải đáp ứng các chức năng cơ bản sau: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Quản lý thu chi cá nhân: nhập, chỉnh sửa và xóa các khoản thu và chi tiêu.</w:t>
        <w:br w:type="textWrapping"/>
        <w:t xml:space="preserve"> • Phân loại giao dịch theo các danh mục (ăn uống, di chuyển, giải trí, tiết kiệm, ...).</w:t>
        <w:br w:type="textWrapping"/>
        <w:t xml:space="preserve"> • Thống kê trực quan: biểu đồ thu – chi theo thời gian, danh mục.</w:t>
        <w:br w:type="textWrapping"/>
        <w:t xml:space="preserve"> • Tính toán số dư: hiển thị tổng thu, tổng chi, số dư theo từng giai đoạn.</w:t>
        <w:br w:type="textWrapping"/>
        <w:t xml:space="preserve"> • Hệ thống xác thực người dùng (đăng ký, đăng nhập).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được tự do lựa chọn công nghệ, nền tảng (web/mobile/desktop), ngôn ngữ lập trình và kiến trúc hệ thống.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Gợi ý mở rộng (yêu cầu tích hợp AI/NLP)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Xử lý ngôn ngữ tự nhiên (NLP):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Nhập liệu bằng ngôn ngữ tự nhiên, ví dụ: “Hôm nay chi 50k ăn sáng” và hệ thống tự động trích xuất và phân tích thông tin.</w:t>
        <w:br w:type="textWrapping"/>
        <w:t xml:space="preserve"> • Truy vấn bằng ngôn ngữ tự nhiên, ví dụ: “Tôi đã chi bao nhiêu cho cà phê trong tháng 12?”.</w:t>
        <w:br w:type="textWrapping"/>
        <w:t xml:space="preserve"> • Tích hợp chatbot hỗ trợ hỏi đáp thông tin tài chính.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Trí tuệ nhân tạo (AI):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Phân tích và dự đoán xu hướng chi tiêu cá nhân.</w:t>
        <w:br w:type="textWrapping"/>
        <w:t xml:space="preserve"> • Gợi ý kế hoạch tiết kiệm hoặc cắt giảm chi tiêu.</w:t>
        <w:br w:type="textWrapping"/>
        <w:t xml:space="preserve"> • Phát hiện bất thường trong chi tiêu (anomaly detection).</w:t>
        <w:br w:type="textWrapping"/>
        <w:t xml:space="preserve"> • Nhận diện thông tin từ hóa đơn qua hình ảnh (sử dụng OCR hoặc AI).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Các tính năng bổ sung khác: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Đồng bộ dữ liệu trên nhiều nền tảng (web/mobile).</w:t>
        <w:br w:type="textWrapping"/>
        <w:t xml:space="preserve"> • Tùy chỉnh giao diện, báo cáo theo sở thích người dùng.</w:t>
        <w:br w:type="textWrapping"/>
        <w:t xml:space="preserve"> • Gửi thông báo theo thời gian hoặc dựa trên hành vi chi tiêu.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Nền tảng triển khai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Sử dụng hệ thống quản lý mã nguồn (Git) và có thể triển khai thử trên các nền tảng cloud</w:t>
        <w:br w:type="textWrapping"/>
        <w:t xml:space="preserve"> • Có thể sử dụng các công cụ mã nguồn mở như: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Backend: FastAPI, Flask, Django,...</w:t>
        <w:br w:type="textWrapping"/>
        <w:t xml:space="preserve"> – Frontend: React, Flutter, Streamlit,...</w:t>
        <w:br w:type="textWrapping"/>
        <w:t xml:space="preserve"> – NLP: spaCy, HuggingFace, OpenAI API,...</w:t>
        <w:br w:type="textWrapping"/>
        <w:t xml:space="preserve"> – OCR: Tesseract, Google Vision API,...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