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sz w:val="36"/>
        </w:rPr>
        <w:t>Kết quả OCR - 99b3aa85_23 TB rút kinh nghiệm bản án hành chính sơ thẩm vi phạm bị sửa án</w:t>
      </w:r>
    </w:p>
    <w:p>
      <w:pPr>
        <w:jc w:val="center"/>
      </w:pPr>
      <w:r>
        <w:rPr>
          <w:i/>
          <w:sz w:val="20"/>
        </w:rPr>
        <w:t>Ngày tạo: 13/07/2026 15:52:22</w:t>
      </w:r>
    </w:p>
    <w:p/>
    <w:p>
      <w:pPr>
        <w:pStyle w:val="Heading2"/>
      </w:pPr>
      <w:r>
        <w:rPr>
          <w:rFonts w:ascii="Times New Roman" w:hAnsi="Times New Roman"/>
        </w:rPr>
        <w:t>Trang 1</w:t>
      </w:r>
    </w:p>
    <w:p>
      <w:r>
        <w:t>VIỆN KIÊM SÁT NHÂN DÂN CỘNG HOÀ XÃ HỘI CHỦ NGHĨA VIỆT NAM</w:t>
        <w:br/>
        <w:t>CÁP CAO TẠI HÀ NỌI Độc lập - Tự do - Hạnh phúc</w:t>
        <w:br/>
        <w:t>Sô:Z23 /TB-VCI-HC Hà Nội, ngày 17 tháng 5 năm 2021</w:t>
        <w:br/>
        <w:t>AM THÔNG BÁO RÚT KINH NGHIỆM</w:t>
        <w:br/>
        <w:t>#gayL1:/22; 5 sa | __ Đối với bản án hành chính sơ thấm có vi phạm bị sửa án</w:t>
        <w:br/>
        <w:t>Qua công tác kiêm sát việc giải quyết vụ án hành chính theo thủ tục phúc thâm</w:t>
        <w:br/>
        <w:t>đối với vụ án “Khiếu kiện quyết định hành chính trong lĩnh vực quản lý đất đai `,</w:t>
        <w:br/>
        <w:t>giữa người khởi kiện là anh Dương Văn Hiền với người bị kiện là UBND thành</w:t>
        <w:br/>
        <w:t>phó SC, tỉnh TN, Viện kiểm sát nhân dân cấp cao tại Hà Nội thấy trong quá trình giải</w:t>
        <w:br/>
        <w:t>quyết vụ án Tòa án cấp sơ thâm vi phạm nghiêm trọng trong việc đánh giá chứng</w:t>
        <w:br/>
        <w:t>cứ, quyết định của bản án không đúng quy định của pháp luật cần rút kinh nghiệm k Z“c</w:t>
        <w:br/>
        <w:t>như sau: /\n Ta</w:t>
        <w:br/>
        <w:t>1. Nội dung và quá trình giải quyết vụ án tị À.</w:t>
        <w:br/>
        <w:t>Nguồn gốc thửa đất số 160-TBĐ 36-1 tại phường Bách Quang, thành shẳ \tC</w:t>
        <w:br/>
        <w:t>$C: Theo Bản đồ địa chính đo vẽ năm 1986, 1987 thửa đất có diện tích 380m2,ÀÓ2)</w:t>
        <w:br/>
        <w:t>nguồn gốc do Hợp tác xã Ba Đình giao khoán vào năm 1981 cho 03 hộ gia đình, NGƯYN</w:t>
        <w:br/>
        <w:t>gồm hộ ông Hà Văn Toản, ông Dương Văn Phi và ông Dương Văn Tái để sử dụng</w:t>
        <w:br/>
        <w:t>làm chân đám mạ, trong đó hộ ông Dương Văn Tái được giao khoán diện tích</w:t>
        <w:br/>
        <w:t>127m2. Năm 1990, ông Dương Văn Tái thực hiện thủ tục kê khai, đăng ký ruộng</w:t>
        <w:br/>
        <w:t>đất nhận khoán của Hợp tác xã có kê khai cả diện tích 127 mỂ tại thửa đất số 160 -</w:t>
        <w:br/>
        <w:t>TBĐ 36-I (Bảng kê khai của ông Tái ngày 25/11/1990 có xác nhận của Hợp tác xã</w:t>
        <w:br/>
        <w:t>Ba Đình). Đến ngày 11/02/1991, ông Tái được UBND thị xã SC cấp Giấy chứng |</w:t>
        <w:br/>
        <w:t>nhận quyền sử dụng đất số 03037/QSDĐ/Q3 với tổng diện tích đất 5.95§mˆ? bao</w:t>
        <w:br/>
        <w:t>gồm nhiều thửa, trong đó có diện tích đất nhận khoán 127mÝ tại thửa số 160-TBĐ</w:t>
        <w:br/>
        <w:t>36-1</w:t>
        <w:br/>
        <w:t>Sau khi ông Tái và bà Soạn chết, ngày 26/3/2013, anh Dương Văn Hiền (là</w:t>
        <w:br/>
        <w:t>con trai ông Tái, bà Soạn) cùng những người trong gia đình lập văn bản phân chia di</w:t>
        <w:br/>
        <w:t>sản thừa kế của bố mẹ là quyền sử dụng đất tại UBND phường Bách Quang. Theo</w:t>
        <w:br/>
        <w:t>đó, anh Hiền được chia 17 thửa đất, trong đó có 127 mỸ đất thuộc thửa số 160-TBĐ</w:t>
        <w:br/>
        <w:t>36-I. Do điều kiện canh tác khó khăn nên anh Hiền chưa sử dụng và chưa làm thủ</w:t>
        <w:br/>
        <w:t>tục kê khai sang tên quyền sử dụng thửa đất này. Tháng 02/2018, anh Hiền thấy chị</w:t>
        <w:br/>
        <w:t>Lương Thị Phượng đổ đất và cho người xây bờ rào trên thửa đất số 160-TBĐ 36-1,</w:t>
        <w:br/>
        <w:t>anh Hiền có đơn đề nghị giải quyết thì được biết thửa đất trên đã được cấp giấy</w:t>
        <w:br/>
        <w:t>chứng nhận quyền sử dụng đất cho anh Hà Quang Hiếu, sau đó anh Hiếu chuyển</w:t>
        <w:br/>
        <w:t>nhượng cho chị Phượng. Anh Hiền cho rằng việc UBND thành phố SC chưa có quyết</w:t>
        <w:br/>
        <w:t>định thu hồi đất đối với gia đình anh mà đã cấp Giấy chứng nhận quyền sử dụng đất</w:t>
        <w:br/>
        <w:t>cho anh Hiếu và chị Phượng là không đúng quy định của pháp luật. Vì vậy, anh Hiền</w:t>
        <w:br/>
        <w:t>` H....(.-.&lt; aeẽẽg sẻ. |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Trang 2</w:t>
      </w:r>
    </w:p>
    <w:p>
      <w:r>
        <w:t>khởi kiện yêu cầu Tòa án hủy Giấy chứng nhận quyền sử dụng đất só BH767365, số</w:t>
        <w:br/>
        <w:t>vào số cấp GCN: CH00326 do Ủy ban nhân dân thị xã SC cấp ngày 15/11/2011</w:t>
        <w:br/>
        <w:t>mang tên anh Hà Quang Hiếu và Giấy chứng nhận quyền sử dụng đất số BH656086,</w:t>
        <w:br/>
        <w:t>số vào sô cấp GCN: CH00391 do Ủy ban nhân dân thị xã SC cấp ngày 03/02/2012</w:t>
        <w:br/>
        <w:t>mang tên chị Lương Thị Phượng.</w:t>
        <w:br/>
        <w:t>| Bản án hành chính sơ thẩm số 16/2019/HCST ngày 25/10/2019 của Tòa án</w:t>
        <w:br/>
        <w:t>nhân dân tỉnh TÌN quyết định bác toàn bộ yêu cầu khởi kiện của anh Dương Văn .Í</w:t>
        <w:br/>
        <w:t>Hiền. - - ẻ</w:t>
        <w:br/>
        <w:t>| Sau khi xét xử Sơ thâm, anh Hiền có đơn kháng cáo toàn bộ bản án sơ thâm. ˆ</w:t>
        <w:br/>
        <w:t>Bản án hành chính phúc thẩm số 84/2021/HC-PT ngày 29/3/2021 của Tòa</w:t>
        <w:br/>
        <w:t>án nhân dân cấp cao tại Hà Nội đã chấp nhận kháng cáo của anh Dương Văn Hiền,</w:t>
        <w:br/>
        <w:t>sửa bản bản án hành chính sơ thâm: Chấp nhận yêu cầu khởi kiện của anh Dương</w:t>
        <w:br/>
        <w:t>Văn Hiền, hủy Giấy chứng nhận quyền sử dụng đất số BH767365, số vào số cấp</w:t>
        <w:br/>
        <w:t>GCN: CH00326 cấp ngày 15/11/2011 mang tên anh Hà Quang Hiếu và Giấy chứng</w:t>
        <w:br/>
        <w:t>| nhận quyền sử dụng đất số BH656086, số vào số cấp GCN: CH00391 cấp ngày</w:t>
        <w:br/>
        <w:t>03/02/2012 mang tên chị Lương Thị Phượng.</w:t>
        <w:br/>
        <w:t>| 2.Những vấn đề cần rút kinh nghiệm</w:t>
        <w:br/>
        <w:t>| Về nguồn gôc và quá trình sử dụng đất: Tại Công văn sô 131/UBND ngày</w:t>
        <w:br/>
        <w:t>23/10/2019 về việc xác minh nguồn gốc sử dụng đất, Ủy ban nhân dân phường</w:t>
        <w:br/>
        <w:t>Bách Quang đã xác nhận nội dung: “... 12 7mˆ đất giao cho gia đình ông Dương</w:t>
        <w:br/>
        <w:t>Văn Tái thì gia đình ông Tái sử dụng đến khoảng năm 1983, 1984 thì không sử</w:t>
        <w:br/>
        <w:t>dụng nữa mà điện tích đất này gia đình ông Đông, bà Suất (là bố, mẹ ông Hà</w:t>
        <w:br/>
        <w:t>Quang Hiếu) sử dụng tiếp từ đó cho đến khi chết, thì ông Hiếu sử dụng cho đến khi</w:t>
        <w:br/>
        <w:t>bán cho bà Phượng. Ông Hà Quang Hiếu, bó, mẹ ông Hiếu không được Hợp tác</w:t>
        <w:br/>
        <w:t>xã Ba Đình giao đất tại thửa đất số 160-TBĐ 36-l. Các hộ được giao quyên sử</w:t>
        <w:br/>
        <w:t>dụng đát tại thửa đất số 160-TBĐ 36-1 chưa làm thủ tục chuyển quyên sử dụng đất</w:t>
        <w:br/>
        <w:t>tại UBND phường Bách Quang  .</w:t>
        <w:br/>
        <w:br/>
        <w:t>Như vậy, một phần thửa đất số 160-TBĐ 36-I (127m?) đã được cấp Giấy</w:t>
        <w:br/>
        <w:t>chứng nhận quyền sử dụng đất cho ông Dương Văn Tái, chưa có việc chuyển quyền</w:t>
        <w:br/>
        <w:t>sử dụng đất từ hộ gia đình ông Tái cho ông Đông, bà Suất (là bố mẹ đẻ anh Hiếu).</w:t>
        <w:br/>
        <w:t>Tuy nhiên, khi cấp Giấy chứng nhận quyền sử dụng đối với thửa đất số 160-TBĐ</w:t>
        <w:br/>
        <w:t>36-1 cho anh Hà Quang Hiểu, Ủy ban nhân dân thị xã SC chỉ căn cứ vào hồ sơ tự</w:t>
        <w:br/>
        <w:t>kê khai của anh Hiếu và xác nhận, hoàn tất thủ tục của Hội đồng tư vấn xét duyệt</w:t>
        <w:br/>
        <w:t>mà không kiểm tra xác nhận về nguồn gốc và thời điểm sử dụng đất, tình trạng</w:t>
        <w:br/>
        <w:t>tranh chấp quyền sử dụng đất, không xác minh thực địa... là không đúng trình tự,</w:t>
        <w:br/>
        <w:t>thủ tục quy định tại Điều 14 Nghị định số 88/2009/NĐ-CP ngày 19/10/2009 của</w:t>
        <w:br/>
        <w:t>Chính phủ về cấp giấy chứng nhận quyền sử dụng đất, quyền sở hữu nhà ở và tài</w:t>
        <w:br/>
        <w:br/>
        <w:t>sản khác gắn liền với đất. Dẫn đến Giấy chứng nhận quyền sử dụng đất số</w:t>
        <w:br/>
        <w:t>BH767365, số vào số cấp GCN: CH00326 mang tên anh Hà Quang Hiếu đối với</w:t>
        <w:br/>
        <w:t>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Trang 3</w:t>
      </w:r>
    </w:p>
    <w:p>
      <w:r>
        <w:t>xá</w:t>
        <w:br/>
        <w:t>giấy chứng nhận cho ông Dương Văn Tái. Hệ quả của việc cấp Giấy chứng nhận</w:t>
        <w:br/>
        <w:t>quyền sử dụng đất không đúng pháp luật nêu trên dẫn đến việc hoàn tất hồ sơ -</w:t>
        <w:br/>
        <w:t>chuyển nhượng quyền sử dụng đất giữa anh Hà Quang Hiếu với chị Lương Thị</w:t>
        <w:br/>
        <w:t>Phượng và việc cấp Giấy chứng nhận quyền sử dụng đất số BH656086, số vào số</w:t>
        <w:br/>
        <w:t>cấp GCN: CH00391 mang tên chị Lương Thị Phượng cũng không đúng pháp luật.</w:t>
        <w:br/>
        <w:t>Quá trình giải quyết vụ án, đại diện người bị kiện đã thừa nhận việc cấp</w:t>
        <w:br/>
        <w:t>giấy chứng nhận bị chồng chéo. Việc cùng một thửa đất được cấp giấy chứng nhận</w:t>
        <w:br/>
        <w:t>quyền sử dụng đất cho các chủ thể khác nhau là vi phạm nghiêm trọng của các cơ</w:t>
        <w:br/>
        <w:t>quan nhà nước có thầm quyền trong lĩnh vực quản lý nhà nước về đất đai, Tòa án</w:t>
        <w:br/>
        <w:t>cấp SƠ thẩm cũng nhận thức được các sai phạm nêu trên nhưng vẫn cho rằng trình</w:t>
        <w:br/>
        <w:t>tự, thủ tục cấp giấy chứng nhận quyền sử dụng đất cho anh Hà Quang Hiếu và cho</w:t>
        <w:br/>
        <w:t>chị Lương Thị Phượng là đúng từ đó bác đơn khởi kiện của anh Dương Văn Hiền</w:t>
        <w:br/>
        <w:t>là không đúng quy định của pháp luật, cần nghiêm túc rút kinh nghiệm.</w:t>
        <w:br/>
        <w:t>Do bản án sơ thẩm có vi phạm nghiêm trọng trong việc đánh giá chứng cứ,</w:t>
        <w:br/>
        <w:t>quyết định của bản án không đúng pháp luật, không phù hợp với các tình tiết khách -..</w:t>
        <w:br/>
        <w:t>quan của vụ án nên bản án phúc thẩm đã sửa bản án sơ thâm, chấp nhận yêu cầu _ VÀ</w:t>
        <w:br/>
        <w:t>khởi kiện của đương sự. SN `</w:t>
        <w:br/>
        <w:t>Viện kiểm sát nhân dân cấp cao tại Hà Nội thông báo để Viện kiểm sátnhân 7 gi</w:t>
        <w:br/>
        <w:t>dân các tỉnh, thành phố trong khu vực phía Băc nghiên cứu, tham khảo nhăm nâng ~&lt;⁄› :</w:t>
        <w:br/>
        <w:t>cao chất lượng công tác kiểm sát việc giải quyết các vụ án hành chính ./. #€ x7</w:t>
        <w:br/>
        <w:t>Nơi nhận: KT.VIỆN TRƯỞNG</w:t>
        <w:br/>
        <w:t>- Đ/c Nguyễn Quang Dũng - PVT VKSTC (đê b/c); PHÓ VIÊN TRƯỞNG</w:t>
        <w:br/>
        <w:t>- Đ/c Viện trưởng VCI (đê bíc); g5 k</w:t>
        <w:br/>
        <w:t>- Vụ 10 VKSNDTC (đê bíc); ST sớm +</w:t>
        <w:br/>
        <w:t>- VKSND 28 tỉnh, thành phô phía Bäc; ƒ _</w:t>
        <w:br/>
        <w:t>- Các Viện nghiệp vụ VC]; #IÍP th ⁄ P</w:t>
        <w:br/>
        <w:t>= SVỐnnng Huy</w:t>
        <w:br/>
        <w:t>Ề</w:t>
      </w:r>
    </w:p>
    <w:p/>
    <w:p>
      <w:pPr>
        <w:jc w:val="center"/>
      </w:pPr>
      <w:r>
        <w:rPr>
          <w:i/>
          <w:sz w:val="20"/>
        </w:rPr>
        <w:t>Tổng số trang: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