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3B731"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III. liên hệ với việt nam</w:t>
      </w:r>
    </w:p>
    <w:p w14:paraId="61CDB7C5" w14:textId="5CC72A6E"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Trong bối cảnh đô thị hóa và phát triển kinh tế nhanh chóng, hệ thống giao thông tại Việt Nam đang đối mặt với nhiều thách thức như ùn tắc giao thông, ô nhiễm môi trường và tai nạn giao thông. Hệ thống Giao thông Thông minh (ITS) là một giải pháp tiềm năng nhằm cải thiện hiệu quả quản lý giao thông, giảm thiểu tác động tiêu cực và nâng cao chất lượng cuộc sống. Báo cáo này sẽ phân tích sự cần thiết, lợi ích, tiềm năng áp dụng ITS tại Việt Nam và các thách thức kèm theo.</w:t>
      </w:r>
    </w:p>
    <w:p w14:paraId="7C2B608C" w14:textId="6E6E099A"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2. Tiềm năng áp dụng Hệ thống ITS tại Việt Nam</w:t>
      </w:r>
    </w:p>
    <w:p w14:paraId="23FF98ED" w14:textId="0FA7C443"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a. Sự cần thiết và lợi ích của việc áp dụng Hệ thống ITS</w:t>
      </w:r>
    </w:p>
    <w:p w14:paraId="1F9A7FD6" w14:textId="386B34C2"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Giảm ùn tắc giao thông</w:t>
      </w:r>
    </w:p>
    <w:p w14:paraId="41D27091" w14:textId="1775C65F"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Hiện nay, các thành phố lớn như Hà Nội và TP.HCM đang đối mặt với tình trạng ùn tắc giao thông nghiêm trọng. Sự gia tăng nhanh chóng của dân số và phương tiện cá nhân là nguyên nhân chính. ITS giúp quản lý lưu lượng giao thông hiệu quả thông qua các công nghệ như cảm biến, điều khiển tín hiệu giao thông thông minh và hệ thống định vị GPS.</w:t>
      </w:r>
    </w:p>
    <w:p w14:paraId="41353D79"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328419C8" w14:textId="215B7FA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Cảm biến giao thông: Được lắp đặt tại các giao lộ để theo dõi lưu lượng xe, giúp điều chỉnh đèn giao thông một cách linh hoạt, giảm thiểu thời gian chờ đợi không cần thiết.</w:t>
      </w:r>
    </w:p>
    <w:p w14:paraId="2C853F1F" w14:textId="0FE2DE49"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Hệ thống định vị GPS: Cung cấp thông tin thời gian thực về tình trạng giao thông, giúp người lái xe lựa chọn tuyến đường ít ùn tắc.</w:t>
      </w:r>
    </w:p>
    <w:p w14:paraId="0ED345C8" w14:textId="6DB53E93"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Bảo vệ môi trường</w:t>
      </w:r>
    </w:p>
    <w:p w14:paraId="68A76A9D" w14:textId="0AFF7164"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Khí thải từ các phương tiện giao thông là nguyên nhân chính gây ô nhiễm không khí tại các đô thị lớn. ITS giúp tối ưu hóa luồng giao thông và giảm thời gian chờ đèn đỏ, từ đó giảm lượng khí thải CO2.</w:t>
      </w:r>
    </w:p>
    <w:p w14:paraId="79B20976"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3E21DA72" w14:textId="0C639FEF"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Đèn giao thông thông minh: Điều chỉnh thời gian đèn xanh đèn đỏ dựa trên mật độ giao thông thực tế, giúp giảm thời gian dừng xe và tiết kiệm nhiên liệu.</w:t>
      </w:r>
    </w:p>
    <w:p w14:paraId="510DE245" w14:textId="198BC863"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Hệ thống thu phí tự động: Giảm thời gian dừng xe tại các trạm thu phí, góp phần giảm khí thải từ việc chờ đợi.</w:t>
      </w:r>
    </w:p>
    <w:p w14:paraId="1CAE5480" w14:textId="5918DD3C"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sz w:val="26"/>
          <w:szCs w:val="26"/>
        </w:rPr>
        <w:t xml:space="preserve"> </w:t>
      </w:r>
      <w:r w:rsidRPr="00D41392">
        <w:rPr>
          <w:rFonts w:ascii="Times New Roman" w:hAnsi="Times New Roman" w:cs="Times New Roman"/>
          <w:b/>
          <w:bCs/>
          <w:sz w:val="26"/>
          <w:szCs w:val="26"/>
        </w:rPr>
        <w:t>Nâng cao hiệu quả vận tải</w:t>
      </w:r>
    </w:p>
    <w:p w14:paraId="1647970A" w14:textId="16063578"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Hệ thống vận tải công cộng tại Việt Nam hiện chưa đáp ứng đủ nhu cầu, khiến người dân phải sử dụng phương tiện cá nhân nhiều hơn. ITS có thể cải thiện hiệu quả của vận tải công cộng bằng cách theo dõi và điều chỉnh lịch trình xe buýt, cung cấp thông tin thời gian thực cho hành khách.</w:t>
      </w:r>
    </w:p>
    <w:p w14:paraId="537A0C16"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0C2E7D57" w14:textId="0302178E"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lastRenderedPageBreak/>
        <w:t>- Hệ thống theo dõi xe buýt: Sử dụng GPS để giám sát vị trí của xe buýt, cung cấp thông tin thời gian thực cho hành khách về thời gian đến trạm tiếp theo.</w:t>
      </w:r>
    </w:p>
    <w:p w14:paraId="6A9CECAC" w14:textId="1328AB6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Bảng điện tử thông tin tại trạm xe buýt: Cung cấp thông tin về thời gian chờ đợi và lộ trình của các tuyến xe buýt.</w:t>
      </w:r>
    </w:p>
    <w:p w14:paraId="213060AC" w14:textId="66CBCF6C"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Cải thiện an toàn giao thông</w:t>
      </w:r>
    </w:p>
    <w:p w14:paraId="15D74EB4" w14:textId="7254647D"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Tai nạn giao thông là một vấn đề nghiêm trọng tại Việt Nam. ITS cung cấp các cảnh báo sớm và quản lý giao thông thông minh, giúp giảm thiểu tai nạn và cải thiện an toàn giao thông.</w:t>
      </w:r>
    </w:p>
    <w:p w14:paraId="7FF30CFA"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2A45DEDD" w14:textId="48D4240A"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Hệ thống cảnh báo va chạm: Sử dụng cảm biến và camera để phát hiện các tình huống nguy hiểm và cảnh báo tài xế.</w:t>
      </w:r>
    </w:p>
    <w:p w14:paraId="3264E52E" w14:textId="3851945B"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Hệ thống quản lý tốc độ: Giám sát tốc độ của các phương tiện và gửi cảnh báo nếu phát hiện vi phạm.</w:t>
      </w:r>
    </w:p>
    <w:p w14:paraId="63B8F4A5" w14:textId="66093132"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Hỗ trợ phát triển đô thị thông minh</w:t>
      </w:r>
    </w:p>
    <w:p w14:paraId="70CADC25" w14:textId="55C696EC"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ITS là một phần không thể thiếu của đô thị thông minh, hỗ trợ quản lý giao thông và các dịch vụ công cộng khác, góp phần xây dựng các thành phố thông minh và bền vững.</w:t>
      </w:r>
    </w:p>
    <w:p w14:paraId="316C5F25"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258AD0E8" w14:textId="40A727CE"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Hệ thống quản lý bãi đỗ xe thông minh: Giúp tài xế tìm kiếm chỗ đỗ xe nhanh chóng, giảm thiểu tình trạng đỗ xe trái phép và ùn tắc.</w:t>
      </w:r>
    </w:p>
    <w:p w14:paraId="2D490785" w14:textId="3A44A253"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Ứng dụng di động: Cung cấp thông tin về giao thông, vận tải công cộng và các dịch vụ đô thị khác, giúp người dân di chuyển thuận tiện hơn.</w:t>
      </w:r>
    </w:p>
    <w:p w14:paraId="032A6E5B" w14:textId="432F7BA8"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b. Áp dụng vào thực tế và đánh giá khả năng triển khai</w:t>
      </w:r>
    </w:p>
    <w:p w14:paraId="0DD854DB" w14:textId="69D520D9"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Xây dựng cơ sở hạ tầng công nghệ</w:t>
      </w:r>
    </w:p>
    <w:p w14:paraId="7CE8CA4E" w14:textId="34C9B368"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Để triển khai ITS hiệu quả, cần đầu tư vào các thiết bị hiện đại như cảm biến giao thông, camera giám sát và hệ thống điều khiển đèn giao thông thông minh. Cần có kế hoạch xây dựng cơ sở hạ tầng công nghệ phù hợp với nhu cầu và điều kiện thực tế tại từng khu vực.</w:t>
      </w:r>
    </w:p>
    <w:p w14:paraId="09A60115"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40844816" w14:textId="7B8AD1E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Cảm biến giao thông: Lắp đặt tại các giao lộ chính để thu thập dữ liệu về lưu lượng xe.</w:t>
      </w:r>
    </w:p>
    <w:p w14:paraId="60BD3CD5" w14:textId="7684C85F"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Camera giám sát: Được lắp đặt tại các điểm giao thông trọng yếu để giám sát tình hình giao thông và phát hiện vi phạm.</w:t>
      </w:r>
    </w:p>
    <w:p w14:paraId="56D392CA" w14:textId="09ED42BE"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Triển khai các dự án thí điểm</w:t>
      </w:r>
    </w:p>
    <w:p w14:paraId="30B6998C" w14:textId="1183B0F6"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Áp dụng ITS vào một số tuyến đường hoặc khu vực nhất định để thử nghiệm và đánh giá hiệu quả trước khi mở rộng quy mô. Các dự án thí điểm này sẽ cung cấp dữ liệu và kinh nghiệm cần thiết để điều chỉnh và hoàn thiện hệ thống.</w:t>
      </w:r>
    </w:p>
    <w:p w14:paraId="682D65F3"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lastRenderedPageBreak/>
        <w:t>Ví dụ:</w:t>
      </w:r>
    </w:p>
    <w:p w14:paraId="7A5202E1" w14:textId="498E184E"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Dự án thí điểm tại Hà Nội và TP.HCM: Áp dụng ITS trên một số tuyến đường chính để kiểm tra hiệu quả trong việc giảm ùn tắc và tai nạn giao thông.</w:t>
      </w:r>
    </w:p>
    <w:p w14:paraId="374579F5" w14:textId="49DBFFF2"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Đào tạo nhân lực</w:t>
      </w:r>
    </w:p>
    <w:p w14:paraId="4FBCF223" w14:textId="1FBE7D56"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Đào tạo kỹ thuật viên và các chuyên gia về ITS để đảm bảo hệ thống hoạt động hiệu quả. Hợp tác với các trường đại học và tổ chức quốc tế để đào tạo chuyên sâu về ITS, nhằm đảm bảo có đủ nhân lực để vận hành và quản lý hệ thống.</w:t>
      </w:r>
    </w:p>
    <w:p w14:paraId="1EA216F0"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4B56B015" w14:textId="25E83F5C"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Chương trình đào tạo tại các trường đại học: Cung cấp khóa học chuyên về ITS cho sinh viên ngành kỹ thuật giao thông.</w:t>
      </w:r>
    </w:p>
    <w:p w14:paraId="45756F87" w14:textId="212EDCE5"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Hợp tác quốc tế: Mời các chuyên gia nước ngoài đến giảng dạy và trao đổi kinh nghiệm về ITS.</w:t>
      </w:r>
    </w:p>
    <w:p w14:paraId="45445AFF" w14:textId="714A7267"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Tăng cường hợp tác quốc tế</w:t>
      </w:r>
    </w:p>
    <w:p w14:paraId="0D8AD221" w14:textId="11408B24"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Học hỏi kinh nghiệm và công nghệ từ các quốc gia tiên tiến, kêu gọi sự hỗ trợ từ các tổ chức quốc tế để triển khai ITS tại Việt Nam.</w:t>
      </w:r>
    </w:p>
    <w:p w14:paraId="21ABF024"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12E12554" w14:textId="43E6754E"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Hợp tác với Nhật Bản và Hàn Quốc: Các nước này có nhiều kinh nghiệm và công nghệ tiên tiến trong lĩnh vực ITS, có thể cung cấp hỗ trợ kỹ thuật và tài chính.</w:t>
      </w:r>
    </w:p>
    <w:p w14:paraId="6261B2BF" w14:textId="21E4594A"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xml:space="preserve"> Hợp tác công tư (PPP)</w:t>
      </w:r>
    </w:p>
    <w:p w14:paraId="52DE6454" w14:textId="0E734692"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Khuyến khích đầu tư từ khu vực tư nhân thông qua các dự án hợp tác công tư để giảm bớt gánh nặng tài chính cho ngân sách nhà nước. Các doanh nghiệp tư nhân có thể tham gia vào việc cung cấp, lắp đặt và vận hành các thiết bị ITS.</w:t>
      </w:r>
    </w:p>
    <w:p w14:paraId="38BBDC42" w14:textId="7777777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Ví dụ:</w:t>
      </w:r>
    </w:p>
    <w:p w14:paraId="31DBDA72" w14:textId="57004CB1"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 Dự án PPP trong ITS: Chính phủ hợp tác với các doanh nghiệp tư nhân để xây dựng và vận hành hệ thống thu phí tự động trên các tuyến đường cao tốc.</w:t>
      </w:r>
    </w:p>
    <w:p w14:paraId="00EC98B4" w14:textId="3CDED346"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3. Những thách thức khi triển khai hệ thống ITS tại Việt Nam</w:t>
      </w:r>
    </w:p>
    <w:p w14:paraId="2BD59668" w14:textId="0E277986"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a. Thách thức về hạ tầng và nguồn lực</w:t>
      </w:r>
    </w:p>
    <w:p w14:paraId="3BF7E3D8" w14:textId="142DD4D8"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Hạ tầng giao thông</w:t>
      </w:r>
    </w:p>
    <w:p w14:paraId="23A886F2" w14:textId="0C483F22"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Thách thức: Hạ tầng giao thông hiện nay tại Việt Nam chưa đồng bộ, nhiều khu vực chưa có cơ sở hạ tầng hiện đại để hỗ trợ ITS. Điều này đặc biệt đúng tại các vùng ngoại ô và nông thôn, nơi mà hạ tầng kém phát triển dẫn đến việc triển khai ITS gặp nhiều khó khăn.</w:t>
      </w:r>
    </w:p>
    <w:p w14:paraId="299747E9" w14:textId="10E50DFC"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Giải pháp: Cần đầu tư nâng cấp cơ sở hạ tầng giao thông, mở rộng mạng lưới giao thông tại các vùng ngoại ô và nông thôn. Điều này sẽ tạo nền tảng vững chắc để triển khai hệ thống ITS hiệu quả.</w:t>
      </w:r>
    </w:p>
    <w:p w14:paraId="2BAE71D0" w14:textId="04BB14E9"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sz w:val="26"/>
          <w:szCs w:val="26"/>
        </w:rPr>
        <w:lastRenderedPageBreak/>
        <w:t xml:space="preserve"> </w:t>
      </w:r>
      <w:r w:rsidRPr="00D41392">
        <w:rPr>
          <w:rFonts w:ascii="Times New Roman" w:hAnsi="Times New Roman" w:cs="Times New Roman"/>
          <w:b/>
          <w:bCs/>
          <w:sz w:val="26"/>
          <w:szCs w:val="26"/>
        </w:rPr>
        <w:t>Hạ tầng công nghệ</w:t>
      </w:r>
    </w:p>
    <w:p w14:paraId="6669F487" w14:textId="0BD923B7"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Thách thức: Thiếu các thiết bị hiện đại như cảm biến, camera giám sát và hệ thống thu phí tự động. Những thiết bị này là yếu tố cốt lõi để ITS hoạt động hiệu quả.</w:t>
      </w:r>
    </w:p>
    <w:p w14:paraId="124530D0" w14:textId="29DCE235"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Giải pháp: Đầu tư vào công nghệ và thiết bị hiện đại, kêu gọi đầu tư từ khu vực tư nhân và các tổ chức quốc tế để bổ sung các thiết bị cần thiết này.</w:t>
      </w:r>
    </w:p>
    <w:p w14:paraId="036E5BDB" w14:textId="4B1FCBF6"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sz w:val="26"/>
          <w:szCs w:val="26"/>
        </w:rPr>
        <w:t xml:space="preserve"> </w:t>
      </w:r>
      <w:r w:rsidRPr="00D41392">
        <w:rPr>
          <w:rFonts w:ascii="Times New Roman" w:hAnsi="Times New Roman" w:cs="Times New Roman"/>
          <w:b/>
          <w:bCs/>
          <w:sz w:val="26"/>
          <w:szCs w:val="26"/>
        </w:rPr>
        <w:t>Tài chính</w:t>
      </w:r>
    </w:p>
    <w:p w14:paraId="4B49B907" w14:textId="15472F91"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Thách thức: Triển khai ITS đòi hỏi nguồn vốn đầu tư lớn từ ngân sách nhà nước, nguồn vốn quốc tế và khu vực tư nhân. Việc thiếu ngân sách đầu tư là một rào cản lớn.</w:t>
      </w:r>
    </w:p>
    <w:p w14:paraId="12DFB7F7" w14:textId="6AC9956F"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Giải pháp: Xác định rõ ưu tiên đầu tư, tăng cường hợp tác công tư (PPP) và tìm kiếm sự hỗ trợ từ các tổ chức quốc tế để có nguồn vốn cần thiết cho các dự án ITS.</w:t>
      </w:r>
    </w:p>
    <w:p w14:paraId="2BA12A44" w14:textId="49AA63D4" w:rsidR="00D41392" w:rsidRPr="00D41392" w:rsidRDefault="00D41392" w:rsidP="00D41392">
      <w:pPr>
        <w:jc w:val="both"/>
        <w:rPr>
          <w:rFonts w:ascii="Times New Roman" w:hAnsi="Times New Roman" w:cs="Times New Roman"/>
          <w:b/>
          <w:bCs/>
          <w:sz w:val="26"/>
          <w:szCs w:val="26"/>
        </w:rPr>
      </w:pPr>
      <w:r w:rsidRPr="00D41392">
        <w:rPr>
          <w:rFonts w:ascii="Times New Roman" w:hAnsi="Times New Roman" w:cs="Times New Roman"/>
          <w:b/>
          <w:bCs/>
          <w:sz w:val="26"/>
          <w:szCs w:val="26"/>
        </w:rPr>
        <w:t xml:space="preserve"> Nhân lực</w:t>
      </w:r>
    </w:p>
    <w:p w14:paraId="6ED94113" w14:textId="30F2E6E5"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Thách thức: Thiếu hụt nhân lực có trình độ cao và kinh nghiệm trong việc triển khai và vận hành ITS. Điều này gây ra nhiều khó khăn trong việc duy trì và phát triển hệ thống.</w:t>
      </w:r>
    </w:p>
    <w:p w14:paraId="1FA26925" w14:textId="56A46A43" w:rsidR="00D41392" w:rsidRPr="00D41392" w:rsidRDefault="00D41392" w:rsidP="00D41392">
      <w:pPr>
        <w:jc w:val="both"/>
        <w:rPr>
          <w:rFonts w:ascii="Times New Roman" w:hAnsi="Times New Roman" w:cs="Times New Roman"/>
          <w:sz w:val="26"/>
          <w:szCs w:val="26"/>
        </w:rPr>
      </w:pPr>
      <w:r w:rsidRPr="00D41392">
        <w:rPr>
          <w:rFonts w:ascii="Times New Roman" w:hAnsi="Times New Roman" w:cs="Times New Roman"/>
          <w:sz w:val="26"/>
          <w:szCs w:val="26"/>
        </w:rPr>
        <w:t>Giải pháp: Đầu tư vào đào tạo và phát triển nguồn nhân lực. Hợp tác với các trường đại học và tổ chức quốc tế để đào tạo chuyên sâu về ITS, nhằm đảm bảo có đủ</w:t>
      </w:r>
    </w:p>
    <w:p w14:paraId="16CE5167" w14:textId="48655E74" w:rsidR="00BD306E" w:rsidRPr="00D41392" w:rsidRDefault="00BD306E" w:rsidP="00D41392">
      <w:pPr>
        <w:jc w:val="both"/>
        <w:rPr>
          <w:rFonts w:ascii="Times New Roman" w:hAnsi="Times New Roman" w:cs="Times New Roman"/>
          <w:sz w:val="26"/>
          <w:szCs w:val="26"/>
        </w:rPr>
      </w:pPr>
    </w:p>
    <w:sectPr w:rsidR="00BD306E" w:rsidRPr="00D41392" w:rsidSect="00837A4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C1"/>
    <w:rsid w:val="000404CF"/>
    <w:rsid w:val="001246F1"/>
    <w:rsid w:val="00281945"/>
    <w:rsid w:val="003035C1"/>
    <w:rsid w:val="00345DC0"/>
    <w:rsid w:val="00363511"/>
    <w:rsid w:val="00390A7F"/>
    <w:rsid w:val="004017A6"/>
    <w:rsid w:val="00423567"/>
    <w:rsid w:val="004436AA"/>
    <w:rsid w:val="004D07B8"/>
    <w:rsid w:val="00593F0E"/>
    <w:rsid w:val="0067027C"/>
    <w:rsid w:val="00674751"/>
    <w:rsid w:val="00732B3D"/>
    <w:rsid w:val="00837A43"/>
    <w:rsid w:val="008A4CFB"/>
    <w:rsid w:val="009A51AF"/>
    <w:rsid w:val="00A66FC2"/>
    <w:rsid w:val="00AC34C5"/>
    <w:rsid w:val="00B26945"/>
    <w:rsid w:val="00B50A14"/>
    <w:rsid w:val="00B53517"/>
    <w:rsid w:val="00B80D64"/>
    <w:rsid w:val="00B851F0"/>
    <w:rsid w:val="00BD306E"/>
    <w:rsid w:val="00C73321"/>
    <w:rsid w:val="00D41392"/>
    <w:rsid w:val="00D74276"/>
    <w:rsid w:val="00ED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0614"/>
  <w15:chartTrackingRefBased/>
  <w15:docId w15:val="{FBC79DC0-4CB7-4730-AF37-478CEF70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5C1"/>
    <w:rPr>
      <w:rFonts w:eastAsiaTheme="majorEastAsia" w:cstheme="majorBidi"/>
      <w:color w:val="272727" w:themeColor="text1" w:themeTint="D8"/>
    </w:rPr>
  </w:style>
  <w:style w:type="paragraph" w:styleId="Title">
    <w:name w:val="Title"/>
    <w:basedOn w:val="Normal"/>
    <w:next w:val="Normal"/>
    <w:link w:val="TitleChar"/>
    <w:uiPriority w:val="10"/>
    <w:qFormat/>
    <w:rsid w:val="00303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5C1"/>
    <w:pPr>
      <w:spacing w:before="160"/>
      <w:jc w:val="center"/>
    </w:pPr>
    <w:rPr>
      <w:i/>
      <w:iCs/>
      <w:color w:val="404040" w:themeColor="text1" w:themeTint="BF"/>
    </w:rPr>
  </w:style>
  <w:style w:type="character" w:customStyle="1" w:styleId="QuoteChar">
    <w:name w:val="Quote Char"/>
    <w:basedOn w:val="DefaultParagraphFont"/>
    <w:link w:val="Quote"/>
    <w:uiPriority w:val="29"/>
    <w:rsid w:val="003035C1"/>
    <w:rPr>
      <w:i/>
      <w:iCs/>
      <w:color w:val="404040" w:themeColor="text1" w:themeTint="BF"/>
    </w:rPr>
  </w:style>
  <w:style w:type="paragraph" w:styleId="ListParagraph">
    <w:name w:val="List Paragraph"/>
    <w:basedOn w:val="Normal"/>
    <w:uiPriority w:val="34"/>
    <w:qFormat/>
    <w:rsid w:val="003035C1"/>
    <w:pPr>
      <w:ind w:left="720"/>
      <w:contextualSpacing/>
    </w:pPr>
  </w:style>
  <w:style w:type="character" w:styleId="IntenseEmphasis">
    <w:name w:val="Intense Emphasis"/>
    <w:basedOn w:val="DefaultParagraphFont"/>
    <w:uiPriority w:val="21"/>
    <w:qFormat/>
    <w:rsid w:val="003035C1"/>
    <w:rPr>
      <w:i/>
      <w:iCs/>
      <w:color w:val="0F4761" w:themeColor="accent1" w:themeShade="BF"/>
    </w:rPr>
  </w:style>
  <w:style w:type="paragraph" w:styleId="IntenseQuote">
    <w:name w:val="Intense Quote"/>
    <w:basedOn w:val="Normal"/>
    <w:next w:val="Normal"/>
    <w:link w:val="IntenseQuoteChar"/>
    <w:uiPriority w:val="30"/>
    <w:qFormat/>
    <w:rsid w:val="00303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5C1"/>
    <w:rPr>
      <w:i/>
      <w:iCs/>
      <w:color w:val="0F4761" w:themeColor="accent1" w:themeShade="BF"/>
    </w:rPr>
  </w:style>
  <w:style w:type="character" w:styleId="IntenseReference">
    <w:name w:val="Intense Reference"/>
    <w:basedOn w:val="DefaultParagraphFont"/>
    <w:uiPriority w:val="32"/>
    <w:qFormat/>
    <w:rsid w:val="00303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khanh</dc:creator>
  <cp:keywords/>
  <dc:description/>
  <cp:lastModifiedBy>Nguyen van khanh</cp:lastModifiedBy>
  <cp:revision>2</cp:revision>
  <dcterms:created xsi:type="dcterms:W3CDTF">2024-06-27T12:29:00Z</dcterms:created>
  <dcterms:modified xsi:type="dcterms:W3CDTF">2024-06-27T12:29:00Z</dcterms:modified>
</cp:coreProperties>
</file>