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Bao cao giao dich ngan hang - Thang 07/2025</w:t>
      </w:r>
    </w:p>
    <w:p>
      <w:r>
        <w:t>Tai lieu nay mo ta cac giao dich can nhap vao he thong. Du lieu duoi day la van ban tu do, khong co bang — can dung AI trich xuat khi import.</w:t>
      </w:r>
    </w:p>
    <w:p>
      <w:pPr>
        <w:pStyle w:val="Heading2"/>
      </w:pPr>
      <w:r>
        <w:t>Ban ghi 1</w:t>
      </w:r>
    </w:p>
    <w:p>
      <w:r>
        <w:t>Giao dich 1: Khach hang so 99201 thuc hien thanh toan the (Card Payment) vao ngay 15/07/2025 luc 09:30, so tien 4.250,50 EUR.</w:t>
        <w:br/>
        <w:t xml:space="preserve">    Loai san pham: Checking Account / Gold. Chi nhanh tai Seville (toa do 37.3891, -5.9845). Kenh: Online.</w:t>
        <w:br/>
        <w:t xml:space="preserve">    Phi the: 0 EUR. Phi bao hiem: 0. Phi tre: 0. Diem khach hang: 710. Thu nhap hang thang: 5.400 EUR.</w:t>
        <w:br/>
        <w:t xml:space="preserve">    Phan khuc: Middle Income Segment. Goi y: Mid-tier Savings Booster.</w:t>
      </w:r>
    </w:p>
    <w:p>
      <w:pPr>
        <w:pStyle w:val="Heading2"/>
      </w:pPr>
      <w:r>
        <w:t>Ban ghi 2</w:t>
      </w:r>
    </w:p>
    <w:p>
      <w:r>
        <w:t>Giao dich 2: Khach hang 99202 rut tien (Withdrawal) ngay 16/07/2025 14:15, tong 8.900,00 EUR.</w:t>
        <w:br/>
        <w:t xml:space="preserve">    San pham Mortgage / Standard. Thanh pho Malaga, lat 36.7213, long -4.4214. Giao dich qua Branch.</w:t>
        <w:br/>
        <w:t xml:space="preserve">    Khong phi the. Phi bao hiem 18,50 EUR. Khong phat tre. Diem 480. Thu nhap 2.200 EUR/thang.</w:t>
        <w:br/>
        <w:t xml:space="preserve">    Khach hang thuoc Low Income Segment. De xuat: Financial Literacy Program Access.</w:t>
      </w:r>
    </w:p>
    <w:p>
      <w:pPr>
        <w:pStyle w:val="Heading2"/>
      </w:pPr>
      <w:r>
        <w:t>Ban ghi 3</w:t>
      </w:r>
    </w:p>
    <w:p>
      <w:r>
        <w:t>Giao dich 3: Khach hang 99203 chuyen khoan (Transfer) 1.750,25 USD vao 17/07/2025 11:00.</w:t>
        <w:br/>
        <w:t xml:space="preserve">    The tin dung Platinum, category Credit Card. Valencia (39.4699, -0.3763). Kenh Mobile.</w:t>
        <w:br/>
        <w:t xml:space="preserve">    Phi the 3,00. Khong phi BH. Phat tre 12,00. Score 620. Income 3.800. Segment Middle Income Segment.</w:t>
        <w:br/>
        <w:t xml:space="preserve">    Offer: Gold Card with Travel Benefits.</w:t>
      </w:r>
    </w:p>
    <w:p>
      <w:pPr>
        <w:pStyle w:val="Heading2"/>
      </w:pPr>
      <w:r>
        <w:t>Ban ghi 4</w:t>
      </w:r>
    </w:p>
    <w:p>
      <w:r>
        <w:t>Giao dich 4: Nap tien (Deposit) cho customer 99204 — 22/07/2025 08:45 — 15.600 EUR.</w:t>
        <w:br/>
        <w:t xml:space="preserve">    Savings Account, subcategory Platinum. Madrid, BranchLat 40.4168, BranchLong -3.7038. Channel ATM.</w:t>
        <w:br/>
        <w:t xml:space="preserve">    Fees: card 0, insurance 0, late 0. CustomerScore 850. MonthlyIncome 9500. High Income Segment.</w:t>
        <w:br/>
        <w:t xml:space="preserve">    RecommendedOffer: Premium Investment Services.</w:t>
      </w:r>
    </w:p>
    <w:p>
      <w:r>
        <w:t>Het danh sach. Tong cong 4 giao dich can import vao bang Transactions.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