
<file path=[Content_Types].xml><?xml version="1.0" encoding="utf-8"?>
<Types xmlns="http://schemas.openxmlformats.org/package/2006/content-types">
  <Default Extension="xml" ContentType="application/xml"/>
  <Default Extension="png" ContentType="image/png"/>
  <Default Extension="rels" ContentType="application/vnd.openxmlformats-package.relationships+xml"/>
  <Override PartName="/word/theme/theme1.xml" ContentType="application/vnd.openxmlformats-officedocument.theme+xml"/>
  <Override PartName="/word/fontTable.xml" ContentType="application/vnd.openxmlformats-officedocument.wordprocessingml.fontTable+xml"/>
  <Override PartName="/docProps/core.xml" ContentType="application/vnd.openxmlformats-package.core-properties+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ettings.xml" ContentType="application/vnd.openxmlformats-officedocument.wordprocessingml.settings+xml"/>
  <Override PartName="/docProps/custom.xml" ContentType="application/vnd.openxmlformats-officedocument.custom-properties+xml"/>
  <Override PartName="/word/styles.xml" ContentType="application/vnd.openxmlformats-officedocument.wordprocessingml.styles+xml"/>
  <Override PartName="/docProps/app.xml" ContentType="application/vnd.openxmlformats-officedocument.extended-properties+xml"/>
</Types>
</file>

<file path=_rels/.rels><?xml version="1.0" encoding="UTF-8"?>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http://schemas.openxmlformats.org/wordprocessingml/2006/main" xmlns:wp="http://schemas.openxmlformats.org/drawingml/2006/wordprocessingDrawing" xmlns:r="http://schemas.openxmlformats.org/officeDocument/2006/relationships" xmlns:v="urn:schemas-microsoft-com:vml" xmlns:w10="urn:schemas-microsoft-com:office:word" xmlns:o="urn:schemas-microsoft-com:office:office" xmlns:wp14="http://schemas.microsoft.com/office/word/2010/wordprocessingDrawing" xmlns:w14="http://schemas.microsoft.com/office/word/2010/wordml" xmlns:mc="http://schemas.openxmlformats.org/markup-compatibility/2006" xmlns:m="http://schemas.openxmlformats.org/officeDocument/2006/math" xmlns:wps="http://schemas.microsoft.com/office/word/2010/wordprocessingShape" xmlns:wpg="http://schemas.microsoft.com/office/word/2010/wordprocessingGroup" xmlns:wpi="http://schemas.microsoft.com/office/word/2010/wordprocessingInk" xmlns:wpc="http://schemas.microsoft.com/office/word/2010/wordprocessingCanvas" xmlns:wpsCustomData="http://www.wps.cn/officeDocument/2013/wpsCustomData" mc:Ignorable="w14 wp14">
  <w:body>
    <w:tbl>
      <w:tblPr>
        <w:tblStyle w:val="style4106"/>
        <w:tblW w:w="9421" w:type="dxa"/>
        <w:tblInd w:w="216" w:type="dxa"/>
        <w:tblLayout w:type="fixed"/>
        <w:tblLook w:val="0400" w:firstRow="0" w:lastRow="0" w:firstColumn="0" w:lastColumn="0" w:noHBand="0" w:noVBand="1"/>
      </w:tblPr>
      <w:tblGrid>
        <w:gridCol w:w="2520"/>
        <w:gridCol w:w="6901"/>
      </w:tblGrid>
      <w:tr>
        <w:trPr>
          <w:trHeight w:val="1690" w:hRule="atLeast"/>
        </w:trPr>
        <w:tc>
          <w:tcPr>
            <w:tcW w:w="2520" w:type="dxa"/>
            <w:tcBorders/>
            <w:shd w:val="clear" w:color="auto" w:fill="ffffff"/>
          </w:tcPr>
          <w:p>
            <w:pPr>
              <w:pStyle w:val="style0"/>
              <w:pBdr>
                <w:left w:val="nil"/>
                <w:right w:val="nil"/>
                <w:top w:val="nil"/>
                <w:bottom w:val="nil"/>
                <w:between w:val="nil"/>
              </w:pBdr>
              <w:jc w:val="center"/>
              <w:rPr>
                <w:color w:val="000000"/>
              </w:rPr>
            </w:pPr>
            <w:r>
              <w:rPr>
                <w:noProof/>
                <w:color w:val="000000"/>
              </w:rPr>
              <w:drawing>
                <wp:inline distL="0" distT="0" distB="0" distR="0">
                  <wp:extent cx="1475105" cy="1238250"/>
                  <wp:effectExtent l="0" t="0" r="0" b="0"/>
                  <wp:docPr id="1026" name="image1.png" descr="logo"/>
                  <wp:cNvGraphicFramePr>
                    <a:graphicFrameLocks xmlns:a="http://schemas.openxmlformats.org/drawingml/2006/main" noChangeAspect="false" noSelect="false" noResize="false" noGrp="false"/>
                  </wp:cNvGraphicFramePr>
                  <a:graphic xmlns:a="http://schemas.openxmlformats.org/drawingml/2006/main">
                    <a:graphicData uri="http://schemas.openxmlformats.org/drawingml/2006/picture">
                      <pic:pic xmlns:pic="http://schemas.openxmlformats.org/drawingml/2006/picture">
                        <pic:nvPicPr>
                          <pic:cNvPr id="0" name="image1.png"/>
                          <pic:cNvPicPr/>
                        </pic:nvPicPr>
                        <pic:blipFill>
                          <a:blip r:embed="rId2" cstate="print"/>
                          <a:srcRect l="0" t="0" r="0" b="0"/>
                          <a:stretch/>
                        </pic:blipFill>
                        <pic:spPr>
                          <a:xfrm rot="0">
                            <a:off x="0" y="0"/>
                            <a:ext cx="1475105" cy="1238250"/>
                          </a:xfrm>
                          <a:prstGeom prst="rect"/>
                          <a:ln cmpd="sng" cap="flat" w="9525">
                            <a:solidFill>
                              <a:srgbClr val="000000"/>
                            </a:solidFill>
                            <a:prstDash val="solid"/>
                            <a:round/>
                            <a:headEnd len="med" w="med" type="none"/>
                            <a:tailEnd len="med" w="med" type="none"/>
                          </a:ln>
                        </pic:spPr>
                      </pic:pic>
                    </a:graphicData>
                  </a:graphic>
                </wp:inline>
              </w:drawing>
            </w:r>
          </w:p>
        </w:tc>
        <w:tc>
          <w:tcPr>
            <w:tcW w:w="6901" w:type="dxa"/>
            <w:tcBorders/>
            <w:shd w:val="clear" w:color="auto" w:fill="ffffff"/>
          </w:tcPr>
          <w:p>
            <w:pPr>
              <w:pStyle w:val="style0"/>
              <w:pBdr>
                <w:left w:val="nil"/>
                <w:right w:val="nil"/>
                <w:top w:val="nil"/>
                <w:bottom w:val="nil"/>
                <w:between w:val="nil"/>
              </w:pBdr>
              <w:spacing w:before="0"/>
              <w:jc w:val="center"/>
              <w:rPr>
                <w:color w:val="000000"/>
                <w:sz w:val="36"/>
                <w:szCs w:val="32"/>
              </w:rPr>
            </w:pPr>
          </w:p>
          <w:p>
            <w:pPr>
              <w:pStyle w:val="style0"/>
              <w:pBdr>
                <w:left w:val="nil"/>
                <w:right w:val="nil"/>
                <w:top w:val="nil"/>
                <w:bottom w:val="nil"/>
                <w:between w:val="nil"/>
              </w:pBdr>
              <w:spacing w:before="0"/>
              <w:jc w:val="center"/>
              <w:rPr>
                <w:color w:val="000000"/>
                <w:sz w:val="36"/>
                <w:szCs w:val="32"/>
              </w:rPr>
            </w:pPr>
            <w:r>
              <w:rPr>
                <w:color w:val="000000"/>
                <w:sz w:val="36"/>
                <w:szCs w:val="32"/>
              </w:rPr>
              <w:t xml:space="preserve">TRƯỜNG ĐẠI HỌC THUỶ LỢI </w:t>
            </w:r>
          </w:p>
          <w:p>
            <w:pPr>
              <w:pStyle w:val="style0"/>
              <w:pBdr>
                <w:left w:val="nil"/>
                <w:right w:val="nil"/>
                <w:top w:val="nil"/>
                <w:bottom w:val="nil"/>
                <w:between w:val="nil"/>
              </w:pBdr>
              <w:spacing w:before="0"/>
              <w:jc w:val="center"/>
              <w:rPr>
                <w:b/>
                <w:color w:val="000000"/>
                <w:sz w:val="36"/>
                <w:szCs w:val="32"/>
              </w:rPr>
            </w:pPr>
            <w:r>
              <w:rPr>
                <w:b/>
                <w:color w:val="000000"/>
                <w:sz w:val="36"/>
                <w:szCs w:val="32"/>
              </w:rPr>
              <w:t>KHOA CÔNG NGHỆ THÔNG TIN</w:t>
            </w:r>
          </w:p>
          <w:p>
            <w:pPr>
              <w:pStyle w:val="style0"/>
              <w:pBdr>
                <w:left w:val="nil"/>
                <w:right w:val="nil"/>
                <w:top w:val="nil"/>
                <w:bottom w:val="nil"/>
                <w:between w:val="nil"/>
              </w:pBdr>
              <w:spacing w:before="0"/>
              <w:jc w:val="center"/>
              <w:rPr>
                <w:color w:val="ff0000"/>
                <w:sz w:val="36"/>
                <w:szCs w:val="32"/>
              </w:rPr>
            </w:pPr>
            <w:r>
              <w:rPr>
                <w:noProof/>
                <w:sz w:val="36"/>
                <w:szCs w:val="32"/>
              </w:rPr>
              <mc:AlternateContent>
                <mc:Choice Requires="wps">
                  <w:drawing>
                    <wp:anchor distT="0" distB="0" distL="0" distR="0" simplePos="false" relativeHeight="2" behindDoc="false" locked="false" layoutInCell="true" allowOverlap="true">
                      <wp:simplePos x="0" y="0"/>
                      <wp:positionH relativeFrom="column">
                        <wp:posOffset>1409700</wp:posOffset>
                      </wp:positionH>
                      <wp:positionV relativeFrom="paragraph">
                        <wp:posOffset>50800</wp:posOffset>
                      </wp:positionV>
                      <wp:extent cx="2538" cy="1268"/>
                      <wp:effectExtent l="0" t="0" r="0" b="0"/>
                      <wp:wrapNone/>
                      <wp:docPr id="1027" name="Straight Arrow Connector 3"/>
                      <wp:cNvGraphicFramePr>
                        <a:graphicFrameLocks xmlns:a="http://schemas.openxmlformats.org/drawingml/2006/main" noChangeAspect="false" noSelect="false" noResize="false" noGrp="false"/>
                      </wp:cNvGraphicFramePr>
                      <a:graphic xmlns:a="http://schemas.openxmlformats.org/drawingml/2006/main">
                        <a:graphicData uri="http://schemas.microsoft.com/office/word/2010/wordprocessingShape">
                          <wps:wsp>
                            <wps:cNvSpPr/>
                            <wps:spPr>
                              <a:xfrm rot="0">
                                <a:off x="0" y="0"/>
                                <a:ext cx="2538" cy="1268"/>
                              </a:xfrm>
                              <a:prstGeom prst="straightConnector1"/>
                              <a:ln cmpd="sng" cap="flat" w="12600">
                                <a:solidFill>
                                  <a:srgbClr val="000000"/>
                                </a:solidFill>
                                <a:prstDash val="solid"/>
                                <a:round/>
                                <a:headEnd len="sm" w="sm" type="none"/>
                                <a:tailEnd len="sm" w="sm" type="none"/>
                              </a:ln>
                            </wps:spPr>
                            <wps:bodyPr>
                              <a:prstTxWarp prst="textNoShape"/>
                            </wps:bodyPr>
                          </wps:wsp>
                        </a:graphicData>
                      </a:graphic>
                    </wp:anchor>
                  </w:drawing>
                </mc:Choice>
                <mc:Fallback>
                  <w:pict>
                    <v:shapetype id="_x0000_t32" coordsize="21600,21600" o:spt="32" o:oned="t" path="m,l21600,21600e">
                      <v:path arrowok="t" fillok="f" o:connecttype="none"/>
                      <o:lock v:ext="edit" shapetype="t"/>
                    </v:shapetype>
                    <v:shape id="1027" type="#_x0000_t32" filled="f" style="position:absolute;margin-left:111.0pt;margin-top:4.0pt;width:0.2pt;height:0.1pt;z-index:2;mso-position-horizontal-relative:text;mso-position-vertical-relative:text;mso-width-relative:page;mso-height-relative:page;mso-wrap-distance-left:0.0pt;mso-wrap-distance-right:0.0pt;visibility:visible;">
                      <v:stroke startarrowwidth="narrow" startarrowlength="short" endarrowwidth="narrow" endarrowlength="short" weight="0.99pt"/>
                      <v:fill/>
                    </v:shape>
                  </w:pict>
                </mc:Fallback>
              </mc:AlternateContent>
            </w:r>
          </w:p>
          <w:p>
            <w:pPr>
              <w:pStyle w:val="style0"/>
              <w:pBdr>
                <w:left w:val="nil"/>
                <w:right w:val="nil"/>
                <w:top w:val="nil"/>
                <w:bottom w:val="nil"/>
                <w:between w:val="nil"/>
              </w:pBdr>
              <w:spacing w:before="0"/>
              <w:jc w:val="center"/>
              <w:rPr>
                <w:color w:val="ff0000"/>
                <w:sz w:val="32"/>
                <w:szCs w:val="32"/>
              </w:rPr>
            </w:pPr>
            <w:r>
              <w:rPr>
                <w:color w:val="ff0000"/>
                <w:sz w:val="32"/>
                <w:szCs w:val="32"/>
              </w:rPr>
              <w:t>BẢN TÓM TẮT ĐỀ CƯƠNG ĐỒ ÁN TỐT NGHIỆP</w:t>
            </w:r>
          </w:p>
          <w:p>
            <w:pPr>
              <w:pStyle w:val="style0"/>
              <w:pBdr>
                <w:left w:val="nil"/>
                <w:right w:val="nil"/>
                <w:top w:val="nil"/>
                <w:bottom w:val="nil"/>
                <w:between w:val="nil"/>
              </w:pBdr>
              <w:jc w:val="center"/>
              <w:rPr>
                <w:b/>
                <w:color w:val="ff0000"/>
                <w:sz w:val="36"/>
              </w:rPr>
            </w:pPr>
          </w:p>
        </w:tc>
      </w:tr>
    </w:tbl>
    <w:p>
      <w:pPr>
        <w:pStyle w:val="style0"/>
        <w:pBdr>
          <w:left w:val="nil"/>
          <w:right w:val="nil"/>
          <w:top w:val="nil"/>
          <w:bottom w:val="nil"/>
          <w:between w:val="nil"/>
        </w:pBdr>
        <w:jc w:val="center"/>
        <w:rPr>
          <w:b/>
          <w:color w:val="000000"/>
          <w:sz w:val="32"/>
          <w:szCs w:val="28"/>
        </w:rPr>
      </w:pPr>
      <w:r>
        <w:rPr>
          <w:b/>
          <w:color w:val="000000"/>
          <w:sz w:val="32"/>
          <w:szCs w:val="28"/>
        </w:rPr>
        <w:t xml:space="preserve">Tên đề tài: </w:t>
      </w:r>
      <w:r>
        <w:rPr>
          <w:sz w:val="32"/>
          <w:szCs w:val="28"/>
        </w:rPr>
        <w:t>Xây dựng hệ thống quản lý giao nhận hàng cho công ty vận chuyển</w:t>
      </w:r>
    </w:p>
    <w:p>
      <w:pPr>
        <w:pStyle w:val="style0"/>
        <w:pBdr>
          <w:left w:val="nil"/>
          <w:right w:val="nil"/>
          <w:top w:val="nil"/>
          <w:bottom w:val="nil"/>
          <w:between w:val="nil"/>
        </w:pBdr>
        <w:rPr>
          <w:b/>
          <w:bCs/>
          <w:iCs/>
          <w:color w:val="000000"/>
          <w:sz w:val="32"/>
          <w:szCs w:val="28"/>
          <w:bdr w:val="none" w:sz="0" w:space="0" w:color="auto" w:frame="true"/>
          <w:shd w:val="clear" w:color="auto" w:fill="ffffff"/>
        </w:rPr>
      </w:pPr>
    </w:p>
    <w:p>
      <w:pPr>
        <w:pStyle w:val="style0"/>
        <w:pBdr>
          <w:left w:val="nil"/>
          <w:right w:val="nil"/>
          <w:top w:val="nil"/>
          <w:bottom w:val="nil"/>
          <w:between w:val="nil"/>
        </w:pBdr>
        <w:rPr>
          <w:b/>
          <w:bCs/>
          <w:iCs/>
          <w:color w:val="000000"/>
          <w:sz w:val="32"/>
          <w:szCs w:val="28"/>
          <w:bdr w:val="none" w:sz="0" w:space="0" w:color="auto" w:frame="true"/>
          <w:shd w:val="clear" w:color="auto" w:fill="ffffff"/>
        </w:rPr>
      </w:pPr>
    </w:p>
    <w:p>
      <w:pPr>
        <w:pStyle w:val="style0"/>
        <w:pBdr>
          <w:left w:val="nil"/>
          <w:right w:val="nil"/>
          <w:top w:val="nil"/>
          <w:bottom w:val="nil"/>
          <w:between w:val="nil"/>
        </w:pBdr>
        <w:spacing w:before="240"/>
        <w:rPr>
          <w:color w:val="000000"/>
          <w:sz w:val="28"/>
          <w:szCs w:val="28"/>
        </w:rPr>
      </w:pPr>
      <w:r>
        <w:rPr>
          <w:i/>
          <w:color w:val="000000"/>
          <w:sz w:val="28"/>
          <w:szCs w:val="28"/>
        </w:rPr>
        <w:t>Sinh viên thực hiện</w:t>
      </w:r>
      <w:r>
        <w:rPr>
          <w:color w:val="000000"/>
          <w:sz w:val="28"/>
          <w:szCs w:val="28"/>
        </w:rPr>
        <w:t>:</w:t>
      </w:r>
      <w:r>
        <w:rPr>
          <w:color w:val="000000"/>
          <w:sz w:val="28"/>
          <w:szCs w:val="28"/>
        </w:rPr>
        <w:tab/>
      </w:r>
      <w:r>
        <w:rPr>
          <w:sz w:val="28"/>
          <w:szCs w:val="28"/>
        </w:rPr>
        <w:t>Nguyễn Thành Long</w:t>
      </w:r>
    </w:p>
    <w:p>
      <w:pPr>
        <w:pStyle w:val="style0"/>
        <w:pBdr>
          <w:left w:val="nil"/>
          <w:right w:val="nil"/>
          <w:top w:val="nil"/>
          <w:bottom w:val="nil"/>
          <w:between w:val="nil"/>
        </w:pBdr>
        <w:spacing w:before="60"/>
        <w:rPr>
          <w:color w:val="000000"/>
          <w:sz w:val="28"/>
          <w:szCs w:val="28"/>
        </w:rPr>
      </w:pPr>
      <w:r>
        <w:rPr>
          <w:i/>
          <w:color w:val="000000"/>
          <w:sz w:val="28"/>
          <w:szCs w:val="28"/>
        </w:rPr>
        <w:t>Lớp</w:t>
      </w:r>
      <w:r>
        <w:rPr>
          <w:color w:val="000000"/>
          <w:sz w:val="28"/>
          <w:szCs w:val="28"/>
        </w:rPr>
        <w:t>:</w:t>
      </w:r>
      <w:r>
        <w:rPr>
          <w:color w:val="000000"/>
          <w:sz w:val="28"/>
          <w:szCs w:val="28"/>
        </w:rPr>
        <w:tab/>
      </w:r>
      <w:r>
        <w:rPr>
          <w:sz w:val="28"/>
          <w:szCs w:val="28"/>
        </w:rPr>
        <w:t>63HTTT1</w:t>
      </w:r>
    </w:p>
    <w:p>
      <w:pPr>
        <w:pStyle w:val="style0"/>
        <w:pBdr>
          <w:left w:val="nil"/>
          <w:right w:val="nil"/>
          <w:top w:val="nil"/>
          <w:bottom w:val="nil"/>
          <w:between w:val="nil"/>
        </w:pBdr>
        <w:spacing w:before="60"/>
        <w:rPr>
          <w:color w:val="000000"/>
          <w:sz w:val="28"/>
          <w:szCs w:val="28"/>
        </w:rPr>
      </w:pPr>
      <w:r>
        <w:rPr>
          <w:i/>
          <w:color w:val="000000"/>
          <w:sz w:val="28"/>
          <w:szCs w:val="28"/>
        </w:rPr>
        <w:t>Mã sinh viên:</w:t>
      </w:r>
      <w:r>
        <w:rPr>
          <w:color w:val="000000"/>
          <w:sz w:val="28"/>
          <w:szCs w:val="28"/>
        </w:rPr>
        <w:t xml:space="preserve"> </w:t>
      </w:r>
      <w:r>
        <w:rPr>
          <w:sz w:val="28"/>
          <w:szCs w:val="28"/>
        </w:rPr>
        <w:t>2151160504</w:t>
      </w:r>
    </w:p>
    <w:p>
      <w:pPr>
        <w:pStyle w:val="style0"/>
        <w:pBdr>
          <w:left w:val="nil"/>
          <w:right w:val="nil"/>
          <w:top w:val="nil"/>
          <w:bottom w:val="nil"/>
          <w:between w:val="nil"/>
        </w:pBdr>
        <w:spacing w:before="60"/>
        <w:rPr>
          <w:color w:val="000000"/>
          <w:sz w:val="28"/>
          <w:szCs w:val="28"/>
        </w:rPr>
      </w:pPr>
      <w:r>
        <w:rPr>
          <w:i/>
          <w:color w:val="000000"/>
          <w:sz w:val="28"/>
          <w:szCs w:val="28"/>
        </w:rPr>
        <w:t xml:space="preserve">Số điện thoại: </w:t>
      </w:r>
      <w:r>
        <w:rPr>
          <w:sz w:val="28"/>
          <w:szCs w:val="28"/>
        </w:rPr>
        <w:t>0869940893</w:t>
      </w:r>
    </w:p>
    <w:p>
      <w:pPr>
        <w:pStyle w:val="style0"/>
        <w:pBdr>
          <w:left w:val="nil"/>
          <w:right w:val="nil"/>
          <w:top w:val="nil"/>
          <w:bottom w:val="nil"/>
          <w:between w:val="nil"/>
        </w:pBdr>
        <w:spacing w:before="60"/>
        <w:rPr>
          <w:color w:val="000000"/>
          <w:sz w:val="28"/>
          <w:szCs w:val="28"/>
        </w:rPr>
      </w:pPr>
      <w:r>
        <w:rPr>
          <w:i/>
          <w:color w:val="000000"/>
          <w:sz w:val="28"/>
          <w:szCs w:val="28"/>
        </w:rPr>
        <w:t>Email:</w:t>
      </w:r>
      <w:r>
        <w:rPr>
          <w:color w:val="000000"/>
          <w:sz w:val="28"/>
          <w:szCs w:val="28"/>
        </w:rPr>
        <w:tab/>
      </w:r>
      <w:r>
        <w:rPr>
          <w:sz w:val="28"/>
          <w:szCs w:val="28"/>
        </w:rPr>
        <w:t xml:space="preserve"> </w:t>
      </w:r>
      <w:r>
        <w:rPr>
          <w:sz w:val="28"/>
          <w:szCs w:val="28"/>
        </w:rPr>
        <w:t>2151160504@e.tlu.edu.vn</w:t>
      </w:r>
    </w:p>
    <w:p>
      <w:pPr>
        <w:pStyle w:val="style0"/>
        <w:pBdr>
          <w:left w:val="nil"/>
          <w:right w:val="nil"/>
          <w:top w:val="nil"/>
          <w:bottom w:val="nil"/>
          <w:between w:val="nil"/>
        </w:pBdr>
        <w:spacing w:before="60"/>
        <w:rPr>
          <w:color w:val="000000"/>
          <w:sz w:val="28"/>
          <w:szCs w:val="28"/>
        </w:rPr>
      </w:pPr>
      <w:r>
        <w:rPr>
          <w:i/>
          <w:color w:val="000000"/>
          <w:sz w:val="28"/>
          <w:szCs w:val="28"/>
        </w:rPr>
        <w:t>Giáo viên hướng dẫn</w:t>
      </w:r>
      <w:r>
        <w:rPr>
          <w:color w:val="000000"/>
          <w:sz w:val="28"/>
          <w:szCs w:val="28"/>
        </w:rPr>
        <w:t xml:space="preserve">: </w:t>
      </w:r>
      <w:r>
        <w:rPr>
          <w:color w:val="000000"/>
          <w:sz w:val="28"/>
          <w:szCs w:val="28"/>
        </w:rPr>
        <w:t xml:space="preserve">TS. </w:t>
      </w:r>
      <w:r>
        <w:rPr>
          <w:color w:val="000000"/>
          <w:sz w:val="28"/>
          <w:szCs w:val="28"/>
          <w:lang w:val="en-US"/>
        </w:rPr>
        <w:t xml:space="preserve">Đỗ Oanh Cường </w:t>
      </w:r>
      <w:r>
        <w:rPr>
          <w:color w:val="000000"/>
          <w:sz w:val="28"/>
          <w:szCs w:val="28"/>
        </w:rPr>
        <w:t xml:space="preserve">                     </w:t>
      </w:r>
    </w:p>
    <w:p>
      <w:pPr>
        <w:pStyle w:val="style0"/>
        <w:pBdr>
          <w:left w:val="nil"/>
          <w:right w:val="nil"/>
          <w:top w:val="nil"/>
          <w:bottom w:val="nil"/>
          <w:between w:val="nil"/>
        </w:pBdr>
        <w:spacing w:before="60"/>
        <w:rPr>
          <w:color w:val="000000"/>
          <w:sz w:val="28"/>
          <w:szCs w:val="28"/>
        </w:rPr>
      </w:pPr>
      <w:r>
        <w:rPr>
          <w:color w:val="000000"/>
          <w:sz w:val="28"/>
          <w:szCs w:val="28"/>
        </w:rPr>
        <w:t xml:space="preserve"> Email: </w:t>
      </w:r>
      <w:r>
        <w:rPr>
          <w:color w:val="000000"/>
          <w:sz w:val="28"/>
          <w:szCs w:val="28"/>
          <w:lang w:val="en-US"/>
        </w:rPr>
        <w:t>cuongdo@tlu.edu.vn</w:t>
      </w:r>
    </w:p>
    <w:p>
      <w:pPr>
        <w:pStyle w:val="style0"/>
        <w:pBdr>
          <w:left w:val="nil"/>
          <w:right w:val="nil"/>
          <w:top w:val="nil"/>
          <w:bottom w:val="nil"/>
          <w:between w:val="nil"/>
        </w:pBdr>
        <w:spacing w:before="60"/>
        <w:rPr>
          <w:i/>
          <w:color w:val="ff0000"/>
        </w:rPr>
      </w:pPr>
      <w:r>
        <w:rPr>
          <w:color w:val="000000"/>
          <w:sz w:val="26"/>
          <w:szCs w:val="26"/>
          <w:lang w:val="vi-VN"/>
        </w:rPr>
        <w:tab/>
      </w:r>
      <w:r>
        <w:rPr>
          <w:color w:val="000000"/>
          <w:sz w:val="26"/>
          <w:szCs w:val="26"/>
          <w:lang w:val="vi-VN"/>
        </w:rPr>
        <w:tab/>
      </w:r>
      <w:r>
        <w:rPr>
          <w:i/>
          <w:color w:val="000000"/>
          <w:sz w:val="26"/>
          <w:szCs w:val="26"/>
          <w:lang w:val="vi-VN"/>
        </w:rPr>
        <w:tab/>
      </w:r>
      <w:r>
        <w:rPr>
          <w:i/>
          <w:color w:val="ff0000"/>
          <w:sz w:val="26"/>
          <w:szCs w:val="26"/>
          <w:lang w:val="vi-VN"/>
        </w:rPr>
        <w:t xml:space="preserve">   </w:t>
      </w:r>
    </w:p>
    <w:p>
      <w:pPr>
        <w:pStyle w:val="style0"/>
        <w:pBdr>
          <w:left w:val="nil"/>
          <w:right w:val="nil"/>
          <w:top w:val="nil"/>
          <w:bottom w:val="nil"/>
          <w:between w:val="nil"/>
        </w:pBdr>
        <w:spacing w:before="240"/>
        <w:jc w:val="center"/>
        <w:rPr>
          <w:b/>
          <w:color w:val="000000"/>
          <w:sz w:val="26"/>
          <w:szCs w:val="26"/>
          <w:lang w:val="vi-VN"/>
        </w:rPr>
      </w:pPr>
    </w:p>
    <w:p>
      <w:pPr>
        <w:pStyle w:val="style0"/>
        <w:pBdr>
          <w:left w:val="nil"/>
          <w:right w:val="nil"/>
          <w:top w:val="nil"/>
          <w:bottom w:val="nil"/>
          <w:between w:val="nil"/>
        </w:pBdr>
        <w:spacing w:before="240"/>
        <w:jc w:val="center"/>
        <w:rPr>
          <w:b/>
          <w:color w:val="000000"/>
          <w:sz w:val="26"/>
          <w:szCs w:val="26"/>
        </w:rPr>
      </w:pPr>
    </w:p>
    <w:p>
      <w:pPr>
        <w:pStyle w:val="style0"/>
        <w:pBdr>
          <w:left w:val="nil"/>
          <w:right w:val="nil"/>
          <w:top w:val="nil"/>
          <w:bottom w:val="nil"/>
          <w:between w:val="nil"/>
        </w:pBdr>
        <w:spacing w:before="240"/>
        <w:jc w:val="center"/>
        <w:rPr>
          <w:b/>
          <w:color w:val="000000"/>
          <w:sz w:val="26"/>
          <w:szCs w:val="26"/>
        </w:rPr>
      </w:pPr>
    </w:p>
    <w:p>
      <w:pPr>
        <w:pStyle w:val="style0"/>
        <w:pBdr>
          <w:left w:val="nil"/>
          <w:right w:val="nil"/>
          <w:top w:val="nil"/>
          <w:bottom w:val="nil"/>
          <w:between w:val="nil"/>
        </w:pBdr>
        <w:spacing w:before="240"/>
        <w:jc w:val="center"/>
        <w:rPr>
          <w:b/>
          <w:color w:val="000000"/>
          <w:sz w:val="26"/>
          <w:szCs w:val="26"/>
        </w:rPr>
      </w:pPr>
    </w:p>
    <w:p>
      <w:pPr>
        <w:pStyle w:val="style0"/>
        <w:pBdr>
          <w:left w:val="nil"/>
          <w:right w:val="nil"/>
          <w:top w:val="nil"/>
          <w:bottom w:val="nil"/>
          <w:between w:val="nil"/>
        </w:pBdr>
        <w:spacing w:before="240"/>
        <w:jc w:val="center"/>
        <w:rPr>
          <w:b/>
          <w:color w:val="000000"/>
          <w:sz w:val="26"/>
          <w:szCs w:val="26"/>
        </w:rPr>
      </w:pPr>
    </w:p>
    <w:p>
      <w:pPr>
        <w:pStyle w:val="style0"/>
        <w:pBdr>
          <w:left w:val="nil"/>
          <w:right w:val="nil"/>
          <w:top w:val="nil"/>
          <w:bottom w:val="nil"/>
          <w:between w:val="nil"/>
        </w:pBdr>
        <w:spacing w:before="240"/>
        <w:jc w:val="center"/>
        <w:rPr>
          <w:b/>
          <w:color w:val="000000"/>
          <w:sz w:val="26"/>
          <w:szCs w:val="26"/>
        </w:rPr>
      </w:pPr>
    </w:p>
    <w:p>
      <w:pPr>
        <w:pStyle w:val="style0"/>
        <w:pBdr>
          <w:left w:val="nil"/>
          <w:right w:val="nil"/>
          <w:top w:val="nil"/>
          <w:bottom w:val="nil"/>
          <w:between w:val="nil"/>
        </w:pBdr>
        <w:spacing w:before="240"/>
        <w:jc w:val="center"/>
        <w:rPr>
          <w:b/>
          <w:color w:val="000000"/>
          <w:sz w:val="26"/>
          <w:szCs w:val="26"/>
        </w:rPr>
      </w:pPr>
    </w:p>
    <w:p>
      <w:pPr>
        <w:pStyle w:val="style0"/>
        <w:pBdr>
          <w:left w:val="nil"/>
          <w:right w:val="nil"/>
          <w:top w:val="nil"/>
          <w:bottom w:val="nil"/>
          <w:between w:val="nil"/>
        </w:pBdr>
        <w:spacing w:before="240"/>
        <w:jc w:val="center"/>
        <w:rPr>
          <w:b/>
          <w:color w:val="000000"/>
          <w:sz w:val="26"/>
          <w:szCs w:val="26"/>
        </w:rPr>
      </w:pPr>
    </w:p>
    <w:p>
      <w:pPr>
        <w:pStyle w:val="style0"/>
        <w:pBdr>
          <w:left w:val="nil"/>
          <w:right w:val="nil"/>
          <w:top w:val="nil"/>
          <w:bottom w:val="nil"/>
          <w:between w:val="nil"/>
        </w:pBdr>
        <w:spacing w:before="240"/>
        <w:jc w:val="center"/>
        <w:rPr>
          <w:b/>
          <w:color w:val="000000"/>
          <w:sz w:val="32"/>
          <w:szCs w:val="26"/>
        </w:rPr>
      </w:pPr>
      <w:r>
        <w:rPr>
          <w:b/>
          <w:color w:val="000000"/>
          <w:sz w:val="32"/>
          <w:szCs w:val="26"/>
          <w:lang w:val="vi-VN"/>
        </w:rPr>
        <w:t>TÓM TẮT ĐỀ TÀI</w:t>
      </w:r>
    </w:p>
    <w:p>
      <w:pPr>
        <w:pStyle w:val="style94"/>
        <w:rPr>
          <w:sz w:val="28"/>
        </w:rPr>
      </w:pPr>
      <w:r>
        <w:rPr>
          <w:sz w:val="28"/>
        </w:rPr>
        <w:t>Trong thời đại thương mại điện tử phát triển nhanh chóng, các công ty vận chuyển đóng vai trò rất quan trọng trong việc đưa hàng hóa từ người bán đến người mua. Tuy nhiên, nhiều công ty vận chuyển nhỏ hiện nay vẫn còn quản lý đơn hàng, phân công và theo dõi quá trình giao hàng theo cách thủ công, dẫn đến tình trạng thiếu đồng bộ, dễ sai sót và khó kiểm soát.</w:t>
      </w:r>
    </w:p>
    <w:p>
      <w:pPr>
        <w:pStyle w:val="style94"/>
        <w:rPr>
          <w:sz w:val="28"/>
        </w:rPr>
      </w:pPr>
      <w:r>
        <w:rPr>
          <w:sz w:val="28"/>
        </w:rPr>
        <w:t>Đề tài “Xây dựng hệ thống quản lý giao nhận hàng cho công ty vận chuyển” được thực hiện nhằm xây dựng một hệ thống web hỗ trợ công ty quản lý toàn bộ quy trình tiếp nhận đơn, phân công nhân viên, cập nhật trạng thái giao hàng và thống kê báo cáo. Hệ thống giúp giảm bớt công việc thủ công, tăng hiệu quả làm việc và đảm bảo thông tin được lưu trữ tập trung, dễ truy xuất.</w:t>
      </w:r>
    </w:p>
    <w:p>
      <w:pPr>
        <w:pStyle w:val="style0"/>
        <w:pBdr>
          <w:left w:val="nil"/>
          <w:right w:val="nil"/>
          <w:top w:val="nil"/>
          <w:bottom w:val="nil"/>
          <w:between w:val="nil"/>
        </w:pBdr>
        <w:spacing w:before="240"/>
        <w:jc w:val="center"/>
        <w:rPr>
          <w:b/>
          <w:color w:val="000000"/>
          <w:sz w:val="26"/>
          <w:szCs w:val="26"/>
          <w:lang w:val="vi-VN"/>
        </w:rPr>
      </w:pPr>
    </w:p>
    <w:p>
      <w:pPr>
        <w:pStyle w:val="style0"/>
        <w:pBdr>
          <w:left w:val="nil"/>
          <w:right w:val="nil"/>
          <w:top w:val="nil"/>
          <w:bottom w:val="nil"/>
          <w:between w:val="nil"/>
        </w:pBdr>
        <w:spacing w:before="240"/>
        <w:jc w:val="center"/>
        <w:rPr>
          <w:b/>
          <w:color w:val="000000"/>
          <w:sz w:val="26"/>
          <w:szCs w:val="26"/>
          <w:lang w:val="vi-VN"/>
        </w:rPr>
      </w:pPr>
    </w:p>
    <w:p>
      <w:pPr>
        <w:pStyle w:val="style179"/>
        <w:numPr>
          <w:ilvl w:val="0"/>
          <w:numId w:val="1"/>
        </w:numPr>
        <w:pBdr>
          <w:left w:val="nil"/>
          <w:right w:val="nil"/>
          <w:top w:val="nil"/>
          <w:bottom w:val="nil"/>
          <w:between w:val="nil"/>
        </w:pBdr>
        <w:spacing w:before="240"/>
        <w:rPr>
          <w:b/>
          <w:color w:val="000000"/>
          <w:sz w:val="32"/>
          <w:szCs w:val="26"/>
          <w:lang w:val="vi-VN"/>
        </w:rPr>
      </w:pPr>
      <w:r>
        <w:rPr>
          <w:b/>
          <w:color w:val="000000"/>
          <w:sz w:val="32"/>
          <w:szCs w:val="26"/>
          <w:lang w:val="vi-VN"/>
        </w:rPr>
        <w:t>CÁC MỤC TIÊU CHÍNH</w:t>
      </w:r>
    </w:p>
    <w:p>
      <w:pPr>
        <w:pStyle w:val="style0"/>
        <w:pBdr>
          <w:left w:val="nil"/>
          <w:right w:val="nil"/>
          <w:top w:val="nil"/>
          <w:bottom w:val="nil"/>
          <w:between w:val="nil"/>
        </w:pBdr>
        <w:spacing w:before="0"/>
        <w:jc w:val="both"/>
        <w:rPr>
          <w:color w:val="000000"/>
          <w:sz w:val="26"/>
          <w:szCs w:val="26"/>
          <w:lang w:val="vi-VN"/>
        </w:rPr>
      </w:pPr>
    </w:p>
    <w:p>
      <w:pPr>
        <w:pStyle w:val="style94"/>
        <w:numPr>
          <w:ilvl w:val="0"/>
          <w:numId w:val="6"/>
        </w:numPr>
        <w:rPr>
          <w:sz w:val="28"/>
        </w:rPr>
      </w:pPr>
      <w:r>
        <w:rPr>
          <w:sz w:val="28"/>
        </w:rPr>
        <w:t>Xây dựng hệ thống web đơn giản, dễ sử dụng để quản lý các hoạt động giao nhận hàng của công ty.</w:t>
      </w:r>
    </w:p>
    <w:p>
      <w:pPr>
        <w:pStyle w:val="style94"/>
        <w:numPr>
          <w:ilvl w:val="0"/>
          <w:numId w:val="6"/>
        </w:numPr>
        <w:rPr>
          <w:sz w:val="28"/>
        </w:rPr>
      </w:pPr>
      <w:r>
        <w:rPr>
          <w:sz w:val="28"/>
        </w:rPr>
        <w:t>Tiếp nhận và lưu trữ thông tin đơn hàng từ khách hàng.</w:t>
      </w:r>
    </w:p>
    <w:p>
      <w:pPr>
        <w:pStyle w:val="style94"/>
        <w:numPr>
          <w:ilvl w:val="0"/>
          <w:numId w:val="6"/>
        </w:numPr>
        <w:rPr>
          <w:sz w:val="28"/>
        </w:rPr>
      </w:pPr>
      <w:r>
        <w:rPr>
          <w:sz w:val="28"/>
        </w:rPr>
        <w:t>Quản lý thông tin khách hàng, nhân viên giao hàng và các đơn vận chuyển.</w:t>
      </w:r>
    </w:p>
    <w:p>
      <w:pPr>
        <w:pStyle w:val="style94"/>
        <w:numPr>
          <w:ilvl w:val="0"/>
          <w:numId w:val="6"/>
        </w:numPr>
        <w:rPr>
          <w:sz w:val="28"/>
        </w:rPr>
      </w:pPr>
      <w:r>
        <w:rPr>
          <w:sz w:val="28"/>
        </w:rPr>
        <w:t>Hỗ trợ phân công đơn hàng cho nhân viên phù hợp.</w:t>
      </w:r>
    </w:p>
    <w:p>
      <w:pPr>
        <w:pStyle w:val="style94"/>
        <w:numPr>
          <w:ilvl w:val="0"/>
          <w:numId w:val="6"/>
        </w:numPr>
        <w:rPr>
          <w:sz w:val="28"/>
        </w:rPr>
      </w:pPr>
      <w:r>
        <w:rPr>
          <w:sz w:val="28"/>
        </w:rPr>
        <w:t>Theo dõi và cập nhật trạng thái của đơn hàng trong suốt quá trình giao nhận.</w:t>
      </w:r>
    </w:p>
    <w:p>
      <w:pPr>
        <w:pStyle w:val="style94"/>
        <w:numPr>
          <w:ilvl w:val="0"/>
          <w:numId w:val="6"/>
        </w:numPr>
        <w:rPr>
          <w:sz w:val="28"/>
        </w:rPr>
      </w:pPr>
      <w:r>
        <w:rPr>
          <w:sz w:val="28"/>
        </w:rPr>
        <w:t>Thống kê, báo cáo số liệu theo trạng thái, thời gian, nhân viên nhằm hỗ trợ việc quản lý và ra quyết định.</w:t>
      </w:r>
    </w:p>
    <w:p>
      <w:pPr>
        <w:pStyle w:val="style2"/>
        <w:ind w:left="360"/>
        <w:rPr/>
      </w:pPr>
      <w:r>
        <w:rPr>
          <w:rStyle w:val="style87"/>
          <w:b/>
          <w:bCs w:val="false"/>
          <w:sz w:val="28"/>
        </w:rPr>
        <w:t xml:space="preserve">* </w:t>
      </w:r>
      <w:r>
        <w:rPr>
          <w:rStyle w:val="style87"/>
          <w:b/>
          <w:bCs w:val="false"/>
          <w:sz w:val="28"/>
        </w:rPr>
        <w:t>Phạm vi và giới hạn</w:t>
      </w:r>
    </w:p>
    <w:p>
      <w:pPr>
        <w:pStyle w:val="style94"/>
        <w:ind w:left="720"/>
        <w:rPr>
          <w:sz w:val="28"/>
        </w:rPr>
      </w:pPr>
      <w:r>
        <w:rPr>
          <w:rStyle w:val="style87"/>
          <w:sz w:val="28"/>
        </w:rPr>
        <w:t xml:space="preserve">- </w:t>
      </w:r>
      <w:r>
        <w:rPr>
          <w:rStyle w:val="style87"/>
          <w:sz w:val="28"/>
        </w:rPr>
        <w:t>Phạm vi:</w:t>
      </w:r>
      <w:r>
        <w:rPr>
          <w:sz w:val="28"/>
        </w:rPr>
        <w:br/>
      </w:r>
      <w:r>
        <w:rPr>
          <w:sz w:val="28"/>
        </w:rPr>
        <w:t>Đề tài tập trung xây dựng hệ thống phục vụ cho một công ty vận chuyển quy mô nhỏ, hoạt động nội thành hoặc ngoại thành. Hệ thống hỗ trợ quản lý các thông tin liên quan đến khách hàng, đơn hàng, nhân viên, quy trình phân công và trạng thái giao hàng.</w:t>
      </w:r>
    </w:p>
    <w:p>
      <w:pPr>
        <w:pStyle w:val="style94"/>
        <w:ind w:left="720"/>
        <w:rPr>
          <w:sz w:val="28"/>
        </w:rPr>
      </w:pPr>
      <w:r>
        <w:rPr>
          <w:rStyle w:val="style87"/>
          <w:sz w:val="28"/>
        </w:rPr>
        <w:t xml:space="preserve">- </w:t>
      </w:r>
      <w:r>
        <w:rPr>
          <w:rStyle w:val="style87"/>
          <w:sz w:val="28"/>
        </w:rPr>
        <w:t>Giới hạn:</w:t>
      </w:r>
    </w:p>
    <w:p>
      <w:pPr>
        <w:pStyle w:val="style94"/>
        <w:ind w:left="1080"/>
        <w:rPr>
          <w:sz w:val="28"/>
        </w:rPr>
      </w:pPr>
      <w:r>
        <w:rPr>
          <w:sz w:val="28"/>
        </w:rPr>
        <w:t xml:space="preserve"> </w:t>
      </w:r>
      <w:r>
        <w:rPr>
          <w:sz w:val="28"/>
        </w:rPr>
        <w:t>Hệ thống không tích</w:t>
      </w:r>
      <w:r>
        <w:rPr>
          <w:sz w:val="28"/>
        </w:rPr>
        <w:t xml:space="preserve"> hợp các </w:t>
      </w:r>
      <w:bookmarkStart w:id="0" w:name="_GoBack"/>
      <w:bookmarkEnd w:id="0"/>
      <w:r>
        <w:rPr>
          <w:sz w:val="28"/>
        </w:rPr>
        <w:t>cổng thanh toán online</w:t>
      </w:r>
    </w:p>
    <w:p>
      <w:pPr>
        <w:pStyle w:val="style0"/>
        <w:pBdr>
          <w:left w:val="nil"/>
          <w:right w:val="nil"/>
          <w:top w:val="nil"/>
          <w:bottom w:val="nil"/>
          <w:between w:val="nil"/>
        </w:pBdr>
        <w:spacing w:before="240"/>
        <w:jc w:val="center"/>
        <w:rPr>
          <w:b/>
          <w:color w:val="000000"/>
          <w:sz w:val="26"/>
          <w:szCs w:val="26"/>
        </w:rPr>
      </w:pPr>
    </w:p>
    <w:p>
      <w:pPr>
        <w:pStyle w:val="style179"/>
        <w:numPr>
          <w:ilvl w:val="0"/>
          <w:numId w:val="1"/>
        </w:numPr>
        <w:pBdr>
          <w:left w:val="nil"/>
          <w:right w:val="nil"/>
          <w:top w:val="nil"/>
          <w:bottom w:val="nil"/>
          <w:between w:val="nil"/>
        </w:pBdr>
        <w:spacing w:before="240"/>
        <w:rPr>
          <w:b/>
          <w:color w:val="000000"/>
          <w:sz w:val="26"/>
          <w:szCs w:val="26"/>
        </w:rPr>
      </w:pPr>
      <w:r>
        <w:rPr>
          <w:b/>
          <w:color w:val="000000"/>
          <w:sz w:val="32"/>
          <w:szCs w:val="26"/>
        </w:rPr>
        <w:t>NỘI DUNG CHÍNH</w:t>
      </w:r>
    </w:p>
    <w:p>
      <w:pPr>
        <w:pStyle w:val="style94"/>
        <w:numPr>
          <w:ilvl w:val="0"/>
          <w:numId w:val="9"/>
        </w:numPr>
        <w:rPr>
          <w:sz w:val="28"/>
        </w:rPr>
      </w:pPr>
      <w:r>
        <w:rPr>
          <w:sz w:val="28"/>
        </w:rPr>
        <w:t>Tìm hiểu quy trình nghiệp vụ giao nhận hàng thực tế.</w:t>
      </w:r>
    </w:p>
    <w:p>
      <w:pPr>
        <w:pStyle w:val="style94"/>
        <w:numPr>
          <w:ilvl w:val="0"/>
          <w:numId w:val="9"/>
        </w:numPr>
        <w:rPr>
          <w:sz w:val="28"/>
        </w:rPr>
      </w:pPr>
      <w:r>
        <w:rPr>
          <w:sz w:val="28"/>
        </w:rPr>
        <w:t>Phân tích yêu cầu hệ thống, xác định tác nhân và các chức năng cần có.</w:t>
      </w:r>
    </w:p>
    <w:p>
      <w:pPr>
        <w:pStyle w:val="style94"/>
        <w:numPr>
          <w:ilvl w:val="0"/>
          <w:numId w:val="9"/>
        </w:numPr>
        <w:rPr>
          <w:sz w:val="28"/>
        </w:rPr>
      </w:pPr>
      <w:r>
        <w:rPr>
          <w:sz w:val="28"/>
        </w:rPr>
        <w:t>Thiết kế sơ đồ Use Case, ERD và các sơ đồ bổ trợ khác.</w:t>
      </w:r>
    </w:p>
    <w:p>
      <w:pPr>
        <w:pStyle w:val="style94"/>
        <w:numPr>
          <w:ilvl w:val="0"/>
          <w:numId w:val="9"/>
        </w:numPr>
        <w:rPr>
          <w:sz w:val="28"/>
        </w:rPr>
      </w:pPr>
      <w:r>
        <w:rPr>
          <w:sz w:val="28"/>
        </w:rPr>
        <w:t>Thiết kế giao diện người dùng và cơ sở dữ liệu.</w:t>
      </w:r>
    </w:p>
    <w:p>
      <w:pPr>
        <w:pStyle w:val="style94"/>
        <w:numPr>
          <w:ilvl w:val="0"/>
          <w:numId w:val="9"/>
        </w:numPr>
        <w:rPr>
          <w:sz w:val="28"/>
        </w:rPr>
      </w:pPr>
      <w:r>
        <w:rPr>
          <w:sz w:val="28"/>
        </w:rPr>
        <w:t>Lập trình các chức năng chính của hệ thống: quản lý đơn hàng, khách hàng, phân công nhân viên, cập nhật trạng thái, báo cáo.</w:t>
      </w:r>
    </w:p>
    <w:p>
      <w:pPr>
        <w:pStyle w:val="style94"/>
        <w:numPr>
          <w:ilvl w:val="0"/>
          <w:numId w:val="9"/>
        </w:numPr>
        <w:rPr>
          <w:sz w:val="28"/>
        </w:rPr>
      </w:pPr>
      <w:r>
        <w:rPr>
          <w:sz w:val="28"/>
          <w:lang w:val="en-US"/>
        </w:rPr>
        <w:t>H</w:t>
      </w:r>
      <w:r>
        <w:rPr>
          <w:sz w:val="28"/>
        </w:rPr>
        <w:t>oàn thiện báo cáo và chuẩn bị cho buổi bảo vệ.</w:t>
      </w:r>
    </w:p>
    <w:p>
      <w:pPr>
        <w:pStyle w:val="style179"/>
        <w:pBdr>
          <w:left w:val="nil"/>
          <w:right w:val="nil"/>
          <w:top w:val="nil"/>
          <w:bottom w:val="nil"/>
          <w:between w:val="nil"/>
        </w:pBdr>
        <w:spacing w:before="240"/>
        <w:ind w:left="1080"/>
        <w:rPr>
          <w:b/>
          <w:color w:val="000000"/>
          <w:sz w:val="26"/>
          <w:szCs w:val="26"/>
        </w:rPr>
      </w:pPr>
    </w:p>
    <w:p>
      <w:pPr>
        <w:pStyle w:val="style179"/>
        <w:numPr>
          <w:ilvl w:val="0"/>
          <w:numId w:val="1"/>
        </w:numPr>
        <w:pBdr>
          <w:left w:val="nil"/>
          <w:right w:val="nil"/>
          <w:top w:val="nil"/>
          <w:bottom w:val="nil"/>
          <w:between w:val="nil"/>
        </w:pBdr>
        <w:spacing w:before="240"/>
        <w:rPr>
          <w:b/>
          <w:color w:val="000000"/>
          <w:sz w:val="26"/>
          <w:szCs w:val="26"/>
        </w:rPr>
      </w:pPr>
      <w:r>
        <w:rPr>
          <w:b/>
          <w:color w:val="000000"/>
          <w:sz w:val="26"/>
          <w:szCs w:val="26"/>
          <w:lang w:val="vi-VN"/>
        </w:rPr>
        <w:t>KẾT QUẢ DỰ KIẾN</w:t>
      </w:r>
    </w:p>
    <w:p>
      <w:pPr>
        <w:pStyle w:val="style0"/>
        <w:pBdr>
          <w:left w:val="nil"/>
          <w:right w:val="nil"/>
          <w:top w:val="nil"/>
          <w:bottom w:val="nil"/>
          <w:between w:val="nil"/>
        </w:pBdr>
        <w:spacing w:before="240"/>
        <w:jc w:val="left"/>
        <w:rPr>
          <w:b/>
          <w:color w:val="000000"/>
          <w:sz w:val="26"/>
          <w:szCs w:val="26"/>
          <w:lang w:val="vi-VN"/>
        </w:rPr>
      </w:pPr>
      <w:r>
        <w:rPr>
          <w:b/>
          <w:color w:val="000000"/>
          <w:sz w:val="26"/>
          <w:szCs w:val="26"/>
          <w:lang w:val="en-US"/>
        </w:rPr>
        <w:t>- Báo cáo và web sản phẩm</w:t>
      </w:r>
    </w:p>
    <w:p>
      <w:pPr>
        <w:pStyle w:val="style0"/>
        <w:pBdr>
          <w:left w:val="nil"/>
          <w:right w:val="nil"/>
          <w:top w:val="nil"/>
          <w:bottom w:val="nil"/>
          <w:between w:val="nil"/>
        </w:pBdr>
        <w:spacing w:before="240"/>
        <w:jc w:val="left"/>
        <w:rPr>
          <w:b/>
          <w:color w:val="000000"/>
          <w:sz w:val="26"/>
          <w:szCs w:val="26"/>
          <w:lang w:val="vi-VN"/>
        </w:rPr>
      </w:pPr>
    </w:p>
    <w:p>
      <w:pPr>
        <w:pStyle w:val="style0"/>
        <w:pBdr>
          <w:left w:val="nil"/>
          <w:right w:val="nil"/>
          <w:top w:val="nil"/>
          <w:bottom w:val="nil"/>
          <w:between w:val="nil"/>
        </w:pBdr>
        <w:spacing w:before="240"/>
        <w:jc w:val="center"/>
        <w:rPr>
          <w:b/>
          <w:color w:val="000000"/>
          <w:sz w:val="26"/>
          <w:szCs w:val="26"/>
        </w:rPr>
      </w:pPr>
    </w:p>
    <w:p>
      <w:pPr>
        <w:pStyle w:val="style179"/>
        <w:numPr>
          <w:ilvl w:val="0"/>
          <w:numId w:val="1"/>
        </w:numPr>
        <w:pBdr>
          <w:left w:val="nil"/>
          <w:right w:val="nil"/>
          <w:top w:val="nil"/>
          <w:bottom w:val="nil"/>
          <w:between w:val="nil"/>
        </w:pBdr>
        <w:spacing w:before="240"/>
        <w:rPr>
          <w:b/>
          <w:color w:val="000000"/>
          <w:sz w:val="28"/>
          <w:szCs w:val="26"/>
        </w:rPr>
      </w:pPr>
      <w:r>
        <w:rPr>
          <w:b/>
          <w:color w:val="000000"/>
          <w:sz w:val="28"/>
          <w:szCs w:val="26"/>
        </w:rPr>
        <w:t>KẾ HOẠCH THỰC HIỆN</w:t>
      </w:r>
    </w:p>
    <w:p>
      <w:pPr>
        <w:pStyle w:val="style179"/>
        <w:pBdr>
          <w:left w:val="nil"/>
          <w:right w:val="nil"/>
          <w:top w:val="nil"/>
          <w:bottom w:val="nil"/>
          <w:between w:val="nil"/>
        </w:pBdr>
        <w:spacing w:before="240"/>
        <w:ind w:left="1080"/>
        <w:rPr>
          <w:b/>
          <w:color w:val="000000"/>
          <w:sz w:val="26"/>
          <w:szCs w:val="26"/>
        </w:rPr>
      </w:pPr>
    </w:p>
    <w:tbl>
      <w:tblPr>
        <w:tblW w:w="9244" w:type="dxa"/>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706"/>
        <w:gridCol w:w="7536"/>
      </w:tblGrid>
      <w:tr>
        <w:trPr>
          <w:trHeight w:val="373" w:hRule="atLeast"/>
          <w:tblHeader/>
          <w:tblCellSpacing w:w="15" w:type="dxa"/>
        </w:trPr>
        <w:tc>
          <w:tcPr>
            <w:tcW w:w="0" w:type="auto"/>
            <w:tcBorders/>
            <w:vAlign w:val="center"/>
            <w:hideMark/>
          </w:tcPr>
          <w:p>
            <w:pPr>
              <w:pStyle w:val="style0"/>
              <w:spacing w:before="0"/>
              <w:jc w:val="center"/>
              <w:rPr>
                <w:b/>
                <w:bCs/>
                <w:sz w:val="28"/>
              </w:rPr>
            </w:pPr>
            <w:r>
              <w:rPr>
                <w:b/>
                <w:bCs/>
                <w:sz w:val="28"/>
              </w:rPr>
              <w:t>Thời gian</w:t>
            </w:r>
          </w:p>
        </w:tc>
        <w:tc>
          <w:tcPr>
            <w:tcW w:w="0" w:type="auto"/>
            <w:tcBorders/>
            <w:vAlign w:val="center"/>
            <w:hideMark/>
          </w:tcPr>
          <w:p>
            <w:pPr>
              <w:pStyle w:val="style0"/>
              <w:spacing w:before="0"/>
              <w:jc w:val="center"/>
              <w:rPr>
                <w:b/>
                <w:bCs/>
                <w:sz w:val="28"/>
              </w:rPr>
            </w:pPr>
            <w:r>
              <w:rPr>
                <w:b/>
                <w:bCs/>
                <w:sz w:val="28"/>
              </w:rPr>
              <w:t>Nội dung công việc</w:t>
            </w:r>
          </w:p>
        </w:tc>
      </w:tr>
      <w:tr>
        <w:tblPrEx/>
        <w:trPr>
          <w:trHeight w:val="391" w:hRule="atLeast"/>
          <w:tblCellSpacing w:w="15" w:type="dxa"/>
        </w:trPr>
        <w:tc>
          <w:tcPr>
            <w:tcW w:w="0" w:type="auto"/>
            <w:tcBorders/>
            <w:vAlign w:val="center"/>
            <w:hideMark/>
          </w:tcPr>
          <w:p>
            <w:pPr>
              <w:pStyle w:val="style0"/>
              <w:spacing w:before="0"/>
              <w:jc w:val="center"/>
              <w:rPr>
                <w:sz w:val="28"/>
              </w:rPr>
            </w:pPr>
            <w:r>
              <w:rPr>
                <w:sz w:val="28"/>
                <w:lang w:val="en-US"/>
              </w:rPr>
              <w:t>Tuần 1</w:t>
            </w:r>
          </w:p>
        </w:tc>
        <w:tc>
          <w:tcPr>
            <w:tcW w:w="0" w:type="auto"/>
            <w:tcBorders/>
            <w:vAlign w:val="center"/>
            <w:hideMark/>
          </w:tcPr>
          <w:p>
            <w:pPr>
              <w:pStyle w:val="style0"/>
              <w:spacing w:before="0"/>
              <w:rPr>
                <w:sz w:val="28"/>
              </w:rPr>
            </w:pPr>
            <w:r>
              <w:rPr>
                <w:sz w:val="28"/>
              </w:rPr>
              <w:t>Khảo sát, xác định yêu cầu</w:t>
            </w:r>
          </w:p>
        </w:tc>
      </w:tr>
      <w:tr>
        <w:tblPrEx/>
        <w:trPr>
          <w:trHeight w:val="391" w:hRule="atLeast"/>
          <w:tblCellSpacing w:w="15" w:type="dxa"/>
        </w:trPr>
        <w:tc>
          <w:tcPr>
            <w:tcW w:w="0" w:type="auto"/>
            <w:tcBorders/>
            <w:vAlign w:val="center"/>
            <w:hideMark/>
          </w:tcPr>
          <w:p>
            <w:pPr>
              <w:pStyle w:val="style0"/>
              <w:spacing w:before="0"/>
              <w:jc w:val="center"/>
              <w:rPr>
                <w:sz w:val="28"/>
              </w:rPr>
            </w:pPr>
            <w:r>
              <w:rPr>
                <w:sz w:val="28"/>
                <w:lang w:val="en-US"/>
              </w:rPr>
              <w:t>Tuần 2-3</w:t>
            </w:r>
          </w:p>
        </w:tc>
        <w:tc>
          <w:tcPr>
            <w:tcW w:w="0" w:type="auto"/>
            <w:tcBorders/>
            <w:vAlign w:val="center"/>
            <w:hideMark/>
          </w:tcPr>
          <w:p>
            <w:pPr>
              <w:pStyle w:val="style0"/>
              <w:spacing w:before="0"/>
              <w:rPr>
                <w:sz w:val="28"/>
              </w:rPr>
            </w:pPr>
            <w:r>
              <w:rPr>
                <w:sz w:val="28"/>
              </w:rPr>
              <w:t>Phân tích hệ thống (Use case, ERD)</w:t>
            </w:r>
          </w:p>
        </w:tc>
      </w:tr>
      <w:tr>
        <w:tblPrEx/>
        <w:trPr>
          <w:trHeight w:val="373" w:hRule="atLeast"/>
          <w:tblCellSpacing w:w="15" w:type="dxa"/>
        </w:trPr>
        <w:tc>
          <w:tcPr>
            <w:tcW w:w="0" w:type="auto"/>
            <w:tcBorders/>
            <w:vAlign w:val="center"/>
            <w:hideMark/>
          </w:tcPr>
          <w:p>
            <w:pPr>
              <w:pStyle w:val="style0"/>
              <w:spacing w:before="0"/>
              <w:jc w:val="center"/>
              <w:rPr>
                <w:sz w:val="28"/>
              </w:rPr>
            </w:pPr>
            <w:r>
              <w:rPr>
                <w:sz w:val="28"/>
                <w:lang w:val="en-US"/>
              </w:rPr>
              <w:t>Tuần 4-5-6</w:t>
            </w:r>
          </w:p>
        </w:tc>
        <w:tc>
          <w:tcPr>
            <w:tcW w:w="0" w:type="auto"/>
            <w:tcBorders/>
            <w:vAlign w:val="center"/>
            <w:hideMark/>
          </w:tcPr>
          <w:p>
            <w:pPr>
              <w:pStyle w:val="style0"/>
              <w:spacing w:before="0"/>
              <w:rPr>
                <w:sz w:val="28"/>
              </w:rPr>
            </w:pPr>
            <w:r>
              <w:rPr>
                <w:sz w:val="28"/>
              </w:rPr>
              <w:t>Thiết kế giao diện &amp; CSDL</w:t>
            </w:r>
          </w:p>
        </w:tc>
      </w:tr>
      <w:tr>
        <w:tblPrEx/>
        <w:trPr>
          <w:trHeight w:val="391" w:hRule="atLeast"/>
          <w:tblCellSpacing w:w="15" w:type="dxa"/>
        </w:trPr>
        <w:tc>
          <w:tcPr>
            <w:tcW w:w="0" w:type="auto"/>
            <w:tcBorders/>
            <w:vAlign w:val="center"/>
            <w:hideMark/>
          </w:tcPr>
          <w:p>
            <w:pPr>
              <w:pStyle w:val="style0"/>
              <w:spacing w:before="0"/>
              <w:jc w:val="center"/>
              <w:rPr>
                <w:sz w:val="28"/>
              </w:rPr>
            </w:pPr>
            <w:r>
              <w:rPr>
                <w:sz w:val="28"/>
                <w:lang w:val="en-US"/>
              </w:rPr>
              <w:t>Tuần 7-8</w:t>
            </w:r>
          </w:p>
        </w:tc>
        <w:tc>
          <w:tcPr>
            <w:tcW w:w="0" w:type="auto"/>
            <w:tcBorders/>
            <w:vAlign w:val="center"/>
            <w:hideMark/>
          </w:tcPr>
          <w:p>
            <w:pPr>
              <w:pStyle w:val="style0"/>
              <w:spacing w:before="0"/>
              <w:rPr>
                <w:sz w:val="28"/>
              </w:rPr>
            </w:pPr>
            <w:r>
              <w:rPr>
                <w:sz w:val="28"/>
              </w:rPr>
              <w:t>Lập trình các chức năng chính</w:t>
            </w:r>
          </w:p>
        </w:tc>
      </w:tr>
      <w:tr>
        <w:tblPrEx/>
        <w:trPr>
          <w:trHeight w:val="391" w:hRule="atLeast"/>
          <w:tblCellSpacing w:w="15" w:type="dxa"/>
        </w:trPr>
        <w:tc>
          <w:tcPr>
            <w:tcW w:w="0" w:type="auto"/>
            <w:tcBorders/>
            <w:vAlign w:val="center"/>
            <w:hideMark/>
          </w:tcPr>
          <w:p>
            <w:pPr>
              <w:pStyle w:val="style0"/>
              <w:spacing w:before="0"/>
              <w:jc w:val="center"/>
              <w:rPr>
                <w:sz w:val="28"/>
              </w:rPr>
            </w:pPr>
            <w:r>
              <w:rPr>
                <w:sz w:val="28"/>
                <w:lang w:val="en-US"/>
              </w:rPr>
              <w:t>Tuần 9-10</w:t>
            </w:r>
          </w:p>
        </w:tc>
        <w:tc>
          <w:tcPr>
            <w:tcW w:w="0" w:type="auto"/>
            <w:tcBorders/>
            <w:vAlign w:val="center"/>
            <w:hideMark/>
          </w:tcPr>
          <w:p>
            <w:pPr>
              <w:pStyle w:val="style0"/>
              <w:spacing w:before="0"/>
              <w:rPr>
                <w:sz w:val="28"/>
              </w:rPr>
            </w:pPr>
            <w:r>
              <w:rPr>
                <w:sz w:val="28"/>
              </w:rPr>
              <w:t>Hoàn thiện chức năng nâng cao &amp; viết báo cáo</w:t>
            </w:r>
          </w:p>
        </w:tc>
      </w:tr>
      <w:tr>
        <w:tblPrEx/>
        <w:trPr>
          <w:trHeight w:val="373" w:hRule="atLeast"/>
          <w:tblCellSpacing w:w="15" w:type="dxa"/>
        </w:trPr>
        <w:tc>
          <w:tcPr>
            <w:tcW w:w="0" w:type="auto"/>
            <w:tcBorders/>
            <w:vAlign w:val="center"/>
            <w:hideMark/>
          </w:tcPr>
          <w:p>
            <w:pPr>
              <w:pStyle w:val="style0"/>
              <w:spacing w:before="0"/>
              <w:jc w:val="center"/>
              <w:rPr>
                <w:sz w:val="28"/>
              </w:rPr>
            </w:pPr>
            <w:r>
              <w:rPr>
                <w:sz w:val="28"/>
                <w:lang w:val="en-US"/>
              </w:rPr>
              <w:t>Tuần 11-12</w:t>
            </w:r>
          </w:p>
        </w:tc>
        <w:tc>
          <w:tcPr>
            <w:tcW w:w="0" w:type="auto"/>
            <w:tcBorders/>
            <w:vAlign w:val="center"/>
            <w:hideMark/>
          </w:tcPr>
          <w:p>
            <w:pPr>
              <w:pStyle w:val="style0"/>
              <w:spacing w:before="0"/>
              <w:rPr>
                <w:sz w:val="28"/>
              </w:rPr>
            </w:pPr>
            <w:r>
              <w:rPr>
                <w:sz w:val="28"/>
                <w:lang w:val="en-US"/>
              </w:rPr>
              <w:t>Làm slide &amp; C</w:t>
            </w:r>
            <w:r>
              <w:rPr>
                <w:sz w:val="28"/>
              </w:rPr>
              <w:t>huẩn bị bảo vệ</w:t>
            </w:r>
          </w:p>
        </w:tc>
      </w:tr>
    </w:tbl>
    <w:p>
      <w:pPr>
        <w:pStyle w:val="style0"/>
        <w:pBdr>
          <w:left w:val="nil"/>
          <w:right w:val="nil"/>
          <w:top w:val="nil"/>
          <w:bottom w:val="nil"/>
          <w:between w:val="nil"/>
        </w:pBdr>
        <w:spacing w:before="240"/>
        <w:rPr>
          <w:b/>
          <w:color w:val="000000"/>
          <w:sz w:val="26"/>
          <w:szCs w:val="26"/>
        </w:rPr>
      </w:pPr>
    </w:p>
    <w:p>
      <w:pPr>
        <w:pStyle w:val="style0"/>
        <w:pBdr>
          <w:left w:val="nil"/>
          <w:right w:val="nil"/>
          <w:top w:val="nil"/>
          <w:bottom w:val="nil"/>
          <w:between w:val="nil"/>
        </w:pBdr>
        <w:spacing w:before="240"/>
        <w:jc w:val="center"/>
        <w:rPr>
          <w:b/>
          <w:color w:val="000000"/>
          <w:sz w:val="26"/>
          <w:szCs w:val="26"/>
        </w:rPr>
      </w:pPr>
    </w:p>
    <w:p>
      <w:pPr>
        <w:pStyle w:val="style0"/>
        <w:pBdr>
          <w:left w:val="nil"/>
          <w:right w:val="nil"/>
          <w:top w:val="nil"/>
          <w:bottom w:val="nil"/>
          <w:between w:val="nil"/>
        </w:pBdr>
        <w:spacing w:before="240"/>
        <w:jc w:val="center"/>
        <w:rPr>
          <w:b/>
          <w:color w:val="000000"/>
          <w:sz w:val="26"/>
          <w:szCs w:val="26"/>
        </w:rPr>
      </w:pPr>
      <w:r>
        <w:rPr>
          <w:b/>
          <w:color w:val="000000"/>
          <w:sz w:val="26"/>
          <w:szCs w:val="26"/>
        </w:rPr>
        <w:t xml:space="preserve">TÀI LIỆU THAM KHẢO </w:t>
      </w:r>
      <w:r>
        <w:rPr>
          <w:b/>
          <w:color w:val="ff0000"/>
          <w:sz w:val="26"/>
          <w:szCs w:val="26"/>
        </w:rPr>
        <w:t>&lt;Nếu có&gt;</w:t>
      </w:r>
    </w:p>
    <w:p>
      <w:pPr>
        <w:pStyle w:val="style0"/>
        <w:pBdr>
          <w:left w:val="nil"/>
          <w:right w:val="nil"/>
          <w:top w:val="nil"/>
          <w:bottom w:val="nil"/>
          <w:between w:val="nil"/>
        </w:pBdr>
        <w:spacing w:before="240"/>
        <w:jc w:val="center"/>
        <w:rPr>
          <w:b/>
          <w:color w:val="000000"/>
          <w:sz w:val="26"/>
          <w:szCs w:val="26"/>
        </w:rPr>
      </w:pPr>
    </w:p>
    <w:sectPr>
      <w:pgSz w:w="11906" w:h="16838" w:orient="portrait"/>
      <w:pgMar w:top="1440" w:right="1440" w:bottom="1440" w:left="1440" w:header="720" w:footer="0" w:gutter="0"/>
      <w:pgNumType w:start="1"/>
      <w:cols w:space="720"/>
      <w:titlePg/>
      <w:docGrid w:linePitch="326"/>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altName w:val="Times New Roman"/>
    <w:panose1 w:val="02020603050000020304"/>
    <w:charset w:val="00"/>
    <w:family w:val="roman"/>
    <w:pitch w:val="variable"/>
    <w:sig w:usb0="E0002EFF" w:usb1="C000785B" w:usb2="00000009" w:usb3="00000000" w:csb0="000001FF" w:csb1="00000000"/>
  </w:font>
  <w:font w:name="Courier New">
    <w:altName w:val="Courier New"/>
    <w:panose1 w:val="02070309020000020404"/>
    <w:charset w:val="00"/>
    <w:family w:val="modern"/>
    <w:pitch w:val="fixed"/>
    <w:sig w:usb0="E0002EFF" w:usb1="C0007843" w:usb2="00000009" w:usb3="00000000" w:csb0="000001FF" w:csb1="00000000"/>
  </w:font>
  <w:font w:name="Wingdings">
    <w:altName w:val="Wingdings"/>
    <w:panose1 w:val="05000000000000000000"/>
    <w:charset w:val="02"/>
    <w:family w:val="auto"/>
    <w:pitch w:val="variable"/>
    <w:sig w:usb0="00000000" w:usb1="10000000" w:usb2="00000000" w:usb3="00000000" w:csb0="80000000" w:csb1="00000000"/>
  </w:font>
  <w:font w:name="Symbol">
    <w:altName w:val="Symbol"/>
    <w:panose1 w:val="05050102010000020507"/>
    <w:charset w:val="02"/>
    <w:family w:val="roman"/>
    <w:pitch w:val="variable"/>
    <w:sig w:usb0="00000000" w:usb1="10000000" w:usb2="00000000" w:usb3="00000000" w:csb0="80000000" w:csb1="00000000"/>
  </w:font>
  <w:font w:name="Noto Sans Symbols">
    <w:altName w:val="Noto Sans Symbols"/>
    <w:panose1 w:val="00000000000000000000"/>
    <w:charset w:val="00"/>
    <w:family w:val="swiss"/>
    <w:pitch w:val="variable"/>
    <w:sig w:usb0="00000003" w:usb1="0200E0A0" w:usb2="00000000" w:usb3="00000000" w:csb0="00000001" w:csb1="00000000"/>
  </w:font>
  <w:font w:name="Tahoma">
    <w:altName w:val="Tahoma"/>
    <w:panose1 w:val="020b0604030000040204"/>
    <w:charset w:val="00"/>
    <w:family w:val="swiss"/>
    <w:pitch w:val="variable"/>
    <w:sig w:usb0="E1002EFF" w:usb1="C000605B" w:usb2="00000029" w:usb3="00000000" w:csb0="000101FF" w:csb1="00000000"/>
  </w:font>
  <w:font w:name="Noto Sans CJK SC">
    <w:altName w:val="Noto Sans CJK SC"/>
    <w:panose1 w:val="00000000000000000000"/>
    <w:charset w:val="80"/>
    <w:family w:val="swiss"/>
    <w:pitch w:val="variable"/>
    <w:sig w:usb0="30000083" w:usb1="2BDF3C10" w:usb2="00000016" w:usb3="00000000" w:csb0="002E0107" w:csb1="00000000"/>
  </w:font>
  <w:font w:name="Georgia">
    <w:altName w:val="Georgia"/>
    <w:panose1 w:val="02040502050000020303"/>
    <w:charset w:val="00"/>
    <w:family w:val="roman"/>
    <w:pitch w:val="variable"/>
    <w:sig w:usb0="00000287" w:usb1="00000000" w:usb2="00000000" w:usb3="00000000" w:csb0="0000009F" w:csb1="00000000"/>
  </w:font>
  <w:font w:name="Calibri Light">
    <w:altName w:val="Calibri Light"/>
    <w:panose1 w:val="020f0302020000030204"/>
    <w:charset w:val="00"/>
    <w:family w:val="swiss"/>
    <w:pitch w:val="variable"/>
    <w:sig w:usb0="E4002EFF" w:usb1="C000247B" w:usb2="00000009" w:usb3="00000000" w:csb0="000001FF" w:csb1="00000000"/>
  </w:font>
  <w:font w:name="Calibri">
    <w:altName w:val="Calibri"/>
    <w:panose1 w:val="020f0502020000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package/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0000000"/>
    <w:multiLevelType w:val="hybridMultilevel"/>
    <w:tmpl w:val="14C66620"/>
    <w:lvl w:ilvl="0" w:tplc="46CC5776">
      <w:start w:val="1"/>
      <w:numFmt w:val="upperRoman"/>
      <w:lvlText w:val="%1."/>
      <w:lvlJc w:val="left"/>
      <w:pPr>
        <w:ind w:left="1080" w:hanging="720"/>
      </w:pPr>
      <w:rPr>
        <w:rFonts w:hint="default"/>
        <w:sz w:val="32"/>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nsid w:val="00000001"/>
    <w:multiLevelType w:val="hybridMultilevel"/>
    <w:tmpl w:val="897CBDC8"/>
    <w:lvl w:ilvl="0" w:tplc="3EEE7F6A">
      <w:start w:val="1"/>
      <w:numFmt w:val="bullet"/>
      <w:lvlText w:val="-"/>
      <w:lvlJc w:val="left"/>
      <w:pPr>
        <w:ind w:left="720" w:hanging="360"/>
      </w:pPr>
      <w:rPr>
        <w:rFonts w:ascii="Times New Roman" w:cs="Times New Roman" w:eastAsia="Times New Roman" w:hAnsi="Times New Roman" w:hint="default"/>
      </w:rPr>
    </w:lvl>
    <w:lvl w:ilvl="1" w:tplc="04090003" w:tentative="1">
      <w:start w:val="1"/>
      <w:numFmt w:val="bullet"/>
      <w:lvlText w:val="o"/>
      <w:lvlJc w:val="left"/>
      <w:pPr>
        <w:ind w:left="1440" w:hanging="360"/>
      </w:pPr>
      <w:rPr>
        <w:rFonts w:ascii="Courier New" w:cs="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cs="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cs="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nsid w:val="00000002"/>
    <w:multiLevelType w:val="hybridMultilevel"/>
    <w:tmpl w:val="ACC8E0CC"/>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nsid w:val="00000003"/>
    <w:multiLevelType w:val="hybridMultilevel"/>
    <w:tmpl w:val="A73AF50A"/>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nsid w:val="00000004"/>
    <w:multiLevelType w:val="hybridMultilevel"/>
    <w:tmpl w:val="FE20B848"/>
    <w:lvl w:ilvl="0" w:tplc="04090013">
      <w:start w:val="1"/>
      <w:numFmt w:val="upperRoman"/>
      <w:lvlText w:val="%1."/>
      <w:lvlJc w:val="righ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nsid w:val="00000005"/>
    <w:multiLevelType w:val="multilevel"/>
    <w:tmpl w:val="56685D04"/>
    <w:lvl w:ilvl="0">
      <w:start w:val="1"/>
      <w:numFmt w:val="bullet"/>
      <w:lvlText w:val=""/>
      <w:lvlJc w:val="left"/>
      <w:pPr>
        <w:tabs>
          <w:tab w:val="left" w:leader="none" w:pos="720"/>
        </w:tabs>
        <w:ind w:left="720" w:hanging="360"/>
      </w:pPr>
      <w:rPr>
        <w:rFonts w:ascii="Symbol" w:hAnsi="Symbol" w:hint="default"/>
        <w:sz w:val="20"/>
      </w:rPr>
    </w:lvl>
    <w:lvl w:ilvl="1">
      <w:start w:val="1"/>
      <w:numFmt w:val="bullet"/>
      <w:lvlText w:val="o"/>
      <w:lvlJc w:val="left"/>
      <w:pPr>
        <w:tabs>
          <w:tab w:val="left" w:leader="none" w:pos="1440"/>
        </w:tabs>
        <w:ind w:left="1440" w:hanging="360"/>
      </w:pPr>
      <w:rPr>
        <w:rFonts w:ascii="Courier New" w:hAnsi="Courier New" w:hint="default"/>
        <w:sz w:val="20"/>
      </w:rPr>
    </w:lvl>
    <w:lvl w:ilvl="2" w:tentative="1">
      <w:start w:val="1"/>
      <w:numFmt w:val="bullet"/>
      <w:lvlText w:val=""/>
      <w:lvlJc w:val="left"/>
      <w:pPr>
        <w:tabs>
          <w:tab w:val="left" w:leader="none" w:pos="2160"/>
        </w:tabs>
        <w:ind w:left="2160" w:hanging="360"/>
      </w:pPr>
      <w:rPr>
        <w:rFonts w:ascii="Wingdings" w:hAnsi="Wingdings" w:hint="default"/>
        <w:sz w:val="20"/>
      </w:rPr>
    </w:lvl>
    <w:lvl w:ilvl="3" w:tentative="1">
      <w:start w:val="1"/>
      <w:numFmt w:val="bullet"/>
      <w:lvlText w:val=""/>
      <w:lvlJc w:val="left"/>
      <w:pPr>
        <w:tabs>
          <w:tab w:val="left" w:leader="none" w:pos="2880"/>
        </w:tabs>
        <w:ind w:left="2880" w:hanging="360"/>
      </w:pPr>
      <w:rPr>
        <w:rFonts w:ascii="Wingdings" w:hAnsi="Wingdings" w:hint="default"/>
        <w:sz w:val="20"/>
      </w:rPr>
    </w:lvl>
    <w:lvl w:ilvl="4" w:tentative="1">
      <w:start w:val="1"/>
      <w:numFmt w:val="bullet"/>
      <w:lvlText w:val=""/>
      <w:lvlJc w:val="left"/>
      <w:pPr>
        <w:tabs>
          <w:tab w:val="left" w:leader="none" w:pos="3600"/>
        </w:tabs>
        <w:ind w:left="3600" w:hanging="360"/>
      </w:pPr>
      <w:rPr>
        <w:rFonts w:ascii="Wingdings" w:hAnsi="Wingdings" w:hint="default"/>
        <w:sz w:val="20"/>
      </w:rPr>
    </w:lvl>
    <w:lvl w:ilvl="5" w:tentative="1">
      <w:start w:val="1"/>
      <w:numFmt w:val="bullet"/>
      <w:lvlText w:val=""/>
      <w:lvlJc w:val="left"/>
      <w:pPr>
        <w:tabs>
          <w:tab w:val="left" w:leader="none" w:pos="4320"/>
        </w:tabs>
        <w:ind w:left="4320" w:hanging="360"/>
      </w:pPr>
      <w:rPr>
        <w:rFonts w:ascii="Wingdings" w:hAnsi="Wingdings" w:hint="default"/>
        <w:sz w:val="20"/>
      </w:rPr>
    </w:lvl>
    <w:lvl w:ilvl="6" w:tentative="1">
      <w:start w:val="1"/>
      <w:numFmt w:val="bullet"/>
      <w:lvlText w:val=""/>
      <w:lvlJc w:val="left"/>
      <w:pPr>
        <w:tabs>
          <w:tab w:val="left" w:leader="none" w:pos="5040"/>
        </w:tabs>
        <w:ind w:left="5040" w:hanging="360"/>
      </w:pPr>
      <w:rPr>
        <w:rFonts w:ascii="Wingdings" w:hAnsi="Wingdings" w:hint="default"/>
        <w:sz w:val="20"/>
      </w:rPr>
    </w:lvl>
    <w:lvl w:ilvl="7" w:tentative="1">
      <w:start w:val="1"/>
      <w:numFmt w:val="bullet"/>
      <w:lvlText w:val=""/>
      <w:lvlJc w:val="left"/>
      <w:pPr>
        <w:tabs>
          <w:tab w:val="left" w:leader="none" w:pos="5760"/>
        </w:tabs>
        <w:ind w:left="5760" w:hanging="360"/>
      </w:pPr>
      <w:rPr>
        <w:rFonts w:ascii="Wingdings" w:hAnsi="Wingdings" w:hint="default"/>
        <w:sz w:val="20"/>
      </w:rPr>
    </w:lvl>
    <w:lvl w:ilvl="8" w:tentative="1">
      <w:start w:val="1"/>
      <w:numFmt w:val="bullet"/>
      <w:lvlText w:val=""/>
      <w:lvlJc w:val="left"/>
      <w:pPr>
        <w:tabs>
          <w:tab w:val="left" w:leader="none" w:pos="6480"/>
        </w:tabs>
        <w:ind w:left="6480" w:hanging="360"/>
      </w:pPr>
      <w:rPr>
        <w:rFonts w:ascii="Wingdings" w:hAnsi="Wingdings" w:hint="default"/>
        <w:sz w:val="20"/>
      </w:rPr>
    </w:lvl>
  </w:abstractNum>
  <w:abstractNum w:abstractNumId="6">
    <w:nsid w:val="00000006"/>
    <w:multiLevelType w:val="hybridMultilevel"/>
    <w:tmpl w:val="3A2051C8"/>
    <w:lvl w:ilvl="0" w:tplc="04090001">
      <w:start w:val="1"/>
      <w:numFmt w:val="bullet"/>
      <w:lvlText w:val=""/>
      <w:lvlJc w:val="left"/>
      <w:pPr>
        <w:ind w:left="720" w:hanging="360"/>
      </w:pPr>
      <w:rPr>
        <w:rFonts w:ascii="Symbol" w:cs="Times New Roman" w:eastAsia="Times New Roman" w:hAnsi="Symbol" w:hint="default"/>
      </w:rPr>
    </w:lvl>
    <w:lvl w:ilvl="1" w:tplc="04090003" w:tentative="1">
      <w:start w:val="1"/>
      <w:numFmt w:val="bullet"/>
      <w:lvlText w:val="o"/>
      <w:lvlJc w:val="left"/>
      <w:pPr>
        <w:ind w:left="1440" w:hanging="360"/>
      </w:pPr>
      <w:rPr>
        <w:rFonts w:ascii="Courier New" w:cs="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cs="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cs="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nsid w:val="00000007"/>
    <w:multiLevelType w:val="hybridMultilevel"/>
    <w:tmpl w:val="4196ABA0"/>
    <w:lvl w:ilvl="0" w:tplc="CDACBD98">
      <w:start w:val="1"/>
      <w:numFmt w:val="decimal"/>
      <w:lvlText w:val="%1."/>
      <w:lvlJc w:val="left"/>
      <w:pPr>
        <w:ind w:left="1080" w:hanging="720"/>
      </w:pPr>
      <w:rPr>
        <w:rFonts w:hint="default"/>
        <w:sz w:val="28"/>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nsid w:val="00000008"/>
    <w:multiLevelType w:val="multilevel"/>
    <w:tmpl w:val="8C24C59A"/>
    <w:lvl w:ilvl="0">
      <w:start w:val="1"/>
      <w:numFmt w:val="bullet"/>
      <w:lvlText w:val="-"/>
      <w:lvlJc w:val="left"/>
      <w:pPr>
        <w:ind w:left="786" w:hanging="360"/>
      </w:pPr>
      <w:rPr>
        <w:rFonts w:ascii="Times New Roman" w:cs="Times New Roman" w:eastAsia="Times New Roman" w:hAnsi="Times New Roman"/>
      </w:rPr>
    </w:lvl>
    <w:lvl w:ilvl="1">
      <w:start w:val="1"/>
      <w:numFmt w:val="bullet"/>
      <w:lvlText w:val="o"/>
      <w:lvlJc w:val="left"/>
      <w:pPr>
        <w:ind w:left="1506" w:hanging="360"/>
      </w:pPr>
      <w:rPr>
        <w:rFonts w:ascii="Courier New" w:cs="Courier New" w:eastAsia="Courier New" w:hAnsi="Courier New"/>
      </w:rPr>
    </w:lvl>
    <w:lvl w:ilvl="2">
      <w:start w:val="1"/>
      <w:numFmt w:val="bullet"/>
      <w:lvlText w:val="▪"/>
      <w:lvlJc w:val="left"/>
      <w:pPr>
        <w:ind w:left="2226" w:hanging="360"/>
      </w:pPr>
      <w:rPr>
        <w:rFonts w:ascii="Noto Sans Symbols" w:cs="Noto Sans Symbols" w:eastAsia="Noto Sans Symbols" w:hAnsi="Noto Sans Symbols"/>
      </w:rPr>
    </w:lvl>
    <w:lvl w:ilvl="3">
      <w:start w:val="1"/>
      <w:numFmt w:val="bullet"/>
      <w:lvlText w:val="●"/>
      <w:lvlJc w:val="left"/>
      <w:pPr>
        <w:ind w:left="2946" w:hanging="360"/>
      </w:pPr>
      <w:rPr>
        <w:rFonts w:ascii="Noto Sans Symbols" w:cs="Noto Sans Symbols" w:eastAsia="Noto Sans Symbols" w:hAnsi="Noto Sans Symbols"/>
      </w:rPr>
    </w:lvl>
    <w:lvl w:ilvl="4">
      <w:start w:val="1"/>
      <w:numFmt w:val="bullet"/>
      <w:lvlText w:val="o"/>
      <w:lvlJc w:val="left"/>
      <w:pPr>
        <w:ind w:left="3666" w:hanging="360"/>
      </w:pPr>
      <w:rPr>
        <w:rFonts w:ascii="Courier New" w:cs="Courier New" w:eastAsia="Courier New" w:hAnsi="Courier New"/>
      </w:rPr>
    </w:lvl>
    <w:lvl w:ilvl="5">
      <w:start w:val="1"/>
      <w:numFmt w:val="bullet"/>
      <w:lvlText w:val="▪"/>
      <w:lvlJc w:val="left"/>
      <w:pPr>
        <w:ind w:left="4386" w:hanging="360"/>
      </w:pPr>
      <w:rPr>
        <w:rFonts w:ascii="Noto Sans Symbols" w:cs="Noto Sans Symbols" w:eastAsia="Noto Sans Symbols" w:hAnsi="Noto Sans Symbols"/>
      </w:rPr>
    </w:lvl>
    <w:lvl w:ilvl="6">
      <w:start w:val="1"/>
      <w:numFmt w:val="bullet"/>
      <w:lvlText w:val="●"/>
      <w:lvlJc w:val="left"/>
      <w:pPr>
        <w:ind w:left="5106" w:hanging="360"/>
      </w:pPr>
      <w:rPr>
        <w:rFonts w:ascii="Noto Sans Symbols" w:cs="Noto Sans Symbols" w:eastAsia="Noto Sans Symbols" w:hAnsi="Noto Sans Symbols"/>
      </w:rPr>
    </w:lvl>
    <w:lvl w:ilvl="7">
      <w:start w:val="1"/>
      <w:numFmt w:val="bullet"/>
      <w:lvlText w:val="o"/>
      <w:lvlJc w:val="left"/>
      <w:pPr>
        <w:ind w:left="5826" w:hanging="360"/>
      </w:pPr>
      <w:rPr>
        <w:rFonts w:ascii="Courier New" w:cs="Courier New" w:eastAsia="Courier New" w:hAnsi="Courier New"/>
      </w:rPr>
    </w:lvl>
    <w:lvl w:ilvl="8">
      <w:start w:val="1"/>
      <w:numFmt w:val="bullet"/>
      <w:lvlText w:val="▪"/>
      <w:lvlJc w:val="left"/>
      <w:pPr>
        <w:ind w:left="6546" w:hanging="360"/>
      </w:pPr>
      <w:rPr>
        <w:rFonts w:ascii="Noto Sans Symbols" w:cs="Noto Sans Symbols" w:eastAsia="Noto Sans Symbols" w:hAnsi="Noto Sans Symbols"/>
      </w:rPr>
    </w:lvl>
  </w:abstractNum>
  <w:num w:numId="1">
    <w:abstractNumId w:val="0"/>
  </w:num>
  <w:num w:numId="2">
    <w:abstractNumId w:val="8"/>
  </w:num>
  <w:num w:numId="3">
    <w:abstractNumId w:val="1"/>
  </w:num>
  <w:num w:numId="4">
    <w:abstractNumId w:val="4"/>
  </w:num>
  <w:num w:numId="5">
    <w:abstractNumId w:val="6"/>
  </w:num>
  <w:num w:numId="6">
    <w:abstractNumId w:val="2"/>
  </w:num>
  <w:num w:numId="7">
    <w:abstractNumId w:val="5"/>
  </w:num>
  <w:num w:numId="8">
    <w:abstractNumId w:val="3"/>
  </w:num>
  <w:num w:numId="9">
    <w:abstractNumId w:val="7"/>
  </w:num>
</w:numbering>
</file>

<file path=word/settings.xml><?xml version="1.0" encoding="utf-8"?>
<w:settings xmlns:w="http://schemas.openxmlformats.org/wordprocessingml/2006/main" xmlns:r="http://schemas.openxmlformats.org/officeDocument/2006/relationships" xmlns:m="http://schemas.openxmlformats.org/officeDocument/2006/math">
  <w:zoom w:percent="100"/>
  <w:stylePaneFormatFilter w:val="5024" w:allStyles="0" w:customStyles="0" w:latentStyles="1" w:stylesInUse="0" w:headingStyles="1" w:numberingStyles="0" w:tableStyles="0" w:directFormattingOnRuns="0" w:directFormattingOnParagraphs="0" w:directFormattingOnNumbering="0" w:directFormattingOnTables="0" w:clearFormatting="1" w:top3HeadingStyles="0" w:visibleStyles="1" w:alternateStyleNames="0"/>
  <w:stylePaneSortMethod w:val="0001"/>
  <w:defaultTabStop w:val="720"/>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settings>
</file>

<file path=word/styles.xml><?xml version="1.0" encoding="utf-8"?>
<w:styles xmlns:mc="http://schemas.openxmlformats.org/markup-compatibility/2006" xmlns:w="http://schemas.openxmlformats.org/wordprocessingml/2006/main" xmlns:w14="http://schemas.microsoft.com/office/word/2010/wordml" mc:Ignorable="w14">
  <w:docDefaults>
    <w:rPrDefault>
      <w:rPr>
        <w:rFonts w:ascii="Times New Roman" w:cs="Times New Roman" w:eastAsia="Times New Roman" w:hAnsi="Times New Roman"/>
        <w:sz w:val="24"/>
        <w:szCs w:val="24"/>
        <w:lang w:val="en-US" w:bidi="ar-SA" w:eastAsia="en-US"/>
      </w:rPr>
    </w:rPrDefault>
    <w:pPrDefault>
      <w:pPr>
        <w:spacing w:before="480"/>
      </w:pPr>
    </w:pPrDefault>
  </w:docDefaults>
  <w:style w:type="paragraph" w:default="1" w:styleId="style0">
    <w:name w:val="Normal"/>
    <w:next w:val="style0"/>
    <w:qFormat/>
    <w:pPr/>
  </w:style>
  <w:style w:type="paragraph" w:styleId="style1">
    <w:name w:val="heading 1"/>
    <w:basedOn w:val="style4103"/>
    <w:next w:val="style4103"/>
    <w:qFormat/>
    <w:uiPriority w:val="9"/>
    <w:pPr>
      <w:keepNext/>
      <w:keepLines/>
      <w:spacing w:before="240" w:after="120"/>
      <w:outlineLvl w:val="0"/>
    </w:pPr>
    <w:rPr>
      <w:b/>
      <w:sz w:val="48"/>
      <w:szCs w:val="48"/>
    </w:rPr>
  </w:style>
  <w:style w:type="paragraph" w:styleId="style2">
    <w:name w:val="heading 2"/>
    <w:basedOn w:val="style4103"/>
    <w:next w:val="style4103"/>
    <w:qFormat/>
    <w:uiPriority w:val="9"/>
    <w:pPr>
      <w:keepNext/>
      <w:keepLines/>
      <w:spacing w:before="360" w:after="80"/>
      <w:outlineLvl w:val="1"/>
    </w:pPr>
    <w:rPr>
      <w:b/>
      <w:sz w:val="36"/>
      <w:szCs w:val="36"/>
    </w:rPr>
  </w:style>
  <w:style w:type="paragraph" w:styleId="style3">
    <w:name w:val="heading 3"/>
    <w:basedOn w:val="style4103"/>
    <w:next w:val="style4103"/>
    <w:qFormat/>
    <w:uiPriority w:val="9"/>
    <w:pPr>
      <w:keepNext/>
      <w:keepLines/>
      <w:spacing w:before="280" w:after="80"/>
      <w:outlineLvl w:val="2"/>
    </w:pPr>
    <w:rPr>
      <w:b/>
      <w:sz w:val="28"/>
      <w:szCs w:val="28"/>
    </w:rPr>
  </w:style>
  <w:style w:type="paragraph" w:styleId="style4">
    <w:name w:val="heading 4"/>
    <w:basedOn w:val="style4103"/>
    <w:next w:val="style4103"/>
    <w:qFormat/>
    <w:uiPriority w:val="9"/>
    <w:pPr>
      <w:keepNext/>
      <w:keepLines/>
      <w:spacing w:before="240" w:after="40"/>
      <w:outlineLvl w:val="3"/>
    </w:pPr>
    <w:rPr>
      <w:b/>
    </w:rPr>
  </w:style>
  <w:style w:type="paragraph" w:styleId="style5">
    <w:name w:val="heading 5"/>
    <w:basedOn w:val="style4103"/>
    <w:next w:val="style4103"/>
    <w:qFormat/>
    <w:uiPriority w:val="9"/>
    <w:pPr>
      <w:keepNext/>
      <w:keepLines/>
      <w:spacing w:before="220" w:after="40"/>
      <w:outlineLvl w:val="4"/>
    </w:pPr>
    <w:rPr>
      <w:b/>
      <w:sz w:val="22"/>
      <w:szCs w:val="22"/>
    </w:rPr>
  </w:style>
  <w:style w:type="paragraph" w:styleId="style6">
    <w:name w:val="heading 6"/>
    <w:basedOn w:val="style4103"/>
    <w:next w:val="style4103"/>
    <w:qFormat/>
    <w:uiPriority w:val="9"/>
    <w:pPr>
      <w:keepNext/>
      <w:keepLines/>
      <w:spacing w:before="200" w:after="40"/>
      <w:outlineLvl w:val="5"/>
    </w:pPr>
    <w:rPr>
      <w:b/>
      <w:sz w:val="20"/>
      <w:szCs w:val="20"/>
    </w:rPr>
  </w:style>
  <w:style w:type="character" w:default="1" w:styleId="style65">
    <w:name w:val="Default Paragraph Font"/>
    <w:next w:val="style65"/>
    <w:uiPriority w:val="1"/>
  </w:style>
  <w:style w:type="table" w:default="1" w:styleId="style105">
    <w:name w:val="Normal Table"/>
    <w:next w:val="style105"/>
    <w:uiPriority w:val="99"/>
    <w:pPr/>
    <w:rPr/>
    <w:tblPr>
      <w:tblInd w:w="0" w:type="dxa"/>
      <w:tblCellMar>
        <w:top w:w="0" w:type="dxa"/>
        <w:left w:w="108" w:type="dxa"/>
        <w:bottom w:w="0" w:type="dxa"/>
        <w:right w:w="108" w:type="dxa"/>
      </w:tblCellMar>
    </w:tblPr>
    <w:tcPr>
      <w:tcBorders/>
    </w:tcPr>
  </w:style>
  <w:style w:type="numbering" w:default="1" w:styleId="style107">
    <w:name w:val="No List"/>
    <w:next w:val="style107"/>
    <w:uiPriority w:val="99"/>
    <w:pPr/>
  </w:style>
  <w:style w:type="paragraph" w:styleId="style62">
    <w:name w:val="Title"/>
    <w:basedOn w:val="style4103"/>
    <w:next w:val="style4103"/>
    <w:qFormat/>
    <w:uiPriority w:val="10"/>
    <w:pPr>
      <w:keepNext/>
      <w:keepLines/>
      <w:spacing w:after="120"/>
    </w:pPr>
    <w:rPr>
      <w:b/>
      <w:sz w:val="72"/>
      <w:szCs w:val="72"/>
    </w:rPr>
  </w:style>
  <w:style w:type="character" w:customStyle="1" w:styleId="style4097">
    <w:name w:val="Balloon Text Char"/>
    <w:basedOn w:val="style65"/>
    <w:next w:val="style4097"/>
    <w:qFormat/>
    <w:rPr>
      <w:rFonts w:ascii="Tahoma" w:cs="Tahoma" w:hAnsi="Tahoma"/>
      <w:sz w:val="16"/>
      <w:szCs w:val="16"/>
      <w:lang w:val="en-US" w:eastAsia="en-US"/>
    </w:rPr>
  </w:style>
  <w:style w:type="character" w:customStyle="1" w:styleId="style4098">
    <w:name w:val="Header Char_24f4bafe-5135-40b8-8fb7-e1b51bb1e98e"/>
    <w:basedOn w:val="style65"/>
    <w:next w:val="style4098"/>
    <w:qFormat/>
    <w:rPr>
      <w:sz w:val="24"/>
      <w:szCs w:val="24"/>
      <w:lang w:val="en-US" w:eastAsia="en-US"/>
    </w:rPr>
  </w:style>
  <w:style w:type="character" w:customStyle="1" w:styleId="style4099">
    <w:name w:val="Footer Char_aa893c78-fa7d-4448-9b0d-9a32e8c66a71"/>
    <w:basedOn w:val="style65"/>
    <w:next w:val="style4099"/>
    <w:qFormat/>
    <w:rPr>
      <w:sz w:val="24"/>
      <w:szCs w:val="24"/>
      <w:lang w:val="en-US" w:eastAsia="en-US"/>
    </w:rPr>
  </w:style>
  <w:style w:type="character" w:styleId="style85">
    <w:name w:val="Hyperlink"/>
    <w:basedOn w:val="style65"/>
    <w:next w:val="style85"/>
    <w:uiPriority w:val="99"/>
    <w:rPr>
      <w:color w:val="0563c1"/>
      <w:u w:val="single"/>
    </w:rPr>
  </w:style>
  <w:style w:type="character" w:customStyle="1" w:styleId="style4100">
    <w:name w:val="Unresolved Mention1"/>
    <w:basedOn w:val="style65"/>
    <w:next w:val="style4100"/>
    <w:qFormat/>
    <w:uiPriority w:val="99"/>
    <w:rPr>
      <w:color w:val="605e5c"/>
      <w:shd w:val="clear" w:color="auto" w:fill="e1dfdd"/>
    </w:rPr>
  </w:style>
  <w:style w:type="character" w:styleId="style86">
    <w:name w:val="FollowedHyperlink"/>
    <w:next w:val="style86"/>
    <w:rPr>
      <w:color w:val="800000"/>
      <w:u w:val="single"/>
    </w:rPr>
  </w:style>
  <w:style w:type="paragraph" w:customStyle="1" w:styleId="style4101">
    <w:name w:val="Heading"/>
    <w:basedOn w:val="style0"/>
    <w:next w:val="style66"/>
    <w:qFormat/>
    <w:pPr>
      <w:keepNext/>
      <w:spacing w:before="240" w:after="120"/>
    </w:pPr>
    <w:rPr>
      <w:rFonts w:ascii="Liberation Sans" w:eastAsia="Noto Sans CJK SC" w:hAnsi="Liberation Sans"/>
      <w:sz w:val="28"/>
      <w:szCs w:val="28"/>
    </w:rPr>
  </w:style>
  <w:style w:type="paragraph" w:styleId="style66">
    <w:name w:val="Body Text"/>
    <w:basedOn w:val="style0"/>
    <w:next w:val="style66"/>
    <w:pPr>
      <w:spacing w:before="0" w:after="140" w:lineRule="auto" w:line="276"/>
    </w:pPr>
    <w:rPr/>
  </w:style>
  <w:style w:type="paragraph" w:styleId="style47">
    <w:name w:val="List"/>
    <w:basedOn w:val="style66"/>
    <w:next w:val="style47"/>
    <w:pPr/>
  </w:style>
  <w:style w:type="paragraph" w:styleId="style34">
    <w:name w:val="caption"/>
    <w:basedOn w:val="style0"/>
    <w:next w:val="style34"/>
    <w:qFormat/>
    <w:pPr>
      <w:suppressLineNumbers/>
      <w:spacing w:before="120" w:after="120"/>
    </w:pPr>
    <w:rPr>
      <w:i/>
      <w:iCs/>
    </w:rPr>
  </w:style>
  <w:style w:type="paragraph" w:customStyle="1" w:styleId="style4102">
    <w:name w:val="Index"/>
    <w:basedOn w:val="style0"/>
    <w:next w:val="style4102"/>
    <w:qFormat/>
    <w:pPr>
      <w:suppressLineNumbers/>
    </w:pPr>
    <w:rPr/>
  </w:style>
  <w:style w:type="paragraph" w:customStyle="1" w:styleId="style4103">
    <w:name w:val="LO-normal"/>
    <w:next w:val="style4103"/>
    <w:qFormat/>
    <w:pPr/>
  </w:style>
  <w:style w:type="paragraph" w:styleId="style179">
    <w:name w:val="List Paragraph"/>
    <w:basedOn w:val="style4103"/>
    <w:next w:val="style179"/>
    <w:qFormat/>
    <w:uiPriority w:val="34"/>
    <w:pPr>
      <w:ind w:left="720"/>
      <w:contextualSpacing/>
    </w:pPr>
    <w:rPr/>
  </w:style>
  <w:style w:type="paragraph" w:styleId="style153">
    <w:name w:val="Balloon Text"/>
    <w:basedOn w:val="style4103"/>
    <w:next w:val="style153"/>
    <w:qFormat/>
    <w:pPr/>
    <w:rPr>
      <w:rFonts w:ascii="Tahoma" w:cs="Tahoma" w:hAnsi="Tahoma"/>
      <w:sz w:val="16"/>
      <w:szCs w:val="16"/>
    </w:rPr>
  </w:style>
  <w:style w:type="paragraph" w:customStyle="1" w:styleId="style4104">
    <w:name w:val="Header and Footer"/>
    <w:basedOn w:val="style0"/>
    <w:next w:val="style4104"/>
    <w:qFormat/>
    <w:pPr/>
  </w:style>
  <w:style w:type="paragraph" w:styleId="style31">
    <w:name w:val="header"/>
    <w:basedOn w:val="style4103"/>
    <w:next w:val="style31"/>
    <w:pPr>
      <w:tabs>
        <w:tab w:val="center" w:leader="none" w:pos="4680"/>
        <w:tab w:val="right" w:leader="none" w:pos="9360"/>
      </w:tabs>
      <w:spacing w:before="0"/>
    </w:pPr>
    <w:rPr/>
  </w:style>
  <w:style w:type="paragraph" w:styleId="style32">
    <w:name w:val="footer"/>
    <w:basedOn w:val="style4103"/>
    <w:next w:val="style32"/>
    <w:pPr>
      <w:tabs>
        <w:tab w:val="center" w:leader="none" w:pos="4680"/>
        <w:tab w:val="right" w:leader="none" w:pos="9360"/>
      </w:tabs>
      <w:spacing w:before="0"/>
    </w:pPr>
    <w:rPr/>
  </w:style>
  <w:style w:type="paragraph" w:styleId="style74">
    <w:name w:val="Subtitle"/>
    <w:basedOn w:val="style0"/>
    <w:next w:val="style0"/>
    <w:qFormat/>
    <w:uiPriority w:val="11"/>
    <w:pPr>
      <w:keepNext/>
      <w:keepLines/>
      <w:pBdr>
        <w:left w:val="nil"/>
        <w:right w:val="nil"/>
        <w:top w:val="nil"/>
        <w:bottom w:val="nil"/>
        <w:between w:val="nil"/>
      </w:pBdr>
      <w:spacing w:before="360" w:after="80"/>
    </w:pPr>
    <w:rPr>
      <w:rFonts w:ascii="Georgia" w:cs="Georgia" w:eastAsia="Georgia" w:hAnsi="Georgia"/>
      <w:i/>
      <w:color w:val="666666"/>
      <w:sz w:val="48"/>
      <w:szCs w:val="48"/>
    </w:rPr>
  </w:style>
  <w:style w:type="paragraph" w:customStyle="1" w:styleId="style4105">
    <w:name w:val="Table Contents"/>
    <w:basedOn w:val="style0"/>
    <w:next w:val="style4105"/>
    <w:qFormat/>
    <w:pPr>
      <w:suppressLineNumbers/>
    </w:pPr>
    <w:rPr/>
  </w:style>
  <w:style w:type="table" w:customStyle="1" w:styleId="style4106">
    <w:basedOn w:val="style105"/>
    <w:next w:val="style4106"/>
    <w:pPr/>
    <w:rPr/>
    <w:tblPr>
      <w:tblStyleRowBandSize w:val="1"/>
      <w:tblStyleColBandSize w:val="1"/>
      <w:tblInd w:w="0" w:type="dxa"/>
      <w:tblCellMar>
        <w:top w:w="0" w:type="dxa"/>
        <w:left w:w="115" w:type="dxa"/>
        <w:bottom w:w="0" w:type="dxa"/>
        <w:right w:w="115" w:type="dxa"/>
      </w:tblCellMar>
    </w:tblPr>
    <w:tcPr>
      <w:tcBorders/>
    </w:tcPr>
  </w:style>
  <w:style w:type="paragraph" w:styleId="style94">
    <w:name w:val="Normal (Web)"/>
    <w:basedOn w:val="style0"/>
    <w:next w:val="style94"/>
    <w:uiPriority w:val="99"/>
    <w:pPr>
      <w:spacing w:before="100" w:beforeAutospacing="true" w:after="100" w:afterAutospacing="true"/>
    </w:pPr>
    <w:rPr/>
  </w:style>
  <w:style w:type="character" w:styleId="style87">
    <w:name w:val="Strong"/>
    <w:basedOn w:val="style65"/>
    <w:next w:val="style87"/>
    <w:qFormat/>
    <w:uiPriority w:val="22"/>
    <w:rPr>
      <w:b/>
      <w:bCs/>
    </w:rPr>
  </w:style>
</w:styles>
</file>

<file path=word/_rels/document.xml.rels><?xml version="1.0" encoding="UTF-8"?>
<Relationships xmlns="http://schemas.openxmlformats.org/package/2006/relationships"><Relationship Id="rId1" Type="http://schemas.openxmlformats.org/officeDocument/2006/relationships/numbering" Target="numbering.xml"/><Relationship Id="rId2" Type="http://schemas.openxmlformats.org/officeDocument/2006/relationships/image" Target="media/image1.png"/><Relationship Id="rId3" Type="http://schemas.openxmlformats.org/officeDocument/2006/relationships/styles" Target="styles.xml"/><Relationship Id="rId4" Type="http://schemas.openxmlformats.org/officeDocument/2006/relationships/fontTable" Target="fontTable.xml"/><Relationship Id="rId5" Type="http://schemas.openxmlformats.org/officeDocument/2006/relationships/settings" Target="settings.xml"/><Relationship Id="rId6" Type="http://schemas.openxmlformats.org/officeDocument/2006/relationships/theme" Target="theme/theme1.xml"/><Relationship Id="rId7" Type="http://schemas.openxmlformats.org/officeDocument/2006/relationships/customXml" Target="../customXml/item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Pk2Fu+E5U2quOJZQSS89bGKGsug==">CgMxLjA4AHIhMVVoYm15c1c2TDgweDlxRlRvcERYQUpIWnNSSHppeDZy</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Template>
  <TotalTime>0</TotalTime>
  <Words>576</Words>
  <Pages>3</Pages>
  <Characters>2137</Characters>
  <Application>WPS Office</Application>
  <DocSecurity>0</DocSecurity>
  <Paragraphs>84</Paragraphs>
  <ScaleCrop>false</ScaleCrop>
  <Company>K I N G Z O N E</Company>
  <LinksUpToDate>false</LinksUpToDate>
  <CharactersWithSpaces>2695</CharactersWithSpaces>
  <SharedDoc>false</SharedDoc>
  <HyperlinksChanged>false</HyperlinksChanged>
  <AppVersion>14.000</AppVersion>
</Properties>
</file>

<file path=docProps/core.xml><?xml version="1.0" encoding="utf-8"?>
<coreProperties xmlns="http://schemas.openxmlformats.org/package/2006/metadata/core-properties" xmlns:cp="http://schemas.openxmlformats.org/package/2006/metadata/core-properties" xmlns:dc="http://purl.org/dc/elements/1.1/" xmlns:dcterms="http://purl.org/dc/terms/" xmlns:xsi="http://www.w3.org/2001/XMLSchema-instance">
  <dcterms:created xsi:type="dcterms:W3CDTF">2025-10-06T15:35:00Z</dcterms:created>
  <dc:creator>TGL</dc:creator>
  <lastModifiedBy>23021RAAEG</lastModifiedBy>
  <dcterms:modified xsi:type="dcterms:W3CDTF">2026-03-19T05:47:18Z</dcterms:modified>
  <revision>2</revision>
</coreProperties>
</file>

<file path=docProps/custom.xml><?xml version="1.0" encoding="utf-8"?>
<Properties xmlns="http://schemas.openxmlformats.org/officeDocument/2006/custom-properties" xmlns:vt="http://schemas.openxmlformats.org/officeDocument/2006/docPropsVTypes">
  <property fmtid="{D5CDD505-2E9C-101B-9397-08002B2CF9AE}" pid="2" name="AppVersion">
    <vt:lpwstr>16.0000</vt:lpwstr>
  </property>
  <property fmtid="{D5CDD505-2E9C-101B-9397-08002B2CF9AE}" pid="3" name="DocSecurity">
    <vt:i4>0</vt:i4>
  </property>
  <property fmtid="{D5CDD505-2E9C-101B-9397-08002B2CF9AE}" pid="4" name="HyperlinksChanged">
    <vt:bool>false</vt:bool>
  </property>
  <property fmtid="{D5CDD505-2E9C-101B-9397-08002B2CF9AE}" pid="5" name="LinksUpToDate">
    <vt:bool>false</vt:bool>
  </property>
  <property fmtid="{D5CDD505-2E9C-101B-9397-08002B2CF9AE}" pid="6" name="ScaleCrop">
    <vt:bool>false</vt:bool>
  </property>
  <property fmtid="{D5CDD505-2E9C-101B-9397-08002B2CF9AE}" pid="7" name="ShareDoc">
    <vt:bool>false</vt:bool>
  </property>
  <property fmtid="{D5CDD505-2E9C-101B-9397-08002B2CF9AE}" pid="8" name="ICV">
    <vt:lpwstr>daea833e7e1549959c3eb9ecd507c24c</vt:lpwstr>
  </property>
</Properties>
</file>