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1940" w:rsidRDefault="007A30A5" w:rsidP="007A30A5">
      <w:pPr>
        <w:pStyle w:val="Heading1"/>
        <w:ind w:left="360"/>
        <w:jc w:val="center"/>
        <w:rPr>
          <w:rFonts w:ascii="Arial" w:hAnsi="Arial" w:cs="Arial"/>
          <w:sz w:val="48"/>
          <w:szCs w:val="48"/>
        </w:rPr>
      </w:pPr>
      <w:r w:rsidRPr="007A30A5">
        <w:rPr>
          <w:rFonts w:ascii="Arial" w:hAnsi="Arial" w:cs="Arial"/>
          <w:sz w:val="48"/>
          <w:szCs w:val="48"/>
        </w:rPr>
        <w:t>Instruction Business Intelligence</w:t>
      </w:r>
    </w:p>
    <w:p w:rsidR="007A30A5" w:rsidRPr="007A30A5" w:rsidRDefault="007A30A5" w:rsidP="007A30A5">
      <w:r>
        <w:tab/>
      </w:r>
      <w:bookmarkStart w:id="0" w:name="_GoBack"/>
      <w:r>
        <w:rPr>
          <w:noProof/>
        </w:rPr>
        <w:drawing>
          <wp:inline distT="0" distB="0" distL="0" distR="0" wp14:anchorId="087A7E4B" wp14:editId="5E4BB23A">
            <wp:extent cx="5943600" cy="4675380"/>
            <wp:effectExtent l="0" t="0" r="0" b="0"/>
            <wp:docPr id="34" name="Picture 34" descr="C:\Users\tannll\Desktop\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annll\Desktop\B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675380"/>
                    </a:xfrm>
                    <a:prstGeom prst="rect">
                      <a:avLst/>
                    </a:prstGeom>
                    <a:noFill/>
                    <a:ln>
                      <a:noFill/>
                    </a:ln>
                  </pic:spPr>
                </pic:pic>
              </a:graphicData>
            </a:graphic>
          </wp:inline>
        </w:drawing>
      </w:r>
      <w:bookmarkEnd w:id="0"/>
    </w:p>
    <w:p w:rsidR="001D069D" w:rsidRDefault="001D069D" w:rsidP="001D069D">
      <w:pPr>
        <w:pStyle w:val="Heading2"/>
        <w:numPr>
          <w:ilvl w:val="1"/>
          <w:numId w:val="1"/>
        </w:numPr>
        <w:rPr>
          <w:rFonts w:ascii="Arial" w:hAnsi="Arial" w:cs="Arial"/>
        </w:rPr>
      </w:pPr>
      <w:r w:rsidRPr="00E06CD0">
        <w:rPr>
          <w:rFonts w:ascii="Arial" w:hAnsi="Arial" w:cs="Arial"/>
        </w:rPr>
        <w:t>Create a Dashboard Open the Dashboard Designer</w:t>
      </w:r>
    </w:p>
    <w:p w:rsidR="007A30A5" w:rsidRPr="007A30A5" w:rsidRDefault="007A30A5" w:rsidP="007A30A5">
      <w:pPr>
        <w:ind w:left="1080"/>
      </w:pPr>
      <w:r w:rsidRPr="007A30A5">
        <w:t>At its most basic level, a dashboard is a just Web Part page that contains a collection of indicators, data, or graphics.</w:t>
      </w:r>
    </w:p>
    <w:p w:rsidR="00E06CD0" w:rsidRPr="00E06CD0" w:rsidRDefault="00E06CD0" w:rsidP="00E06CD0">
      <w:pPr>
        <w:pStyle w:val="Heading3"/>
        <w:numPr>
          <w:ilvl w:val="2"/>
          <w:numId w:val="1"/>
        </w:numPr>
        <w:rPr>
          <w:rFonts w:ascii="Arial" w:hAnsi="Arial" w:cs="Arial"/>
        </w:rPr>
      </w:pPr>
      <w:r w:rsidRPr="00E06CD0">
        <w:rPr>
          <w:rFonts w:ascii="Arial" w:hAnsi="Arial" w:cs="Arial"/>
        </w:rPr>
        <w:t>Prerequisites for creating dashboards</w:t>
      </w:r>
    </w:p>
    <w:p w:rsidR="00E06CD0" w:rsidRPr="00E06CD0" w:rsidRDefault="00E06CD0" w:rsidP="00E06CD0">
      <w:pPr>
        <w:pStyle w:val="ListParagraph"/>
        <w:numPr>
          <w:ilvl w:val="0"/>
          <w:numId w:val="3"/>
        </w:numPr>
        <w:rPr>
          <w:rFonts w:ascii="Arial" w:hAnsi="Arial" w:cs="Arial"/>
        </w:rPr>
      </w:pPr>
      <w:r w:rsidRPr="00E06CD0">
        <w:rPr>
          <w:rFonts w:ascii="Arial" w:hAnsi="Arial" w:cs="Arial"/>
          <w:color w:val="000000"/>
          <w:shd w:val="clear" w:color="auto" w:fill="FFFFFF"/>
        </w:rPr>
        <w:t>Activate the SharePoint Server Publishing Infrastructure feature. PerformancePoint Services uses this feature to perform dashboard publishing.</w:t>
      </w:r>
    </w:p>
    <w:p w:rsidR="00E06CD0" w:rsidRPr="00E06CD0" w:rsidRDefault="00E06CD0" w:rsidP="00E06CD0">
      <w:pPr>
        <w:pStyle w:val="ListParagraph"/>
        <w:numPr>
          <w:ilvl w:val="0"/>
          <w:numId w:val="3"/>
        </w:numPr>
        <w:rPr>
          <w:rFonts w:ascii="Arial" w:hAnsi="Arial" w:cs="Arial"/>
        </w:rPr>
      </w:pPr>
      <w:r w:rsidRPr="00E06CD0">
        <w:rPr>
          <w:rFonts w:ascii="Arial" w:hAnsi="Arial" w:cs="Arial"/>
          <w:color w:val="000000"/>
          <w:shd w:val="clear" w:color="auto" w:fill="FFFFFF"/>
        </w:rPr>
        <w:t>Activate PerformancePoint Services Site Collection Features feature. This feature adds PerformancePoint content types and a Business Intelligence Center site template.</w:t>
      </w:r>
    </w:p>
    <w:p w:rsidR="00E06CD0" w:rsidRPr="00E06CD0" w:rsidRDefault="00E06CD0" w:rsidP="00E06CD0">
      <w:pPr>
        <w:pStyle w:val="ListParagraph"/>
        <w:numPr>
          <w:ilvl w:val="0"/>
          <w:numId w:val="3"/>
        </w:numPr>
        <w:rPr>
          <w:rFonts w:ascii="Arial" w:hAnsi="Arial" w:cs="Arial"/>
        </w:rPr>
      </w:pPr>
      <w:r w:rsidRPr="00E06CD0">
        <w:rPr>
          <w:rFonts w:ascii="Arial" w:hAnsi="Arial" w:cs="Arial"/>
          <w:color w:val="000000"/>
          <w:shd w:val="clear" w:color="auto" w:fill="FFFFFF"/>
        </w:rPr>
        <w:t>Activate the SharePoint Server Enterprise Site Collection Features feature. This feature enables Excel Services, Visio Services, and Access Services, included in the SharePoint Server Enterprise License.</w:t>
      </w:r>
    </w:p>
    <w:p w:rsidR="00E06CD0" w:rsidRPr="00E06CD0" w:rsidRDefault="00E06CD0" w:rsidP="00E06CD0">
      <w:pPr>
        <w:pStyle w:val="ListParagraph"/>
        <w:numPr>
          <w:ilvl w:val="0"/>
          <w:numId w:val="3"/>
        </w:numPr>
        <w:rPr>
          <w:rFonts w:ascii="Arial" w:hAnsi="Arial" w:cs="Arial"/>
        </w:rPr>
      </w:pPr>
      <w:r w:rsidRPr="00E06CD0">
        <w:rPr>
          <w:rFonts w:ascii="Arial" w:hAnsi="Arial" w:cs="Arial"/>
          <w:color w:val="000000"/>
          <w:shd w:val="clear" w:color="auto" w:fill="FFFFFF"/>
        </w:rPr>
        <w:lastRenderedPageBreak/>
        <w:t xml:space="preserve">Create a new Business Intelligence Center site by clicking Site Actions </w:t>
      </w:r>
      <w:r w:rsidRPr="00E06CD0">
        <w:rPr>
          <w:rFonts w:ascii="MS Gothic" w:eastAsia="MS Gothic" w:hAnsi="MS Gothic" w:cs="MS Gothic" w:hint="eastAsia"/>
          <w:color w:val="000000"/>
          <w:shd w:val="clear" w:color="auto" w:fill="FFFFFF"/>
        </w:rPr>
        <w:t>➪</w:t>
      </w:r>
      <w:r w:rsidRPr="00E06CD0">
        <w:rPr>
          <w:rFonts w:ascii="Arial" w:hAnsi="Arial" w:cs="Arial"/>
          <w:color w:val="000000"/>
          <w:shd w:val="clear" w:color="auto" w:fill="FFFFFF"/>
        </w:rPr>
        <w:t xml:space="preserve"> New Site, and then choose Business Intelligence template.</w:t>
      </w:r>
    </w:p>
    <w:p w:rsidR="00E06CD0" w:rsidRPr="00E06CD0" w:rsidRDefault="00E06CD0" w:rsidP="00E06CD0">
      <w:pPr>
        <w:pStyle w:val="ListParagraph"/>
        <w:numPr>
          <w:ilvl w:val="0"/>
          <w:numId w:val="3"/>
        </w:numPr>
        <w:rPr>
          <w:rFonts w:ascii="Arial" w:hAnsi="Arial" w:cs="Arial"/>
        </w:rPr>
      </w:pPr>
      <w:r w:rsidRPr="00E06CD0">
        <w:rPr>
          <w:rFonts w:ascii="Arial" w:hAnsi="Arial" w:cs="Arial"/>
          <w:color w:val="333333"/>
        </w:rPr>
        <w:t>Create an Unattended Service Account.</w:t>
      </w:r>
    </w:p>
    <w:p w:rsidR="00E06CD0" w:rsidRPr="00E06CD0" w:rsidRDefault="00E06CD0" w:rsidP="00E06CD0">
      <w:pPr>
        <w:ind w:left="1080"/>
        <w:rPr>
          <w:rFonts w:ascii="Arial" w:hAnsi="Arial" w:cs="Arial"/>
          <w:color w:val="000000"/>
        </w:rPr>
      </w:pPr>
      <w:r w:rsidRPr="00E06CD0">
        <w:rPr>
          <w:rFonts w:ascii="Arial" w:hAnsi="Arial" w:cs="Arial"/>
          <w:color w:val="000000"/>
          <w:shd w:val="clear" w:color="auto" w:fill="FFFFFF"/>
        </w:rPr>
        <w:t>In PerformancePoint Services, you create the unattended account directly in the PerformancePoint Services application settings.</w:t>
      </w:r>
      <w:r w:rsidRPr="00E06CD0">
        <w:rPr>
          <w:rFonts w:ascii="Arial" w:hAnsi="Arial" w:cs="Arial"/>
          <w:color w:val="000000"/>
        </w:rPr>
        <w:br/>
      </w:r>
      <w:r w:rsidRPr="00E06CD0">
        <w:rPr>
          <w:rFonts w:ascii="Arial" w:hAnsi="Arial" w:cs="Arial"/>
          <w:color w:val="000000"/>
          <w:shd w:val="clear" w:color="auto" w:fill="FFFFFF"/>
        </w:rPr>
        <w:t>In this case, the password is stored in Secure Store Service and the actual username is stored in the PerformancePoint Services database.</w:t>
      </w:r>
    </w:p>
    <w:p w:rsidR="00E06CD0" w:rsidRPr="00E06CD0" w:rsidRDefault="00E06CD0" w:rsidP="00E06CD0">
      <w:pPr>
        <w:ind w:left="1080"/>
        <w:rPr>
          <w:rFonts w:ascii="Arial" w:hAnsi="Arial" w:cs="Arial"/>
          <w:color w:val="000000"/>
        </w:rPr>
      </w:pPr>
      <w:r w:rsidRPr="00E06CD0">
        <w:rPr>
          <w:rFonts w:ascii="Arial" w:hAnsi="Arial" w:cs="Arial"/>
          <w:color w:val="000000"/>
          <w:shd w:val="clear" w:color="auto" w:fill="FFFFFF"/>
        </w:rPr>
        <w:t>An unattended account can be created using the following steps:</w:t>
      </w:r>
    </w:p>
    <w:p w:rsidR="00E06CD0" w:rsidRPr="00E06CD0" w:rsidRDefault="00E06CD0" w:rsidP="00E06CD0">
      <w:pPr>
        <w:pStyle w:val="ListParagraph"/>
        <w:numPr>
          <w:ilvl w:val="0"/>
          <w:numId w:val="8"/>
        </w:numPr>
        <w:rPr>
          <w:rFonts w:ascii="Arial" w:hAnsi="Arial" w:cs="Arial"/>
        </w:rPr>
      </w:pPr>
      <w:r w:rsidRPr="00E06CD0">
        <w:rPr>
          <w:rFonts w:ascii="Arial" w:hAnsi="Arial" w:cs="Arial"/>
          <w:color w:val="333333"/>
        </w:rPr>
        <w:t xml:space="preserve">Browse to the </w:t>
      </w:r>
      <w:r w:rsidRPr="00E06CD0">
        <w:rPr>
          <w:rFonts w:ascii="Arial" w:hAnsi="Arial" w:cs="Arial"/>
          <w:b/>
          <w:color w:val="333333"/>
        </w:rPr>
        <w:t>Central Administration Site</w:t>
      </w:r>
      <w:r w:rsidRPr="00E06CD0">
        <w:rPr>
          <w:rFonts w:ascii="Arial" w:hAnsi="Arial" w:cs="Arial"/>
          <w:color w:val="333333"/>
        </w:rPr>
        <w:t>.</w:t>
      </w:r>
    </w:p>
    <w:p w:rsidR="00E06CD0" w:rsidRPr="00E06CD0" w:rsidRDefault="00E06CD0" w:rsidP="00E06CD0">
      <w:pPr>
        <w:pStyle w:val="ListParagraph"/>
        <w:numPr>
          <w:ilvl w:val="0"/>
          <w:numId w:val="8"/>
        </w:numPr>
        <w:rPr>
          <w:rFonts w:ascii="Arial" w:hAnsi="Arial" w:cs="Arial"/>
        </w:rPr>
      </w:pPr>
      <w:r w:rsidRPr="00E06CD0">
        <w:rPr>
          <w:rFonts w:ascii="Arial" w:hAnsi="Arial" w:cs="Arial"/>
          <w:color w:val="000000"/>
          <w:shd w:val="clear" w:color="auto" w:fill="FFFFFF"/>
        </w:rPr>
        <w:t xml:space="preserve">From the </w:t>
      </w:r>
      <w:r w:rsidRPr="00E06CD0">
        <w:rPr>
          <w:rFonts w:ascii="Arial" w:hAnsi="Arial" w:cs="Arial"/>
          <w:b/>
          <w:color w:val="000000"/>
          <w:shd w:val="clear" w:color="auto" w:fill="FFFFFF"/>
        </w:rPr>
        <w:t>Application Management</w:t>
      </w:r>
      <w:r w:rsidRPr="00E06CD0">
        <w:rPr>
          <w:rFonts w:ascii="Arial" w:hAnsi="Arial" w:cs="Arial"/>
          <w:color w:val="000000"/>
          <w:shd w:val="clear" w:color="auto" w:fill="FFFFFF"/>
        </w:rPr>
        <w:t xml:space="preserve"> category, choose </w:t>
      </w:r>
      <w:r w:rsidRPr="00E06CD0">
        <w:rPr>
          <w:rFonts w:ascii="Arial" w:hAnsi="Arial" w:cs="Arial"/>
          <w:b/>
          <w:color w:val="000000"/>
          <w:shd w:val="clear" w:color="auto" w:fill="FFFFFF"/>
        </w:rPr>
        <w:t>Manage service applications</w:t>
      </w:r>
      <w:r w:rsidRPr="00E06CD0">
        <w:rPr>
          <w:rFonts w:ascii="Arial" w:hAnsi="Arial" w:cs="Arial"/>
          <w:color w:val="000000"/>
          <w:shd w:val="clear" w:color="auto" w:fill="FFFFFF"/>
        </w:rPr>
        <w:t>.</w:t>
      </w:r>
    </w:p>
    <w:p w:rsidR="00E06CD0" w:rsidRPr="00E06CD0" w:rsidRDefault="00E06CD0" w:rsidP="00E06CD0">
      <w:pPr>
        <w:pStyle w:val="ListParagraph"/>
        <w:numPr>
          <w:ilvl w:val="0"/>
          <w:numId w:val="8"/>
        </w:numPr>
        <w:rPr>
          <w:rFonts w:ascii="Arial" w:hAnsi="Arial" w:cs="Arial"/>
        </w:rPr>
      </w:pPr>
      <w:r w:rsidRPr="00E06CD0">
        <w:rPr>
          <w:rFonts w:ascii="Arial" w:hAnsi="Arial" w:cs="Arial"/>
          <w:color w:val="000000"/>
          <w:shd w:val="clear" w:color="auto" w:fill="FFFFFF"/>
        </w:rPr>
        <w:t xml:space="preserve">From the list of existing service applications, click </w:t>
      </w:r>
      <w:r w:rsidRPr="00E06CD0">
        <w:rPr>
          <w:rFonts w:ascii="Arial" w:hAnsi="Arial" w:cs="Arial"/>
          <w:b/>
          <w:color w:val="000000"/>
          <w:shd w:val="clear" w:color="auto" w:fill="FFFFFF"/>
        </w:rPr>
        <w:t>PerformancePoint Service Application</w:t>
      </w:r>
      <w:r w:rsidRPr="00E06CD0">
        <w:rPr>
          <w:rFonts w:ascii="Arial" w:hAnsi="Arial" w:cs="Arial"/>
          <w:color w:val="000000"/>
          <w:shd w:val="clear" w:color="auto" w:fill="FFFFFF"/>
        </w:rPr>
        <w:t>.</w:t>
      </w:r>
    </w:p>
    <w:p w:rsidR="00E06CD0" w:rsidRPr="00E06CD0" w:rsidRDefault="00E06CD0" w:rsidP="00E06CD0">
      <w:pPr>
        <w:pStyle w:val="ListParagraph"/>
        <w:numPr>
          <w:ilvl w:val="0"/>
          <w:numId w:val="8"/>
        </w:numPr>
        <w:rPr>
          <w:rFonts w:ascii="Arial" w:hAnsi="Arial" w:cs="Arial"/>
        </w:rPr>
      </w:pPr>
      <w:r w:rsidRPr="00E06CD0">
        <w:rPr>
          <w:rFonts w:ascii="Arial" w:hAnsi="Arial" w:cs="Arial"/>
          <w:color w:val="333333"/>
        </w:rPr>
        <w:t xml:space="preserve">Click the </w:t>
      </w:r>
      <w:r w:rsidRPr="00E06CD0">
        <w:rPr>
          <w:rFonts w:ascii="Arial" w:hAnsi="Arial" w:cs="Arial"/>
          <w:b/>
          <w:color w:val="333333"/>
        </w:rPr>
        <w:t>PerformancePoint Service Application Settings</w:t>
      </w:r>
      <w:r w:rsidRPr="00E06CD0">
        <w:rPr>
          <w:rFonts w:ascii="Arial" w:hAnsi="Arial" w:cs="Arial"/>
          <w:color w:val="333333"/>
        </w:rPr>
        <w:t xml:space="preserve"> link.</w:t>
      </w:r>
    </w:p>
    <w:p w:rsidR="00E06CD0" w:rsidRPr="00E06CD0" w:rsidRDefault="00E06CD0" w:rsidP="00E06CD0">
      <w:pPr>
        <w:pStyle w:val="ListParagraph"/>
        <w:numPr>
          <w:ilvl w:val="0"/>
          <w:numId w:val="8"/>
        </w:numPr>
        <w:rPr>
          <w:rFonts w:ascii="Arial" w:hAnsi="Arial" w:cs="Arial"/>
        </w:rPr>
      </w:pPr>
      <w:r w:rsidRPr="00E06CD0">
        <w:rPr>
          <w:rFonts w:ascii="Arial" w:hAnsi="Arial" w:cs="Arial"/>
          <w:color w:val="000000"/>
          <w:shd w:val="clear" w:color="auto" w:fill="FFFFFF"/>
        </w:rPr>
        <w:t>Specify the unattended service account for PerformancePoint and click OK.</w:t>
      </w:r>
      <w:r w:rsidRPr="00E06CD0">
        <w:rPr>
          <w:rFonts w:ascii="Arial" w:hAnsi="Arial" w:cs="Arial"/>
        </w:rPr>
        <w:t xml:space="preserve"> </w:t>
      </w:r>
    </w:p>
    <w:p w:rsidR="00543AAA" w:rsidRPr="00E06CD0" w:rsidRDefault="00543AAA" w:rsidP="00543AAA">
      <w:pPr>
        <w:pStyle w:val="Heading3"/>
        <w:numPr>
          <w:ilvl w:val="2"/>
          <w:numId w:val="1"/>
        </w:numPr>
        <w:rPr>
          <w:rFonts w:ascii="Arial" w:hAnsi="Arial" w:cs="Arial"/>
        </w:rPr>
      </w:pPr>
      <w:r w:rsidRPr="00E06CD0">
        <w:rPr>
          <w:rFonts w:ascii="Arial" w:hAnsi="Arial" w:cs="Arial"/>
        </w:rPr>
        <w:t>Install Dashboard Designer</w:t>
      </w:r>
    </w:p>
    <w:p w:rsidR="001D069D" w:rsidRPr="00E06CD0" w:rsidRDefault="00176D38" w:rsidP="00E06CD0">
      <w:pPr>
        <w:pStyle w:val="ListParagraph"/>
        <w:numPr>
          <w:ilvl w:val="0"/>
          <w:numId w:val="9"/>
        </w:numPr>
        <w:rPr>
          <w:rFonts w:ascii="Arial" w:hAnsi="Arial" w:cs="Arial"/>
        </w:rPr>
      </w:pPr>
      <w:r w:rsidRPr="00E06CD0">
        <w:rPr>
          <w:rFonts w:ascii="Arial" w:hAnsi="Arial" w:cs="Arial"/>
        </w:rPr>
        <w:t xml:space="preserve">In Internet Explorer, navigate to the </w:t>
      </w:r>
      <w:r w:rsidRPr="00E06CD0">
        <w:rPr>
          <w:rFonts w:ascii="Arial" w:hAnsi="Arial" w:cs="Arial"/>
          <w:b/>
        </w:rPr>
        <w:t>Business Intelligence Center</w:t>
      </w:r>
      <w:r w:rsidRPr="00E06CD0">
        <w:rPr>
          <w:rFonts w:ascii="Arial" w:hAnsi="Arial" w:cs="Arial"/>
        </w:rPr>
        <w:t xml:space="preserve"> site that you must have created.</w:t>
      </w:r>
    </w:p>
    <w:p w:rsidR="001D069D" w:rsidRPr="00E06CD0" w:rsidRDefault="00176D38" w:rsidP="00E06CD0">
      <w:pPr>
        <w:pStyle w:val="ListParagraph"/>
        <w:numPr>
          <w:ilvl w:val="0"/>
          <w:numId w:val="9"/>
        </w:numPr>
        <w:rPr>
          <w:rFonts w:ascii="Arial" w:hAnsi="Arial" w:cs="Arial"/>
          <w:shd w:val="clear" w:color="auto" w:fill="FFFFFF"/>
        </w:rPr>
      </w:pPr>
      <w:r w:rsidRPr="00E06CD0">
        <w:rPr>
          <w:rFonts w:ascii="Arial" w:hAnsi="Arial" w:cs="Arial"/>
          <w:shd w:val="clear" w:color="auto" w:fill="FFFFFF"/>
        </w:rPr>
        <w:t xml:space="preserve">Click the Create Dashboards link, and then click </w:t>
      </w:r>
      <w:r w:rsidRPr="00E06CD0">
        <w:rPr>
          <w:rFonts w:ascii="Arial" w:hAnsi="Arial" w:cs="Arial"/>
          <w:b/>
          <w:shd w:val="clear" w:color="auto" w:fill="FFFFFF"/>
        </w:rPr>
        <w:t>Start using PerformancePoint Service</w:t>
      </w:r>
      <w:r w:rsidRPr="00E06CD0">
        <w:rPr>
          <w:rFonts w:ascii="Arial" w:hAnsi="Arial" w:cs="Arial"/>
          <w:shd w:val="clear" w:color="auto" w:fill="FFFFFF"/>
        </w:rPr>
        <w:t xml:space="preserve"> link.</w:t>
      </w:r>
    </w:p>
    <w:p w:rsidR="00272618" w:rsidRPr="00E06CD0" w:rsidRDefault="00272618" w:rsidP="00272618">
      <w:pPr>
        <w:pStyle w:val="ListParagraph"/>
        <w:ind w:left="1440"/>
        <w:rPr>
          <w:rFonts w:ascii="Arial" w:hAnsi="Arial" w:cs="Arial"/>
          <w:shd w:val="clear" w:color="auto" w:fill="FFFFFF"/>
        </w:rPr>
      </w:pPr>
      <w:r w:rsidRPr="00E06CD0">
        <w:rPr>
          <w:rFonts w:ascii="Arial" w:hAnsi="Arial" w:cs="Arial"/>
          <w:b/>
          <w:bCs/>
          <w:noProof/>
          <w:color w:val="000000"/>
        </w:rPr>
        <w:drawing>
          <wp:inline distT="0" distB="0" distL="0" distR="0" wp14:anchorId="06DBDCD2" wp14:editId="3BB32840">
            <wp:extent cx="5943600" cy="276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rsidR="001D069D" w:rsidRPr="00E06CD0" w:rsidRDefault="00176D38" w:rsidP="00E06CD0">
      <w:pPr>
        <w:pStyle w:val="ListParagraph"/>
        <w:numPr>
          <w:ilvl w:val="0"/>
          <w:numId w:val="9"/>
        </w:numPr>
        <w:rPr>
          <w:rFonts w:ascii="Arial" w:hAnsi="Arial" w:cs="Arial"/>
          <w:shd w:val="clear" w:color="auto" w:fill="FFFFFF"/>
        </w:rPr>
      </w:pPr>
      <w:r w:rsidRPr="00E06CD0">
        <w:rPr>
          <w:rFonts w:ascii="Arial" w:hAnsi="Arial" w:cs="Arial"/>
          <w:shd w:val="clear" w:color="auto" w:fill="FFFFFF"/>
        </w:rPr>
        <w:t xml:space="preserve">From the PerformancePoint Services page, click the big button that says </w:t>
      </w:r>
      <w:r w:rsidRPr="00E06CD0">
        <w:rPr>
          <w:rFonts w:ascii="Arial" w:hAnsi="Arial" w:cs="Arial"/>
          <w:b/>
          <w:shd w:val="clear" w:color="auto" w:fill="FFFFFF"/>
        </w:rPr>
        <w:t>Run Dashboard Designer</w:t>
      </w:r>
      <w:r w:rsidRPr="00E06CD0">
        <w:rPr>
          <w:rFonts w:ascii="Arial" w:hAnsi="Arial" w:cs="Arial"/>
          <w:shd w:val="clear" w:color="auto" w:fill="FFFFFF"/>
        </w:rPr>
        <w:t>. This will download and install the PerformancePoint Dashboard Designer to your workstation.</w:t>
      </w:r>
      <w:r w:rsidRPr="00E06CD0">
        <w:rPr>
          <w:rFonts w:ascii="Arial" w:hAnsi="Arial" w:cs="Arial"/>
        </w:rPr>
        <w:br/>
      </w:r>
      <w:r w:rsidRPr="00E06CD0">
        <w:rPr>
          <w:rFonts w:ascii="Arial" w:hAnsi="Arial" w:cs="Arial"/>
          <w:shd w:val="clear" w:color="auto" w:fill="FFFFFF"/>
        </w:rPr>
        <w:t xml:space="preserve">Once the executable fi le is downloaded and installed on your computer, the PerformancePoint Dashboard Designer appears. Once the Dashboard Designer is installed, you have an empty workspace. A workspace is a primary container </w:t>
      </w:r>
      <w:r w:rsidRPr="00E06CD0">
        <w:rPr>
          <w:rFonts w:ascii="Arial" w:hAnsi="Arial" w:cs="Arial"/>
          <w:shd w:val="clear" w:color="auto" w:fill="FFFFFF"/>
        </w:rPr>
        <w:lastRenderedPageBreak/>
        <w:t>for all of the elements that you can use to build your dashboard, and it keeps its content synched with the site from which it was launched.</w:t>
      </w:r>
    </w:p>
    <w:p w:rsidR="00272618" w:rsidRPr="00E06CD0" w:rsidRDefault="00272618" w:rsidP="00272618">
      <w:pPr>
        <w:pStyle w:val="ListParagraph"/>
        <w:ind w:left="1440"/>
        <w:rPr>
          <w:rFonts w:ascii="Arial" w:hAnsi="Arial" w:cs="Arial"/>
          <w:shd w:val="clear" w:color="auto" w:fill="FFFFFF"/>
        </w:rPr>
      </w:pPr>
      <w:r w:rsidRPr="00E06CD0">
        <w:rPr>
          <w:rFonts w:ascii="Arial" w:hAnsi="Arial" w:cs="Arial"/>
          <w:b/>
          <w:bCs/>
          <w:noProof/>
          <w:color w:val="000000"/>
        </w:rPr>
        <w:drawing>
          <wp:inline distT="0" distB="0" distL="0" distR="0" wp14:anchorId="631BEF6C" wp14:editId="41BCE9B6">
            <wp:extent cx="5934075" cy="4238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rsidR="001D069D" w:rsidRPr="00E06CD0" w:rsidRDefault="00272618" w:rsidP="00543AAA">
      <w:pPr>
        <w:pStyle w:val="Heading3"/>
        <w:numPr>
          <w:ilvl w:val="2"/>
          <w:numId w:val="1"/>
        </w:numPr>
        <w:rPr>
          <w:rFonts w:ascii="Arial" w:hAnsi="Arial" w:cs="Arial"/>
        </w:rPr>
      </w:pPr>
      <w:r w:rsidRPr="00E06CD0">
        <w:rPr>
          <w:rFonts w:ascii="Arial" w:hAnsi="Arial" w:cs="Arial"/>
        </w:rPr>
        <w:t>Creating Your Dashboard</w:t>
      </w:r>
    </w:p>
    <w:p w:rsidR="00272618" w:rsidRPr="00E06CD0" w:rsidRDefault="00272618" w:rsidP="00272618">
      <w:pPr>
        <w:ind w:left="1080"/>
        <w:rPr>
          <w:rFonts w:ascii="Arial" w:hAnsi="Arial" w:cs="Arial"/>
          <w:color w:val="000000"/>
          <w:shd w:val="clear" w:color="auto" w:fill="FFFFFF"/>
        </w:rPr>
      </w:pPr>
      <w:r w:rsidRPr="00E06CD0">
        <w:rPr>
          <w:rFonts w:ascii="Arial" w:hAnsi="Arial" w:cs="Arial"/>
          <w:shd w:val="clear" w:color="auto" w:fill="FFFFFF"/>
        </w:rPr>
        <w:t xml:space="preserve">Before we get started with building a </w:t>
      </w:r>
      <w:proofErr w:type="spellStart"/>
      <w:r w:rsidRPr="00E06CD0">
        <w:rPr>
          <w:rFonts w:ascii="Arial" w:hAnsi="Arial" w:cs="Arial"/>
          <w:shd w:val="clear" w:color="auto" w:fill="FFFFFF"/>
        </w:rPr>
        <w:t>dashboad</w:t>
      </w:r>
      <w:proofErr w:type="spellEnd"/>
      <w:r w:rsidRPr="00E06CD0">
        <w:rPr>
          <w:rFonts w:ascii="Arial" w:hAnsi="Arial" w:cs="Arial"/>
          <w:shd w:val="clear" w:color="auto" w:fill="FFFFFF"/>
        </w:rPr>
        <w:t xml:space="preserve"> lets just creat</w:t>
      </w:r>
      <w:r w:rsidRPr="00E06CD0">
        <w:rPr>
          <w:rFonts w:ascii="Arial" w:hAnsi="Arial" w:cs="Arial"/>
          <w:shd w:val="clear" w:color="auto" w:fill="FFFFFF"/>
        </w:rPr>
        <w:t xml:space="preserve">e a Dashboard </w:t>
      </w:r>
      <w:proofErr w:type="spellStart"/>
      <w:r w:rsidRPr="00E06CD0">
        <w:rPr>
          <w:rFonts w:ascii="Arial" w:hAnsi="Arial" w:cs="Arial"/>
          <w:shd w:val="clear" w:color="auto" w:fill="FFFFFF"/>
        </w:rPr>
        <w:t>Datasource</w:t>
      </w:r>
      <w:proofErr w:type="spellEnd"/>
      <w:r w:rsidRPr="00E06CD0">
        <w:rPr>
          <w:rFonts w:ascii="Arial" w:hAnsi="Arial" w:cs="Arial"/>
          <w:shd w:val="clear" w:color="auto" w:fill="FFFFFF"/>
        </w:rPr>
        <w:t xml:space="preserve"> first. </w:t>
      </w:r>
      <w:r w:rsidRPr="00E06CD0">
        <w:rPr>
          <w:rFonts w:ascii="Arial" w:hAnsi="Arial" w:cs="Arial"/>
          <w:color w:val="000000"/>
          <w:shd w:val="clear" w:color="auto" w:fill="FFFFFF"/>
        </w:rPr>
        <w:t>Let</w:t>
      </w:r>
      <w:r w:rsidRPr="00E06CD0">
        <w:rPr>
          <w:rFonts w:ascii="Arial" w:hAnsi="Arial" w:cs="Arial"/>
          <w:color w:val="000000"/>
          <w:shd w:val="clear" w:color="auto" w:fill="FFFFFF"/>
        </w:rPr>
        <w:t>’</w:t>
      </w:r>
      <w:r w:rsidRPr="00E06CD0">
        <w:rPr>
          <w:rFonts w:ascii="Arial" w:hAnsi="Arial" w:cs="Arial"/>
          <w:color w:val="000000"/>
          <w:shd w:val="clear" w:color="auto" w:fill="FFFFFF"/>
        </w:rPr>
        <w:t xml:space="preserve">s the types of Databases that you can use and there </w:t>
      </w:r>
      <w:r w:rsidRPr="00E06CD0">
        <w:rPr>
          <w:rFonts w:ascii="Arial" w:hAnsi="Arial" w:cs="Arial"/>
          <w:color w:val="000000"/>
          <w:shd w:val="clear" w:color="auto" w:fill="FFFFFF"/>
        </w:rPr>
        <w:t>feature:</w:t>
      </w:r>
    </w:p>
    <w:p w:rsidR="00272618" w:rsidRPr="00E06CD0" w:rsidRDefault="00272618" w:rsidP="00272618">
      <w:pPr>
        <w:pStyle w:val="ListParagraph"/>
        <w:numPr>
          <w:ilvl w:val="0"/>
          <w:numId w:val="4"/>
        </w:numPr>
        <w:rPr>
          <w:rFonts w:ascii="Arial" w:hAnsi="Arial" w:cs="Arial"/>
          <w:shd w:val="clear" w:color="auto" w:fill="FFFFFF"/>
        </w:rPr>
      </w:pPr>
      <w:r w:rsidRPr="00E06CD0">
        <w:rPr>
          <w:rFonts w:ascii="Arial" w:hAnsi="Arial" w:cs="Arial"/>
          <w:color w:val="000000"/>
          <w:shd w:val="clear" w:color="auto" w:fill="FFFFFF"/>
        </w:rPr>
        <w:t>SharePoint Lists – Data contained in a SharePoint List on a SharePoint Site can be used in PerformancePoint Services by creating a SharePoint List data source in Dashboard Designer. Please Note that the data from SharePoint Lists can only be read. Modification to SharePoint List data must be done from SharePoint.</w:t>
      </w:r>
    </w:p>
    <w:p w:rsidR="00272618" w:rsidRPr="00E06CD0" w:rsidRDefault="00272618" w:rsidP="00272618">
      <w:pPr>
        <w:pStyle w:val="ListParagraph"/>
        <w:numPr>
          <w:ilvl w:val="0"/>
          <w:numId w:val="4"/>
        </w:numPr>
        <w:rPr>
          <w:rFonts w:ascii="Arial" w:hAnsi="Arial" w:cs="Arial"/>
          <w:shd w:val="clear" w:color="auto" w:fill="FFFFFF"/>
        </w:rPr>
      </w:pPr>
      <w:r w:rsidRPr="00E06CD0">
        <w:rPr>
          <w:rFonts w:ascii="Arial" w:hAnsi="Arial" w:cs="Arial"/>
          <w:color w:val="000000"/>
          <w:shd w:val="clear" w:color="auto" w:fill="FFFFFF"/>
        </w:rPr>
        <w:t>Excel Services – Data in Excel files published to Excel Services on a SharePoint Site can be used in PerformancePoint Services by creating an Excel Services data source. Supported published data can only be read in PerformancePoint Services. Published parameter values can be modified from the Dashboard Designer. If you use an Excel Services parameter in calculating a KPI, it is easy to make additional changes. PerformancePoint Services</w:t>
      </w:r>
      <w:r w:rsidRPr="00E06CD0">
        <w:rPr>
          <w:rFonts w:ascii="Arial" w:hAnsi="Arial" w:cs="Arial"/>
          <w:color w:val="000000"/>
          <w:shd w:val="clear" w:color="auto" w:fill="FFFFFF"/>
        </w:rPr>
        <w:t xml:space="preserve"> </w:t>
      </w:r>
      <w:r w:rsidRPr="00E06CD0">
        <w:rPr>
          <w:rFonts w:ascii="Arial" w:hAnsi="Arial" w:cs="Arial"/>
          <w:color w:val="000000"/>
          <w:shd w:val="clear" w:color="auto" w:fill="FFFFFF"/>
        </w:rPr>
        <w:t>supports the following Excel Services components: Named Ranges, Tables and Parameters.</w:t>
      </w:r>
    </w:p>
    <w:p w:rsidR="00272618" w:rsidRPr="00E06CD0" w:rsidRDefault="00272618" w:rsidP="00272618">
      <w:pPr>
        <w:pStyle w:val="ListParagraph"/>
        <w:numPr>
          <w:ilvl w:val="0"/>
          <w:numId w:val="4"/>
        </w:numPr>
        <w:rPr>
          <w:rFonts w:ascii="Arial" w:hAnsi="Arial" w:cs="Arial"/>
          <w:shd w:val="clear" w:color="auto" w:fill="FFFFFF"/>
        </w:rPr>
      </w:pPr>
      <w:r w:rsidRPr="00E06CD0">
        <w:rPr>
          <w:rFonts w:ascii="Arial" w:hAnsi="Arial" w:cs="Arial"/>
          <w:color w:val="000000"/>
          <w:shd w:val="clear" w:color="auto" w:fill="FFFFFF"/>
        </w:rPr>
        <w:t xml:space="preserve">Excel workbooks – You may use the content of an actual Excel file as a data source in PerformancePoint </w:t>
      </w:r>
      <w:proofErr w:type="spellStart"/>
      <w:r w:rsidRPr="00E06CD0">
        <w:rPr>
          <w:rFonts w:ascii="Arial" w:hAnsi="Arial" w:cs="Arial"/>
          <w:color w:val="000000"/>
          <w:shd w:val="clear" w:color="auto" w:fill="FFFFFF"/>
        </w:rPr>
        <w:t>ServicesPerformancePoint</w:t>
      </w:r>
      <w:proofErr w:type="spellEnd"/>
      <w:r w:rsidRPr="00E06CD0">
        <w:rPr>
          <w:rFonts w:ascii="Arial" w:hAnsi="Arial" w:cs="Arial"/>
          <w:color w:val="000000"/>
          <w:shd w:val="clear" w:color="auto" w:fill="FFFFFF"/>
        </w:rPr>
        <w:t xml:space="preserve"> Service by creating an Excel Workbook data source connection and select only the data that is to be used. The original Excel file will be independent from the PerformancePoint copy. </w:t>
      </w:r>
      <w:r w:rsidRPr="00E06CD0">
        <w:rPr>
          <w:rFonts w:ascii="Arial" w:hAnsi="Arial" w:cs="Arial"/>
          <w:color w:val="000000"/>
          <w:shd w:val="clear" w:color="auto" w:fill="FFFFFF"/>
        </w:rPr>
        <w:lastRenderedPageBreak/>
        <w:t>PerformancePoint Services 2010 supports Excel 2007 and Excel 2010 workbooks as data sources</w:t>
      </w:r>
    </w:p>
    <w:p w:rsidR="00272618" w:rsidRPr="00E06CD0" w:rsidRDefault="00272618" w:rsidP="00272618">
      <w:pPr>
        <w:pStyle w:val="ListParagraph"/>
        <w:numPr>
          <w:ilvl w:val="0"/>
          <w:numId w:val="4"/>
        </w:numPr>
        <w:rPr>
          <w:rFonts w:ascii="Arial" w:hAnsi="Arial" w:cs="Arial"/>
          <w:shd w:val="clear" w:color="auto" w:fill="FFFFFF"/>
        </w:rPr>
      </w:pPr>
      <w:r w:rsidRPr="00E06CD0">
        <w:rPr>
          <w:rFonts w:ascii="Arial" w:hAnsi="Arial" w:cs="Arial"/>
          <w:color w:val="000000"/>
          <w:shd w:val="clear" w:color="auto" w:fill="FFFFFF"/>
        </w:rPr>
        <w:t>SQL Server tables – You can create a data source connection to a SQL Server database and use the data within PerformancePoint Services. SQL tables and SQL views are supported data sources within PerformancePoint Services.</w:t>
      </w:r>
    </w:p>
    <w:p w:rsidR="00272618" w:rsidRPr="00E06CD0" w:rsidRDefault="00272618" w:rsidP="00272618">
      <w:pPr>
        <w:pStyle w:val="ListParagraph"/>
        <w:numPr>
          <w:ilvl w:val="0"/>
          <w:numId w:val="4"/>
        </w:numPr>
        <w:rPr>
          <w:rFonts w:ascii="Arial" w:hAnsi="Arial" w:cs="Arial"/>
          <w:shd w:val="clear" w:color="auto" w:fill="FFFFFF"/>
        </w:rPr>
      </w:pPr>
      <w:r w:rsidRPr="00E06CD0">
        <w:rPr>
          <w:rFonts w:ascii="Arial" w:hAnsi="Arial" w:cs="Arial"/>
          <w:color w:val="000000"/>
          <w:shd w:val="clear" w:color="auto" w:fill="FFFFFF"/>
        </w:rPr>
        <w:t>Analysis Services – Use data residing in a SQL Server Analysis Services cube in PerformancePoint Services by creating a data connection to the source. PerformancePoint Services lets you map the desired time dimension and the required level of detail for its hierarchies to the internal PerformancePoint Services Time Intelligence</w:t>
      </w:r>
      <w:r w:rsidRPr="00E06CD0">
        <w:rPr>
          <w:rFonts w:ascii="Arial" w:hAnsi="Arial" w:cs="Arial"/>
          <w:color w:val="000000"/>
        </w:rPr>
        <w:t xml:space="preserve"> </w:t>
      </w:r>
    </w:p>
    <w:p w:rsidR="00272618" w:rsidRPr="00E06CD0" w:rsidRDefault="00ED2B0A" w:rsidP="00ED2B0A">
      <w:pPr>
        <w:pStyle w:val="Heading3"/>
        <w:numPr>
          <w:ilvl w:val="2"/>
          <w:numId w:val="1"/>
        </w:numPr>
        <w:rPr>
          <w:rFonts w:ascii="Arial" w:hAnsi="Arial" w:cs="Arial"/>
        </w:rPr>
      </w:pPr>
      <w:r w:rsidRPr="00E06CD0">
        <w:rPr>
          <w:rFonts w:ascii="Arial" w:hAnsi="Arial" w:cs="Arial"/>
          <w:shd w:val="clear" w:color="auto" w:fill="FFFFFF"/>
        </w:rPr>
        <w:t>C</w:t>
      </w:r>
      <w:r w:rsidR="004E164D" w:rsidRPr="00E06CD0">
        <w:rPr>
          <w:rFonts w:ascii="Arial" w:hAnsi="Arial" w:cs="Arial"/>
          <w:shd w:val="clear" w:color="auto" w:fill="FFFFFF"/>
        </w:rPr>
        <w:t xml:space="preserve">reate a Dashboard </w:t>
      </w:r>
      <w:proofErr w:type="spellStart"/>
      <w:r w:rsidR="004E164D" w:rsidRPr="00E06CD0">
        <w:rPr>
          <w:rFonts w:ascii="Arial" w:hAnsi="Arial" w:cs="Arial"/>
          <w:shd w:val="clear" w:color="auto" w:fill="FFFFFF"/>
        </w:rPr>
        <w:t>Datas</w:t>
      </w:r>
      <w:r w:rsidR="00272618" w:rsidRPr="00E06CD0">
        <w:rPr>
          <w:rFonts w:ascii="Arial" w:hAnsi="Arial" w:cs="Arial"/>
          <w:shd w:val="clear" w:color="auto" w:fill="FFFFFF"/>
        </w:rPr>
        <w:t>ource</w:t>
      </w:r>
      <w:proofErr w:type="spellEnd"/>
      <w:r w:rsidR="00272618" w:rsidRPr="00E06CD0">
        <w:rPr>
          <w:rFonts w:ascii="Arial" w:hAnsi="Arial" w:cs="Arial"/>
        </w:rPr>
        <w:t>:</w:t>
      </w:r>
    </w:p>
    <w:p w:rsidR="00543AAA" w:rsidRPr="00E06CD0" w:rsidRDefault="00272618" w:rsidP="00272618">
      <w:pPr>
        <w:pStyle w:val="ListParagraph"/>
        <w:numPr>
          <w:ilvl w:val="0"/>
          <w:numId w:val="5"/>
        </w:numPr>
        <w:rPr>
          <w:rFonts w:ascii="Arial" w:hAnsi="Arial" w:cs="Arial"/>
          <w:shd w:val="clear" w:color="auto" w:fill="FFFFFF"/>
        </w:rPr>
      </w:pPr>
      <w:r w:rsidRPr="00E06CD0">
        <w:rPr>
          <w:rFonts w:ascii="Arial" w:hAnsi="Arial" w:cs="Arial"/>
          <w:color w:val="000000"/>
          <w:shd w:val="clear" w:color="auto" w:fill="FFFFFF"/>
        </w:rPr>
        <w:t xml:space="preserve">Right – click the Data Connections folder in the Workspace Browser, and then select </w:t>
      </w:r>
      <w:proofErr w:type="gramStart"/>
      <w:r w:rsidRPr="00E06CD0">
        <w:rPr>
          <w:rFonts w:ascii="Arial" w:hAnsi="Arial" w:cs="Arial"/>
          <w:color w:val="000000"/>
          <w:shd w:val="clear" w:color="auto" w:fill="FFFFFF"/>
        </w:rPr>
        <w:t>New</w:t>
      </w:r>
      <w:proofErr w:type="gramEnd"/>
      <w:r w:rsidRPr="00E06CD0">
        <w:rPr>
          <w:rFonts w:ascii="Arial" w:hAnsi="Arial" w:cs="Arial"/>
          <w:color w:val="000000"/>
          <w:shd w:val="clear" w:color="auto" w:fill="FFFFFF"/>
        </w:rPr>
        <w:t xml:space="preserve"> </w:t>
      </w:r>
      <w:r w:rsidRPr="00E06CD0">
        <w:rPr>
          <w:rFonts w:ascii="MS Gothic" w:eastAsia="MS Gothic" w:hAnsi="MS Gothic" w:cs="MS Gothic" w:hint="eastAsia"/>
          <w:color w:val="000000"/>
          <w:shd w:val="clear" w:color="auto" w:fill="FFFFFF"/>
        </w:rPr>
        <w:t>➪</w:t>
      </w:r>
      <w:r w:rsidRPr="00E06CD0">
        <w:rPr>
          <w:rFonts w:ascii="Arial" w:hAnsi="Arial" w:cs="Arial"/>
          <w:color w:val="000000"/>
          <w:shd w:val="clear" w:color="auto" w:fill="FFFFFF"/>
        </w:rPr>
        <w:t xml:space="preserve"> Data Source</w:t>
      </w:r>
      <w:r w:rsidRPr="00E06CD0">
        <w:rPr>
          <w:rFonts w:ascii="Arial" w:hAnsi="Arial" w:cs="Arial"/>
          <w:color w:val="000000"/>
        </w:rPr>
        <w:t>.</w:t>
      </w:r>
    </w:p>
    <w:p w:rsidR="00543AAA" w:rsidRPr="00E06CD0" w:rsidRDefault="00543AAA" w:rsidP="00543AAA">
      <w:pPr>
        <w:pStyle w:val="ListParagraph"/>
        <w:ind w:left="1440"/>
        <w:rPr>
          <w:rFonts w:ascii="Arial" w:hAnsi="Arial" w:cs="Arial"/>
          <w:shd w:val="clear" w:color="auto" w:fill="FFFFFF"/>
        </w:rPr>
      </w:pPr>
      <w:r w:rsidRPr="00E06CD0">
        <w:rPr>
          <w:rFonts w:ascii="Arial" w:hAnsi="Arial" w:cs="Arial"/>
          <w:noProof/>
          <w:color w:val="000000"/>
        </w:rPr>
        <w:drawing>
          <wp:inline distT="0" distB="0" distL="0" distR="0" wp14:anchorId="075EBF0A" wp14:editId="58D3A6E4">
            <wp:extent cx="5934075" cy="2333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rsidR="00543AAA" w:rsidRPr="00E06CD0" w:rsidRDefault="00543AAA" w:rsidP="00543AAA">
      <w:pPr>
        <w:pStyle w:val="ListParagraph"/>
        <w:ind w:left="1440"/>
        <w:rPr>
          <w:rFonts w:ascii="Arial" w:hAnsi="Arial" w:cs="Arial"/>
          <w:shd w:val="clear" w:color="auto" w:fill="FFFFFF"/>
        </w:rPr>
      </w:pPr>
    </w:p>
    <w:p w:rsidR="00543AAA" w:rsidRPr="00E06CD0" w:rsidRDefault="00543AAA" w:rsidP="00543AAA">
      <w:pPr>
        <w:pStyle w:val="ListParagraph"/>
        <w:numPr>
          <w:ilvl w:val="0"/>
          <w:numId w:val="5"/>
        </w:numPr>
        <w:rPr>
          <w:rFonts w:ascii="Arial" w:hAnsi="Arial" w:cs="Arial"/>
          <w:shd w:val="clear" w:color="auto" w:fill="FFFFFF"/>
        </w:rPr>
      </w:pPr>
      <w:r w:rsidRPr="00E06CD0">
        <w:rPr>
          <w:rFonts w:ascii="Arial" w:hAnsi="Arial" w:cs="Arial"/>
          <w:color w:val="000000"/>
          <w:shd w:val="clear" w:color="auto" w:fill="FFFFFF"/>
        </w:rPr>
        <w:t xml:space="preserve">From the Select a Data Source Template menu, choose the Analysis Services template to create a </w:t>
      </w:r>
      <w:proofErr w:type="spellStart"/>
      <w:r w:rsidRPr="00E06CD0">
        <w:rPr>
          <w:rFonts w:ascii="Arial" w:hAnsi="Arial" w:cs="Arial"/>
          <w:color w:val="000000"/>
          <w:shd w:val="clear" w:color="auto" w:fill="FFFFFF"/>
        </w:rPr>
        <w:t>datasource</w:t>
      </w:r>
      <w:proofErr w:type="spellEnd"/>
      <w:r w:rsidRPr="00E06CD0">
        <w:rPr>
          <w:rFonts w:ascii="Arial" w:hAnsi="Arial" w:cs="Arial"/>
          <w:color w:val="000000"/>
          <w:shd w:val="clear" w:color="auto" w:fill="FFFFFF"/>
        </w:rPr>
        <w:t xml:space="preserve"> that connects to Microsoft SQL Server Analysis Services, and click OK. Next Configure the Connection Settings</w:t>
      </w:r>
      <w:r w:rsidRPr="00E06CD0">
        <w:rPr>
          <w:rFonts w:ascii="Arial" w:hAnsi="Arial" w:cs="Arial"/>
          <w:color w:val="000000"/>
        </w:rPr>
        <w:t>.</w:t>
      </w:r>
    </w:p>
    <w:p w:rsidR="00543AAA" w:rsidRPr="00E06CD0" w:rsidRDefault="00543AAA" w:rsidP="00543AAA">
      <w:pPr>
        <w:pStyle w:val="ListParagraph"/>
        <w:numPr>
          <w:ilvl w:val="0"/>
          <w:numId w:val="5"/>
        </w:numPr>
        <w:rPr>
          <w:rFonts w:ascii="Arial" w:hAnsi="Arial" w:cs="Arial"/>
          <w:shd w:val="clear" w:color="auto" w:fill="FFFFFF"/>
        </w:rPr>
      </w:pPr>
      <w:r w:rsidRPr="00E06CD0">
        <w:rPr>
          <w:rFonts w:ascii="Arial" w:hAnsi="Arial" w:cs="Arial"/>
          <w:color w:val="000000"/>
          <w:shd w:val="clear" w:color="auto" w:fill="FFFFFF"/>
        </w:rPr>
        <w:t xml:space="preserve">Watch for Cache Lifetime setting. The value of this textbox (in minutes) indicates the interval of refreshing the dashboard information from the backend </w:t>
      </w:r>
      <w:proofErr w:type="spellStart"/>
      <w:r w:rsidRPr="00E06CD0">
        <w:rPr>
          <w:rFonts w:ascii="Arial" w:hAnsi="Arial" w:cs="Arial"/>
          <w:color w:val="000000"/>
          <w:shd w:val="clear" w:color="auto" w:fill="FFFFFF"/>
        </w:rPr>
        <w:t>datasource</w:t>
      </w:r>
      <w:proofErr w:type="spellEnd"/>
      <w:r w:rsidRPr="00E06CD0">
        <w:rPr>
          <w:rFonts w:ascii="Arial" w:hAnsi="Arial" w:cs="Arial"/>
          <w:color w:val="000000"/>
          <w:shd w:val="clear" w:color="auto" w:fill="FFFFFF"/>
        </w:rPr>
        <w:t>.</w:t>
      </w:r>
    </w:p>
    <w:p w:rsidR="00543AAA" w:rsidRPr="00E06CD0" w:rsidRDefault="00543AAA" w:rsidP="00543AAA">
      <w:pPr>
        <w:pStyle w:val="ListParagraph"/>
        <w:numPr>
          <w:ilvl w:val="0"/>
          <w:numId w:val="5"/>
        </w:numPr>
        <w:rPr>
          <w:rFonts w:ascii="Arial" w:hAnsi="Arial" w:cs="Arial"/>
          <w:shd w:val="clear" w:color="auto" w:fill="FFFFFF"/>
        </w:rPr>
      </w:pPr>
      <w:r w:rsidRPr="00E06CD0">
        <w:rPr>
          <w:rFonts w:ascii="Arial" w:hAnsi="Arial" w:cs="Arial"/>
          <w:color w:val="000000"/>
          <w:shd w:val="clear" w:color="auto" w:fill="FFFFFF"/>
        </w:rPr>
        <w:t>Click Test Data Source to make sure that your connection settings are correct</w:t>
      </w:r>
      <w:r w:rsidRPr="00E06CD0">
        <w:rPr>
          <w:rFonts w:ascii="Arial" w:hAnsi="Arial" w:cs="Arial"/>
          <w:color w:val="000000"/>
        </w:rPr>
        <w:t>.</w:t>
      </w:r>
    </w:p>
    <w:p w:rsidR="00543AAA" w:rsidRPr="00E06CD0" w:rsidRDefault="00543AAA" w:rsidP="00543AAA">
      <w:pPr>
        <w:pStyle w:val="ListParagraph"/>
        <w:numPr>
          <w:ilvl w:val="0"/>
          <w:numId w:val="5"/>
        </w:numPr>
        <w:rPr>
          <w:rFonts w:ascii="Arial" w:hAnsi="Arial" w:cs="Arial"/>
          <w:shd w:val="clear" w:color="auto" w:fill="FFFFFF"/>
        </w:rPr>
      </w:pPr>
      <w:r w:rsidRPr="00E06CD0">
        <w:rPr>
          <w:rFonts w:ascii="Arial" w:hAnsi="Arial" w:cs="Arial"/>
          <w:color w:val="000000"/>
          <w:shd w:val="clear" w:color="auto" w:fill="FFFFFF"/>
        </w:rPr>
        <w:t xml:space="preserve">Switch to the Properties tab and change the Name of your </w:t>
      </w:r>
      <w:proofErr w:type="spellStart"/>
      <w:r w:rsidRPr="00E06CD0">
        <w:rPr>
          <w:rFonts w:ascii="Arial" w:hAnsi="Arial" w:cs="Arial"/>
          <w:color w:val="000000"/>
          <w:shd w:val="clear" w:color="auto" w:fill="FFFFFF"/>
        </w:rPr>
        <w:t>datasource</w:t>
      </w:r>
      <w:proofErr w:type="spellEnd"/>
      <w:r w:rsidRPr="00E06CD0">
        <w:rPr>
          <w:rFonts w:ascii="Arial" w:hAnsi="Arial" w:cs="Arial"/>
          <w:color w:val="000000"/>
          <w:shd w:val="clear" w:color="auto" w:fill="FFFFFF"/>
        </w:rPr>
        <w:t>.</w:t>
      </w:r>
    </w:p>
    <w:p w:rsidR="00272618" w:rsidRPr="000A6F96" w:rsidRDefault="00543AAA" w:rsidP="00543AAA">
      <w:pPr>
        <w:pStyle w:val="ListParagraph"/>
        <w:numPr>
          <w:ilvl w:val="0"/>
          <w:numId w:val="5"/>
        </w:numPr>
        <w:rPr>
          <w:rFonts w:ascii="Arial" w:hAnsi="Arial" w:cs="Arial"/>
          <w:shd w:val="clear" w:color="auto" w:fill="FFFFFF"/>
        </w:rPr>
      </w:pPr>
      <w:r w:rsidRPr="00E06CD0">
        <w:rPr>
          <w:rFonts w:ascii="Arial" w:hAnsi="Arial" w:cs="Arial"/>
          <w:color w:val="000000"/>
          <w:shd w:val="clear" w:color="auto" w:fill="FFFFFF"/>
        </w:rPr>
        <w:t xml:space="preserve">Save the new </w:t>
      </w:r>
      <w:proofErr w:type="spellStart"/>
      <w:r w:rsidRPr="00E06CD0">
        <w:rPr>
          <w:rFonts w:ascii="Arial" w:hAnsi="Arial" w:cs="Arial"/>
          <w:color w:val="000000"/>
          <w:shd w:val="clear" w:color="auto" w:fill="FFFFFF"/>
        </w:rPr>
        <w:t>datasource</w:t>
      </w:r>
      <w:proofErr w:type="spellEnd"/>
      <w:r w:rsidRPr="00E06CD0">
        <w:rPr>
          <w:rFonts w:ascii="Arial" w:hAnsi="Arial" w:cs="Arial"/>
          <w:color w:val="000000"/>
          <w:shd w:val="clear" w:color="auto" w:fill="FFFFFF"/>
        </w:rPr>
        <w:t xml:space="preserve"> by right – clicking it in the Workspace Browser, and then selecting Save.</w:t>
      </w:r>
    </w:p>
    <w:p w:rsidR="00BC0C49" w:rsidRDefault="00BC0C49" w:rsidP="000A6F96">
      <w:pPr>
        <w:pStyle w:val="Heading3"/>
        <w:numPr>
          <w:ilvl w:val="2"/>
          <w:numId w:val="1"/>
        </w:numPr>
        <w:rPr>
          <w:shd w:val="clear" w:color="auto" w:fill="FFFFFF"/>
        </w:rPr>
      </w:pPr>
      <w:r>
        <w:rPr>
          <w:shd w:val="clear" w:color="auto" w:fill="FFFFFF"/>
        </w:rPr>
        <w:t>Create a Dashboard</w:t>
      </w:r>
    </w:p>
    <w:p w:rsidR="00BC0C49" w:rsidRDefault="00BC0C49" w:rsidP="00BC0C49">
      <w:pPr>
        <w:pStyle w:val="ListParagraph"/>
        <w:numPr>
          <w:ilvl w:val="0"/>
          <w:numId w:val="11"/>
        </w:numPr>
      </w:pPr>
      <w:r>
        <w:t>Right Click on PerformancePoint Content -&gt; New -&gt; Dashboard</w:t>
      </w:r>
    </w:p>
    <w:p w:rsidR="00BC0C49" w:rsidRDefault="00BC0C49" w:rsidP="00BC0C49">
      <w:pPr>
        <w:ind w:left="1080"/>
      </w:pPr>
      <w:r>
        <w:rPr>
          <w:noProof/>
        </w:rPr>
        <w:lastRenderedPageBreak/>
        <w:drawing>
          <wp:inline distT="0" distB="0" distL="0" distR="0">
            <wp:extent cx="59436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BC0C49" w:rsidRDefault="00BC0C49" w:rsidP="00BC0C49">
      <w:pPr>
        <w:pStyle w:val="ListParagraph"/>
        <w:numPr>
          <w:ilvl w:val="0"/>
          <w:numId w:val="11"/>
        </w:numPr>
      </w:pPr>
      <w:r>
        <w:t>Choose template</w:t>
      </w:r>
    </w:p>
    <w:p w:rsidR="00BC0C49" w:rsidRDefault="00BC0C49" w:rsidP="00BC0C49">
      <w:pPr>
        <w:ind w:left="1080"/>
      </w:pPr>
      <w:r>
        <w:rPr>
          <w:noProof/>
        </w:rPr>
        <w:drawing>
          <wp:inline distT="0" distB="0" distL="0" distR="0">
            <wp:extent cx="5934075" cy="3733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733800"/>
                    </a:xfrm>
                    <a:prstGeom prst="rect">
                      <a:avLst/>
                    </a:prstGeom>
                    <a:noFill/>
                    <a:ln>
                      <a:noFill/>
                    </a:ln>
                  </pic:spPr>
                </pic:pic>
              </a:graphicData>
            </a:graphic>
          </wp:inline>
        </w:drawing>
      </w:r>
    </w:p>
    <w:p w:rsidR="00BC0C49" w:rsidRDefault="00BC0C49" w:rsidP="00BC0C49">
      <w:pPr>
        <w:pStyle w:val="ListParagraph"/>
        <w:numPr>
          <w:ilvl w:val="0"/>
          <w:numId w:val="11"/>
        </w:numPr>
      </w:pPr>
      <w:r>
        <w:t>Drag drop items in right to dashboard</w:t>
      </w:r>
    </w:p>
    <w:p w:rsidR="00BC0C49" w:rsidRPr="00BC0C49" w:rsidRDefault="00BC0C49" w:rsidP="00BC0C49">
      <w:pPr>
        <w:ind w:left="1080"/>
      </w:pPr>
      <w:r>
        <w:rPr>
          <w:noProof/>
        </w:rPr>
        <w:lastRenderedPageBreak/>
        <w:drawing>
          <wp:inline distT="0" distB="0" distL="0" distR="0">
            <wp:extent cx="5934075" cy="4143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143375"/>
                    </a:xfrm>
                    <a:prstGeom prst="rect">
                      <a:avLst/>
                    </a:prstGeom>
                    <a:noFill/>
                    <a:ln>
                      <a:noFill/>
                    </a:ln>
                  </pic:spPr>
                </pic:pic>
              </a:graphicData>
            </a:graphic>
          </wp:inline>
        </w:drawing>
      </w:r>
    </w:p>
    <w:p w:rsidR="000A6F96" w:rsidRDefault="000A6F96" w:rsidP="000A6F96">
      <w:pPr>
        <w:pStyle w:val="Heading3"/>
        <w:numPr>
          <w:ilvl w:val="2"/>
          <w:numId w:val="1"/>
        </w:numPr>
        <w:rPr>
          <w:shd w:val="clear" w:color="auto" w:fill="FFFFFF"/>
        </w:rPr>
      </w:pPr>
      <w:proofErr w:type="gramStart"/>
      <w:r>
        <w:rPr>
          <w:shd w:val="clear" w:color="auto" w:fill="FFFFFF"/>
        </w:rPr>
        <w:t>Deploy  Dashboard</w:t>
      </w:r>
      <w:proofErr w:type="gramEnd"/>
    </w:p>
    <w:p w:rsidR="000A6F96" w:rsidRDefault="000A6F96" w:rsidP="000A6F96">
      <w:pPr>
        <w:pStyle w:val="ListParagraph"/>
        <w:numPr>
          <w:ilvl w:val="0"/>
          <w:numId w:val="10"/>
        </w:numPr>
      </w:pPr>
      <w:r>
        <w:t>Right Click on Dashboard -&gt; Deploy to SharePoint</w:t>
      </w:r>
    </w:p>
    <w:p w:rsidR="000A6F96" w:rsidRDefault="000A6F96" w:rsidP="000A6F96">
      <w:pPr>
        <w:ind w:left="1080"/>
      </w:pPr>
      <w:r>
        <w:rPr>
          <w:noProof/>
        </w:rPr>
        <w:lastRenderedPageBreak/>
        <w:drawing>
          <wp:inline distT="0" distB="0" distL="0" distR="0">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0A6F96" w:rsidRDefault="00EE71C8" w:rsidP="000A6F96">
      <w:pPr>
        <w:pStyle w:val="ListParagraph"/>
        <w:numPr>
          <w:ilvl w:val="0"/>
          <w:numId w:val="10"/>
        </w:numPr>
      </w:pPr>
      <w:r>
        <w:t>Choose Business Intelligence Center -&gt; Dashboard. Choose master page then click OK</w:t>
      </w:r>
    </w:p>
    <w:p w:rsidR="00EE71C8" w:rsidRDefault="00EE71C8" w:rsidP="00EE71C8">
      <w:pPr>
        <w:ind w:left="1080"/>
      </w:pPr>
      <w:r>
        <w:rPr>
          <w:noProof/>
        </w:rPr>
        <w:lastRenderedPageBreak/>
        <w:drawing>
          <wp:inline distT="0" distB="0" distL="0" distR="0">
            <wp:extent cx="5943600" cy="4162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9B3E54" w:rsidRDefault="009B3E54" w:rsidP="009B3E54">
      <w:pPr>
        <w:pStyle w:val="ListParagraph"/>
        <w:numPr>
          <w:ilvl w:val="0"/>
          <w:numId w:val="10"/>
        </w:numPr>
      </w:pPr>
      <w:r>
        <w:t>When deploy success, the browser will automatic open dashboard page</w:t>
      </w:r>
    </w:p>
    <w:p w:rsidR="009B3E54" w:rsidRPr="000A6F96" w:rsidRDefault="009B3E54" w:rsidP="009B3E54">
      <w:pPr>
        <w:ind w:left="1080"/>
      </w:pPr>
      <w:r>
        <w:rPr>
          <w:noProof/>
        </w:rPr>
        <w:drawing>
          <wp:inline distT="0" distB="0" distL="0" distR="0">
            <wp:extent cx="5934075" cy="1962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rsidR="00543AAA" w:rsidRPr="00E06CD0" w:rsidRDefault="00543AAA" w:rsidP="00543AAA">
      <w:pPr>
        <w:pStyle w:val="Heading2"/>
        <w:numPr>
          <w:ilvl w:val="1"/>
          <w:numId w:val="1"/>
        </w:numPr>
        <w:rPr>
          <w:rFonts w:ascii="Arial" w:hAnsi="Arial" w:cs="Arial"/>
          <w:shd w:val="clear" w:color="auto" w:fill="FFFFFF"/>
        </w:rPr>
      </w:pPr>
      <w:r w:rsidRPr="00E06CD0">
        <w:rPr>
          <w:rFonts w:ascii="Arial" w:hAnsi="Arial" w:cs="Arial"/>
          <w:shd w:val="clear" w:color="auto" w:fill="FFFFFF"/>
        </w:rPr>
        <w:t>Performance Point - what are the capabilities of Performance point and how would we incorporate this into our dashboards</w:t>
      </w:r>
    </w:p>
    <w:p w:rsidR="00543AAA" w:rsidRPr="00E06CD0" w:rsidRDefault="008C3578" w:rsidP="00543AAA">
      <w:pPr>
        <w:ind w:left="1080"/>
        <w:rPr>
          <w:rFonts w:ascii="Arial" w:hAnsi="Arial" w:cs="Arial"/>
          <w:color w:val="000000"/>
        </w:rPr>
      </w:pPr>
      <w:r w:rsidRPr="00E06CD0">
        <w:rPr>
          <w:rFonts w:ascii="Arial" w:hAnsi="Arial" w:cs="Arial"/>
          <w:color w:val="000000"/>
          <w:shd w:val="clear" w:color="auto" w:fill="FFFFFF"/>
        </w:rPr>
        <w:t>To create a dashboard</w:t>
      </w:r>
      <w:r w:rsidR="00543AAA" w:rsidRPr="00E06CD0">
        <w:rPr>
          <w:rFonts w:ascii="Arial" w:hAnsi="Arial" w:cs="Arial"/>
          <w:color w:val="000000"/>
          <w:shd w:val="clear" w:color="auto" w:fill="FFFFFF"/>
        </w:rPr>
        <w:t xml:space="preserve"> in SharePoint 2010, you would use the newly integrated part of the SharePoint Server 2010 Enterprise called PerformancePoint. PerformancePoint Services is a performance management service that you can use to monitor and analyze your business or you can say that, PerformancePoint Services is Microsoft’s dashboard delivery tool, which now is part of the SharePoint </w:t>
      </w:r>
      <w:r w:rsidR="00543AAA" w:rsidRPr="00E06CD0">
        <w:rPr>
          <w:rFonts w:ascii="Arial" w:hAnsi="Arial" w:cs="Arial"/>
          <w:color w:val="000000"/>
          <w:shd w:val="clear" w:color="auto" w:fill="FFFFFF"/>
        </w:rPr>
        <w:lastRenderedPageBreak/>
        <w:t>Server 2010 Enterprise platform. PerformancePoint Services enables you to create rich, context-driven dashboards that aggregate data and content to provide a complete view of how your business is performing at all levels</w:t>
      </w:r>
      <w:r w:rsidR="00543AAA" w:rsidRPr="00E06CD0">
        <w:rPr>
          <w:rFonts w:ascii="Arial" w:hAnsi="Arial" w:cs="Arial"/>
          <w:color w:val="000000"/>
        </w:rPr>
        <w:t>.</w:t>
      </w:r>
    </w:p>
    <w:p w:rsidR="008C3578" w:rsidRPr="00E06CD0" w:rsidRDefault="008C3578" w:rsidP="004E164D">
      <w:pPr>
        <w:pStyle w:val="Heading3"/>
        <w:numPr>
          <w:ilvl w:val="2"/>
          <w:numId w:val="1"/>
        </w:numPr>
        <w:rPr>
          <w:rFonts w:ascii="Arial" w:eastAsia="Times New Roman" w:hAnsi="Arial" w:cs="Arial"/>
        </w:rPr>
      </w:pPr>
      <w:r w:rsidRPr="00E06CD0">
        <w:rPr>
          <w:rFonts w:ascii="Arial" w:eastAsia="Times New Roman" w:hAnsi="Arial" w:cs="Arial"/>
        </w:rPr>
        <w:t xml:space="preserve">When do </w:t>
      </w:r>
      <w:r w:rsidR="00CB415C">
        <w:rPr>
          <w:rFonts w:ascii="Arial" w:eastAsia="Times New Roman" w:hAnsi="Arial" w:cs="Arial"/>
        </w:rPr>
        <w:t>we</w:t>
      </w:r>
      <w:r w:rsidRPr="00E06CD0">
        <w:rPr>
          <w:rFonts w:ascii="Arial" w:eastAsia="Times New Roman" w:hAnsi="Arial" w:cs="Arial"/>
        </w:rPr>
        <w:t xml:space="preserve"> use Performance Point Services?</w:t>
      </w:r>
    </w:p>
    <w:p w:rsidR="008C3578" w:rsidRPr="008C3578" w:rsidRDefault="008C3578" w:rsidP="008C3578">
      <w:pPr>
        <w:numPr>
          <w:ilvl w:val="0"/>
          <w:numId w:val="6"/>
        </w:numPr>
        <w:tabs>
          <w:tab w:val="left" w:pos="1350"/>
          <w:tab w:val="num" w:pos="1800"/>
        </w:tabs>
        <w:spacing w:after="0" w:line="375" w:lineRule="atLeast"/>
        <w:ind w:left="1440"/>
        <w:rPr>
          <w:rFonts w:ascii="Arial" w:eastAsia="Times New Roman" w:hAnsi="Arial" w:cs="Arial"/>
          <w:color w:val="000000"/>
          <w:sz w:val="24"/>
          <w:szCs w:val="24"/>
        </w:rPr>
      </w:pPr>
      <w:r w:rsidRPr="008C3578">
        <w:rPr>
          <w:rFonts w:ascii="Arial" w:eastAsia="Times New Roman" w:hAnsi="Arial" w:cs="Arial"/>
          <w:color w:val="000000"/>
          <w:sz w:val="24"/>
          <w:szCs w:val="24"/>
        </w:rPr>
        <w:t xml:space="preserve">When </w:t>
      </w:r>
      <w:r w:rsidR="00CB415C">
        <w:rPr>
          <w:rFonts w:ascii="Arial" w:eastAsia="Times New Roman" w:hAnsi="Arial" w:cs="Arial"/>
          <w:color w:val="000000"/>
          <w:sz w:val="24"/>
          <w:szCs w:val="24"/>
        </w:rPr>
        <w:t>we</w:t>
      </w:r>
      <w:r w:rsidRPr="008C3578">
        <w:rPr>
          <w:rFonts w:ascii="Arial" w:eastAsia="Times New Roman" w:hAnsi="Arial" w:cs="Arial"/>
          <w:color w:val="000000"/>
          <w:sz w:val="24"/>
          <w:szCs w:val="24"/>
        </w:rPr>
        <w:t xml:space="preserve"> want to use Context-driven Dashboards across system.</w:t>
      </w:r>
    </w:p>
    <w:p w:rsidR="008C3578" w:rsidRPr="008C3578" w:rsidRDefault="00CB415C" w:rsidP="008C3578">
      <w:pPr>
        <w:numPr>
          <w:ilvl w:val="0"/>
          <w:numId w:val="6"/>
        </w:numPr>
        <w:tabs>
          <w:tab w:val="left" w:pos="1350"/>
          <w:tab w:val="num" w:pos="1800"/>
        </w:tabs>
        <w:spacing w:after="0" w:line="375" w:lineRule="atLeast"/>
        <w:ind w:left="1440"/>
        <w:rPr>
          <w:rFonts w:ascii="Arial" w:eastAsia="Times New Roman" w:hAnsi="Arial" w:cs="Arial"/>
          <w:color w:val="000000"/>
          <w:sz w:val="24"/>
          <w:szCs w:val="24"/>
        </w:rPr>
      </w:pPr>
      <w:r>
        <w:rPr>
          <w:rFonts w:ascii="Arial" w:eastAsia="Times New Roman" w:hAnsi="Arial" w:cs="Arial"/>
          <w:color w:val="000000"/>
          <w:sz w:val="24"/>
          <w:szCs w:val="24"/>
        </w:rPr>
        <w:t>We</w:t>
      </w:r>
      <w:r w:rsidR="008C3578" w:rsidRPr="008C3578">
        <w:rPr>
          <w:rFonts w:ascii="Arial" w:eastAsia="Times New Roman" w:hAnsi="Arial" w:cs="Arial"/>
          <w:color w:val="000000"/>
          <w:sz w:val="24"/>
          <w:szCs w:val="24"/>
        </w:rPr>
        <w:t xml:space="preserve"> need Transparency &amp; accountability.</w:t>
      </w:r>
    </w:p>
    <w:p w:rsidR="008C3578" w:rsidRPr="008C3578" w:rsidRDefault="00CB415C" w:rsidP="008C3578">
      <w:pPr>
        <w:numPr>
          <w:ilvl w:val="0"/>
          <w:numId w:val="6"/>
        </w:numPr>
        <w:tabs>
          <w:tab w:val="left" w:pos="1350"/>
          <w:tab w:val="num" w:pos="1800"/>
        </w:tabs>
        <w:spacing w:after="0" w:line="375" w:lineRule="atLeast"/>
        <w:ind w:left="1440"/>
        <w:rPr>
          <w:rFonts w:ascii="Arial" w:eastAsia="Times New Roman" w:hAnsi="Arial" w:cs="Arial"/>
          <w:color w:val="000000"/>
          <w:sz w:val="24"/>
          <w:szCs w:val="24"/>
        </w:rPr>
      </w:pPr>
      <w:r>
        <w:rPr>
          <w:rFonts w:ascii="Arial" w:eastAsia="Times New Roman" w:hAnsi="Arial" w:cs="Arial"/>
          <w:color w:val="000000"/>
          <w:sz w:val="24"/>
          <w:szCs w:val="24"/>
        </w:rPr>
        <w:t>We</w:t>
      </w:r>
      <w:r w:rsidR="008C3578" w:rsidRPr="008C3578">
        <w:rPr>
          <w:rFonts w:ascii="Arial" w:eastAsia="Times New Roman" w:hAnsi="Arial" w:cs="Arial"/>
          <w:color w:val="000000"/>
          <w:sz w:val="24"/>
          <w:szCs w:val="24"/>
        </w:rPr>
        <w:t xml:space="preserve"> need to Create KPI from different sources.</w:t>
      </w:r>
    </w:p>
    <w:p w:rsidR="008C3578" w:rsidRPr="00E06CD0" w:rsidRDefault="00CB415C" w:rsidP="008C3578">
      <w:pPr>
        <w:numPr>
          <w:ilvl w:val="0"/>
          <w:numId w:val="6"/>
        </w:numPr>
        <w:tabs>
          <w:tab w:val="left" w:pos="1350"/>
          <w:tab w:val="left" w:pos="1710"/>
          <w:tab w:val="num" w:pos="1800"/>
        </w:tabs>
        <w:spacing w:after="0" w:line="375" w:lineRule="atLeast"/>
        <w:ind w:left="1350" w:hanging="270"/>
        <w:rPr>
          <w:rFonts w:ascii="Arial" w:eastAsia="Times New Roman" w:hAnsi="Arial" w:cs="Arial"/>
          <w:color w:val="000000"/>
          <w:sz w:val="24"/>
          <w:szCs w:val="24"/>
        </w:rPr>
      </w:pPr>
      <w:r>
        <w:rPr>
          <w:rFonts w:ascii="Arial" w:eastAsia="Times New Roman" w:hAnsi="Arial" w:cs="Arial"/>
          <w:color w:val="000000"/>
          <w:sz w:val="24"/>
          <w:szCs w:val="24"/>
        </w:rPr>
        <w:t>We</w:t>
      </w:r>
      <w:r w:rsidR="008C3578" w:rsidRPr="008C3578">
        <w:rPr>
          <w:rFonts w:ascii="Arial" w:eastAsia="Times New Roman" w:hAnsi="Arial" w:cs="Arial"/>
          <w:color w:val="000000"/>
          <w:sz w:val="24"/>
          <w:szCs w:val="24"/>
        </w:rPr>
        <w:t xml:space="preserve"> use Performance Point Services when </w:t>
      </w:r>
      <w:r>
        <w:rPr>
          <w:rFonts w:ascii="Arial" w:eastAsia="Times New Roman" w:hAnsi="Arial" w:cs="Arial"/>
          <w:color w:val="000000"/>
          <w:sz w:val="24"/>
          <w:szCs w:val="24"/>
        </w:rPr>
        <w:t>we</w:t>
      </w:r>
      <w:r w:rsidR="008C3578" w:rsidRPr="008C3578">
        <w:rPr>
          <w:rFonts w:ascii="Arial" w:eastAsia="Times New Roman" w:hAnsi="Arial" w:cs="Arial"/>
          <w:color w:val="000000"/>
          <w:sz w:val="24"/>
          <w:szCs w:val="24"/>
        </w:rPr>
        <w:t xml:space="preserve"> need Multi-dimensional analysis for root cause.</w:t>
      </w:r>
    </w:p>
    <w:p w:rsidR="008C3578" w:rsidRPr="00E06CD0" w:rsidRDefault="008C3578" w:rsidP="004E164D">
      <w:pPr>
        <w:pStyle w:val="Heading3"/>
        <w:numPr>
          <w:ilvl w:val="2"/>
          <w:numId w:val="1"/>
        </w:numPr>
        <w:rPr>
          <w:rFonts w:ascii="Arial" w:eastAsia="Times New Roman" w:hAnsi="Arial" w:cs="Arial"/>
        </w:rPr>
      </w:pPr>
      <w:r w:rsidRPr="00E06CD0">
        <w:rPr>
          <w:rFonts w:ascii="Arial" w:eastAsia="Times New Roman" w:hAnsi="Arial" w:cs="Arial"/>
        </w:rPr>
        <w:t xml:space="preserve">What will PerformancePoint give </w:t>
      </w:r>
      <w:r w:rsidR="00E97210" w:rsidRPr="00E06CD0">
        <w:rPr>
          <w:rFonts w:ascii="Arial" w:eastAsia="Times New Roman" w:hAnsi="Arial" w:cs="Arial"/>
        </w:rPr>
        <w:t>us</w:t>
      </w:r>
      <w:r w:rsidRPr="00E06CD0">
        <w:rPr>
          <w:rFonts w:ascii="Arial" w:eastAsia="Times New Roman" w:hAnsi="Arial" w:cs="Arial"/>
        </w:rPr>
        <w:t>?</w:t>
      </w:r>
    </w:p>
    <w:p w:rsidR="008C3578" w:rsidRPr="00E06CD0" w:rsidRDefault="008C3578" w:rsidP="008C3578">
      <w:pPr>
        <w:numPr>
          <w:ilvl w:val="0"/>
          <w:numId w:val="6"/>
        </w:numPr>
        <w:tabs>
          <w:tab w:val="left" w:pos="1350"/>
          <w:tab w:val="num" w:pos="1800"/>
        </w:tabs>
        <w:spacing w:after="0" w:line="375" w:lineRule="atLeast"/>
        <w:ind w:left="1350" w:hanging="270"/>
        <w:rPr>
          <w:rFonts w:ascii="Arial" w:eastAsia="Times New Roman" w:hAnsi="Arial" w:cs="Arial"/>
          <w:color w:val="333333"/>
          <w:sz w:val="24"/>
          <w:szCs w:val="24"/>
        </w:rPr>
      </w:pPr>
      <w:r w:rsidRPr="00E06CD0">
        <w:rPr>
          <w:rFonts w:ascii="Arial" w:eastAsia="Times New Roman" w:hAnsi="Arial" w:cs="Arial"/>
          <w:color w:val="333333"/>
          <w:sz w:val="24"/>
          <w:szCs w:val="24"/>
        </w:rPr>
        <w:t xml:space="preserve">It provides </w:t>
      </w:r>
      <w:r w:rsidR="00E97210" w:rsidRPr="00E06CD0">
        <w:rPr>
          <w:rFonts w:ascii="Arial" w:eastAsia="Times New Roman" w:hAnsi="Arial" w:cs="Arial"/>
          <w:color w:val="333333"/>
          <w:sz w:val="24"/>
          <w:szCs w:val="24"/>
        </w:rPr>
        <w:t>us</w:t>
      </w:r>
      <w:r w:rsidRPr="00E06CD0">
        <w:rPr>
          <w:rFonts w:ascii="Arial" w:eastAsia="Times New Roman" w:hAnsi="Arial" w:cs="Arial"/>
          <w:color w:val="333333"/>
          <w:sz w:val="24"/>
          <w:szCs w:val="24"/>
        </w:rPr>
        <w:t xml:space="preserve"> with flexible and easy-to-use tools for building Key Performance Indicators (KPIs), Scorecards, Analytic Charts and Grids, Reports, Filters and Dashboards.</w:t>
      </w:r>
    </w:p>
    <w:p w:rsidR="004E164D" w:rsidRPr="00E06CD0" w:rsidRDefault="004E164D" w:rsidP="004E164D">
      <w:pPr>
        <w:pStyle w:val="ListParagraph"/>
        <w:numPr>
          <w:ilvl w:val="1"/>
          <w:numId w:val="6"/>
        </w:numPr>
        <w:tabs>
          <w:tab w:val="clear" w:pos="3240"/>
        </w:tabs>
        <w:spacing w:after="0" w:line="375" w:lineRule="atLeast"/>
        <w:ind w:left="1710"/>
        <w:rPr>
          <w:rFonts w:ascii="Arial" w:eastAsia="Times New Roman" w:hAnsi="Arial" w:cs="Arial"/>
          <w:color w:val="333333"/>
          <w:sz w:val="24"/>
          <w:szCs w:val="24"/>
        </w:rPr>
      </w:pPr>
      <w:r w:rsidRPr="00E06CD0">
        <w:rPr>
          <w:rFonts w:ascii="Arial" w:eastAsia="Times New Roman" w:hAnsi="Arial" w:cs="Arial"/>
          <w:b/>
          <w:bCs/>
          <w:color w:val="333333"/>
          <w:sz w:val="24"/>
          <w:szCs w:val="24"/>
        </w:rPr>
        <w:t>KPI’s</w:t>
      </w:r>
      <w:r w:rsidRPr="00E06CD0">
        <w:rPr>
          <w:rFonts w:ascii="Arial" w:eastAsia="Times New Roman" w:hAnsi="Arial" w:cs="Arial"/>
          <w:color w:val="333333"/>
          <w:sz w:val="24"/>
          <w:szCs w:val="24"/>
        </w:rPr>
        <w:t xml:space="preserve"> are indicators to measure certain goals in the company. </w:t>
      </w:r>
      <w:r w:rsidR="00E97210" w:rsidRPr="00E06CD0">
        <w:rPr>
          <w:rFonts w:ascii="Arial" w:eastAsia="Times New Roman" w:hAnsi="Arial" w:cs="Arial"/>
          <w:color w:val="333333"/>
          <w:sz w:val="24"/>
          <w:szCs w:val="24"/>
        </w:rPr>
        <w:t>We</w:t>
      </w:r>
      <w:r w:rsidRPr="00E06CD0">
        <w:rPr>
          <w:rFonts w:ascii="Arial" w:eastAsia="Times New Roman" w:hAnsi="Arial" w:cs="Arial"/>
          <w:color w:val="333333"/>
          <w:sz w:val="24"/>
          <w:szCs w:val="24"/>
        </w:rPr>
        <w:t xml:space="preserve"> can create KPI’s from different back-end sources using Performance point.</w:t>
      </w:r>
    </w:p>
    <w:p w:rsidR="004E164D" w:rsidRPr="00E06CD0" w:rsidRDefault="004E164D" w:rsidP="004E164D">
      <w:pPr>
        <w:pStyle w:val="ListParagraph"/>
        <w:numPr>
          <w:ilvl w:val="1"/>
          <w:numId w:val="6"/>
        </w:numPr>
        <w:tabs>
          <w:tab w:val="clear" w:pos="3240"/>
        </w:tabs>
        <w:spacing w:after="0" w:line="375" w:lineRule="atLeast"/>
        <w:ind w:left="1710"/>
        <w:rPr>
          <w:rFonts w:ascii="Arial" w:eastAsia="Times New Roman" w:hAnsi="Arial" w:cs="Arial"/>
          <w:color w:val="333333"/>
          <w:sz w:val="24"/>
          <w:szCs w:val="24"/>
        </w:rPr>
      </w:pPr>
      <w:proofErr w:type="spellStart"/>
      <w:r w:rsidRPr="00E06CD0">
        <w:rPr>
          <w:rFonts w:ascii="Arial" w:eastAsia="Times New Roman" w:hAnsi="Arial" w:cs="Arial"/>
          <w:b/>
          <w:bCs/>
          <w:color w:val="333333"/>
          <w:sz w:val="24"/>
          <w:szCs w:val="24"/>
        </w:rPr>
        <w:t>ScoreCard</w:t>
      </w:r>
      <w:proofErr w:type="spellEnd"/>
      <w:r w:rsidRPr="00E06CD0">
        <w:rPr>
          <w:rFonts w:ascii="Arial" w:eastAsia="Times New Roman" w:hAnsi="Arial" w:cs="Arial"/>
          <w:b/>
          <w:bCs/>
          <w:color w:val="333333"/>
          <w:sz w:val="24"/>
          <w:szCs w:val="24"/>
        </w:rPr>
        <w:t xml:space="preserve"> -</w:t>
      </w:r>
      <w:r w:rsidRPr="00E06CD0">
        <w:rPr>
          <w:rFonts w:ascii="Arial" w:eastAsia="Times New Roman" w:hAnsi="Arial" w:cs="Arial"/>
          <w:color w:val="333333"/>
          <w:sz w:val="24"/>
          <w:szCs w:val="24"/>
        </w:rPr>
        <w:t xml:space="preserve"> This is collection of KPIs. </w:t>
      </w:r>
      <w:r w:rsidR="00E97210" w:rsidRPr="00E06CD0">
        <w:rPr>
          <w:rFonts w:ascii="Arial" w:eastAsia="Times New Roman" w:hAnsi="Arial" w:cs="Arial"/>
          <w:color w:val="333333"/>
          <w:sz w:val="24"/>
          <w:szCs w:val="24"/>
        </w:rPr>
        <w:t>We</w:t>
      </w:r>
      <w:r w:rsidRPr="00E06CD0">
        <w:rPr>
          <w:rFonts w:ascii="Arial" w:eastAsia="Times New Roman" w:hAnsi="Arial" w:cs="Arial"/>
          <w:color w:val="333333"/>
          <w:sz w:val="24"/>
          <w:szCs w:val="24"/>
        </w:rPr>
        <w:t xml:space="preserve"> drag-drop your KPI’s to a scorecard.</w:t>
      </w:r>
    </w:p>
    <w:p w:rsidR="004E164D" w:rsidRPr="00E06CD0" w:rsidRDefault="004E164D" w:rsidP="004E164D">
      <w:pPr>
        <w:pStyle w:val="ListParagraph"/>
        <w:numPr>
          <w:ilvl w:val="1"/>
          <w:numId w:val="6"/>
        </w:numPr>
        <w:tabs>
          <w:tab w:val="clear" w:pos="3240"/>
        </w:tabs>
        <w:spacing w:after="0" w:line="375" w:lineRule="atLeast"/>
        <w:ind w:left="1710"/>
        <w:rPr>
          <w:rFonts w:ascii="Arial" w:eastAsia="Times New Roman" w:hAnsi="Arial" w:cs="Arial"/>
          <w:color w:val="333333"/>
          <w:sz w:val="24"/>
          <w:szCs w:val="24"/>
        </w:rPr>
      </w:pPr>
      <w:r w:rsidRPr="00E06CD0">
        <w:rPr>
          <w:rFonts w:ascii="Arial" w:eastAsia="Times New Roman" w:hAnsi="Arial" w:cs="Arial"/>
          <w:b/>
          <w:bCs/>
          <w:color w:val="333333"/>
          <w:sz w:val="24"/>
          <w:szCs w:val="24"/>
        </w:rPr>
        <w:t>Reports -</w:t>
      </w:r>
      <w:r w:rsidRPr="00E06CD0">
        <w:rPr>
          <w:rFonts w:ascii="Arial" w:eastAsia="Times New Roman" w:hAnsi="Arial" w:cs="Arial"/>
          <w:color w:val="333333"/>
          <w:sz w:val="24"/>
          <w:szCs w:val="24"/>
        </w:rPr>
        <w:t xml:space="preserve"> Lastly, </w:t>
      </w:r>
      <w:r w:rsidR="00E97210" w:rsidRPr="00E06CD0">
        <w:rPr>
          <w:rFonts w:ascii="Arial" w:eastAsia="Times New Roman" w:hAnsi="Arial" w:cs="Arial"/>
          <w:color w:val="333333"/>
          <w:sz w:val="24"/>
          <w:szCs w:val="24"/>
        </w:rPr>
        <w:t>we</w:t>
      </w:r>
      <w:r w:rsidRPr="00E06CD0">
        <w:rPr>
          <w:rFonts w:ascii="Arial" w:eastAsia="Times New Roman" w:hAnsi="Arial" w:cs="Arial"/>
          <w:color w:val="333333"/>
          <w:sz w:val="24"/>
          <w:szCs w:val="24"/>
        </w:rPr>
        <w:t xml:space="preserve"> create reports to be added to your dashboard.</w:t>
      </w:r>
    </w:p>
    <w:p w:rsidR="008C3578" w:rsidRDefault="008C3578" w:rsidP="008C3578">
      <w:pPr>
        <w:numPr>
          <w:ilvl w:val="0"/>
          <w:numId w:val="6"/>
        </w:numPr>
        <w:tabs>
          <w:tab w:val="left" w:pos="1350"/>
          <w:tab w:val="num" w:pos="1800"/>
        </w:tabs>
        <w:spacing w:after="0" w:line="375" w:lineRule="atLeast"/>
        <w:ind w:left="1350" w:hanging="270"/>
        <w:rPr>
          <w:rFonts w:ascii="Arial" w:eastAsia="Times New Roman" w:hAnsi="Arial" w:cs="Arial"/>
          <w:color w:val="333333"/>
          <w:sz w:val="24"/>
          <w:szCs w:val="24"/>
        </w:rPr>
      </w:pPr>
      <w:r w:rsidRPr="00E06CD0">
        <w:rPr>
          <w:rFonts w:ascii="Arial" w:eastAsia="Times New Roman" w:hAnsi="Arial" w:cs="Arial"/>
          <w:color w:val="333333"/>
          <w:sz w:val="24"/>
          <w:szCs w:val="24"/>
        </w:rPr>
        <w:t>Each of these components is unique to Perfo</w:t>
      </w:r>
      <w:r w:rsidR="00ED2B0A" w:rsidRPr="00E06CD0">
        <w:rPr>
          <w:rFonts w:ascii="Arial" w:eastAsia="Times New Roman" w:hAnsi="Arial" w:cs="Arial"/>
          <w:color w:val="333333"/>
          <w:sz w:val="24"/>
          <w:szCs w:val="24"/>
        </w:rPr>
        <w:t>rmancePoint Services and providing</w:t>
      </w:r>
      <w:r w:rsidRPr="00E06CD0">
        <w:rPr>
          <w:rFonts w:ascii="Arial" w:eastAsia="Times New Roman" w:hAnsi="Arial" w:cs="Arial"/>
          <w:color w:val="333333"/>
          <w:sz w:val="24"/>
          <w:szCs w:val="24"/>
        </w:rPr>
        <w:t xml:space="preserve"> functionality that interacts with a server component that handles the hard parts like data connectivity and security.</w:t>
      </w:r>
    </w:p>
    <w:p w:rsidR="00061556" w:rsidRDefault="00061556" w:rsidP="00061556">
      <w:pPr>
        <w:pStyle w:val="Heading3"/>
        <w:numPr>
          <w:ilvl w:val="2"/>
          <w:numId w:val="1"/>
        </w:numPr>
        <w:rPr>
          <w:rFonts w:eastAsia="Times New Roman"/>
        </w:rPr>
      </w:pPr>
      <w:r w:rsidRPr="00061556">
        <w:rPr>
          <w:rFonts w:eastAsia="Times New Roman"/>
        </w:rPr>
        <w:t>PerformancePoint Content list</w:t>
      </w:r>
    </w:p>
    <w:p w:rsidR="00061556" w:rsidRPr="00061556" w:rsidRDefault="00061556" w:rsidP="00061556">
      <w:pPr>
        <w:ind w:left="360"/>
      </w:pPr>
      <w:r w:rsidRPr="00061556">
        <w:t>The PerformancePoint Content list is designed to store the PerformancePoint Services scorecard and report elements that an analyst creates by using Dashboard Designer. For example, this illustration shows a PerformancePoint Content library that contains Key Performance Indicators (KPIs), a scorecard, and a report.</w:t>
      </w:r>
    </w:p>
    <w:p w:rsidR="00061556" w:rsidRDefault="00061556" w:rsidP="00061556">
      <w:pPr>
        <w:ind w:left="360"/>
      </w:pPr>
      <w:r>
        <w:rPr>
          <w:noProof/>
        </w:rPr>
        <w:drawing>
          <wp:inline distT="0" distB="0" distL="0" distR="0">
            <wp:extent cx="4371975" cy="1724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1975" cy="1724025"/>
                    </a:xfrm>
                    <a:prstGeom prst="rect">
                      <a:avLst/>
                    </a:prstGeom>
                    <a:noFill/>
                    <a:ln>
                      <a:noFill/>
                    </a:ln>
                  </pic:spPr>
                </pic:pic>
              </a:graphicData>
            </a:graphic>
          </wp:inline>
        </w:drawing>
      </w:r>
    </w:p>
    <w:p w:rsidR="00061556" w:rsidRDefault="00061556" w:rsidP="00061556">
      <w:pPr>
        <w:pStyle w:val="Heading2"/>
        <w:numPr>
          <w:ilvl w:val="1"/>
          <w:numId w:val="1"/>
        </w:numPr>
      </w:pPr>
      <w:r w:rsidRPr="00061556">
        <w:lastRenderedPageBreak/>
        <w:t>Excel services - what are the capabilities and how would we incorporate into our dashboards</w:t>
      </w:r>
    </w:p>
    <w:p w:rsidR="00EE71C8" w:rsidRPr="009B3E54" w:rsidRDefault="00EE71C8" w:rsidP="009B3E54">
      <w:pPr>
        <w:shd w:val="clear" w:color="auto" w:fill="FFFFFF"/>
        <w:spacing w:before="100" w:beforeAutospacing="1" w:after="100" w:afterAutospacing="1" w:line="248" w:lineRule="atLeast"/>
        <w:ind w:left="1080"/>
        <w:rPr>
          <w:rFonts w:ascii="Segoe UI" w:eastAsia="Times New Roman" w:hAnsi="Segoe UI" w:cs="Segoe UI"/>
          <w:color w:val="2A2A2A"/>
          <w:sz w:val="18"/>
          <w:szCs w:val="18"/>
        </w:rPr>
      </w:pPr>
      <w:r w:rsidRPr="009B3E54">
        <w:rPr>
          <w:rFonts w:ascii="Segoe UI" w:eastAsia="Times New Roman" w:hAnsi="Segoe UI" w:cs="Segoe UI"/>
          <w:color w:val="2A2A2A"/>
          <w:sz w:val="18"/>
          <w:szCs w:val="18"/>
        </w:rPr>
        <w:t>First introduced in SharePoint Server, </w:t>
      </w:r>
      <w:hyperlink r:id="rId17" w:history="1">
        <w:r w:rsidRPr="009B3E54">
          <w:rPr>
            <w:rFonts w:ascii="Segoe UI" w:eastAsia="Times New Roman" w:hAnsi="Segoe UI" w:cs="Segoe UI"/>
            <w:color w:val="00749E"/>
            <w:sz w:val="18"/>
            <w:szCs w:val="18"/>
          </w:rPr>
          <w:t>Excel Services</w:t>
        </w:r>
      </w:hyperlink>
      <w:r w:rsidRPr="009B3E54">
        <w:rPr>
          <w:rFonts w:ascii="Segoe UI" w:eastAsia="Times New Roman" w:hAnsi="Segoe UI" w:cs="Segoe UI"/>
          <w:color w:val="2A2A2A"/>
          <w:sz w:val="18"/>
          <w:szCs w:val="18"/>
        </w:rPr>
        <w:t> provides server-side calculations and browser-based rendering of Excel workbooks. On the right is the architectural concept of Excel Services. In the core is Excel Calculation Service (ECS) which is the calculation engine. Excel Web Access (EWA) is a web part which displays and interacts with a workbook. The access to methods and objects is through APIs provided by Excel Web Services (EWS) hosted in SharePoint Services.</w:t>
      </w:r>
    </w:p>
    <w:p w:rsidR="00EE71C8" w:rsidRDefault="00EE71C8" w:rsidP="009B3E54">
      <w:pPr>
        <w:pStyle w:val="ListParagraph"/>
        <w:shd w:val="clear" w:color="auto" w:fill="FFFFFF"/>
        <w:spacing w:before="100" w:beforeAutospacing="1" w:after="100" w:afterAutospacing="1" w:line="248" w:lineRule="atLeast"/>
        <w:ind w:left="1080"/>
        <w:rPr>
          <w:rFonts w:ascii="Segoe UI" w:eastAsia="Times New Roman" w:hAnsi="Segoe UI" w:cs="Segoe UI"/>
          <w:color w:val="2A2A2A"/>
          <w:sz w:val="18"/>
          <w:szCs w:val="18"/>
        </w:rPr>
      </w:pPr>
      <w:r w:rsidRPr="00EE71C8">
        <w:rPr>
          <w:rFonts w:ascii="Segoe UI" w:eastAsia="Times New Roman" w:hAnsi="Segoe UI" w:cs="Segoe UI"/>
          <w:color w:val="2A2A2A"/>
          <w:sz w:val="18"/>
          <w:szCs w:val="18"/>
        </w:rPr>
        <w:t>Excel Services allows a user to publish a workbook or selected spreadsheet cells as a webpage. Because the content is published without exposing the underlying business logic, intellectual properties are protected and as well applied in a standardized/consistent fashion. The motivation is to publish "one version of the truth" such that users always view a consistent set of values if published as read only, and results derived on business logic that is consistently defined. In a large organization, consistency and synchronicity are key productivity enablers which are many SharePoint features are about. Both Excel 2010 and Excel 2007 have the ability to publish an Excel workbook to a SharePoint site. </w:t>
      </w:r>
    </w:p>
    <w:p w:rsidR="009B3E54" w:rsidRDefault="009B3E54" w:rsidP="009B3E54">
      <w:pPr>
        <w:pStyle w:val="Heading3"/>
        <w:numPr>
          <w:ilvl w:val="2"/>
          <w:numId w:val="1"/>
        </w:numPr>
        <w:rPr>
          <w:rFonts w:eastAsia="Times New Roman"/>
        </w:rPr>
      </w:pPr>
      <w:r>
        <w:rPr>
          <w:rFonts w:eastAsia="Times New Roman"/>
        </w:rPr>
        <w:t>Create a Report with Excel Service Type</w:t>
      </w:r>
    </w:p>
    <w:p w:rsidR="009B3E54" w:rsidRDefault="009B3E54" w:rsidP="009B3E54">
      <w:pPr>
        <w:pStyle w:val="ListParagraph"/>
        <w:numPr>
          <w:ilvl w:val="0"/>
          <w:numId w:val="12"/>
        </w:numPr>
      </w:pPr>
      <w:r>
        <w:t>Right Click PerformancePoint Content -&gt; New -&gt; Report</w:t>
      </w:r>
    </w:p>
    <w:p w:rsidR="009B3E54" w:rsidRDefault="009B3E54" w:rsidP="009B3E54">
      <w:pPr>
        <w:ind w:left="360"/>
      </w:pPr>
      <w:r>
        <w:rPr>
          <w:noProof/>
        </w:rPr>
        <w:drawing>
          <wp:inline distT="0" distB="0" distL="0" distR="0">
            <wp:extent cx="5934075" cy="4105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inline>
        </w:drawing>
      </w:r>
    </w:p>
    <w:p w:rsidR="009B3E54" w:rsidRDefault="009B3E54" w:rsidP="009B3E54">
      <w:pPr>
        <w:pStyle w:val="ListParagraph"/>
        <w:numPr>
          <w:ilvl w:val="0"/>
          <w:numId w:val="12"/>
        </w:numPr>
      </w:pPr>
      <w:r>
        <w:t>Choose Excel Service</w:t>
      </w:r>
    </w:p>
    <w:p w:rsidR="009B3E54" w:rsidRDefault="009B3E54" w:rsidP="009B3E54">
      <w:pPr>
        <w:ind w:left="360"/>
      </w:pPr>
      <w:r>
        <w:rPr>
          <w:noProof/>
        </w:rPr>
        <w:lastRenderedPageBreak/>
        <w:drawing>
          <wp:inline distT="0" distB="0" distL="0" distR="0">
            <wp:extent cx="5943600" cy="441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10075"/>
                    </a:xfrm>
                    <a:prstGeom prst="rect">
                      <a:avLst/>
                    </a:prstGeom>
                    <a:noFill/>
                    <a:ln>
                      <a:noFill/>
                    </a:ln>
                  </pic:spPr>
                </pic:pic>
              </a:graphicData>
            </a:graphic>
          </wp:inline>
        </w:drawing>
      </w:r>
    </w:p>
    <w:p w:rsidR="009B3E54" w:rsidRDefault="009B3E54" w:rsidP="009B3E54">
      <w:pPr>
        <w:pStyle w:val="ListParagraph"/>
        <w:numPr>
          <w:ilvl w:val="0"/>
          <w:numId w:val="12"/>
        </w:numPr>
      </w:pPr>
      <w:r>
        <w:t>Input link of SharePoint Site( &lt;</w:t>
      </w:r>
      <w:proofErr w:type="spellStart"/>
      <w:r>
        <w:t>sharepointsite</w:t>
      </w:r>
      <w:proofErr w:type="spellEnd"/>
      <w:r>
        <w:t xml:space="preserve"> </w:t>
      </w:r>
      <w:proofErr w:type="spellStart"/>
      <w:r>
        <w:t>url</w:t>
      </w:r>
      <w:proofErr w:type="spellEnd"/>
      <w:r>
        <w:t>&gt;/</w:t>
      </w:r>
      <w:proofErr w:type="spellStart"/>
      <w:r>
        <w:t>pwa</w:t>
      </w:r>
      <w:proofErr w:type="spellEnd"/>
      <w:r>
        <w:t>/</w:t>
      </w:r>
      <w:proofErr w:type="spellStart"/>
      <w:r>
        <w:t>ProjectBICenter</w:t>
      </w:r>
      <w:proofErr w:type="spellEnd"/>
      <w:r>
        <w:t>)</w:t>
      </w:r>
    </w:p>
    <w:p w:rsidR="009B3E54" w:rsidRPr="009B3E54" w:rsidRDefault="009B3E54" w:rsidP="009B3E54">
      <w:pPr>
        <w:ind w:left="360"/>
      </w:pPr>
      <w:r>
        <w:rPr>
          <w:noProof/>
        </w:rPr>
        <w:lastRenderedPageBreak/>
        <w:drawing>
          <wp:inline distT="0" distB="0" distL="0" distR="0" wp14:anchorId="01BE9A92" wp14:editId="123E2772">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EE71C8" w:rsidRDefault="009B3E54" w:rsidP="009B3E54">
      <w:pPr>
        <w:pStyle w:val="ListParagraph"/>
        <w:numPr>
          <w:ilvl w:val="0"/>
          <w:numId w:val="12"/>
        </w:numPr>
      </w:pPr>
      <w:r>
        <w:t xml:space="preserve">Choose </w:t>
      </w:r>
      <w:r w:rsidRPr="009B3E54">
        <w:rPr>
          <w:b/>
        </w:rPr>
        <w:t>Sample Report</w:t>
      </w:r>
      <w:r>
        <w:t xml:space="preserve"> in Document library, then choose Excel workbook</w:t>
      </w:r>
    </w:p>
    <w:p w:rsidR="009B3E54" w:rsidRDefault="009B3E54" w:rsidP="009B3E54">
      <w:pPr>
        <w:ind w:left="360"/>
      </w:pPr>
      <w:r>
        <w:rPr>
          <w:noProof/>
        </w:rPr>
        <w:drawing>
          <wp:inline distT="0" distB="0" distL="0" distR="0">
            <wp:extent cx="4371975" cy="4371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1975" cy="4371975"/>
                    </a:xfrm>
                    <a:prstGeom prst="rect">
                      <a:avLst/>
                    </a:prstGeom>
                    <a:noFill/>
                    <a:ln>
                      <a:noFill/>
                    </a:ln>
                  </pic:spPr>
                </pic:pic>
              </a:graphicData>
            </a:graphic>
          </wp:inline>
        </w:drawing>
      </w:r>
    </w:p>
    <w:p w:rsidR="009B3E54" w:rsidRDefault="009B3E54" w:rsidP="009B3E54">
      <w:pPr>
        <w:pStyle w:val="ListParagraph"/>
        <w:numPr>
          <w:ilvl w:val="0"/>
          <w:numId w:val="12"/>
        </w:numPr>
      </w:pPr>
      <w:r>
        <w:lastRenderedPageBreak/>
        <w:t>Now we can add this report to dashboard by drag drop</w:t>
      </w:r>
    </w:p>
    <w:p w:rsidR="009B3E54" w:rsidRDefault="009B3E54" w:rsidP="009B3E54">
      <w:pPr>
        <w:ind w:left="360"/>
      </w:pPr>
      <w:r>
        <w:rPr>
          <w:noProof/>
        </w:rPr>
        <w:drawing>
          <wp:inline distT="0" distB="0" distL="0" distR="0">
            <wp:extent cx="5934075" cy="4162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a:noFill/>
                    </a:ln>
                  </pic:spPr>
                </pic:pic>
              </a:graphicData>
            </a:graphic>
          </wp:inline>
        </w:drawing>
      </w:r>
    </w:p>
    <w:p w:rsidR="00587759" w:rsidRDefault="00587759" w:rsidP="00587759">
      <w:pPr>
        <w:pStyle w:val="Heading3"/>
        <w:numPr>
          <w:ilvl w:val="2"/>
          <w:numId w:val="1"/>
        </w:numPr>
      </w:pPr>
      <w:r>
        <w:t>Create Excel Workbook with Pivot</w:t>
      </w:r>
    </w:p>
    <w:p w:rsidR="00587759" w:rsidRDefault="00587759" w:rsidP="00587759">
      <w:pPr>
        <w:pStyle w:val="ListParagraph"/>
        <w:numPr>
          <w:ilvl w:val="0"/>
          <w:numId w:val="13"/>
        </w:numPr>
      </w:pPr>
      <w:r>
        <w:t xml:space="preserve">Go to </w:t>
      </w:r>
      <w:r w:rsidRPr="00587759">
        <w:rPr>
          <w:b/>
        </w:rPr>
        <w:t>Sample Report</w:t>
      </w:r>
      <w:r>
        <w:t xml:space="preserve"> in navigation. Clone a file. E</w:t>
      </w:r>
      <w:r w:rsidRPr="00587759">
        <w:t>ach file will have a different SQL statement</w:t>
      </w:r>
      <w:r>
        <w:t xml:space="preserve">. In this example I clone </w:t>
      </w:r>
      <w:proofErr w:type="spellStart"/>
      <w:r>
        <w:t>SimpleProjectList</w:t>
      </w:r>
      <w:proofErr w:type="spellEnd"/>
      <w:r>
        <w:t xml:space="preserve"> and rename to </w:t>
      </w:r>
      <w:proofErr w:type="spellStart"/>
      <w:r>
        <w:t>SimpleProjectListTan</w:t>
      </w:r>
      <w:proofErr w:type="spellEnd"/>
    </w:p>
    <w:p w:rsidR="00587759" w:rsidRDefault="00587759" w:rsidP="00587759">
      <w:pPr>
        <w:pStyle w:val="ListParagraph"/>
      </w:pPr>
      <w:r>
        <w:rPr>
          <w:noProof/>
        </w:rPr>
        <w:lastRenderedPageBreak/>
        <w:drawing>
          <wp:inline distT="0" distB="0" distL="0" distR="0">
            <wp:extent cx="5943600" cy="3076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rsidR="00587759" w:rsidRPr="00587759" w:rsidRDefault="00587759" w:rsidP="00587759">
      <w:pPr>
        <w:pStyle w:val="ListParagraph"/>
        <w:numPr>
          <w:ilvl w:val="0"/>
          <w:numId w:val="13"/>
        </w:numPr>
      </w:pPr>
      <w:r>
        <w:t xml:space="preserve">Click on that file and choose </w:t>
      </w:r>
      <w:r w:rsidRPr="00587759">
        <w:rPr>
          <w:b/>
        </w:rPr>
        <w:t>Edit in M$ Excel</w:t>
      </w:r>
    </w:p>
    <w:p w:rsidR="00587759" w:rsidRDefault="00587759" w:rsidP="00587759">
      <w:pPr>
        <w:pStyle w:val="ListParagraph"/>
      </w:pPr>
      <w:r>
        <w:rPr>
          <w:noProof/>
        </w:rPr>
        <w:drawing>
          <wp:inline distT="0" distB="0" distL="0" distR="0">
            <wp:extent cx="4714875" cy="2390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875" cy="2390775"/>
                    </a:xfrm>
                    <a:prstGeom prst="rect">
                      <a:avLst/>
                    </a:prstGeom>
                    <a:noFill/>
                    <a:ln>
                      <a:noFill/>
                    </a:ln>
                  </pic:spPr>
                </pic:pic>
              </a:graphicData>
            </a:graphic>
          </wp:inline>
        </w:drawing>
      </w:r>
    </w:p>
    <w:p w:rsidR="00AE5365" w:rsidRDefault="00AE5365" w:rsidP="00AE5365">
      <w:pPr>
        <w:pStyle w:val="ListParagraph"/>
        <w:numPr>
          <w:ilvl w:val="0"/>
          <w:numId w:val="13"/>
        </w:numPr>
      </w:pPr>
      <w:r>
        <w:t xml:space="preserve">Excel will </w:t>
      </w:r>
      <w:proofErr w:type="gramStart"/>
      <w:r>
        <w:t>opened</w:t>
      </w:r>
      <w:proofErr w:type="gramEnd"/>
      <w:r>
        <w:t xml:space="preserve"> and you will see Pivot Table. Pivot is a</w:t>
      </w:r>
      <w:r w:rsidRPr="00AE5365">
        <w:t xml:space="preserve"> presentation tools for </w:t>
      </w:r>
      <w:r>
        <w:t>excel workbook</w:t>
      </w:r>
    </w:p>
    <w:p w:rsidR="00AE5365" w:rsidRPr="00AE5365" w:rsidRDefault="00AE5365" w:rsidP="00AE5365">
      <w:pPr>
        <w:shd w:val="clear" w:color="auto" w:fill="FFFFFF"/>
        <w:spacing w:after="240" w:line="330" w:lineRule="atLeast"/>
        <w:ind w:firstLine="720"/>
        <w:rPr>
          <w:rFonts w:ascii="Verdana" w:eastAsia="Times New Roman" w:hAnsi="Verdana" w:cs="Times New Roman"/>
          <w:color w:val="333333"/>
          <w:sz w:val="18"/>
          <w:szCs w:val="18"/>
        </w:rPr>
      </w:pPr>
      <w:r w:rsidRPr="00AE5365">
        <w:rPr>
          <w:rFonts w:ascii="Verdana" w:eastAsia="Times New Roman" w:hAnsi="Verdana" w:cs="Times New Roman"/>
          <w:color w:val="333333"/>
          <w:sz w:val="18"/>
          <w:szCs w:val="18"/>
        </w:rPr>
        <w:t>Here are some example uses of pivot tables:</w:t>
      </w:r>
    </w:p>
    <w:p w:rsidR="00AE5365" w:rsidRPr="00AE5365" w:rsidRDefault="00AE5365" w:rsidP="00AE5365">
      <w:pPr>
        <w:numPr>
          <w:ilvl w:val="0"/>
          <w:numId w:val="14"/>
        </w:numPr>
        <w:shd w:val="clear" w:color="auto" w:fill="FFFFFF"/>
        <w:spacing w:after="0" w:line="360" w:lineRule="atLeast"/>
        <w:ind w:left="1080"/>
        <w:rPr>
          <w:rFonts w:ascii="Verdana" w:eastAsia="Times New Roman" w:hAnsi="Verdana" w:cs="Times New Roman"/>
          <w:color w:val="333333"/>
          <w:sz w:val="20"/>
          <w:szCs w:val="20"/>
        </w:rPr>
      </w:pPr>
      <w:r w:rsidRPr="00AE5365">
        <w:rPr>
          <w:rFonts w:ascii="Verdana" w:eastAsia="Times New Roman" w:hAnsi="Verdana" w:cs="Times New Roman"/>
          <w:color w:val="333333"/>
          <w:sz w:val="20"/>
          <w:szCs w:val="20"/>
        </w:rPr>
        <w:t>Summarizing data like finding the average sales for each region for each product from a product sales data table.</w:t>
      </w:r>
    </w:p>
    <w:p w:rsidR="00AE5365" w:rsidRPr="00AE5365" w:rsidRDefault="00AE5365" w:rsidP="00AE5365">
      <w:pPr>
        <w:numPr>
          <w:ilvl w:val="0"/>
          <w:numId w:val="14"/>
        </w:numPr>
        <w:shd w:val="clear" w:color="auto" w:fill="FFFFFF"/>
        <w:tabs>
          <w:tab w:val="clear" w:pos="360"/>
          <w:tab w:val="num" w:pos="720"/>
        </w:tabs>
        <w:spacing w:after="0" w:line="360" w:lineRule="atLeast"/>
        <w:ind w:left="1080"/>
        <w:rPr>
          <w:rFonts w:ascii="Verdana" w:eastAsia="Times New Roman" w:hAnsi="Verdana" w:cs="Times New Roman"/>
          <w:color w:val="333333"/>
          <w:sz w:val="20"/>
          <w:szCs w:val="20"/>
        </w:rPr>
      </w:pPr>
      <w:r w:rsidRPr="00AE5365">
        <w:rPr>
          <w:rFonts w:ascii="Verdana" w:eastAsia="Times New Roman" w:hAnsi="Verdana" w:cs="Times New Roman"/>
          <w:color w:val="333333"/>
          <w:sz w:val="20"/>
          <w:szCs w:val="20"/>
        </w:rPr>
        <w:t xml:space="preserve">Listing unique </w:t>
      </w:r>
      <w:r>
        <w:rPr>
          <w:rFonts w:ascii="Verdana" w:eastAsia="Times New Roman" w:hAnsi="Verdana" w:cs="Times New Roman"/>
          <w:color w:val="333333"/>
          <w:sz w:val="20"/>
          <w:szCs w:val="20"/>
        </w:rPr>
        <w:t>values in any column of a table</w:t>
      </w:r>
    </w:p>
    <w:p w:rsidR="00AE5365" w:rsidRPr="00AE5365" w:rsidRDefault="00AE5365" w:rsidP="00AE5365">
      <w:pPr>
        <w:numPr>
          <w:ilvl w:val="0"/>
          <w:numId w:val="14"/>
        </w:numPr>
        <w:shd w:val="clear" w:color="auto" w:fill="FFFFFF"/>
        <w:tabs>
          <w:tab w:val="clear" w:pos="360"/>
          <w:tab w:val="num" w:pos="720"/>
        </w:tabs>
        <w:spacing w:after="0" w:line="360" w:lineRule="atLeast"/>
        <w:ind w:left="1080"/>
        <w:rPr>
          <w:rFonts w:ascii="Verdana" w:eastAsia="Times New Roman" w:hAnsi="Verdana" w:cs="Times New Roman"/>
          <w:color w:val="333333"/>
          <w:sz w:val="20"/>
          <w:szCs w:val="20"/>
        </w:rPr>
      </w:pPr>
      <w:r w:rsidRPr="00AE5365">
        <w:rPr>
          <w:rFonts w:ascii="Verdana" w:eastAsia="Times New Roman" w:hAnsi="Verdana" w:cs="Times New Roman"/>
          <w:color w:val="333333"/>
          <w:sz w:val="20"/>
          <w:szCs w:val="20"/>
        </w:rPr>
        <w:t>Creating a pivot report with sub-totals and custom formats</w:t>
      </w:r>
    </w:p>
    <w:p w:rsidR="00AE5365" w:rsidRPr="00AE5365" w:rsidRDefault="00AE5365" w:rsidP="00AE5365">
      <w:pPr>
        <w:numPr>
          <w:ilvl w:val="0"/>
          <w:numId w:val="14"/>
        </w:numPr>
        <w:shd w:val="clear" w:color="auto" w:fill="FFFFFF"/>
        <w:tabs>
          <w:tab w:val="clear" w:pos="360"/>
          <w:tab w:val="num" w:pos="720"/>
        </w:tabs>
        <w:spacing w:after="0" w:line="360" w:lineRule="atLeast"/>
        <w:ind w:left="1080"/>
        <w:rPr>
          <w:rFonts w:ascii="Verdana" w:eastAsia="Times New Roman" w:hAnsi="Verdana" w:cs="Times New Roman"/>
          <w:color w:val="333333"/>
          <w:sz w:val="20"/>
          <w:szCs w:val="20"/>
        </w:rPr>
      </w:pPr>
      <w:r w:rsidRPr="00AE5365">
        <w:rPr>
          <w:rFonts w:ascii="Verdana" w:eastAsia="Times New Roman" w:hAnsi="Verdana" w:cs="Times New Roman"/>
          <w:color w:val="333333"/>
          <w:sz w:val="20"/>
          <w:szCs w:val="20"/>
        </w:rPr>
        <w:t>Making a dynamic pivot chart</w:t>
      </w:r>
    </w:p>
    <w:p w:rsidR="00AE5365" w:rsidRPr="00AE5365" w:rsidRDefault="00AE5365" w:rsidP="00AE5365">
      <w:pPr>
        <w:numPr>
          <w:ilvl w:val="0"/>
          <w:numId w:val="14"/>
        </w:numPr>
        <w:shd w:val="clear" w:color="auto" w:fill="FFFFFF"/>
        <w:tabs>
          <w:tab w:val="clear" w:pos="360"/>
          <w:tab w:val="num" w:pos="720"/>
        </w:tabs>
        <w:spacing w:after="0" w:line="360" w:lineRule="atLeast"/>
        <w:ind w:left="1080"/>
        <w:rPr>
          <w:rFonts w:ascii="Verdana" w:eastAsia="Times New Roman" w:hAnsi="Verdana" w:cs="Times New Roman"/>
          <w:color w:val="333333"/>
          <w:sz w:val="20"/>
          <w:szCs w:val="20"/>
        </w:rPr>
      </w:pPr>
      <w:r>
        <w:rPr>
          <w:rFonts w:ascii="Verdana" w:eastAsia="Times New Roman" w:hAnsi="Verdana" w:cs="Times New Roman"/>
          <w:color w:val="333333"/>
          <w:sz w:val="20"/>
          <w:szCs w:val="20"/>
        </w:rPr>
        <w:t>Filtering, sorting</w:t>
      </w:r>
    </w:p>
    <w:p w:rsidR="00AE5365" w:rsidRPr="00AE5365" w:rsidRDefault="00AE5365" w:rsidP="00AE5365">
      <w:pPr>
        <w:numPr>
          <w:ilvl w:val="0"/>
          <w:numId w:val="14"/>
        </w:numPr>
        <w:shd w:val="clear" w:color="auto" w:fill="FFFFFF"/>
        <w:tabs>
          <w:tab w:val="clear" w:pos="360"/>
          <w:tab w:val="num" w:pos="720"/>
        </w:tabs>
        <w:spacing w:after="0" w:line="360" w:lineRule="atLeast"/>
        <w:ind w:left="1080"/>
        <w:rPr>
          <w:rFonts w:ascii="Verdana" w:eastAsia="Times New Roman" w:hAnsi="Verdana" w:cs="Times New Roman"/>
          <w:color w:val="333333"/>
          <w:sz w:val="20"/>
          <w:szCs w:val="20"/>
        </w:rPr>
      </w:pPr>
      <w:r w:rsidRPr="00AE5365">
        <w:rPr>
          <w:rFonts w:ascii="Verdana" w:eastAsia="Times New Roman" w:hAnsi="Verdana" w:cs="Times New Roman"/>
          <w:color w:val="333333"/>
          <w:sz w:val="20"/>
          <w:szCs w:val="20"/>
        </w:rPr>
        <w:t>Transposing data – </w:t>
      </w:r>
      <w:r w:rsidRPr="00AE5365">
        <w:rPr>
          <w:rFonts w:ascii="Verdana" w:eastAsia="Times New Roman" w:hAnsi="Verdana" w:cs="Times New Roman"/>
          <w:i/>
          <w:iCs/>
          <w:color w:val="333333"/>
          <w:sz w:val="20"/>
          <w:szCs w:val="20"/>
          <w:bdr w:val="none" w:sz="0" w:space="0" w:color="auto" w:frame="1"/>
        </w:rPr>
        <w:t>i.e.</w:t>
      </w:r>
      <w:r w:rsidRPr="00AE5365">
        <w:rPr>
          <w:rFonts w:ascii="Verdana" w:eastAsia="Times New Roman" w:hAnsi="Verdana" w:cs="Times New Roman"/>
          <w:color w:val="333333"/>
          <w:sz w:val="20"/>
          <w:szCs w:val="20"/>
        </w:rPr>
        <w:t> moving rows to columns or columns to rows</w:t>
      </w:r>
      <w:r>
        <w:rPr>
          <w:rFonts w:ascii="Verdana" w:eastAsia="Times New Roman" w:hAnsi="Verdana" w:cs="Times New Roman"/>
          <w:color w:val="333333"/>
          <w:sz w:val="20"/>
          <w:szCs w:val="20"/>
        </w:rPr>
        <w:t>.</w:t>
      </w:r>
    </w:p>
    <w:p w:rsidR="00AE5365" w:rsidRDefault="00AE5365" w:rsidP="00AE5365">
      <w:pPr>
        <w:ind w:left="360"/>
      </w:pPr>
      <w:r>
        <w:rPr>
          <w:noProof/>
        </w:rPr>
        <w:lastRenderedPageBreak/>
        <w:drawing>
          <wp:inline distT="0" distB="0" distL="0" distR="0">
            <wp:extent cx="5924550" cy="297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550" cy="2971800"/>
                    </a:xfrm>
                    <a:prstGeom prst="rect">
                      <a:avLst/>
                    </a:prstGeom>
                    <a:noFill/>
                    <a:ln>
                      <a:noFill/>
                    </a:ln>
                  </pic:spPr>
                </pic:pic>
              </a:graphicData>
            </a:graphic>
          </wp:inline>
        </w:drawing>
      </w:r>
    </w:p>
    <w:p w:rsidR="00AE5365" w:rsidRDefault="00AE5365" w:rsidP="00AE5365">
      <w:pPr>
        <w:pStyle w:val="ListParagraph"/>
        <w:numPr>
          <w:ilvl w:val="0"/>
          <w:numId w:val="13"/>
        </w:numPr>
      </w:pPr>
      <w:r>
        <w:t xml:space="preserve">Click </w:t>
      </w:r>
      <w:r w:rsidRPr="00AE5365">
        <w:rPr>
          <w:b/>
        </w:rPr>
        <w:t>Save</w:t>
      </w:r>
      <w:r>
        <w:t xml:space="preserve"> for update file to </w:t>
      </w:r>
      <w:proofErr w:type="spellStart"/>
      <w:r>
        <w:t>Sharepoint</w:t>
      </w:r>
      <w:proofErr w:type="spellEnd"/>
    </w:p>
    <w:p w:rsidR="00F52567" w:rsidRDefault="00F52567" w:rsidP="00F52567">
      <w:pPr>
        <w:pStyle w:val="Heading2"/>
        <w:numPr>
          <w:ilvl w:val="1"/>
          <w:numId w:val="1"/>
        </w:numPr>
      </w:pPr>
      <w:r w:rsidRPr="00F52567">
        <w:t>Data Connections</w:t>
      </w:r>
      <w:r>
        <w:t xml:space="preserve"> </w:t>
      </w:r>
      <w:r w:rsidRPr="00F52567">
        <w:t>library</w:t>
      </w:r>
    </w:p>
    <w:p w:rsidR="00F52567" w:rsidRDefault="00F52567" w:rsidP="00F52567">
      <w:pPr>
        <w:ind w:left="360"/>
      </w:pPr>
      <w:r w:rsidRPr="00F52567">
        <w:t>The Data Connection library enables you to specify data source connections once, and then re-use them in any Web Part on the site. The Data Connection library supports PerformancePoint Data Sources, Office Data Connection (.</w:t>
      </w:r>
      <w:proofErr w:type="spellStart"/>
      <w:r w:rsidRPr="00F52567">
        <w:t>odc</w:t>
      </w:r>
      <w:proofErr w:type="spellEnd"/>
      <w:r w:rsidRPr="00F52567">
        <w:t>) Files, and Universal Data Connection (UDC) files.</w:t>
      </w:r>
    </w:p>
    <w:p w:rsidR="00F52567" w:rsidRDefault="00F52567" w:rsidP="00F52567">
      <w:pPr>
        <w:ind w:left="360"/>
      </w:pPr>
      <w:r>
        <w:rPr>
          <w:noProof/>
        </w:rPr>
        <w:drawing>
          <wp:inline distT="0" distB="0" distL="0" distR="0">
            <wp:extent cx="5934075" cy="3114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rsidR="00F52567" w:rsidRDefault="00F52567" w:rsidP="007A30A5">
      <w:pPr>
        <w:pStyle w:val="Heading3"/>
        <w:ind w:firstLine="360"/>
      </w:pPr>
      <w:r>
        <w:t>Import Data Connection in Excel Workbook</w:t>
      </w:r>
    </w:p>
    <w:p w:rsidR="00F52567" w:rsidRDefault="00F52567" w:rsidP="00F52567">
      <w:pPr>
        <w:pStyle w:val="ListParagraph"/>
        <w:numPr>
          <w:ilvl w:val="0"/>
          <w:numId w:val="15"/>
        </w:numPr>
      </w:pPr>
      <w:r>
        <w:t>Open a Excel file</w:t>
      </w:r>
    </w:p>
    <w:p w:rsidR="00F52567" w:rsidRDefault="00F52567" w:rsidP="00F52567">
      <w:pPr>
        <w:pStyle w:val="ListParagraph"/>
        <w:numPr>
          <w:ilvl w:val="0"/>
          <w:numId w:val="15"/>
        </w:numPr>
      </w:pPr>
      <w:r>
        <w:t xml:space="preserve">Choose </w:t>
      </w:r>
      <w:r w:rsidRPr="00F52567">
        <w:rPr>
          <w:b/>
        </w:rPr>
        <w:t>Data</w:t>
      </w:r>
      <w:r>
        <w:t xml:space="preserve"> tab and click on </w:t>
      </w:r>
      <w:r w:rsidRPr="00F52567">
        <w:rPr>
          <w:b/>
        </w:rPr>
        <w:t>Connection</w:t>
      </w:r>
      <w:r>
        <w:t xml:space="preserve"> button</w:t>
      </w:r>
    </w:p>
    <w:p w:rsidR="00F52567" w:rsidRDefault="00F52567" w:rsidP="00F52567">
      <w:pPr>
        <w:ind w:left="360"/>
      </w:pPr>
      <w:r>
        <w:rPr>
          <w:noProof/>
        </w:rPr>
        <w:lastRenderedPageBreak/>
        <w:drawing>
          <wp:inline distT="0" distB="0" distL="0" distR="0">
            <wp:extent cx="5943600" cy="3000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F52567" w:rsidRDefault="00F52567" w:rsidP="00F52567">
      <w:pPr>
        <w:pStyle w:val="ListParagraph"/>
        <w:numPr>
          <w:ilvl w:val="0"/>
          <w:numId w:val="15"/>
        </w:numPr>
      </w:pPr>
      <w:r>
        <w:t xml:space="preserve">Click </w:t>
      </w:r>
      <w:r w:rsidRPr="00F52567">
        <w:rPr>
          <w:b/>
        </w:rPr>
        <w:t>Add</w:t>
      </w:r>
      <w:r>
        <w:t xml:space="preserve">. Then click </w:t>
      </w:r>
      <w:r w:rsidRPr="00F52567">
        <w:rPr>
          <w:b/>
        </w:rPr>
        <w:t>Browse for more</w:t>
      </w:r>
      <w:r>
        <w:rPr>
          <w:b/>
        </w:rPr>
        <w:t xml:space="preserve">. </w:t>
      </w:r>
      <w:r>
        <w:t>Put the link (</w:t>
      </w:r>
      <w:proofErr w:type="gramStart"/>
      <w:r>
        <w:t>ex :</w:t>
      </w:r>
      <w:proofErr w:type="gramEnd"/>
      <w:r>
        <w:t xml:space="preserve"> </w:t>
      </w:r>
      <w:r w:rsidRPr="00F52567">
        <w:t>https://win-rakfo5trkra.cox.local/PWA/ProjectBICenter/Data Connections for PerformancePoint/English (United States)</w:t>
      </w:r>
      <w:r>
        <w:t xml:space="preserve"> ). Choose a connection you want and click Open</w:t>
      </w:r>
    </w:p>
    <w:p w:rsidR="00F52567" w:rsidRDefault="00F52567" w:rsidP="00F52567">
      <w:pPr>
        <w:ind w:left="360"/>
      </w:pPr>
      <w:r>
        <w:rPr>
          <w:noProof/>
        </w:rPr>
        <w:drawing>
          <wp:inline distT="0" distB="0" distL="0" distR="0">
            <wp:extent cx="5962650" cy="2981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981325"/>
                    </a:xfrm>
                    <a:prstGeom prst="rect">
                      <a:avLst/>
                    </a:prstGeom>
                    <a:noFill/>
                    <a:ln>
                      <a:noFill/>
                    </a:ln>
                  </pic:spPr>
                </pic:pic>
              </a:graphicData>
            </a:graphic>
          </wp:inline>
        </w:drawing>
      </w:r>
    </w:p>
    <w:p w:rsidR="00F52567" w:rsidRPr="00F52567" w:rsidRDefault="00F52567" w:rsidP="00F52567">
      <w:pPr>
        <w:pStyle w:val="ListParagraph"/>
        <w:numPr>
          <w:ilvl w:val="0"/>
          <w:numId w:val="15"/>
        </w:numPr>
      </w:pPr>
      <w:r>
        <w:t xml:space="preserve">Click on </w:t>
      </w:r>
      <w:r w:rsidRPr="00F52567">
        <w:rPr>
          <w:b/>
        </w:rPr>
        <w:t>Data</w:t>
      </w:r>
      <w:r>
        <w:t xml:space="preserve"> tab and choose </w:t>
      </w:r>
      <w:r w:rsidRPr="00F52567">
        <w:rPr>
          <w:b/>
        </w:rPr>
        <w:t>Existing Connections</w:t>
      </w:r>
      <w:r>
        <w:rPr>
          <w:b/>
        </w:rPr>
        <w:t xml:space="preserve">. </w:t>
      </w:r>
      <w:r>
        <w:t xml:space="preserve">Choose the data connection that u added above then </w:t>
      </w:r>
      <w:r w:rsidRPr="00F52567">
        <w:rPr>
          <w:b/>
        </w:rPr>
        <w:t>Open</w:t>
      </w:r>
    </w:p>
    <w:p w:rsidR="00F52567" w:rsidRDefault="00F52567" w:rsidP="00F52567">
      <w:pPr>
        <w:pStyle w:val="ListParagraph"/>
      </w:pPr>
      <w:r>
        <w:rPr>
          <w:noProof/>
        </w:rPr>
        <w:lastRenderedPageBreak/>
        <w:drawing>
          <wp:inline distT="0" distB="0" distL="0" distR="0">
            <wp:extent cx="5943600" cy="3019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rsidR="00F52567" w:rsidRDefault="00F52567" w:rsidP="00F52567">
      <w:pPr>
        <w:pStyle w:val="ListParagraph"/>
      </w:pPr>
    </w:p>
    <w:p w:rsidR="00F52567" w:rsidRDefault="00F52567" w:rsidP="00F52567">
      <w:pPr>
        <w:pStyle w:val="ListParagraph"/>
        <w:numPr>
          <w:ilvl w:val="0"/>
          <w:numId w:val="15"/>
        </w:numPr>
      </w:pPr>
      <w:r>
        <w:t>Choose</w:t>
      </w:r>
      <w:r w:rsidR="00A52C27">
        <w:t xml:space="preserve"> the view data. In this case I choose PivotTable Report. Then </w:t>
      </w:r>
      <w:r w:rsidR="00A52C27" w:rsidRPr="00A52C27">
        <w:rPr>
          <w:b/>
        </w:rPr>
        <w:t>OK</w:t>
      </w:r>
    </w:p>
    <w:p w:rsidR="00A52C27" w:rsidRDefault="00A52C27" w:rsidP="00A52C27">
      <w:pPr>
        <w:pStyle w:val="ListParagraph"/>
      </w:pPr>
      <w:r>
        <w:rPr>
          <w:noProof/>
        </w:rPr>
        <w:drawing>
          <wp:inline distT="0" distB="0" distL="0" distR="0">
            <wp:extent cx="5962650" cy="2981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2650" cy="2981325"/>
                    </a:xfrm>
                    <a:prstGeom prst="rect">
                      <a:avLst/>
                    </a:prstGeom>
                    <a:noFill/>
                    <a:ln>
                      <a:noFill/>
                    </a:ln>
                  </pic:spPr>
                </pic:pic>
              </a:graphicData>
            </a:graphic>
          </wp:inline>
        </w:drawing>
      </w:r>
    </w:p>
    <w:p w:rsidR="007A30A5" w:rsidRPr="00F52567" w:rsidRDefault="007A30A5" w:rsidP="007A30A5">
      <w:pPr>
        <w:pStyle w:val="ListParagraph"/>
      </w:pPr>
      <w:r>
        <w:rPr>
          <w:noProof/>
        </w:rPr>
        <w:lastRenderedPageBreak/>
        <w:drawing>
          <wp:inline distT="0" distB="0" distL="0" distR="0">
            <wp:extent cx="5934075" cy="2971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sectPr w:rsidR="007A30A5" w:rsidRPr="00F525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07008"/>
    <w:multiLevelType w:val="hybridMultilevel"/>
    <w:tmpl w:val="18363BEA"/>
    <w:lvl w:ilvl="0" w:tplc="D480BFCA">
      <w:start w:val="1"/>
      <w:numFmt w:val="lowerLetter"/>
      <w:lvlText w:val="%1)"/>
      <w:lvlJc w:val="left"/>
      <w:pPr>
        <w:ind w:left="1440" w:hanging="360"/>
      </w:pPr>
      <w:rPr>
        <w:rFonts w:hint="default"/>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BC83A5B"/>
    <w:multiLevelType w:val="hybridMultilevel"/>
    <w:tmpl w:val="47D89A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787916"/>
    <w:multiLevelType w:val="hybridMultilevel"/>
    <w:tmpl w:val="1FD0D73E"/>
    <w:lvl w:ilvl="0" w:tplc="A61ADD3E">
      <w:start w:val="1"/>
      <w:numFmt w:val="lowerLetter"/>
      <w:lvlText w:val="%1)"/>
      <w:lvlJc w:val="left"/>
      <w:pPr>
        <w:ind w:left="1440" w:hanging="360"/>
      </w:pPr>
      <w:rPr>
        <w:rFonts w:hint="default"/>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8B17A8A"/>
    <w:multiLevelType w:val="hybridMultilevel"/>
    <w:tmpl w:val="93BC09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6F1EF8"/>
    <w:multiLevelType w:val="multilevel"/>
    <w:tmpl w:val="9A926F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824E63"/>
    <w:multiLevelType w:val="hybridMultilevel"/>
    <w:tmpl w:val="E174993A"/>
    <w:lvl w:ilvl="0" w:tplc="10EC819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6AE10B9"/>
    <w:multiLevelType w:val="hybridMultilevel"/>
    <w:tmpl w:val="C13CC786"/>
    <w:lvl w:ilvl="0" w:tplc="3DA0A4C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DC80C3D"/>
    <w:multiLevelType w:val="multilevel"/>
    <w:tmpl w:val="6C4AE592"/>
    <w:lvl w:ilvl="0">
      <w:start w:val="1"/>
      <w:numFmt w:val="bullet"/>
      <w:lvlText w:val=""/>
      <w:lvlJc w:val="left"/>
      <w:pPr>
        <w:tabs>
          <w:tab w:val="num" w:pos="1170"/>
        </w:tabs>
        <w:ind w:left="1170" w:hanging="360"/>
      </w:pPr>
      <w:rPr>
        <w:rFonts w:ascii="Wingdings" w:hAnsi="Wingdings" w:hint="default"/>
        <w:sz w:val="20"/>
      </w:rPr>
    </w:lvl>
    <w:lvl w:ilvl="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8">
    <w:nsid w:val="392B5A65"/>
    <w:multiLevelType w:val="hybridMultilevel"/>
    <w:tmpl w:val="5DE8FFA4"/>
    <w:lvl w:ilvl="0" w:tplc="C01A47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26C5B71"/>
    <w:multiLevelType w:val="hybridMultilevel"/>
    <w:tmpl w:val="4CBAEC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894485"/>
    <w:multiLevelType w:val="hybridMultilevel"/>
    <w:tmpl w:val="132838D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5E1D4516"/>
    <w:multiLevelType w:val="hybridMultilevel"/>
    <w:tmpl w:val="30627E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92A3A34"/>
    <w:multiLevelType w:val="hybridMultilevel"/>
    <w:tmpl w:val="551A3954"/>
    <w:lvl w:ilvl="0" w:tplc="76EEF518">
      <w:start w:val="1"/>
      <w:numFmt w:val="lowerLetter"/>
      <w:lvlText w:val="%1)"/>
      <w:lvlJc w:val="left"/>
      <w:pPr>
        <w:ind w:left="1440" w:hanging="360"/>
      </w:pPr>
      <w:rPr>
        <w:rFonts w:hint="default"/>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D257355"/>
    <w:multiLevelType w:val="multilevel"/>
    <w:tmpl w:val="D5EC6A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73420567"/>
    <w:multiLevelType w:val="hybridMultilevel"/>
    <w:tmpl w:val="C67C03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4"/>
  </w:num>
  <w:num w:numId="3">
    <w:abstractNumId w:val="10"/>
  </w:num>
  <w:num w:numId="4">
    <w:abstractNumId w:val="2"/>
  </w:num>
  <w:num w:numId="5">
    <w:abstractNumId w:val="12"/>
  </w:num>
  <w:num w:numId="6">
    <w:abstractNumId w:val="7"/>
  </w:num>
  <w:num w:numId="7">
    <w:abstractNumId w:val="9"/>
  </w:num>
  <w:num w:numId="8">
    <w:abstractNumId w:val="0"/>
  </w:num>
  <w:num w:numId="9">
    <w:abstractNumId w:val="8"/>
  </w:num>
  <w:num w:numId="10">
    <w:abstractNumId w:val="6"/>
  </w:num>
  <w:num w:numId="11">
    <w:abstractNumId w:val="5"/>
  </w:num>
  <w:num w:numId="12">
    <w:abstractNumId w:val="1"/>
  </w:num>
  <w:num w:numId="13">
    <w:abstractNumId w:val="3"/>
  </w:num>
  <w:num w:numId="14">
    <w:abstractNumId w:val="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6D38"/>
    <w:rsid w:val="00061556"/>
    <w:rsid w:val="000A6F96"/>
    <w:rsid w:val="00176D38"/>
    <w:rsid w:val="001D069D"/>
    <w:rsid w:val="00272618"/>
    <w:rsid w:val="004E164D"/>
    <w:rsid w:val="00543AAA"/>
    <w:rsid w:val="00587759"/>
    <w:rsid w:val="006D3256"/>
    <w:rsid w:val="007A30A5"/>
    <w:rsid w:val="008C3578"/>
    <w:rsid w:val="009B3E54"/>
    <w:rsid w:val="00A52C27"/>
    <w:rsid w:val="00AE5365"/>
    <w:rsid w:val="00B15F3B"/>
    <w:rsid w:val="00BC0C49"/>
    <w:rsid w:val="00C836CA"/>
    <w:rsid w:val="00CB415C"/>
    <w:rsid w:val="00E06CD0"/>
    <w:rsid w:val="00E97210"/>
    <w:rsid w:val="00ED2B0A"/>
    <w:rsid w:val="00EE71C8"/>
    <w:rsid w:val="00F52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6D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6D3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76D3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5256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D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76D38"/>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176D38"/>
    <w:pPr>
      <w:spacing w:after="0" w:line="240" w:lineRule="auto"/>
    </w:pPr>
  </w:style>
  <w:style w:type="character" w:styleId="Strong">
    <w:name w:val="Strong"/>
    <w:basedOn w:val="DefaultParagraphFont"/>
    <w:uiPriority w:val="22"/>
    <w:qFormat/>
    <w:rsid w:val="00176D38"/>
    <w:rPr>
      <w:b/>
      <w:bCs/>
    </w:rPr>
  </w:style>
  <w:style w:type="character" w:customStyle="1" w:styleId="apple-converted-space">
    <w:name w:val="apple-converted-space"/>
    <w:basedOn w:val="DefaultParagraphFont"/>
    <w:rsid w:val="00176D38"/>
  </w:style>
  <w:style w:type="character" w:styleId="Hyperlink">
    <w:name w:val="Hyperlink"/>
    <w:basedOn w:val="DefaultParagraphFont"/>
    <w:uiPriority w:val="99"/>
    <w:unhideWhenUsed/>
    <w:rsid w:val="00176D38"/>
    <w:rPr>
      <w:color w:val="0000FF"/>
      <w:u w:val="single"/>
    </w:rPr>
  </w:style>
  <w:style w:type="character" w:customStyle="1" w:styleId="Heading3Char">
    <w:name w:val="Heading 3 Char"/>
    <w:basedOn w:val="DefaultParagraphFont"/>
    <w:link w:val="Heading3"/>
    <w:uiPriority w:val="9"/>
    <w:rsid w:val="00176D3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76D38"/>
    <w:pPr>
      <w:ind w:left="720"/>
      <w:contextualSpacing/>
    </w:pPr>
  </w:style>
  <w:style w:type="paragraph" w:styleId="BalloonText">
    <w:name w:val="Balloon Text"/>
    <w:basedOn w:val="Normal"/>
    <w:link w:val="BalloonTextChar"/>
    <w:uiPriority w:val="99"/>
    <w:semiHidden/>
    <w:unhideWhenUsed/>
    <w:rsid w:val="001D06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69D"/>
    <w:rPr>
      <w:rFonts w:ascii="Tahoma" w:hAnsi="Tahoma" w:cs="Tahoma"/>
      <w:sz w:val="16"/>
      <w:szCs w:val="16"/>
    </w:rPr>
  </w:style>
  <w:style w:type="paragraph" w:styleId="NormalWeb">
    <w:name w:val="Normal (Web)"/>
    <w:basedOn w:val="Normal"/>
    <w:uiPriority w:val="99"/>
    <w:semiHidden/>
    <w:unhideWhenUsed/>
    <w:rsid w:val="008C357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E5365"/>
    <w:rPr>
      <w:i/>
      <w:iCs/>
    </w:rPr>
  </w:style>
  <w:style w:type="character" w:customStyle="1" w:styleId="Heading4Char">
    <w:name w:val="Heading 4 Char"/>
    <w:basedOn w:val="DefaultParagraphFont"/>
    <w:link w:val="Heading4"/>
    <w:uiPriority w:val="9"/>
    <w:rsid w:val="00F52567"/>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6D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6D3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76D3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5256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D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76D38"/>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176D38"/>
    <w:pPr>
      <w:spacing w:after="0" w:line="240" w:lineRule="auto"/>
    </w:pPr>
  </w:style>
  <w:style w:type="character" w:styleId="Strong">
    <w:name w:val="Strong"/>
    <w:basedOn w:val="DefaultParagraphFont"/>
    <w:uiPriority w:val="22"/>
    <w:qFormat/>
    <w:rsid w:val="00176D38"/>
    <w:rPr>
      <w:b/>
      <w:bCs/>
    </w:rPr>
  </w:style>
  <w:style w:type="character" w:customStyle="1" w:styleId="apple-converted-space">
    <w:name w:val="apple-converted-space"/>
    <w:basedOn w:val="DefaultParagraphFont"/>
    <w:rsid w:val="00176D38"/>
  </w:style>
  <w:style w:type="character" w:styleId="Hyperlink">
    <w:name w:val="Hyperlink"/>
    <w:basedOn w:val="DefaultParagraphFont"/>
    <w:uiPriority w:val="99"/>
    <w:unhideWhenUsed/>
    <w:rsid w:val="00176D38"/>
    <w:rPr>
      <w:color w:val="0000FF"/>
      <w:u w:val="single"/>
    </w:rPr>
  </w:style>
  <w:style w:type="character" w:customStyle="1" w:styleId="Heading3Char">
    <w:name w:val="Heading 3 Char"/>
    <w:basedOn w:val="DefaultParagraphFont"/>
    <w:link w:val="Heading3"/>
    <w:uiPriority w:val="9"/>
    <w:rsid w:val="00176D3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76D38"/>
    <w:pPr>
      <w:ind w:left="720"/>
      <w:contextualSpacing/>
    </w:pPr>
  </w:style>
  <w:style w:type="paragraph" w:styleId="BalloonText">
    <w:name w:val="Balloon Text"/>
    <w:basedOn w:val="Normal"/>
    <w:link w:val="BalloonTextChar"/>
    <w:uiPriority w:val="99"/>
    <w:semiHidden/>
    <w:unhideWhenUsed/>
    <w:rsid w:val="001D06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69D"/>
    <w:rPr>
      <w:rFonts w:ascii="Tahoma" w:hAnsi="Tahoma" w:cs="Tahoma"/>
      <w:sz w:val="16"/>
      <w:szCs w:val="16"/>
    </w:rPr>
  </w:style>
  <w:style w:type="paragraph" w:styleId="NormalWeb">
    <w:name w:val="Normal (Web)"/>
    <w:basedOn w:val="Normal"/>
    <w:uiPriority w:val="99"/>
    <w:semiHidden/>
    <w:unhideWhenUsed/>
    <w:rsid w:val="008C357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E5365"/>
    <w:rPr>
      <w:i/>
      <w:iCs/>
    </w:rPr>
  </w:style>
  <w:style w:type="character" w:customStyle="1" w:styleId="Heading4Char">
    <w:name w:val="Heading 4 Char"/>
    <w:basedOn w:val="DefaultParagraphFont"/>
    <w:link w:val="Heading4"/>
    <w:uiPriority w:val="9"/>
    <w:rsid w:val="00F52567"/>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884592">
      <w:bodyDiv w:val="1"/>
      <w:marLeft w:val="0"/>
      <w:marRight w:val="0"/>
      <w:marTop w:val="0"/>
      <w:marBottom w:val="0"/>
      <w:divBdr>
        <w:top w:val="none" w:sz="0" w:space="0" w:color="auto"/>
        <w:left w:val="none" w:sz="0" w:space="0" w:color="auto"/>
        <w:bottom w:val="none" w:sz="0" w:space="0" w:color="auto"/>
        <w:right w:val="none" w:sz="0" w:space="0" w:color="auto"/>
      </w:divBdr>
    </w:div>
    <w:div w:id="91781713">
      <w:bodyDiv w:val="1"/>
      <w:marLeft w:val="0"/>
      <w:marRight w:val="0"/>
      <w:marTop w:val="0"/>
      <w:marBottom w:val="0"/>
      <w:divBdr>
        <w:top w:val="none" w:sz="0" w:space="0" w:color="auto"/>
        <w:left w:val="none" w:sz="0" w:space="0" w:color="auto"/>
        <w:bottom w:val="none" w:sz="0" w:space="0" w:color="auto"/>
        <w:right w:val="none" w:sz="0" w:space="0" w:color="auto"/>
      </w:divBdr>
    </w:div>
    <w:div w:id="214006589">
      <w:bodyDiv w:val="1"/>
      <w:marLeft w:val="0"/>
      <w:marRight w:val="0"/>
      <w:marTop w:val="0"/>
      <w:marBottom w:val="0"/>
      <w:divBdr>
        <w:top w:val="none" w:sz="0" w:space="0" w:color="auto"/>
        <w:left w:val="none" w:sz="0" w:space="0" w:color="auto"/>
        <w:bottom w:val="none" w:sz="0" w:space="0" w:color="auto"/>
        <w:right w:val="none" w:sz="0" w:space="0" w:color="auto"/>
      </w:divBdr>
    </w:div>
    <w:div w:id="780105732">
      <w:bodyDiv w:val="1"/>
      <w:marLeft w:val="0"/>
      <w:marRight w:val="0"/>
      <w:marTop w:val="0"/>
      <w:marBottom w:val="0"/>
      <w:divBdr>
        <w:top w:val="none" w:sz="0" w:space="0" w:color="auto"/>
        <w:left w:val="none" w:sz="0" w:space="0" w:color="auto"/>
        <w:bottom w:val="none" w:sz="0" w:space="0" w:color="auto"/>
        <w:right w:val="none" w:sz="0" w:space="0" w:color="auto"/>
      </w:divBdr>
    </w:div>
    <w:div w:id="1186988736">
      <w:bodyDiv w:val="1"/>
      <w:marLeft w:val="0"/>
      <w:marRight w:val="0"/>
      <w:marTop w:val="0"/>
      <w:marBottom w:val="0"/>
      <w:divBdr>
        <w:top w:val="none" w:sz="0" w:space="0" w:color="auto"/>
        <w:left w:val="none" w:sz="0" w:space="0" w:color="auto"/>
        <w:bottom w:val="none" w:sz="0" w:space="0" w:color="auto"/>
        <w:right w:val="none" w:sz="0" w:space="0" w:color="auto"/>
      </w:divBdr>
    </w:div>
    <w:div w:id="1559049740">
      <w:bodyDiv w:val="1"/>
      <w:marLeft w:val="0"/>
      <w:marRight w:val="0"/>
      <w:marTop w:val="0"/>
      <w:marBottom w:val="0"/>
      <w:divBdr>
        <w:top w:val="none" w:sz="0" w:space="0" w:color="auto"/>
        <w:left w:val="none" w:sz="0" w:space="0" w:color="auto"/>
        <w:bottom w:val="none" w:sz="0" w:space="0" w:color="auto"/>
        <w:right w:val="none" w:sz="0" w:space="0" w:color="auto"/>
      </w:divBdr>
    </w:div>
    <w:div w:id="183626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technet.microsoft.com/en-us/library/ee424401.aspx" TargetMode="External"/><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291</TotalTime>
  <Pages>18</Pages>
  <Words>1613</Words>
  <Characters>9199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 Nguyen Le Long</dc:creator>
  <cp:lastModifiedBy>Tan Nguyen Le Long</cp:lastModifiedBy>
  <cp:revision>5</cp:revision>
  <dcterms:created xsi:type="dcterms:W3CDTF">2014-04-08T03:49:00Z</dcterms:created>
  <dcterms:modified xsi:type="dcterms:W3CDTF">2014-04-08T08:40:00Z</dcterms:modified>
</cp:coreProperties>
</file>