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365D"/>
          <w:sz w:val="32"/>
        </w:rPr>
        <w:t>BÁO CÁO PHÂN TÍCH &amp; XỬ LÝ LỘ API KEY TRÊN GITHUB</w:t>
      </w:r>
    </w:p>
    <w:p>
      <w:pPr>
        <w:spacing w:after="240"/>
      </w:pPr>
      <w:r>
        <w:rPr>
          <w:rFonts w:ascii="Arial" w:hAnsi="Arial"/>
          <w:i/>
          <w:color w:val="2B6CB0"/>
          <w:sz w:val="20"/>
        </w:rPr>
        <w:t>Khắc phục sự cố .env không được phân loại bởi .gitignore</w:t>
      </w:r>
    </w:p>
    <w:p>
      <w:pPr>
        <w:keepNext/>
        <w:spacing w:before="280" w:after="80"/>
      </w:pPr>
      <w:r>
        <w:rPr>
          <w:rFonts w:ascii="Arial" w:hAnsi="Arial"/>
          <w:b/>
          <w:color w:val="1A365D"/>
          <w:sz w:val="28"/>
        </w:rPr>
        <w:t>1. Nguyên nhân tệp .env vẫn bị đẩy lên GitHub</w:t>
      </w:r>
    </w:p>
    <w:p>
      <w:r>
        <w:rPr>
          <w:color w:val="2D3748"/>
        </w:rPr>
        <w:t xml:space="preserve">Tệp </w:t>
      </w:r>
      <w:r>
        <w:rPr>
          <w:rFonts w:ascii="Consolas" w:hAnsi="Consolas"/>
          <w:b/>
        </w:rPr>
        <w:t>.env</w:t>
      </w:r>
      <w:r>
        <w:t xml:space="preserve"> bị lộ công khai trên repository do các nguyên nhân chính sau:</w:t>
      </w:r>
    </w:p>
    <w:p>
      <w:pPr>
        <w:pStyle w:val="ListBullet"/>
        <w:spacing w:after="60"/>
      </w:pPr>
      <w:r>
        <w:rPr>
          <w:b/>
          <w:color w:val="2D3748"/>
        </w:rPr>
        <w:t xml:space="preserve">Thiếu khai báo trong .gitignore: </w:t>
      </w:r>
      <w:r>
        <w:rPr>
          <w:color w:val="2D3748"/>
        </w:rPr>
        <w:t>Tệp .gitignore hiện tại chỉ chứa node_modules/ và dist/. Git sẽ theo dõi (track) toàn bộ các tệp còn lại nằm trong dự án, bao gồm cả .env.</w:t>
      </w:r>
    </w:p>
    <w:p>
      <w:pPr>
        <w:pStyle w:val="ListBullet"/>
        <w:spacing w:after="60"/>
      </w:pPr>
      <w:r>
        <w:rPr>
          <w:b/>
          <w:color w:val="2D3748"/>
        </w:rPr>
        <w:t xml:space="preserve">Đã lỡ commit từ trước (nếu có): </w:t>
      </w:r>
      <w:r>
        <w:rPr>
          <w:color w:val="2D3748"/>
        </w:rPr>
        <w:t>Nếu tệp .env đã bị commit vào Git trước khi thêm tên nó vào .gitignore, Git vẫn tiếp tục theo dõi biến động của tệp này trừ khi thực hiện gỡ khỏi staging index (git rm --cached .env).</w:t>
      </w:r>
    </w:p>
    <w:p>
      <w:pPr>
        <w:keepNext/>
        <w:spacing w:before="280" w:after="80"/>
      </w:pPr>
      <w:r>
        <w:rPr>
          <w:rFonts w:ascii="Arial" w:hAnsi="Arial"/>
          <w:b/>
          <w:color w:val="1A365D"/>
          <w:sz w:val="28"/>
        </w:rPr>
        <w:t>2. Nội dung tệp .gitignore đã sửa đúng</w:t>
      </w:r>
    </w:p>
    <w:p>
      <w:r>
        <w:t>Nội dung tệp .gitignore hoàn chỉnh giúp bỏ qua tệp môi trường và các thư mục build:</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A365D"/>
              <w:top w:val="none"/>
              <w:right w:val="none"/>
              <w:bottom w:val="none"/>
            </w:tcBorders>
          </w:tcPr>
          <w:p>
            <w:pPr>
              <w:spacing w:before="40" w:after="40" w:line="276" w:lineRule="auto"/>
            </w:pPr>
            <w:r>
              <w:rPr>
                <w:rFonts w:ascii="Consolas" w:hAnsi="Consolas"/>
                <w:color w:val="718096"/>
                <w:sz w:val="19"/>
              </w:rPr>
              <w:t># Dependency &amp; Build</w:t>
            </w:r>
          </w:p>
          <w:p>
            <w:pPr>
              <w:spacing w:before="0" w:after="0" w:line="276" w:lineRule="auto"/>
            </w:pPr>
            <w:r>
              <w:rPr>
                <w:rFonts w:ascii="Consolas" w:hAnsi="Consolas"/>
                <w:color w:val="1A202C"/>
                <w:sz w:val="19"/>
              </w:rPr>
              <w:t>node_modules/</w:t>
            </w:r>
          </w:p>
          <w:p>
            <w:pPr>
              <w:spacing w:before="0" w:after="0" w:line="276" w:lineRule="auto"/>
            </w:pPr>
            <w:r>
              <w:rPr>
                <w:rFonts w:ascii="Consolas" w:hAnsi="Consolas"/>
                <w:color w:val="1A202C"/>
                <w:sz w:val="19"/>
              </w:rPr>
              <w:t>dist/</w:t>
            </w:r>
          </w:p>
          <w:p>
            <w:pPr>
              <w:spacing w:before="0" w:after="0" w:line="276" w:lineRule="auto"/>
            </w:pPr>
            <w:r>
              <w:rPr>
                <w:rFonts w:ascii="Consolas" w:hAnsi="Consolas"/>
                <w:color w:val="1A202C"/>
                <w:sz w:val="19"/>
              </w:rPr>
            </w:r>
          </w:p>
          <w:p>
            <w:pPr>
              <w:spacing w:before="0" w:after="0" w:line="276" w:lineRule="auto"/>
            </w:pPr>
            <w:r>
              <w:rPr>
                <w:rFonts w:ascii="Consolas" w:hAnsi="Consolas"/>
                <w:color w:val="718096"/>
                <w:sz w:val="19"/>
              </w:rPr>
              <w:t># Environment variables (chứa API Key / Secret)</w:t>
            </w:r>
          </w:p>
          <w:p>
            <w:pPr>
              <w:spacing w:before="0" w:after="0" w:line="276" w:lineRule="auto"/>
            </w:pPr>
            <w:r>
              <w:rPr>
                <w:rFonts w:ascii="Consolas" w:hAnsi="Consolas"/>
                <w:color w:val="1A202C"/>
                <w:sz w:val="19"/>
              </w:rPr>
              <w:t>.env</w:t>
            </w:r>
          </w:p>
          <w:p>
            <w:pPr>
              <w:spacing w:before="0" w:after="0" w:line="276" w:lineRule="auto"/>
            </w:pPr>
            <w:r>
              <w:rPr>
                <w:rFonts w:ascii="Consolas" w:hAnsi="Consolas"/>
                <w:color w:val="1A202C"/>
                <w:sz w:val="19"/>
              </w:rPr>
              <w:t>.env.local</w:t>
            </w:r>
          </w:p>
          <w:p>
            <w:pPr>
              <w:spacing w:before="0" w:after="0" w:line="276" w:lineRule="auto"/>
            </w:pPr>
            <w:r>
              <w:rPr>
                <w:rFonts w:ascii="Consolas" w:hAnsi="Consolas"/>
                <w:color w:val="1A202C"/>
                <w:sz w:val="19"/>
              </w:rPr>
              <w:t>.env.*.local</w:t>
            </w:r>
          </w:p>
        </w:tc>
      </w:tr>
    </w:tbl>
    <w:p>
      <w:pPr>
        <w:keepNext/>
        <w:spacing w:before="280" w:after="80"/>
      </w:pPr>
      <w:r>
        <w:rPr>
          <w:rFonts w:ascii="Arial" w:hAnsi="Arial"/>
          <w:b/>
          <w:color w:val="1A365D"/>
          <w:sz w:val="28"/>
        </w:rPr>
        <w:t>3. Cơ chế ẩn thông tin và hiển thị trên VS Code</w:t>
      </w:r>
    </w:p>
    <w:p>
      <w:r>
        <w:t>VS Code phản ánh trạng thái của tệp trong Git thông qua giao diện File Explorer và Source Control:</w:t>
      </w:r>
    </w:p>
    <w:p>
      <w:pPr>
        <w:pStyle w:val="ListBullet"/>
        <w:spacing w:after="60"/>
      </w:pPr>
      <w:r>
        <w:rPr>
          <w:b/>
          <w:color w:val="2D3748"/>
        </w:rPr>
        <w:t xml:space="preserve">Làm mờ tên tệp (Dimmed Text): </w:t>
      </w:r>
      <w:r>
        <w:rPr>
          <w:color w:val="2D3748"/>
        </w:rPr>
        <w:t>Khi một tệp nằm trong .gitignore, VS Code sẽ tự động làm mờ tên tệp đó trong cây thư mục Explorer để báo hiệu tệp không nằm trong luồng quản lý phiên bản.</w:t>
      </w:r>
    </w:p>
    <w:p>
      <w:pPr>
        <w:pStyle w:val="ListBullet"/>
        <w:spacing w:after="60"/>
      </w:pPr>
      <w:r>
        <w:rPr>
          <w:b/>
          <w:color w:val="2D3748"/>
        </w:rPr>
        <w:t xml:space="preserve">Loại khỏi Source Control (Git): </w:t>
      </w:r>
      <w:r>
        <w:rPr>
          <w:color w:val="2D3748"/>
        </w:rPr>
        <w:t>Tệp sẽ không xuất hiện trong danh sách Changes của tab Source Control (Ctrl+Shift+G), ngăn người dùng lỡ bấm Commit.</w:t>
      </w:r>
    </w:p>
    <w:p>
      <w:pPr>
        <w:pStyle w:val="ListBullet"/>
        <w:spacing w:after="60"/>
      </w:pPr>
      <w:r>
        <w:rPr>
          <w:b/>
          <w:color w:val="2D3748"/>
        </w:rPr>
        <w:t xml:space="preserve">Ẩn hoàn toàn khỏi Explorer (Cấu hình nâng cao): </w:t>
      </w:r>
      <w:r>
        <w:rPr>
          <w:color w:val="2D3748"/>
        </w:rPr>
        <w:t>Nếu muốn ẩn hoàn toàn tệp .env khỏi cây thư mục VS Code, mở Settings (Ctrl+,) -&gt; tìm 'Files: Exclude' và thêm mốc: **/.env.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