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E4A591">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1. Phân tích lỗi</w:t>
      </w:r>
    </w:p>
    <w:p w14:paraId="6BCA115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Định dạng thủ công: Nam chỉ tăng cỡ chữ, in đậm nhưng vẫn để kiểu </w:t>
      </w:r>
      <w:r>
        <w:rPr>
          <w:rStyle w:val="5"/>
          <w:rFonts w:hint="default" w:ascii="Times New Roman" w:hAnsi="Times New Roman" w:cs="Times New Roman"/>
          <w:sz w:val="20"/>
          <w:szCs w:val="20"/>
        </w:rPr>
        <w:t>Normal</w:t>
      </w:r>
      <w:r>
        <w:rPr>
          <w:rFonts w:hint="default" w:ascii="Times New Roman" w:hAnsi="Times New Roman" w:cs="Times New Roman"/>
          <w:sz w:val="20"/>
          <w:szCs w:val="20"/>
        </w:rPr>
        <w:t>, nên Word không nhận diện đó là tiêu đề để tạo mục lục tự động.</w:t>
      </w:r>
    </w:p>
    <w:p w14:paraId="31A5CAD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 xml:space="preserve">Lỗi gán Heading 1: Nam gán nhầm </w:t>
      </w:r>
      <w:r>
        <w:rPr>
          <w:rStyle w:val="5"/>
          <w:rFonts w:hint="default" w:ascii="Times New Roman" w:hAnsi="Times New Roman" w:cs="Times New Roman"/>
          <w:sz w:val="20"/>
          <w:szCs w:val="20"/>
        </w:rPr>
        <w:t>Heading 1</w:t>
      </w:r>
      <w:r>
        <w:rPr>
          <w:rFonts w:hint="default" w:ascii="Times New Roman" w:hAnsi="Times New Roman" w:cs="Times New Roman"/>
          <w:sz w:val="20"/>
          <w:szCs w:val="20"/>
        </w:rPr>
        <w:t xml:space="preserve"> cho đoạn văn dài 5 trang, khiến toàn bộ đoạn văn có thể xuất hiện trong mục lục.</w:t>
      </w:r>
    </w:p>
    <w:p w14:paraId="1CDA9010">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Phần 2. Các bước sửa lỗi</w:t>
      </w:r>
    </w:p>
    <w:p w14:paraId="459A5F3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1: Gán lại Heading Styles</w:t>
      </w:r>
      <w:bookmarkStart w:id="0" w:name="_GoBack"/>
      <w:bookmarkEnd w:id="0"/>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47"/>
        <w:gridCol w:w="970"/>
      </w:tblGrid>
      <w:tr w14:paraId="7DB5A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3A903B2">
            <w:pPr>
              <w:pStyle w:val="6"/>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Nội dung</w:t>
            </w:r>
          </w:p>
        </w:tc>
        <w:tc>
          <w:tcPr>
            <w:tcW w:w="0" w:type="auto"/>
            <w:shd w:val="clear"/>
            <w:vAlign w:val="center"/>
          </w:tcPr>
          <w:p w14:paraId="06A50F2E">
            <w:pPr>
              <w:pStyle w:val="6"/>
              <w:keepNext w:val="0"/>
              <w:keepLines w:val="0"/>
              <w:widowControl/>
              <w:suppressLineNumbers w:val="0"/>
              <w:jc w:val="center"/>
              <w:rPr>
                <w:rFonts w:hint="default" w:ascii="Times New Roman" w:hAnsi="Times New Roman" w:cs="Times New Roman"/>
                <w:sz w:val="20"/>
                <w:szCs w:val="20"/>
              </w:rPr>
            </w:pPr>
            <w:r>
              <w:rPr>
                <w:rFonts w:hint="default" w:ascii="Times New Roman" w:hAnsi="Times New Roman" w:cs="Times New Roman"/>
                <w:b/>
                <w:bCs/>
                <w:sz w:val="20"/>
                <w:szCs w:val="20"/>
              </w:rPr>
              <w:t>Kiểu đúng</w:t>
            </w:r>
          </w:p>
        </w:tc>
      </w:tr>
      <w:tr w14:paraId="6BDA6D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7EE3CC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1. Giới thiệu</w:t>
            </w:r>
          </w:p>
        </w:tc>
        <w:tc>
          <w:tcPr>
            <w:tcW w:w="0" w:type="auto"/>
            <w:shd w:val="clear"/>
            <w:vAlign w:val="center"/>
          </w:tcPr>
          <w:p w14:paraId="46F01DC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Heading 1</w:t>
            </w:r>
          </w:p>
        </w:tc>
      </w:tr>
      <w:tr w14:paraId="5D3B9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170C34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 Yêu cầu chức năng</w:t>
            </w:r>
          </w:p>
        </w:tc>
        <w:tc>
          <w:tcPr>
            <w:tcW w:w="0" w:type="auto"/>
            <w:shd w:val="clear"/>
            <w:vAlign w:val="center"/>
          </w:tcPr>
          <w:p w14:paraId="4ACA530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Heading 1</w:t>
            </w:r>
          </w:p>
        </w:tc>
      </w:tr>
      <w:tr w14:paraId="2C999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FF9600">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 Quản lý tài khoản</w:t>
            </w:r>
          </w:p>
        </w:tc>
        <w:tc>
          <w:tcPr>
            <w:tcW w:w="0" w:type="auto"/>
            <w:shd w:val="clear"/>
            <w:vAlign w:val="center"/>
          </w:tcPr>
          <w:p w14:paraId="6BBB7D2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Heading 2</w:t>
            </w:r>
          </w:p>
        </w:tc>
      </w:tr>
      <w:tr w14:paraId="52527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FC2485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2.1.1. Đăng ký tài khoản</w:t>
            </w:r>
          </w:p>
        </w:tc>
        <w:tc>
          <w:tcPr>
            <w:tcW w:w="0" w:type="auto"/>
            <w:shd w:val="clear"/>
            <w:vAlign w:val="center"/>
          </w:tcPr>
          <w:p w14:paraId="713D0D9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Heading 3</w:t>
            </w:r>
          </w:p>
        </w:tc>
      </w:tr>
      <w:tr w14:paraId="68283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9DC1F25">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Đoạn văn dài 5 trang</w:t>
            </w:r>
          </w:p>
        </w:tc>
        <w:tc>
          <w:tcPr>
            <w:tcW w:w="0" w:type="auto"/>
            <w:shd w:val="clear"/>
            <w:vAlign w:val="center"/>
          </w:tcPr>
          <w:p w14:paraId="6C3FF19B">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Normal</w:t>
            </w:r>
          </w:p>
        </w:tc>
      </w:tr>
    </w:tbl>
    <w:p w14:paraId="28B28183">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2: Chèn mục lục tự động</w:t>
      </w:r>
    </w:p>
    <w:p w14:paraId="37465D71">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Đặt con trỏ tại vị trí cần chèn mục lục.</w:t>
      </w:r>
    </w:p>
    <w:p w14:paraId="1B7F72B7">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Chọn References → Table of Contents.</w:t>
      </w:r>
    </w:p>
    <w:p w14:paraId="3D993494">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Chọn Automatic Table 1 hoặc Automatic Table 2.</w:t>
      </w:r>
    </w:p>
    <w:p w14:paraId="0E438CAA">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Bước 3: Cập nhật mục lục</w:t>
      </w:r>
    </w:p>
    <w:p w14:paraId="5ABDFFEF">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Khi thêm nội dung hoặc thay đổi tiêu đề:</w:t>
      </w:r>
    </w:p>
    <w:p w14:paraId="663B0018">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Nhấp vào mục lục.</w:t>
      </w:r>
    </w:p>
    <w:p w14:paraId="5C475849">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Chọn Update Table.</w:t>
      </w:r>
    </w:p>
    <w:p w14:paraId="331126B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Chọn Update page numbers only nếu chỉ đổi số trang, hoặc Update entire table nếu thay đổi tiêu đề và cấu trúc.</w:t>
      </w:r>
    </w:p>
    <w:p w14:paraId="65F2EE3F">
      <w:pPr>
        <w:pStyle w:val="2"/>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Kết luận</w:t>
      </w:r>
    </w:p>
    <w:p w14:paraId="5895F0AD">
      <w:pPr>
        <w:pStyle w:val="6"/>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Sử dụng Heading Styles đúng cấp bậc giúp Word tạo mục lục tự động chính xác, cập nhật số trang nhanh chóng và duy trì cấu trúc khoa học cho tài liệu SRS.</w:t>
      </w:r>
    </w:p>
    <w:p w14:paraId="37BA226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C517FA"/>
    <w:rsid w:val="20C51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2026-10-12T02:28:00Z</dcterms:created>
  <dc:creator>huyda</dc:creator>
  <cp:lastModifiedBy>Nguyen Lion</cp:lastModifiedBy>
  <dcterms:modified xsi:type="dcterms:W3CDTF">2026-10-12T02:29:29Z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46B49D7739FF4919B0A19D78F9A671FA_11</vt:lpwstr>
  </property>
  <property fmtid="{D5CDD505-2E9C-101B-9397-08002B2CF9AE}" pid="4" name="KSOTemplateDocerSaveRecord">
    <vt:lpwstr>eyJoZGlkIjoiODdjZjI4NWJhYTAwMmM3ZDUxMWYyZGM0YjMzNzk5NjQiLCJ1c2VySWQiOiI4ODEzOTY3NjM4Njk0In0=</vt:lpwstr>
  </property>
</Properties>
</file>