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2024-10-04 14:21:03</w:t>
      </w:r>
    </w:p>
    <w:p>
      <w:pPr>
        <w:jc w:val="left"/>
      </w:pPr>
      <w:r>
        <w:rPr>
          <w:b w:val="0"/>
        </w:rPr>
        <w:t>Số lượng gói tin: 1251</w:t>
      </w:r>
    </w:p>
    <w:p>
      <w:pPr>
        <w:jc w:val="left"/>
      </w:pPr>
      <w:r>
        <w:rPr>
          <w:b w:val="0"/>
        </w:rPr>
        <w:t>Tổng dung lượng: 660.58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16</w:t>
            </w:r>
          </w:p>
        </w:tc>
        <w:tc>
          <w:tcPr>
            <w:tcW w:type="dxa" w:w="2088"/>
          </w:tcPr>
          <w:p>
            <w:r>
              <w:t>0.80</w:t>
            </w:r>
          </w:p>
        </w:tc>
        <w:tc>
          <w:tcPr>
            <w:tcW w:type="dxa" w:w="2088"/>
          </w:tcPr>
          <w:p>
            <w:r>
              <w:t>1.28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161</w:t>
            </w:r>
          </w:p>
        </w:tc>
        <w:tc>
          <w:tcPr>
            <w:tcW w:type="dxa" w:w="2088"/>
          </w:tcPr>
          <w:p>
            <w:r>
              <w:t>41.93</w:t>
            </w:r>
          </w:p>
        </w:tc>
        <w:tc>
          <w:tcPr>
            <w:tcW w:type="dxa" w:w="2088"/>
          </w:tcPr>
          <w:p>
            <w:r>
              <w:t>12.87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540</w:t>
            </w:r>
          </w:p>
        </w:tc>
        <w:tc>
          <w:tcPr>
            <w:tcW w:type="dxa" w:w="2088"/>
          </w:tcPr>
          <w:p>
            <w:r>
              <w:t>241.89</w:t>
            </w:r>
          </w:p>
        </w:tc>
        <w:tc>
          <w:tcPr>
            <w:tcW w:type="dxa" w:w="2088"/>
          </w:tcPr>
          <w:p>
            <w:r>
              <w:t>43.17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404</w:t>
            </w:r>
          </w:p>
        </w:tc>
        <w:tc>
          <w:tcPr>
            <w:tcW w:type="dxa" w:w="2088"/>
          </w:tcPr>
          <w:p>
            <w:r>
              <w:t>307.09</w:t>
            </w:r>
          </w:p>
        </w:tc>
        <w:tc>
          <w:tcPr>
            <w:tcW w:type="dxa" w:w="2088"/>
          </w:tcPr>
          <w:p>
            <w:r>
              <w:t>32.29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0.08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1.59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0.17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116</w:t>
            </w:r>
          </w:p>
        </w:tc>
        <w:tc>
          <w:tcPr>
            <w:tcW w:type="dxa" w:w="2088"/>
          </w:tcPr>
          <w:p>
            <w:r>
              <w:t>60.81</w:t>
            </w:r>
          </w:p>
        </w:tc>
        <w:tc>
          <w:tcPr>
            <w:tcW w:type="dxa" w:w="2088"/>
          </w:tcPr>
          <w:p>
            <w:r>
              <w:t>9.27</w:t>
            </w:r>
          </w:p>
        </w:tc>
      </w:tr>
      <w:tr>
        <w:tc>
          <w:tcPr>
            <w:tcW w:type="dxa" w:w="2088"/>
          </w:tcPr>
          <w:p>
            <w:r>
              <w:t>_WS.MALFORMED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2.52</w:t>
            </w:r>
          </w:p>
        </w:tc>
        <w:tc>
          <w:tcPr>
            <w:tcW w:type="dxa" w:w="2088"/>
          </w:tcPr>
          <w:p>
            <w:r>
              <w:t>0.16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4</w:t>
            </w:r>
          </w:p>
        </w:tc>
        <w:tc>
          <w:tcPr>
            <w:tcW w:type="dxa" w:w="2088"/>
          </w:tcPr>
          <w:p>
            <w:r>
              <w:t>0.68</w:t>
            </w:r>
          </w:p>
        </w:tc>
        <w:tc>
          <w:tcPr>
            <w:tcW w:type="dxa" w:w="2088"/>
          </w:tcPr>
          <w:p>
            <w:r>
              <w:t>0.32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1.28% trong tổng số lượng gói tin.</w:t>
      </w:r>
    </w:p>
    <w:p>
      <w:pPr>
        <w:jc w:val="left"/>
      </w:pPr>
      <w:r>
        <w:rPr>
          <w:b w:val="0"/>
        </w:rPr>
        <w:t>• DATA: Giao thức DATA chiếm tỷ lệ 12.87% trong tổng số lượng gói tin.</w:t>
      </w:r>
    </w:p>
    <w:p>
      <w:pPr>
        <w:jc w:val="left"/>
      </w:pPr>
      <w:r>
        <w:rPr>
          <w:b w:val="0"/>
        </w:rPr>
        <w:t>• TCP: Giao thức TCP chiếm tỷ lệ 43.17% trong tổng số lượng gói tin.</w:t>
      </w:r>
    </w:p>
    <w:p>
      <w:pPr>
        <w:jc w:val="left"/>
      </w:pPr>
      <w:r>
        <w:rPr>
          <w:b w:val="0"/>
        </w:rPr>
        <w:t>• TLS: Giao thức TLS chiếm tỷ lệ 32.29% trong tổng số lượng gói tin.</w:t>
      </w:r>
    </w:p>
    <w:p>
      <w:pPr>
        <w:jc w:val="left"/>
      </w:pPr>
      <w:r>
        <w:rPr>
          <w:b w:val="0"/>
        </w:rPr>
        <w:t>• HTTP: Giao thức HTTP chiếm tỷ lệ 0.08%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0.08%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0.16% trong tổng số lượng gói tin.</w:t>
      </w:r>
    </w:p>
    <w:p>
      <w:pPr>
        <w:jc w:val="left"/>
      </w:pPr>
      <w:r>
        <w:rPr>
          <w:b w:val="0"/>
        </w:rPr>
        <w:t>• JSON: Giao thức JSON chiếm tỷ lệ 0.16% trong tổng số lượng gói tin.</w:t>
      </w:r>
    </w:p>
    <w:p>
      <w:pPr>
        <w:jc w:val="left"/>
      </w:pPr>
      <w:r>
        <w:rPr>
          <w:b w:val="0"/>
        </w:rPr>
        <w:t>• ICMPV6: Giao thức ICMPV6 chiếm tỷ lệ 0.16% trong tổng số lượng gói tin.</w:t>
      </w:r>
    </w:p>
    <w:p>
      <w:pPr>
        <w:jc w:val="left"/>
      </w:pPr>
      <w:r>
        <w:rPr>
          <w:b w:val="0"/>
        </w:rPr>
        <w:t>• QUIC: Giao thức QUIC chiếm tỷ lệ 9.27% trong tổng số lượng gói tin.</w:t>
      </w:r>
    </w:p>
    <w:p>
      <w:pPr>
        <w:jc w:val="left"/>
      </w:pPr>
      <w:r>
        <w:rPr>
          <w:b w:val="0"/>
        </w:rPr>
        <w:t>• _WS.MALFORMED: Giao thức _WS.MALFORMED chiếm tỷ lệ 0.16% trong tổng số lượng gói tin.</w:t>
      </w:r>
    </w:p>
    <w:p>
      <w:pPr>
        <w:jc w:val="left"/>
      </w:pPr>
      <w:r>
        <w:rPr>
          <w:b w:val="0"/>
        </w:rPr>
        <w:t>• DNS: Giao thức DNS chiếm tỷ lệ 0.32%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540</w:t>
      </w:r>
    </w:p>
    <w:p>
      <w:pPr>
        <w:jc w:val="left"/>
      </w:pPr>
      <w:r>
        <w:rPr>
          <w:b w:val="0"/>
        </w:rPr>
        <w:t>Tổng dung lượng: 241.89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1.73</w:t>
            </w:r>
          </w:p>
        </w:tc>
        <w:tc>
          <w:tcPr>
            <w:tcW w:type="dxa" w:w="2088"/>
          </w:tcPr>
          <w:p>
            <w:r>
              <w:t>4.44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4.44%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