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the media of a hidden or reported post is kept as moderation evidence; REMOVE_POST decision added (registered topic: hide or remove inappropriate content).</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(MSG15).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can only be lower than ENTRY_DEVIATION_BLOCK_R.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