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94.0" w:type="dxa"/>
        <w:jc w:val="left"/>
        <w:tblInd w:w="-284.0" w:type="dxa"/>
        <w:tblLayout w:type="fixed"/>
        <w:tblLook w:val="0000"/>
      </w:tblPr>
      <w:tblGrid>
        <w:gridCol w:w="5246"/>
        <w:gridCol w:w="4448"/>
        <w:tblGridChange w:id="0">
          <w:tblGrid>
            <w:gridCol w:w="5246"/>
            <w:gridCol w:w="4448"/>
          </w:tblGrid>
        </w:tblGridChange>
      </w:tblGrid>
      <w:tr>
        <w:trPr>
          <w:cantSplit w:val="1"/>
          <w:trHeight w:val="1418" w:hRule="atLeast"/>
          <w:tblHeader w:val="0"/>
        </w:trPr>
        <w:tc>
          <w:tcPr>
            <w:vAlign w:val="top"/>
          </w:tcPr>
          <w:p w:rsidR="00000000" w:rsidDel="00000000" w:rsidP="00000000" w:rsidRDefault="00000000" w:rsidRPr="00000000" w14:paraId="00000002">
            <w:pPr>
              <w:pStyle w:val="Heading3"/>
              <w:spacing w:line="240" w:lineRule="auto"/>
              <w:ind w:right="-23" w:firstLine="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BCH ĐOÀN XÃ PHÚC THỊNH</w:t>
            </w:r>
            <w:r w:rsidDel="00000000" w:rsidR="00000000" w:rsidRPr="00000000">
              <w:rPr>
                <w:rtl w:val="0"/>
              </w:rPr>
            </w:r>
          </w:p>
          <w:p w:rsidR="00000000" w:rsidDel="00000000" w:rsidP="00000000" w:rsidRDefault="00000000" w:rsidRPr="00000000" w14:paraId="00000003">
            <w:pPr>
              <w:ind w:right="-23"/>
              <w:jc w:val="center"/>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w:t>
            </w:r>
          </w:p>
          <w:p w:rsidR="00000000" w:rsidDel="00000000" w:rsidP="00000000" w:rsidRDefault="00000000" w:rsidRPr="00000000" w14:paraId="00000004">
            <w:pPr>
              <w:ind w:right="-23"/>
              <w:jc w:val="center"/>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Số:        - KH/ĐTN</w:t>
            </w:r>
            <w:r w:rsidDel="00000000" w:rsidR="00000000" w:rsidRPr="00000000">
              <w:rPr>
                <w:rtl w:val="0"/>
              </w:rPr>
            </w:r>
          </w:p>
        </w:tc>
        <w:tc>
          <w:tcPr>
            <w:vAlign w:val="top"/>
          </w:tcPr>
          <w:p w:rsidR="00000000" w:rsidDel="00000000" w:rsidP="00000000" w:rsidRDefault="00000000" w:rsidRPr="00000000" w14:paraId="00000005">
            <w:pPr>
              <w:pStyle w:val="Heading1"/>
              <w:rPr>
                <w:rFonts w:ascii="Times New Roman" w:cs="Times New Roman" w:eastAsia="Times New Roman" w:hAnsi="Times New Roman"/>
                <w:color w:val="000000"/>
                <w:sz w:val="30"/>
                <w:szCs w:val="30"/>
                <w:u w:val="single"/>
                <w:vertAlign w:val="baseline"/>
              </w:rPr>
            </w:pPr>
            <w:r w:rsidDel="00000000" w:rsidR="00000000" w:rsidRPr="00000000">
              <w:rPr>
                <w:rFonts w:ascii="Times New Roman" w:cs="Times New Roman" w:eastAsia="Times New Roman" w:hAnsi="Times New Roman"/>
                <w:b w:val="1"/>
                <w:bCs w:val="1"/>
                <w:color w:val="000000"/>
                <w:sz w:val="30"/>
                <w:szCs w:val="30"/>
                <w:u w:val="single"/>
                <w:vertAlign w:val="baseline"/>
                <w:rtl w:val="0"/>
              </w:rPr>
              <w:t xml:space="preserve">ĐOÀN TNCS HỒ CHÍ MINH</w:t>
            </w: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07">
            <w:pPr>
              <w:pStyle w:val="Heading1"/>
              <w:rPr>
                <w:rFonts w:ascii="Times New Roman" w:cs="Times New Roman" w:eastAsia="Times New Roman" w:hAnsi="Times New Roman"/>
                <w:b w:val="0"/>
                <w:bCs w:val="0"/>
                <w:i w:val="0"/>
                <w:iCs w:val="0"/>
                <w:color w:val="000000"/>
                <w:sz w:val="26"/>
                <w:szCs w:val="26"/>
                <w:vertAlign w:val="baseline"/>
              </w:rPr>
            </w:pPr>
            <w:r w:rsidDel="00000000" w:rsidR="00000000" w:rsidRPr="00000000">
              <w:rPr>
                <w:rFonts w:ascii="Times New Roman" w:cs="Times New Roman" w:eastAsia="Times New Roman" w:hAnsi="Times New Roman"/>
                <w:b w:val="0"/>
                <w:bCs w:val="0"/>
                <w:i w:val="1"/>
                <w:iCs w:val="1"/>
                <w:color w:val="000000"/>
                <w:sz w:val="26"/>
                <w:szCs w:val="26"/>
                <w:vertAlign w:val="baseline"/>
                <w:rtl w:val="0"/>
              </w:rPr>
              <w:t xml:space="preserve">Phúc Thịnh, ngày 7 tháng 1 năm 2025</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KẾ HOẠCH</w:t>
      </w:r>
    </w:p>
    <w:p w:rsidR="00000000" w:rsidDel="00000000" w:rsidP="00000000" w:rsidRDefault="00000000" w:rsidRPr="00000000" w14:paraId="0000000A">
      <w:pPr>
        <w:pStyle w:val="Heading1"/>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Tổ chức đêm nhạc giao lưu nhằm gây quỹ từ thiện “Xuân yêu thương”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Thực hiện Kế hoạch số 01 - KH/ĐTN ngày 6/1/2026 của Ban Thường vụ Đoàn TNCS Hồ Chí Minh xã Phúc Thịnh về việc</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tập trung thực hiện các nhiệm vụ trước, trong và sau Tết Nguyên đán Bính Ngọ năm 2026;</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các nội dung sau: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 MỤC ĐÍCH – YÊU CẦU</w:t>
      </w:r>
      <w:r w:rsidDel="00000000" w:rsidR="00000000" w:rsidRPr="00000000">
        <w:rPr>
          <w:rtl w:val="0"/>
        </w:rPr>
      </w:r>
    </w:p>
    <w:p w:rsidR="00000000" w:rsidDel="00000000" w:rsidP="00000000" w:rsidRDefault="00000000" w:rsidRPr="00000000" w14:paraId="0000000E">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1. Mục đích</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Xây dựng sân chơi văn hoá văn nghệ lành mạnh cho đoàn viên thanh niên trên địa bàn xã. Phát huy vai trò của Đoàn thanh niên trong việc thực hiện các nhiệm vụ chính trị, chuyên môn của địa phương, đơn vị và phát huy tinh thần tiên phong, xung kích, tình nguyện, sáng tạo của tuổi trẻ trên các lĩnh vực của đời sống xã hội.</w:t>
      </w:r>
    </w:p>
    <w:p w:rsidR="00000000" w:rsidDel="00000000" w:rsidP="00000000" w:rsidRDefault="00000000" w:rsidRPr="00000000" w14:paraId="00000010">
      <w:pPr>
        <w:spacing w:after="120" w:lineRule="auto"/>
        <w:ind w:firstLine="720"/>
        <w:jc w:val="both"/>
        <w:rPr>
          <w:rFonts w:ascii="Times New Roman" w:cs="Times New Roman" w:eastAsia="Times New Roman" w:hAnsi="Times New Roman"/>
          <w:color w:val="000000"/>
          <w:sz w:val="28"/>
          <w:szCs w:val="28"/>
          <w:vertAlign w:val="baseline"/>
        </w:rPr>
      </w:pPr>
      <w:r w:rsidDel="00000000" w:rsidR="00000000" w:rsidRPr="00000000">
        <w:rPr>
          <w:rFonts w:ascii="Times New Roman" w:cs="Times New Roman" w:eastAsia="Times New Roman" w:hAnsi="Times New Roman"/>
          <w:color w:val="000000"/>
          <w:sz w:val="28"/>
          <w:szCs w:val="28"/>
          <w:vertAlign w:val="baseline"/>
          <w:rtl w:val="0"/>
        </w:rPr>
        <w:t xml:space="preserve">Thông qua đêm nhạc gây quỹ nhằm phát huy tinh thần yêu thương đùm bọc, phát huy truyền thống “lá lành đùm lá rách” của dân tộc, </w:t>
      </w:r>
      <w:r w:rsidDel="00000000" w:rsidR="00000000" w:rsidRPr="00000000">
        <w:rPr>
          <w:rFonts w:ascii="Times New Roman" w:cs="Times New Roman" w:eastAsia="Times New Roman" w:hAnsi="Times New Roman"/>
          <w:sz w:val="28"/>
          <w:szCs w:val="28"/>
          <w:vertAlign w:val="baseline"/>
          <w:rtl w:val="0"/>
        </w:rPr>
        <w:t xml:space="preserve">chăm lo các các đối tượng chính sách, đoàn viên, thanh thiếu nhi có hoàn cảnh khó khăn nhân dịp Tết Nguyên đán Bính Ngọ 2026 đảm bảo </w:t>
      </w:r>
      <w:r w:rsidDel="00000000" w:rsidR="00000000" w:rsidRPr="00000000">
        <w:rPr>
          <w:rFonts w:ascii="Times New Roman" w:cs="Times New Roman" w:eastAsia="Times New Roman" w:hAnsi="Times New Roman"/>
          <w:i w:val="1"/>
          <w:iCs w:val="1"/>
          <w:sz w:val="28"/>
          <w:szCs w:val="28"/>
          <w:vertAlign w:val="baseline"/>
          <w:rtl w:val="0"/>
        </w:rPr>
        <w:t xml:space="preserve">“Mọi người, mọi nhà đều có Tết”</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Chào mừng các ngày lễ lớn của đất nước, hướng tới Đại hội Đảng toàn quốc lần thứ XIV, nhiệm kỳ 2026 - 2031; kỷ niệm 96 năm Ngày thành lập Đảng Cộng sản Việt Nam </w:t>
      </w:r>
      <w:r w:rsidDel="00000000" w:rsidR="00000000" w:rsidRPr="00000000">
        <w:rPr>
          <w:rFonts w:ascii="Times New Roman" w:cs="Times New Roman" w:eastAsia="Times New Roman" w:hAnsi="Times New Roman"/>
          <w:i w:val="1"/>
          <w:iCs w:val="1"/>
          <w:sz w:val="28"/>
          <w:szCs w:val="28"/>
          <w:vertAlign w:val="baseline"/>
          <w:rtl w:val="0"/>
        </w:rPr>
        <w:t xml:space="preserve">(03/02/1930 - 03/02/2026);</w:t>
      </w:r>
      <w:r w:rsidDel="00000000" w:rsidR="00000000" w:rsidRPr="00000000">
        <w:rPr>
          <w:rFonts w:ascii="Times New Roman" w:cs="Times New Roman" w:eastAsia="Times New Roman" w:hAnsi="Times New Roman"/>
          <w:sz w:val="28"/>
          <w:szCs w:val="28"/>
          <w:vertAlign w:val="baseline"/>
          <w:rtl w:val="0"/>
        </w:rPr>
        <w:t xml:space="preserve"> kỷ niệm 95 năm Ngày thành lập Đoàn TNCS Hồ Chí Minh (26/3/1931-26/3/2026); mừng đất nước đổi mới, mừng Đảng quang vinh - mừng Xuân Bính Ngọ năm 2026.</w:t>
      </w:r>
    </w:p>
    <w:p w:rsidR="00000000" w:rsidDel="00000000" w:rsidP="00000000" w:rsidRDefault="00000000" w:rsidRPr="00000000" w14:paraId="00000012">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2. Yêu cầu </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Hoạt động triển khai đảm bảo thiết thực, hiệu quả, tiết kiệm, có tính lan toả và thu hút đông đảo đoàn viên, thanh thiếu nhi và Nhân dân tham gia.</w:t>
      </w:r>
    </w:p>
    <w:p w:rsidR="00000000" w:rsidDel="00000000" w:rsidP="00000000" w:rsidRDefault="00000000" w:rsidRPr="00000000" w14:paraId="00000014">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II. NỘI DUNG </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1. Thời gian, địa điểm</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Thời gian: Dự kiến 19h30 ngày 24 tháng 01 năm 2026 (thứ 7);</w:t>
      </w:r>
    </w:p>
    <w:p w:rsidR="00000000" w:rsidDel="00000000" w:rsidP="00000000" w:rsidRDefault="00000000" w:rsidRPr="00000000" w14:paraId="00000017">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Địa điểm: Sân ngoài trời UB MTTQ Việt Nam xã Phúc Thịnh.</w:t>
      </w:r>
    </w:p>
    <w:p w:rsidR="00000000" w:rsidDel="00000000" w:rsidP="00000000" w:rsidRDefault="00000000" w:rsidRPr="00000000" w14:paraId="00000018">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2. Chương trình văn nghệ giao lưu “Xuân yêu thương” </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Times New Roman" w:cs="Times New Roman" w:eastAsia="Times New Roman" w:hAnsi="Times New Roman"/>
          <w:b w:val="0"/>
          <w:bCs w:val="0"/>
          <w:i w:val="0"/>
          <w:iCs w:val="0"/>
          <w:sz w:val="28"/>
          <w:szCs w:val="28"/>
          <w:vertAlign w:val="baseline"/>
        </w:rPr>
      </w:pPr>
      <w:r w:rsidDel="00000000" w:rsidR="00000000" w:rsidRPr="00000000">
        <w:rPr>
          <w:rFonts w:ascii="Times New Roman" w:cs="Times New Roman" w:eastAsia="Times New Roman" w:hAnsi="Times New Roman"/>
          <w:b w:val="1"/>
          <w:bCs w:val="1"/>
          <w:i w:val="1"/>
          <w:iCs w:val="1"/>
          <w:sz w:val="28"/>
          <w:szCs w:val="28"/>
          <w:vertAlign w:val="baseline"/>
          <w:rtl w:val="0"/>
        </w:rPr>
        <w:t xml:space="preserve">2.1. Nội dung</w:t>
      </w:r>
      <w:r w:rsidDel="00000000" w:rsidR="00000000" w:rsidRPr="00000000">
        <w:rPr>
          <w:rtl w:val="0"/>
        </w:rPr>
      </w:r>
    </w:p>
    <w:p w:rsidR="00000000" w:rsidDel="00000000" w:rsidP="00000000" w:rsidRDefault="00000000" w:rsidRPr="00000000" w14:paraId="0000001A">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Tổ chức đêm nhạc vào cửa miễn phí cho đoàn viên, nhân dân nhằm gây quỹ từ thiện cho chiến dịch “Xuân tình nguyện, Tết sẻ chia” với các tiết mục theo chủ đề “Mừng Đảng, mừng Xuân, mừng Đất nước đổi mới’</w:t>
      </w:r>
    </w:p>
    <w:p w:rsidR="00000000" w:rsidDel="00000000" w:rsidP="00000000" w:rsidRDefault="00000000" w:rsidRPr="00000000" w14:paraId="0000001B">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Giao lưu văn nghệ với các CLB, đội nhóm trên địa bàn xã.</w:t>
      </w:r>
    </w:p>
    <w:p w:rsidR="00000000" w:rsidDel="00000000" w:rsidP="00000000" w:rsidRDefault="00000000" w:rsidRPr="00000000" w14:paraId="0000001C">
      <w:pPr>
        <w:spacing w:after="120" w:lineRule="auto"/>
        <w:ind w:firstLine="720"/>
        <w:jc w:val="both"/>
        <w:rPr>
          <w:rFonts w:ascii="Times New Roman" w:cs="Times New Roman" w:eastAsia="Times New Roman" w:hAnsi="Times New Roman"/>
          <w:b w:val="0"/>
          <w:bCs w:val="0"/>
          <w:i w:val="0"/>
          <w:iCs w:val="0"/>
          <w:sz w:val="28"/>
          <w:szCs w:val="28"/>
          <w:vertAlign w:val="baseline"/>
        </w:rPr>
      </w:pPr>
      <w:r w:rsidDel="00000000" w:rsidR="00000000" w:rsidRPr="00000000">
        <w:rPr>
          <w:rFonts w:ascii="Times New Roman" w:cs="Times New Roman" w:eastAsia="Times New Roman" w:hAnsi="Times New Roman"/>
          <w:b w:val="1"/>
          <w:bCs w:val="1"/>
          <w:i w:val="1"/>
          <w:iCs w:val="1"/>
          <w:sz w:val="28"/>
          <w:szCs w:val="28"/>
          <w:vertAlign w:val="baseline"/>
          <w:rtl w:val="0"/>
        </w:rPr>
        <w:t xml:space="preserve">2.2. Cách thức lựa chọn tiết mục</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Xây dựng band nhạc Thanh niên Phúc Thịnh phụ trách âm thanh, hoà tấu, đệm nhạc cho các tiết mục.</w:t>
      </w:r>
    </w:p>
    <w:p w:rsidR="00000000" w:rsidDel="00000000" w:rsidP="00000000" w:rsidRDefault="00000000" w:rsidRPr="00000000" w14:paraId="0000001E">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Tổ chức bồi dưỡng, lựa chọn các tiết mục từ đoàn viên thanh niên với chủ đề “Mừng Đảng, mừng Xuân, mừng Đất nước đổi mới”; số lượng tiết mục: 15 tiết mục.</w:t>
      </w:r>
    </w:p>
    <w:p w:rsidR="00000000" w:rsidDel="00000000" w:rsidP="00000000" w:rsidRDefault="00000000" w:rsidRPr="00000000" w14:paraId="0000001F">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Thể loại: Đơn ca, song ca.</w:t>
      </w:r>
    </w:p>
    <w:p w:rsidR="00000000" w:rsidDel="00000000" w:rsidP="00000000" w:rsidRDefault="00000000" w:rsidRPr="00000000" w14:paraId="00000020">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3. Chương trình gây quỹ</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Đặt thùng gây quỹ tại đêm nhạc với huy hiệu Đoàn TNCS Hồ Chí Minh; các thành viên trong ban tổ chức trực tiếp quản lý, thống kê, ghi nhận những nhà hảo tâm ủng hộ; tất cả hoạt động phải diễn ra công khai, minh bạch.</w:t>
      </w:r>
    </w:p>
    <w:p w:rsidR="00000000" w:rsidDel="00000000" w:rsidP="00000000" w:rsidRDefault="00000000" w:rsidRPr="00000000" w14:paraId="00000022">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Các chi đoàn đăng ký mở gian hàng gây quỹ trong không gian đêm nhạc tuân thủ các yêu cầu về không gian, mặt hàng, an toàn, thân thiện, giữ gìn vệ sinh môi trường đúng theo quy định.</w:t>
      </w:r>
    </w:p>
    <w:p w:rsidR="00000000" w:rsidDel="00000000" w:rsidP="00000000" w:rsidRDefault="00000000" w:rsidRPr="00000000" w14:paraId="00000023">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4. Kế hoạch truyền thông</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Thời gian: từ ngày 15/01 - 24/01/2026</w:t>
      </w:r>
    </w:p>
    <w:p w:rsidR="00000000" w:rsidDel="00000000" w:rsidP="00000000" w:rsidRDefault="00000000" w:rsidRPr="00000000" w14:paraId="00000025">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Thông báo về chương trình trực tiếp đến với đoàn viên thông qua các bí thư chi đoàn trên địa bàn xã; xây dựng poster, banner đăng công khai trên trang Facebook: Tuổi trẻ Phúc Thịnh;</w:t>
      </w:r>
    </w:p>
    <w:p w:rsidR="00000000" w:rsidDel="00000000" w:rsidP="00000000" w:rsidRDefault="00000000" w:rsidRPr="00000000" w14:paraId="00000026">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Thiết kế Standee với nội dung rõ ràng, cụ thể và mục đích của chương trình gây quỹ; Quay video, chụp ảnh, xây dựng hình ảnh.</w:t>
      </w:r>
    </w:p>
    <w:p w:rsidR="00000000" w:rsidDel="00000000" w:rsidP="00000000" w:rsidRDefault="00000000" w:rsidRPr="00000000" w14:paraId="00000027">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III. THÀNH LẬP BAN TỔ CHỨC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1. Ban tổ chức</w:t>
      </w:r>
      <w:r w:rsidDel="00000000" w:rsidR="00000000" w:rsidRPr="00000000">
        <w:rPr>
          <w:rtl w:val="0"/>
        </w:rPr>
      </w:r>
    </w:p>
    <w:tbl>
      <w:tblPr>
        <w:tblStyle w:val="Table2"/>
        <w:tblW w:w="9288.0" w:type="dxa"/>
        <w:jc w:val="left"/>
        <w:tblInd w:w="-108.0" w:type="dxa"/>
        <w:tblLayout w:type="fixed"/>
        <w:tblLook w:val="0000"/>
      </w:tblPr>
      <w:tblGrid>
        <w:gridCol w:w="3652"/>
        <w:gridCol w:w="2540"/>
        <w:gridCol w:w="3096"/>
        <w:tblGridChange w:id="0">
          <w:tblGrid>
            <w:gridCol w:w="3652"/>
            <w:gridCol w:w="2540"/>
            <w:gridCol w:w="3096"/>
          </w:tblGrid>
        </w:tblGridChange>
      </w:tblGrid>
      <w:tr>
        <w:trPr>
          <w:cantSplit w:val="0"/>
          <w:tblHeader w:val="0"/>
        </w:trPr>
        <w:tc>
          <w:tcPr>
            <w:vAlign w:val="top"/>
          </w:tcPr>
          <w:p w:rsidR="00000000" w:rsidDel="00000000" w:rsidP="00000000" w:rsidRDefault="00000000" w:rsidRPr="00000000" w14:paraId="00000029">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Trương Đình Nam</w:t>
            </w:r>
          </w:p>
        </w:tc>
        <w:tc>
          <w:tcPr>
            <w:vAlign w:val="top"/>
          </w:tcPr>
          <w:p w:rsidR="00000000" w:rsidDel="00000000" w:rsidP="00000000" w:rsidRDefault="00000000" w:rsidRPr="00000000" w14:paraId="0000002A">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Bí thư ĐTN</w:t>
            </w:r>
          </w:p>
        </w:tc>
        <w:tc>
          <w:tcPr>
            <w:vAlign w:val="top"/>
          </w:tcPr>
          <w:p w:rsidR="00000000" w:rsidDel="00000000" w:rsidP="00000000" w:rsidRDefault="00000000" w:rsidRPr="00000000" w14:paraId="0000002B">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Trưởng ban</w:t>
            </w:r>
          </w:p>
        </w:tc>
      </w:tr>
      <w:tr>
        <w:trPr>
          <w:cantSplit w:val="0"/>
          <w:tblHeader w:val="0"/>
        </w:trPr>
        <w:tc>
          <w:tcPr>
            <w:vAlign w:val="top"/>
          </w:tcPr>
          <w:p w:rsidR="00000000" w:rsidDel="00000000" w:rsidP="00000000" w:rsidRDefault="00000000" w:rsidRPr="00000000" w14:paraId="0000002C">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Tô Đức Hiệu</w:t>
            </w:r>
          </w:p>
        </w:tc>
        <w:tc>
          <w:tcPr>
            <w:vAlign w:val="top"/>
          </w:tcPr>
          <w:p w:rsidR="00000000" w:rsidDel="00000000" w:rsidP="00000000" w:rsidRDefault="00000000" w:rsidRPr="00000000" w14:paraId="0000002D">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Phó bí thư ĐTN</w:t>
            </w:r>
          </w:p>
        </w:tc>
        <w:tc>
          <w:tcPr>
            <w:vAlign w:val="top"/>
          </w:tcPr>
          <w:p w:rsidR="00000000" w:rsidDel="00000000" w:rsidP="00000000" w:rsidRDefault="00000000" w:rsidRPr="00000000" w14:paraId="0000002E">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Phó Ban</w:t>
            </w:r>
          </w:p>
        </w:tc>
      </w:tr>
      <w:tr>
        <w:trPr>
          <w:cantSplit w:val="0"/>
          <w:tblHeader w:val="0"/>
        </w:trPr>
        <w:tc>
          <w:tcPr>
            <w:vAlign w:val="top"/>
          </w:tcPr>
          <w:p w:rsidR="00000000" w:rsidDel="00000000" w:rsidP="00000000" w:rsidRDefault="00000000" w:rsidRPr="00000000" w14:paraId="0000002F">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Đỗ Ngọc Nam</w:t>
            </w:r>
          </w:p>
        </w:tc>
        <w:tc>
          <w:tcPr>
            <w:vAlign w:val="top"/>
          </w:tcPr>
          <w:p w:rsidR="00000000" w:rsidDel="00000000" w:rsidP="00000000" w:rsidRDefault="00000000" w:rsidRPr="00000000" w14:paraId="00000030">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31">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32">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Trần Văn Tính</w:t>
            </w:r>
          </w:p>
        </w:tc>
        <w:tc>
          <w:tcPr>
            <w:vAlign w:val="top"/>
          </w:tcPr>
          <w:p w:rsidR="00000000" w:rsidDel="00000000" w:rsidP="00000000" w:rsidRDefault="00000000" w:rsidRPr="00000000" w14:paraId="00000033">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34">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35">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Nguyễn Duy Sáng</w:t>
            </w:r>
          </w:p>
        </w:tc>
        <w:tc>
          <w:tcPr>
            <w:vAlign w:val="top"/>
          </w:tcPr>
          <w:p w:rsidR="00000000" w:rsidDel="00000000" w:rsidP="00000000" w:rsidRDefault="00000000" w:rsidRPr="00000000" w14:paraId="00000036">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37">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38">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Như Quỳnh</w:t>
            </w:r>
          </w:p>
        </w:tc>
        <w:tc>
          <w:tcPr>
            <w:vAlign w:val="top"/>
          </w:tcPr>
          <w:p w:rsidR="00000000" w:rsidDel="00000000" w:rsidP="00000000" w:rsidRDefault="00000000" w:rsidRPr="00000000" w14:paraId="00000039">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3A">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bl>
    <w:p w:rsidR="00000000" w:rsidDel="00000000" w:rsidP="00000000" w:rsidRDefault="00000000" w:rsidRPr="00000000" w14:paraId="0000003B">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2. Tiểu ban văn nghệ</w:t>
      </w:r>
      <w:r w:rsidDel="00000000" w:rsidR="00000000" w:rsidRPr="00000000">
        <w:rPr>
          <w:rtl w:val="0"/>
        </w:rPr>
      </w:r>
    </w:p>
    <w:tbl>
      <w:tblPr>
        <w:tblStyle w:val="Table3"/>
        <w:tblW w:w="9288.0" w:type="dxa"/>
        <w:jc w:val="left"/>
        <w:tblInd w:w="-108.0" w:type="dxa"/>
        <w:tblLayout w:type="fixed"/>
        <w:tblLook w:val="0000"/>
      </w:tblPr>
      <w:tblGrid>
        <w:gridCol w:w="3652"/>
        <w:gridCol w:w="2540"/>
        <w:gridCol w:w="3096"/>
        <w:tblGridChange w:id="0">
          <w:tblGrid>
            <w:gridCol w:w="3652"/>
            <w:gridCol w:w="2540"/>
            <w:gridCol w:w="3096"/>
          </w:tblGrid>
        </w:tblGridChange>
      </w:tblGrid>
      <w:tr>
        <w:trPr>
          <w:cantSplit w:val="0"/>
          <w:tblHeader w:val="0"/>
        </w:trPr>
        <w:tc>
          <w:tcPr>
            <w:vAlign w:val="top"/>
          </w:tcPr>
          <w:p w:rsidR="00000000" w:rsidDel="00000000" w:rsidP="00000000" w:rsidRDefault="00000000" w:rsidRPr="00000000" w14:paraId="0000003C">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Trần Hoàng Anh</w:t>
            </w:r>
          </w:p>
        </w:tc>
        <w:tc>
          <w:tcPr>
            <w:vAlign w:val="top"/>
          </w:tcPr>
          <w:p w:rsidR="00000000" w:rsidDel="00000000" w:rsidP="00000000" w:rsidRDefault="00000000" w:rsidRPr="00000000" w14:paraId="0000003D">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3E">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Trưởng ban</w:t>
            </w:r>
          </w:p>
        </w:tc>
      </w:tr>
      <w:tr>
        <w:trPr>
          <w:cantSplit w:val="0"/>
          <w:tblHeader w:val="0"/>
        </w:trPr>
        <w:tc>
          <w:tcPr>
            <w:vAlign w:val="top"/>
          </w:tcPr>
          <w:p w:rsidR="00000000" w:rsidDel="00000000" w:rsidP="00000000" w:rsidRDefault="00000000" w:rsidRPr="00000000" w14:paraId="0000003F">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Đàm Vĩnh Phong</w:t>
            </w:r>
          </w:p>
        </w:tc>
        <w:tc>
          <w:tcPr>
            <w:vAlign w:val="top"/>
          </w:tcPr>
          <w:p w:rsidR="00000000" w:rsidDel="00000000" w:rsidP="00000000" w:rsidRDefault="00000000" w:rsidRPr="00000000" w14:paraId="00000040">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41">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Phó Ban</w:t>
            </w:r>
          </w:p>
        </w:tc>
      </w:tr>
      <w:tr>
        <w:trPr>
          <w:cantSplit w:val="0"/>
          <w:tblHeader w:val="0"/>
        </w:trPr>
        <w:tc>
          <w:tcPr>
            <w:vAlign w:val="top"/>
          </w:tcPr>
          <w:p w:rsidR="00000000" w:rsidDel="00000000" w:rsidP="00000000" w:rsidRDefault="00000000" w:rsidRPr="00000000" w14:paraId="00000042">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Hoàng Phương Trang</w:t>
            </w:r>
          </w:p>
        </w:tc>
        <w:tc>
          <w:tcPr>
            <w:vAlign w:val="top"/>
          </w:tcPr>
          <w:p w:rsidR="00000000" w:rsidDel="00000000" w:rsidP="00000000" w:rsidRDefault="00000000" w:rsidRPr="00000000" w14:paraId="00000043">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44">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45">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Lại Thị Ngân</w:t>
            </w:r>
          </w:p>
        </w:tc>
        <w:tc>
          <w:tcPr>
            <w:vAlign w:val="top"/>
          </w:tcPr>
          <w:p w:rsidR="00000000" w:rsidDel="00000000" w:rsidP="00000000" w:rsidRDefault="00000000" w:rsidRPr="00000000" w14:paraId="00000046">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47">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48">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Nguyễn Việt Anh</w:t>
            </w:r>
          </w:p>
        </w:tc>
        <w:tc>
          <w:tcPr>
            <w:vAlign w:val="top"/>
          </w:tcPr>
          <w:p w:rsidR="00000000" w:rsidDel="00000000" w:rsidP="00000000" w:rsidRDefault="00000000" w:rsidRPr="00000000" w14:paraId="00000049">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4A">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4B">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Đặng Hương Giang</w:t>
            </w:r>
          </w:p>
        </w:tc>
        <w:tc>
          <w:tcPr>
            <w:vAlign w:val="top"/>
          </w:tcPr>
          <w:p w:rsidR="00000000" w:rsidDel="00000000" w:rsidP="00000000" w:rsidRDefault="00000000" w:rsidRPr="00000000" w14:paraId="0000004C">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4D">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p w:rsidR="00000000" w:rsidDel="00000000" w:rsidP="00000000" w:rsidRDefault="00000000" w:rsidRPr="00000000" w14:paraId="0000004E">
            <w:pPr>
              <w:spacing w:after="120" w:lineRule="auto"/>
              <w:jc w:val="both"/>
              <w:rPr>
                <w:rFonts w:ascii="Times New Roman" w:cs="Times New Roman" w:eastAsia="Times New Roman" w:hAnsi="Times New Roman"/>
                <w:sz w:val="28"/>
                <w:szCs w:val="28"/>
                <w:vertAlign w:val="baseline"/>
              </w:rPr>
            </w:pPr>
            <w:r w:rsidDel="00000000" w:rsidR="00000000" w:rsidRPr="00000000">
              <w:rPr>
                <w:rtl w:val="0"/>
              </w:rPr>
            </w:r>
          </w:p>
        </w:tc>
      </w:tr>
    </w:tbl>
    <w:p w:rsidR="00000000" w:rsidDel="00000000" w:rsidP="00000000" w:rsidRDefault="00000000" w:rsidRPr="00000000" w14:paraId="0000004F">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3. Tiểu ban truyền thông</w:t>
      </w:r>
      <w:r w:rsidDel="00000000" w:rsidR="00000000" w:rsidRPr="00000000">
        <w:rPr>
          <w:rtl w:val="0"/>
        </w:rPr>
      </w:r>
    </w:p>
    <w:tbl>
      <w:tblPr>
        <w:tblStyle w:val="Table4"/>
        <w:tblW w:w="9288.0" w:type="dxa"/>
        <w:jc w:val="left"/>
        <w:tblInd w:w="-108.0" w:type="dxa"/>
        <w:tblLayout w:type="fixed"/>
        <w:tblLook w:val="0000"/>
      </w:tblPr>
      <w:tblGrid>
        <w:gridCol w:w="3652"/>
        <w:gridCol w:w="2540"/>
        <w:gridCol w:w="3096"/>
        <w:tblGridChange w:id="0">
          <w:tblGrid>
            <w:gridCol w:w="3652"/>
            <w:gridCol w:w="2540"/>
            <w:gridCol w:w="3096"/>
          </w:tblGrid>
        </w:tblGridChange>
      </w:tblGrid>
      <w:tr>
        <w:trPr>
          <w:cantSplit w:val="0"/>
          <w:tblHeader w:val="0"/>
        </w:trPr>
        <w:tc>
          <w:tcPr>
            <w:vAlign w:val="top"/>
          </w:tcPr>
          <w:p w:rsidR="00000000" w:rsidDel="00000000" w:rsidP="00000000" w:rsidRDefault="00000000" w:rsidRPr="00000000" w14:paraId="00000050">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Đỗ Ngọc Nam</w:t>
            </w:r>
          </w:p>
        </w:tc>
        <w:tc>
          <w:tcPr>
            <w:vAlign w:val="top"/>
          </w:tcPr>
          <w:p w:rsidR="00000000" w:rsidDel="00000000" w:rsidP="00000000" w:rsidRDefault="00000000" w:rsidRPr="00000000" w14:paraId="00000051">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52">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Trưởng ban</w:t>
            </w:r>
          </w:p>
        </w:tc>
      </w:tr>
      <w:tr>
        <w:trPr>
          <w:cantSplit w:val="0"/>
          <w:tblHeader w:val="0"/>
        </w:trPr>
        <w:tc>
          <w:tcPr>
            <w:vAlign w:val="top"/>
          </w:tcPr>
          <w:p w:rsidR="00000000" w:rsidDel="00000000" w:rsidP="00000000" w:rsidRDefault="00000000" w:rsidRPr="00000000" w14:paraId="00000053">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Như Quỳnh</w:t>
            </w:r>
          </w:p>
        </w:tc>
        <w:tc>
          <w:tcPr>
            <w:vAlign w:val="top"/>
          </w:tcPr>
          <w:p w:rsidR="00000000" w:rsidDel="00000000" w:rsidP="00000000" w:rsidRDefault="00000000" w:rsidRPr="00000000" w14:paraId="00000054">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55">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Phó Ban</w:t>
            </w:r>
          </w:p>
        </w:tc>
      </w:tr>
      <w:tr>
        <w:trPr>
          <w:cantSplit w:val="0"/>
          <w:tblHeader w:val="0"/>
        </w:trPr>
        <w:tc>
          <w:tcPr>
            <w:vAlign w:val="top"/>
          </w:tcPr>
          <w:p w:rsidR="00000000" w:rsidDel="00000000" w:rsidP="00000000" w:rsidRDefault="00000000" w:rsidRPr="00000000" w14:paraId="00000056">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Ông: Nguyễn Minh Tú</w:t>
            </w:r>
          </w:p>
        </w:tc>
        <w:tc>
          <w:tcPr>
            <w:vAlign w:val="top"/>
          </w:tcPr>
          <w:p w:rsidR="00000000" w:rsidDel="00000000" w:rsidP="00000000" w:rsidRDefault="00000000" w:rsidRPr="00000000" w14:paraId="00000057">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58">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bl>
    <w:p w:rsidR="00000000" w:rsidDel="00000000" w:rsidP="00000000" w:rsidRDefault="00000000" w:rsidRPr="00000000" w14:paraId="00000059">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4. Tiểu ban hậu cần</w:t>
      </w:r>
      <w:r w:rsidDel="00000000" w:rsidR="00000000" w:rsidRPr="00000000">
        <w:rPr>
          <w:rtl w:val="0"/>
        </w:rPr>
      </w:r>
    </w:p>
    <w:tbl>
      <w:tblPr>
        <w:tblStyle w:val="Table5"/>
        <w:tblW w:w="9288.0" w:type="dxa"/>
        <w:jc w:val="left"/>
        <w:tblInd w:w="-108.0" w:type="dxa"/>
        <w:tblLayout w:type="fixed"/>
        <w:tblLook w:val="0000"/>
      </w:tblPr>
      <w:tblGrid>
        <w:gridCol w:w="3652"/>
        <w:gridCol w:w="2540"/>
        <w:gridCol w:w="3096"/>
        <w:tblGridChange w:id="0">
          <w:tblGrid>
            <w:gridCol w:w="3652"/>
            <w:gridCol w:w="2540"/>
            <w:gridCol w:w="3096"/>
          </w:tblGrid>
        </w:tblGridChange>
      </w:tblGrid>
      <w:tr>
        <w:trPr>
          <w:cantSplit w:val="0"/>
          <w:tblHeader w:val="0"/>
        </w:trPr>
        <w:tc>
          <w:tcPr>
            <w:vAlign w:val="top"/>
          </w:tcPr>
          <w:p w:rsidR="00000000" w:rsidDel="00000000" w:rsidP="00000000" w:rsidRDefault="00000000" w:rsidRPr="00000000" w14:paraId="0000005A">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Như Quỳnh</w:t>
            </w:r>
          </w:p>
        </w:tc>
        <w:tc>
          <w:tcPr>
            <w:vAlign w:val="top"/>
          </w:tcPr>
          <w:p w:rsidR="00000000" w:rsidDel="00000000" w:rsidP="00000000" w:rsidRDefault="00000000" w:rsidRPr="00000000" w14:paraId="0000005B">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UV BTV</w:t>
            </w:r>
          </w:p>
        </w:tc>
        <w:tc>
          <w:tcPr>
            <w:vAlign w:val="top"/>
          </w:tcPr>
          <w:p w:rsidR="00000000" w:rsidDel="00000000" w:rsidP="00000000" w:rsidRDefault="00000000" w:rsidRPr="00000000" w14:paraId="0000005C">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Trưởng ban</w:t>
            </w:r>
          </w:p>
        </w:tc>
      </w:tr>
      <w:tr>
        <w:trPr>
          <w:cantSplit w:val="0"/>
          <w:tblHeader w:val="0"/>
        </w:trPr>
        <w:tc>
          <w:tcPr>
            <w:vAlign w:val="top"/>
          </w:tcPr>
          <w:p w:rsidR="00000000" w:rsidDel="00000000" w:rsidP="00000000" w:rsidRDefault="00000000" w:rsidRPr="00000000" w14:paraId="0000005D">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Trần Thị Vân</w:t>
            </w:r>
          </w:p>
        </w:tc>
        <w:tc>
          <w:tcPr>
            <w:vAlign w:val="top"/>
          </w:tcPr>
          <w:p w:rsidR="00000000" w:rsidDel="00000000" w:rsidP="00000000" w:rsidRDefault="00000000" w:rsidRPr="00000000" w14:paraId="0000005E">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5F">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Phó Ban</w:t>
            </w:r>
          </w:p>
        </w:tc>
      </w:tr>
      <w:tr>
        <w:trPr>
          <w:cantSplit w:val="0"/>
          <w:tblHeader w:val="0"/>
        </w:trPr>
        <w:tc>
          <w:tcPr>
            <w:vAlign w:val="top"/>
          </w:tcPr>
          <w:p w:rsidR="00000000" w:rsidDel="00000000" w:rsidP="00000000" w:rsidRDefault="00000000" w:rsidRPr="00000000" w14:paraId="00000060">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Trần Bảo Ngọc</w:t>
            </w:r>
          </w:p>
        </w:tc>
        <w:tc>
          <w:tcPr>
            <w:vAlign w:val="top"/>
          </w:tcPr>
          <w:p w:rsidR="00000000" w:rsidDel="00000000" w:rsidP="00000000" w:rsidRDefault="00000000" w:rsidRPr="00000000" w14:paraId="00000061">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62">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63">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Trần Thị Dung</w:t>
            </w:r>
          </w:p>
        </w:tc>
        <w:tc>
          <w:tcPr>
            <w:vAlign w:val="top"/>
          </w:tcPr>
          <w:p w:rsidR="00000000" w:rsidDel="00000000" w:rsidP="00000000" w:rsidRDefault="00000000" w:rsidRPr="00000000" w14:paraId="00000064">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65">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66">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Thị Thuỳ</w:t>
            </w:r>
          </w:p>
        </w:tc>
        <w:tc>
          <w:tcPr>
            <w:vAlign w:val="top"/>
          </w:tcPr>
          <w:p w:rsidR="00000000" w:rsidDel="00000000" w:rsidP="00000000" w:rsidRDefault="00000000" w:rsidRPr="00000000" w14:paraId="00000067">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68">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r>
        <w:trPr>
          <w:cantSplit w:val="0"/>
          <w:tblHeader w:val="0"/>
        </w:trPr>
        <w:tc>
          <w:tcPr>
            <w:vAlign w:val="top"/>
          </w:tcPr>
          <w:p w:rsidR="00000000" w:rsidDel="00000000" w:rsidP="00000000" w:rsidRDefault="00000000" w:rsidRPr="00000000" w14:paraId="00000069">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Bà: Nguyễn Kỳ Anh</w:t>
            </w:r>
          </w:p>
        </w:tc>
        <w:tc>
          <w:tcPr>
            <w:vAlign w:val="top"/>
          </w:tcPr>
          <w:p w:rsidR="00000000" w:rsidDel="00000000" w:rsidP="00000000" w:rsidRDefault="00000000" w:rsidRPr="00000000" w14:paraId="0000006A">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Đoàn viên</w:t>
            </w:r>
          </w:p>
        </w:tc>
        <w:tc>
          <w:tcPr>
            <w:vAlign w:val="top"/>
          </w:tcPr>
          <w:p w:rsidR="00000000" w:rsidDel="00000000" w:rsidP="00000000" w:rsidRDefault="00000000" w:rsidRPr="00000000" w14:paraId="0000006B">
            <w:pPr>
              <w:spacing w:after="12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 Thành viên</w:t>
            </w:r>
          </w:p>
        </w:tc>
      </w:tr>
    </w:tbl>
    <w:p w:rsidR="00000000" w:rsidDel="00000000" w:rsidP="00000000" w:rsidRDefault="00000000" w:rsidRPr="00000000" w14:paraId="0000006C">
      <w:pPr>
        <w:spacing w:after="120" w:lineRule="auto"/>
        <w:ind w:firstLine="720"/>
        <w:jc w:val="both"/>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IV. KINH PHÍ THỰC HIỆN</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Nguồn kinh phí tổ chức từ quỹ hoạt động thường xuyên của Đoàn TNCS Hồ Chí Minh xã Phúc Thịnh; nguyên tắc sử dụng tuân thủ tiêu chí tiết kiệm, hiệu quả, đúng mục đích.</w:t>
      </w:r>
    </w:p>
    <w:p w:rsidR="00000000" w:rsidDel="00000000" w:rsidP="00000000" w:rsidRDefault="00000000" w:rsidRPr="00000000" w14:paraId="0000006E">
      <w:pPr>
        <w:ind w:firstLine="720"/>
        <w:jc w:val="both"/>
        <w:rPr>
          <w:rFonts w:ascii="Times New Roman" w:cs="Times New Roman" w:eastAsia="Times New Roman" w:hAnsi="Times New Roman"/>
          <w:sz w:val="10"/>
          <w:szCs w:val="10"/>
          <w:vertAlign w:val="baseline"/>
        </w:rPr>
      </w:pPr>
      <w:r w:rsidDel="00000000" w:rsidR="00000000" w:rsidRPr="00000000">
        <w:rPr>
          <w:rtl w:val="0"/>
        </w:rPr>
      </w:r>
    </w:p>
    <w:tbl>
      <w:tblPr>
        <w:tblStyle w:val="Table6"/>
        <w:tblW w:w="9422.0" w:type="dxa"/>
        <w:jc w:val="center"/>
        <w:tblLayout w:type="fixed"/>
        <w:tblLook w:val="0000"/>
      </w:tblPr>
      <w:tblGrid>
        <w:gridCol w:w="4010"/>
        <w:gridCol w:w="5412"/>
        <w:tblGridChange w:id="0">
          <w:tblGrid>
            <w:gridCol w:w="4010"/>
            <w:gridCol w:w="5412"/>
          </w:tblGrid>
        </w:tblGridChange>
      </w:tblGrid>
      <w:tr>
        <w:trPr>
          <w:cantSplit w:val="0"/>
          <w:trHeight w:val="915" w:hRule="atLeast"/>
          <w:tblHeader w:val="0"/>
        </w:trPr>
        <w:tc>
          <w:tcPr>
            <w:vAlign w:val="top"/>
          </w:tcPr>
          <w:p w:rsidR="00000000" w:rsidDel="00000000" w:rsidP="00000000" w:rsidRDefault="00000000" w:rsidRPr="00000000" w14:paraId="0000006F">
            <w:pPr>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Nơi nhận: </w:t>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TT HU- UB MTTQ Việt Nam Xã;</w:t>
            </w:r>
          </w:p>
          <w:p w:rsidR="00000000" w:rsidDel="00000000" w:rsidP="00000000" w:rsidRDefault="00000000" w:rsidRPr="00000000" w14:paraId="00000071">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Các phòng, ban, ngành liên quan;</w:t>
            </w:r>
          </w:p>
          <w:p w:rsidR="00000000" w:rsidDel="00000000" w:rsidP="00000000" w:rsidRDefault="00000000" w:rsidRPr="00000000" w14:paraId="00000072">
            <w:pPr>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Các cơ sở Đoàn-Hội-Đội trực thuộc;</w:t>
            </w:r>
          </w:p>
          <w:p w:rsidR="00000000" w:rsidDel="00000000" w:rsidP="00000000" w:rsidRDefault="00000000" w:rsidRPr="00000000" w14:paraId="00000073">
            <w:pPr>
              <w:jc w:val="both"/>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 Lưu VP.</w:t>
            </w:r>
            <w:r w:rsidDel="00000000" w:rsidR="00000000" w:rsidRPr="00000000">
              <w:rPr>
                <w:rtl w:val="0"/>
              </w:rPr>
            </w:r>
          </w:p>
        </w:tc>
        <w:tc>
          <w:tcPr>
            <w:vAlign w:val="top"/>
          </w:tcPr>
          <w:p w:rsidR="00000000" w:rsidDel="00000000" w:rsidP="00000000" w:rsidRDefault="00000000" w:rsidRPr="00000000" w14:paraId="00000074">
            <w:pPr>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Người lập kế hoạch</w:t>
            </w: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36"/>
                <w:szCs w:val="36"/>
                <w:vertAlign w:val="baselin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sz w:val="28"/>
                <w:szCs w:val="28"/>
                <w:vertAlign w:val="baseline"/>
              </w:rPr>
            </w:pPr>
            <w:r w:rsidDel="00000000" w:rsidR="00000000" w:rsidRPr="00000000">
              <w:rPr>
                <w:rtl w:val="0"/>
              </w:rPr>
            </w:r>
          </w:p>
          <w:p w:rsidR="00000000" w:rsidDel="00000000" w:rsidP="00000000" w:rsidRDefault="00000000" w:rsidRPr="00000000" w14:paraId="00000079">
            <w:pPr>
              <w:pStyle w:val="Heading4"/>
              <w:spacing w:line="240" w:lineRule="auto"/>
              <w:ind w:firstLine="0"/>
              <w:jc w:val="center"/>
              <w:rPr>
                <w:rFonts w:ascii="Times New Roman" w:cs="Times New Roman" w:eastAsia="Times New Roman" w:hAnsi="Times New Roman"/>
                <w:i w:val="0"/>
                <w:iCs w:val="0"/>
                <w:vertAlign w:val="baseline"/>
              </w:rPr>
            </w:pPr>
            <w:r w:rsidDel="00000000" w:rsidR="00000000" w:rsidRPr="00000000">
              <w:rPr>
                <w:rFonts w:ascii="Times New Roman" w:cs="Times New Roman" w:eastAsia="Times New Roman" w:hAnsi="Times New Roman"/>
                <w:b w:val="1"/>
                <w:bCs w:val="1"/>
                <w:i w:val="0"/>
                <w:iCs w:val="0"/>
                <w:vertAlign w:val="baseline"/>
                <w:rtl w:val="0"/>
              </w:rPr>
              <w:t xml:space="preserve">Đỗ Ngọc Nam</w:t>
            </w:r>
            <w:r w:rsidDel="00000000" w:rsidR="00000000" w:rsidRPr="00000000">
              <w:rPr>
                <w:rtl w:val="0"/>
              </w:rPr>
            </w:r>
          </w:p>
        </w:tc>
      </w:tr>
    </w:tbl>
    <w:p w:rsidR="00000000" w:rsidDel="00000000" w:rsidP="00000000" w:rsidRDefault="00000000" w:rsidRPr="00000000" w14:paraId="0000007A">
      <w:pPr>
        <w:rPr>
          <w:rFonts w:ascii="Times New Roman" w:cs="Times New Roman" w:eastAsia="Times New Roman" w:hAnsi="Times New Roman"/>
          <w:color w:val="ee0000"/>
          <w:vertAlign w:val="baseline"/>
        </w:rPr>
      </w:pPr>
      <w:r w:rsidDel="00000000" w:rsidR="00000000" w:rsidRPr="00000000">
        <w:rPr>
          <w:rtl w:val="0"/>
        </w:rPr>
      </w:r>
    </w:p>
    <w:sectPr>
      <w:headerReference r:id="rId6" w:type="default"/>
      <w:footerReference r:id="rId7" w:type="default"/>
      <w:footerReference r:id="rId8" w:type="even"/>
      <w:pgSz w:h="16840" w:w="11907" w:orient="portrait"/>
      <w:pgMar w:bottom="1134" w:top="993" w:left="1701" w:right="1134" w:header="284" w:footer="34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vertAlign w:val="baseline"/>
    </w:rPr>
  </w:style>
  <w:style w:type="paragraph" w:styleId="Heading2">
    <w:name w:val="heading 2"/>
    <w:basedOn w:val="Normal"/>
    <w:next w:val="Normal"/>
    <w:pPr>
      <w:keepNext w:val="1"/>
      <w:spacing w:line="360" w:lineRule="auto"/>
      <w:jc w:val="center"/>
    </w:pPr>
    <w:rPr>
      <w:rFonts w:ascii="Times New Roman" w:cs="Times New Roman" w:eastAsia="Times New Roman" w:hAnsi="Times New Roman"/>
      <w:b w:val="1"/>
      <w:bCs w:val="1"/>
      <w:sz w:val="22"/>
      <w:szCs w:val="22"/>
      <w:vertAlign w:val="baseline"/>
    </w:rPr>
  </w:style>
  <w:style w:type="paragraph" w:styleId="Heading3">
    <w:name w:val="heading 3"/>
    <w:basedOn w:val="Normal"/>
    <w:next w:val="Normal"/>
    <w:pPr>
      <w:keepNext w:val="1"/>
      <w:spacing w:line="360" w:lineRule="auto"/>
      <w:ind w:firstLine="720"/>
      <w:jc w:val="center"/>
    </w:pPr>
    <w:rPr>
      <w:rFonts w:ascii="Times New Roman" w:cs="Times New Roman" w:eastAsia="Times New Roman" w:hAnsi="Times New Roman"/>
      <w:b w:val="1"/>
      <w:bCs w:val="1"/>
      <w:sz w:val="28"/>
      <w:szCs w:val="28"/>
      <w:vertAlign w:val="baseline"/>
    </w:rPr>
  </w:style>
  <w:style w:type="paragraph" w:styleId="Heading4">
    <w:name w:val="heading 4"/>
    <w:basedOn w:val="Normal"/>
    <w:next w:val="Normal"/>
    <w:pPr>
      <w:keepNext w:val="1"/>
      <w:spacing w:line="360" w:lineRule="auto"/>
      <w:ind w:firstLine="720"/>
      <w:jc w:val="both"/>
    </w:pPr>
    <w:rPr>
      <w:rFonts w:ascii="Times New Roman" w:cs="Times New Roman" w:eastAsia="Times New Roman" w:hAnsi="Times New Roman"/>
      <w:b w:val="1"/>
      <w:bCs w:val="1"/>
      <w:i w:val="1"/>
      <w:iCs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