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5"/>
        <w:keepNext w:val="0"/>
        <w:keepLines w:val="0"/>
        <w:framePr w:wrap="none" w:vAnchor="page" w:hAnchor="page" w:x="664" w:y="681"/>
        <w:widowControl w:val="0"/>
        <w:shd w:val="clear" w:color="auto" w:fill="auto"/>
        <w:bidi w:val="0"/>
        <w:spacing w:before="0" w:after="0" w:line="240" w:lineRule="auto"/>
        <w:ind w:left="0" w:right="0" w:firstLine="0"/>
        <w:jc w:val="left"/>
        <w:rPr>
          <w:sz w:val="66"/>
          <w:szCs w:val="66"/>
        </w:rPr>
      </w:pPr>
      <w:r>
        <w:rPr>
          <w:rStyle w:val="CharStyle6"/>
          <w:b/>
          <w:bCs/>
          <w:sz w:val="66"/>
          <w:szCs w:val="66"/>
          <w:lang w:val="de-DE" w:eastAsia="de-DE"/>
        </w:rPr>
        <w:t>Deloitte</w:t>
      </w:r>
    </w:p>
    <w:p>
      <w:pPr>
        <w:pStyle w:val="Style8"/>
        <w:keepNext w:val="0"/>
        <w:keepLines w:val="0"/>
        <w:framePr w:w="1296" w:h="413" w:hRule="exact" w:wrap="none" w:vAnchor="page" w:hAnchor="page" w:x="9530" w:y="825"/>
        <w:widowControl w:val="0"/>
        <w:shd w:val="clear" w:color="auto" w:fill="auto"/>
        <w:bidi w:val="0"/>
        <w:spacing w:before="0" w:after="0" w:line="226" w:lineRule="auto"/>
        <w:ind w:left="0" w:right="0" w:firstLine="0"/>
        <w:jc w:val="left"/>
        <w:rPr>
          <w:sz w:val="16"/>
          <w:szCs w:val="16"/>
        </w:rPr>
      </w:pPr>
      <w:r>
        <w:rPr>
          <w:rStyle w:val="CharStyle9"/>
          <w:b/>
          <w:bCs/>
          <w:sz w:val="16"/>
          <w:szCs w:val="16"/>
          <w:lang w:val="en-US" w:eastAsia="en-US"/>
        </w:rPr>
        <w:t xml:space="preserve">MAKING </w:t>
      </w:r>
      <w:r>
        <w:rPr>
          <w:rStyle w:val="CharStyle9"/>
          <w:b/>
          <w:bCs/>
          <w:sz w:val="16"/>
          <w:szCs w:val="16"/>
        </w:rPr>
        <w:t xml:space="preserve">AN ^ </w:t>
      </w:r>
      <w:r>
        <w:rPr>
          <w:rStyle w:val="CharStyle9"/>
          <w:b/>
          <w:bCs/>
          <w:sz w:val="16"/>
          <w:szCs w:val="16"/>
          <w:lang w:val="en-US" w:eastAsia="en-US"/>
        </w:rPr>
        <w:t>IMPACTTHAT</w:t>
      </w:r>
    </w:p>
    <w:p>
      <w:pPr>
        <w:pStyle w:val="Style11"/>
        <w:keepNext w:val="0"/>
        <w:keepLines w:val="0"/>
        <w:framePr w:w="4190" w:h="830" w:hRule="exact" w:wrap="none" w:vAnchor="page" w:hAnchor="page" w:x="1427" w:y="6733"/>
        <w:widowControl w:val="0"/>
        <w:shd w:val="clear" w:color="auto" w:fill="auto"/>
        <w:bidi w:val="0"/>
        <w:spacing w:before="0" w:after="0" w:line="314" w:lineRule="auto"/>
        <w:ind w:left="0" w:right="0" w:firstLine="0"/>
        <w:jc w:val="left"/>
      </w:pPr>
      <w:bookmarkStart w:id="0" w:name="bookmark0"/>
      <w:r>
        <w:rPr>
          <w:rStyle w:val="CharStyle12"/>
          <w:b/>
          <w:bCs/>
        </w:rPr>
        <w:t>TỔNG CÔNG TY DẦU VIỆT NAM - CÔNG TY CỔ PHẦN</w:t>
      </w:r>
      <w:bookmarkEnd w:id="0"/>
    </w:p>
    <w:p>
      <w:pPr>
        <w:pStyle w:val="Style13"/>
        <w:keepNext w:val="0"/>
        <w:keepLines w:val="0"/>
        <w:framePr w:wrap="none" w:vAnchor="page" w:hAnchor="page" w:x="1437" w:y="7823"/>
        <w:widowControl w:val="0"/>
        <w:shd w:val="clear" w:color="auto" w:fill="auto"/>
        <w:bidi w:val="0"/>
        <w:spacing w:before="0" w:after="0" w:line="240" w:lineRule="auto"/>
        <w:ind w:left="0" w:right="0" w:firstLine="0"/>
        <w:jc w:val="left"/>
        <w:rPr>
          <w:sz w:val="20"/>
          <w:szCs w:val="20"/>
        </w:rPr>
      </w:pPr>
      <w:r>
        <w:rPr>
          <w:rStyle w:val="CharStyle14"/>
          <w:rFonts w:ascii="Calibri" w:eastAsia="Calibri" w:hAnsi="Calibri" w:cs="Calibri"/>
          <w:i/>
          <w:iCs/>
          <w:sz w:val="20"/>
          <w:szCs w:val="20"/>
        </w:rPr>
        <w:t>(Thành lập tợi nước Cộng hòa Xã hội Chủ nghĩa Việt Nam)</w:t>
      </w:r>
    </w:p>
    <w:p>
      <w:pPr>
        <w:pStyle w:val="Style11"/>
        <w:keepNext w:val="0"/>
        <w:keepLines w:val="0"/>
        <w:framePr w:w="3749" w:h="739" w:hRule="exact" w:wrap="none" w:vAnchor="page" w:hAnchor="page" w:x="1427" w:y="8389"/>
        <w:widowControl w:val="0"/>
        <w:shd w:val="clear" w:color="auto" w:fill="auto"/>
        <w:bidi w:val="0"/>
        <w:spacing w:before="0" w:after="0" w:line="298" w:lineRule="auto"/>
        <w:ind w:left="0" w:right="0" w:firstLine="0"/>
        <w:jc w:val="left"/>
      </w:pPr>
      <w:bookmarkStart w:id="2" w:name="bookmark2"/>
      <w:r>
        <w:rPr>
          <w:rStyle w:val="CharStyle12"/>
          <w:b/>
          <w:bCs/>
        </w:rPr>
        <w:t>BÁO CÁO TÀI CHÍNH HỌP NHẤT ĐÃ ĐƯỢC KIỂM TOÁN</w:t>
      </w:r>
      <w:bookmarkEnd w:id="2"/>
    </w:p>
    <w:p>
      <w:pPr>
        <w:pStyle w:val="Style8"/>
        <w:keepNext w:val="0"/>
        <w:keepLines w:val="0"/>
        <w:framePr w:wrap="none" w:vAnchor="page" w:hAnchor="page" w:x="1432" w:y="9393"/>
        <w:widowControl w:val="0"/>
        <w:shd w:val="clear" w:color="auto" w:fill="auto"/>
        <w:bidi w:val="0"/>
        <w:spacing w:before="0" w:after="0" w:line="240" w:lineRule="auto"/>
        <w:ind w:left="0" w:right="0" w:firstLine="0"/>
        <w:jc w:val="left"/>
      </w:pPr>
      <w:r>
        <w:rPr>
          <w:rStyle w:val="CharStyle9"/>
          <w:b/>
          <w:bCs/>
        </w:rPr>
        <w:t>Cho năm tài chính kết thúc ngày 31 tháng 12 năm 2024</w:t>
      </w:r>
    </w:p>
    <w:p>
      <w:pPr>
        <w:pStyle w:val="Style8"/>
        <w:keepNext w:val="0"/>
        <w:keepLines w:val="0"/>
        <w:framePr w:w="2789" w:h="1238" w:hRule="exact" w:wrap="none" w:vAnchor="page" w:hAnchor="page" w:x="587" w:y="15465"/>
        <w:widowControl w:val="0"/>
        <w:shd w:val="clear" w:color="auto" w:fill="auto"/>
        <w:tabs>
          <w:tab w:pos="1265" w:val="left"/>
        </w:tabs>
        <w:bidi w:val="0"/>
        <w:spacing w:before="0" w:after="0" w:line="230" w:lineRule="auto"/>
        <w:ind w:left="0" w:right="0" w:firstLine="540"/>
        <w:jc w:val="left"/>
      </w:pPr>
      <w:r>
        <w:rPr>
          <w:rStyle w:val="CharStyle9"/>
          <w:color w:val="EE141F"/>
        </w:rPr>
        <w:t>/</w:t>
        <w:tab/>
      </w:r>
      <w:r>
        <w:rPr>
          <w:rStyle w:val="CharStyle9"/>
        </w:rPr>
        <w:t>TỐNG CÔNG TY</w:t>
      </w:r>
    </w:p>
    <w:p>
      <w:pPr>
        <w:pStyle w:val="Style8"/>
        <w:keepNext w:val="0"/>
        <w:keepLines w:val="0"/>
        <w:framePr w:w="2789" w:h="1238" w:hRule="exact" w:wrap="none" w:vAnchor="page" w:hAnchor="page" w:x="587" w:y="15465"/>
        <w:widowControl w:val="0"/>
        <w:shd w:val="clear" w:color="auto" w:fill="auto"/>
        <w:tabs>
          <w:tab w:pos="898" w:val="left"/>
        </w:tabs>
        <w:bidi w:val="0"/>
        <w:spacing w:before="0" w:after="0" w:line="158" w:lineRule="auto"/>
        <w:ind w:left="0" w:right="0" w:firstLine="0"/>
        <w:jc w:val="right"/>
      </w:pPr>
      <w:r>
        <w:rPr>
          <w:rStyle w:val="CharStyle9"/>
        </w:rPr>
        <w:t xml:space="preserve">DẬU VIỆT NẠM - </w:t>
      </w:r>
      <w:r>
        <w:rPr>
          <w:rStyle w:val="CharStyle9"/>
          <w:color w:val="EE141F"/>
          <w:sz w:val="32"/>
          <w:szCs w:val="32"/>
          <w:lang w:val="de-DE" w:eastAsia="de-DE"/>
        </w:rPr>
        <w:t>■ V</w:t>
        <w:tab/>
      </w:r>
      <w:r>
        <w:rPr>
          <w:rStyle w:val="CharStyle9"/>
        </w:rPr>
        <w:t xml:space="preserve">CÔNG </w:t>
      </w:r>
      <w:r>
        <w:rPr>
          <w:rStyle w:val="CharStyle9"/>
          <w:lang w:val="de-DE" w:eastAsia="de-DE"/>
        </w:rPr>
        <w:t xml:space="preserve">TY </w:t>
      </w:r>
      <w:r>
        <w:rPr>
          <w:rStyle w:val="CharStyle9"/>
        </w:rPr>
        <w:t>CỐ</w:t>
      </w:r>
    </w:p>
    <w:p>
      <w:pPr>
        <w:pStyle w:val="Style19"/>
        <w:keepNext w:val="0"/>
        <w:keepLines w:val="0"/>
        <w:framePr w:w="2789" w:h="1238" w:hRule="exact" w:wrap="none" w:vAnchor="page" w:hAnchor="page" w:x="587" w:y="15465"/>
        <w:widowControl w:val="0"/>
        <w:shd w:val="clear" w:color="auto" w:fill="auto"/>
        <w:bidi w:val="0"/>
        <w:spacing w:before="0" w:after="0" w:line="197" w:lineRule="auto"/>
        <w:ind w:left="1340" w:right="0" w:firstLine="0"/>
        <w:jc w:val="left"/>
      </w:pPr>
      <w:r>
        <w:rPr>
          <w:rStyle w:val="CharStyle20"/>
          <w:smallCaps/>
        </w:rPr>
        <w:t>phàn</w:t>
      </w:r>
    </w:p>
    <w:p>
      <w:pPr>
        <w:pStyle w:val="Style8"/>
        <w:keepNext w:val="0"/>
        <w:keepLines w:val="0"/>
        <w:framePr w:w="2789" w:h="1238" w:hRule="exact" w:wrap="none" w:vAnchor="page" w:hAnchor="page" w:x="587" w:y="15465"/>
        <w:widowControl w:val="0"/>
        <w:shd w:val="clear" w:color="auto" w:fill="auto"/>
        <w:bidi w:val="0"/>
        <w:spacing w:before="0" w:after="0" w:line="178" w:lineRule="auto"/>
        <w:ind w:left="0" w:right="0" w:firstLine="0"/>
        <w:jc w:val="left"/>
      </w:pPr>
      <w:r>
        <w:rPr>
          <w:rStyle w:val="CharStyle9"/>
          <w:b/>
          <w:bCs/>
          <w:color w:val="285E94"/>
          <w:w w:val="60"/>
          <w:sz w:val="22"/>
          <w:szCs w:val="22"/>
        </w:rPr>
        <w:t xml:space="preserve">PETROvlEĨNAM </w:t>
      </w:r>
      <w:r>
        <w:rPr>
          <w:rStyle w:val="CharStyle9"/>
        </w:rPr>
        <w:t>2025-03-07 16:58:</w:t>
      </w:r>
    </w:p>
    <w:p>
      <w:pPr>
        <w:pStyle w:val="Style11"/>
        <w:keepNext w:val="0"/>
        <w:keepLines w:val="0"/>
        <w:framePr w:w="2789" w:h="1238" w:hRule="exact" w:wrap="none" w:vAnchor="page" w:hAnchor="page" w:x="587" w:y="15465"/>
        <w:widowControl w:val="0"/>
        <w:shd w:val="clear" w:color="auto" w:fill="auto"/>
        <w:bidi w:val="0"/>
        <w:spacing w:before="0" w:after="0" w:line="214" w:lineRule="auto"/>
        <w:ind w:left="0" w:right="0" w:firstLine="340"/>
        <w:jc w:val="left"/>
        <w:rPr>
          <w:sz w:val="17"/>
          <w:szCs w:val="17"/>
        </w:rPr>
      </w:pPr>
      <w:bookmarkStart w:id="4" w:name="bookmark4"/>
      <w:r>
        <w:rPr>
          <w:rStyle w:val="CharStyle12"/>
          <w:b/>
          <w:bCs/>
          <w:color w:val="EE141F"/>
          <w:w w:val="60"/>
          <w:sz w:val="22"/>
          <w:szCs w:val="22"/>
          <w:lang w:val="de-DE" w:eastAsia="de-DE"/>
        </w:rPr>
        <w:t xml:space="preserve">PVOIL </w:t>
      </w:r>
      <w:r>
        <w:rPr>
          <w:rStyle w:val="CharStyle12"/>
          <w:sz w:val="17"/>
          <w:szCs w:val="17"/>
        </w:rPr>
        <w:t>32</w:t>
      </w:r>
      <w:bookmarkEnd w:id="4"/>
    </w:p>
    <w:p>
      <w:pPr>
        <w:widowControl w:val="0"/>
        <w:spacing w:line="1" w:lineRule="exact"/>
        <w:sectPr>
          <w:footnotePr>
            <w:pos w:val="pageBottom"/>
            <w:numFmt w:val="decimal"/>
            <w:numRestart w:val="continuous"/>
          </w:footnotePr>
          <w:pgSz w:w="11900" w:h="16840"/>
          <w:pgMar w:top="490" w:right="360" w:bottom="360" w:left="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7233285</wp:posOffset>
            </wp:positionH>
            <wp:positionV relativeFrom="page">
              <wp:posOffset>3122930</wp:posOffset>
            </wp:positionV>
            <wp:extent cx="280670" cy="110363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280670" cy="1103630"/>
                    </a:xfrm>
                    <a:prstGeom prst="rect"/>
                  </pic:spPr>
                </pic:pic>
              </a:graphicData>
            </a:graphic>
          </wp:anchor>
        </w:drawing>
      </w:r>
    </w:p>
    <w:p>
      <w:pPr>
        <w:widowControl w:val="0"/>
        <w:spacing w:line="1" w:lineRule="exact"/>
      </w:pPr>
      <w:r/>
    </w:p>
    <w:p>
      <w:pPr>
        <w:pStyle w:val="Style5"/>
        <w:keepNext w:val="0"/>
        <w:keepLines w:val="0"/>
        <w:framePr w:w="5222" w:h="768" w:hRule="exact" w:wrap="none" w:vAnchor="page" w:hAnchor="page" w:x="1499" w:y="714"/>
        <w:widowControl w:val="0"/>
        <w:shd w:val="clear" w:color="auto" w:fill="auto"/>
        <w:bidi w:val="0"/>
        <w:spacing w:before="0" w:after="40" w:line="240" w:lineRule="auto"/>
        <w:ind w:left="0" w:right="0" w:firstLine="0"/>
        <w:jc w:val="left"/>
      </w:pPr>
      <w:r>
        <w:rPr>
          <w:rStyle w:val="CharStyle6"/>
          <w:b/>
          <w:bCs/>
        </w:rPr>
        <w:t>TỒNG CÔNG TY DẦU VIỆT NAM - CÔNG TY có PHẦN</w:t>
      </w:r>
    </w:p>
    <w:p>
      <w:pPr>
        <w:pStyle w:val="Style5"/>
        <w:keepNext w:val="0"/>
        <w:keepLines w:val="0"/>
        <w:framePr w:w="5222" w:h="768" w:hRule="exact" w:wrap="none" w:vAnchor="page" w:hAnchor="page" w:x="1499" w:y="714"/>
        <w:widowControl w:val="0"/>
        <w:shd w:val="clear" w:color="auto" w:fill="auto"/>
        <w:bidi w:val="0"/>
        <w:spacing w:before="0" w:after="40" w:line="240" w:lineRule="auto"/>
        <w:ind w:left="0" w:right="0" w:firstLine="0"/>
        <w:jc w:val="left"/>
      </w:pPr>
      <w:r>
        <w:rPr>
          <w:rStyle w:val="CharStyle6"/>
        </w:rPr>
        <w:t xml:space="preserve">Toà nhà </w:t>
      </w:r>
      <w:r>
        <w:rPr>
          <w:rStyle w:val="CharStyle6"/>
          <w:lang w:val="en-US" w:eastAsia="en-US"/>
        </w:rPr>
        <w:t xml:space="preserve">PetroVietnam, </w:t>
      </w:r>
      <w:r>
        <w:rPr>
          <w:rStyle w:val="CharStyle6"/>
        </w:rPr>
        <w:t>1-5 Lê Duần, Phường Bến Nghé, Quận 1</w:t>
      </w:r>
    </w:p>
    <w:p>
      <w:pPr>
        <w:pStyle w:val="Style5"/>
        <w:keepNext w:val="0"/>
        <w:keepLines w:val="0"/>
        <w:framePr w:w="5222" w:h="768" w:hRule="exact" w:wrap="none" w:vAnchor="page" w:hAnchor="page" w:x="1499" w:y="714"/>
        <w:widowControl w:val="0"/>
        <w:shd w:val="clear" w:color="auto" w:fill="auto"/>
        <w:bidi w:val="0"/>
        <w:spacing w:before="0" w:after="0" w:line="240" w:lineRule="auto"/>
        <w:ind w:left="0" w:right="0" w:firstLine="0"/>
        <w:jc w:val="left"/>
      </w:pPr>
      <w:r>
        <w:rPr>
          <w:rStyle w:val="CharStyle6"/>
        </w:rPr>
        <w:t>Thành phố Hồ chí Minh, Việt Nam</w:t>
      </w:r>
    </w:p>
    <w:p>
      <w:pPr>
        <w:pStyle w:val="Style27"/>
        <w:keepNext w:val="0"/>
        <w:keepLines w:val="0"/>
        <w:framePr w:w="5112" w:h="216" w:hRule="exact" w:wrap="none" w:vAnchor="page" w:hAnchor="page" w:x="1509" w:y="2038"/>
        <w:widowControl w:val="0"/>
        <w:shd w:val="clear" w:color="auto" w:fill="auto"/>
        <w:bidi w:val="0"/>
        <w:spacing w:before="0" w:after="0" w:line="240" w:lineRule="auto"/>
        <w:ind w:left="0" w:right="0" w:firstLine="0"/>
        <w:jc w:val="right"/>
      </w:pPr>
      <w:bookmarkStart w:id="6" w:name="bookmark6"/>
      <w:r>
        <w:rPr>
          <w:rStyle w:val="CharStyle28"/>
          <w:b/>
          <w:bCs/>
        </w:rPr>
        <w:t>MỤC LỤC</w:t>
      </w:r>
      <w:bookmarkEnd w:id="6"/>
    </w:p>
    <w:p>
      <w:pPr>
        <w:pStyle w:val="Style8"/>
        <w:keepNext w:val="0"/>
        <w:keepLines w:val="0"/>
        <w:framePr w:w="5112" w:h="3658" w:hRule="exact" w:wrap="none" w:vAnchor="page" w:hAnchor="page" w:x="1509" w:y="2744"/>
        <w:widowControl w:val="0"/>
        <w:shd w:val="clear" w:color="auto" w:fill="auto"/>
        <w:bidi w:val="0"/>
        <w:spacing w:before="0" w:after="700" w:line="240" w:lineRule="auto"/>
        <w:ind w:left="0" w:right="0" w:firstLine="0"/>
        <w:jc w:val="left"/>
      </w:pPr>
      <w:r>
        <w:rPr>
          <w:rStyle w:val="CharStyle9"/>
          <w:u w:val="single"/>
        </w:rPr>
        <w:t>NÔI DUNG</w:t>
      </w:r>
    </w:p>
    <w:p>
      <w:pPr>
        <w:pStyle w:val="Style8"/>
        <w:keepNext w:val="0"/>
        <w:keepLines w:val="0"/>
        <w:framePr w:w="5112" w:h="3658" w:hRule="exact" w:wrap="none" w:vAnchor="page" w:hAnchor="page" w:x="1509" w:y="2744"/>
        <w:widowControl w:val="0"/>
        <w:shd w:val="clear" w:color="auto" w:fill="auto"/>
        <w:bidi w:val="0"/>
        <w:spacing w:before="0" w:after="260" w:line="240" w:lineRule="auto"/>
        <w:ind w:left="0" w:right="0" w:firstLine="0"/>
        <w:jc w:val="left"/>
      </w:pPr>
      <w:r>
        <w:rPr>
          <w:rStyle w:val="CharStyle9"/>
        </w:rPr>
        <w:t>BÁO CÁO CÙA BAN TỔNG GIÁM Đốc</w:t>
      </w:r>
    </w:p>
    <w:p>
      <w:pPr>
        <w:pStyle w:val="Style8"/>
        <w:keepNext w:val="0"/>
        <w:keepLines w:val="0"/>
        <w:framePr w:w="5112" w:h="3658" w:hRule="exact" w:wrap="none" w:vAnchor="page" w:hAnchor="page" w:x="1509" w:y="2744"/>
        <w:widowControl w:val="0"/>
        <w:shd w:val="clear" w:color="auto" w:fill="auto"/>
        <w:bidi w:val="0"/>
        <w:spacing w:before="0" w:after="260" w:line="240" w:lineRule="auto"/>
        <w:ind w:left="0" w:right="0" w:firstLine="0"/>
        <w:jc w:val="left"/>
      </w:pPr>
      <w:r>
        <w:rPr>
          <w:rStyle w:val="CharStyle9"/>
        </w:rPr>
        <w:t>BÁO CÁO KIỂM TOÁN ĐỘC LẬP</w:t>
      </w:r>
    </w:p>
    <w:p>
      <w:pPr>
        <w:pStyle w:val="Style8"/>
        <w:keepNext w:val="0"/>
        <w:keepLines w:val="0"/>
        <w:framePr w:w="5112" w:h="3658" w:hRule="exact" w:wrap="none" w:vAnchor="page" w:hAnchor="page" w:x="1509" w:y="2744"/>
        <w:widowControl w:val="0"/>
        <w:shd w:val="clear" w:color="auto" w:fill="auto"/>
        <w:bidi w:val="0"/>
        <w:spacing w:before="0" w:after="260" w:line="240" w:lineRule="auto"/>
        <w:ind w:left="0" w:right="0" w:firstLine="0"/>
        <w:jc w:val="left"/>
      </w:pPr>
      <w:r>
        <w:rPr>
          <w:rStyle w:val="CharStyle9"/>
        </w:rPr>
        <w:t>BÀNG CÂN ĐỖI KẾ TOÁN HỢP NHẤT</w:t>
      </w:r>
    </w:p>
    <w:p>
      <w:pPr>
        <w:pStyle w:val="Style8"/>
        <w:keepNext w:val="0"/>
        <w:keepLines w:val="0"/>
        <w:framePr w:w="5112" w:h="3658" w:hRule="exact" w:wrap="none" w:vAnchor="page" w:hAnchor="page" w:x="1509" w:y="2744"/>
        <w:widowControl w:val="0"/>
        <w:shd w:val="clear" w:color="auto" w:fill="auto"/>
        <w:bidi w:val="0"/>
        <w:spacing w:before="0" w:after="260" w:line="240" w:lineRule="auto"/>
        <w:ind w:left="0" w:right="0" w:firstLine="0"/>
        <w:jc w:val="left"/>
      </w:pPr>
      <w:r>
        <w:rPr>
          <w:rStyle w:val="CharStyle9"/>
        </w:rPr>
        <w:t>BÁO CÁO KẾT QUẢ HOẠT ĐỘNG KINH DOANH HỢP NHẲT</w:t>
      </w:r>
    </w:p>
    <w:p>
      <w:pPr>
        <w:pStyle w:val="Style8"/>
        <w:keepNext w:val="0"/>
        <w:keepLines w:val="0"/>
        <w:framePr w:w="5112" w:h="3658" w:hRule="exact" w:wrap="none" w:vAnchor="page" w:hAnchor="page" w:x="1509" w:y="2744"/>
        <w:widowControl w:val="0"/>
        <w:shd w:val="clear" w:color="auto" w:fill="auto"/>
        <w:bidi w:val="0"/>
        <w:spacing w:before="0" w:after="260" w:line="240" w:lineRule="auto"/>
        <w:ind w:left="0" w:right="0" w:firstLine="0"/>
        <w:jc w:val="left"/>
      </w:pPr>
      <w:r>
        <w:rPr>
          <w:rStyle w:val="CharStyle9"/>
        </w:rPr>
        <w:t>BÁO CÁO LƯU CHUYỂN TIỀN TỆ HỢP NHẤT</w:t>
      </w:r>
    </w:p>
    <w:p>
      <w:pPr>
        <w:pStyle w:val="Style8"/>
        <w:keepNext w:val="0"/>
        <w:keepLines w:val="0"/>
        <w:framePr w:w="5112" w:h="3658" w:hRule="exact" w:wrap="none" w:vAnchor="page" w:hAnchor="page" w:x="1509" w:y="2744"/>
        <w:widowControl w:val="0"/>
        <w:shd w:val="clear" w:color="auto" w:fill="auto"/>
        <w:bidi w:val="0"/>
        <w:spacing w:before="0" w:after="0" w:line="240" w:lineRule="auto"/>
        <w:ind w:left="0" w:right="0" w:firstLine="0"/>
        <w:jc w:val="left"/>
      </w:pPr>
      <w:r>
        <w:rPr>
          <w:rStyle w:val="CharStyle9"/>
        </w:rPr>
        <w:t>THUYẾT MINH BÁO CÁO TÀI CHÍNH HỢP NHẤT</w:t>
      </w:r>
    </w:p>
    <w:p>
      <w:pPr>
        <w:pStyle w:val="Style8"/>
        <w:keepNext w:val="0"/>
        <w:keepLines w:val="0"/>
        <w:framePr w:w="1622" w:h="3878" w:hRule="exact" w:wrap="none" w:vAnchor="page" w:hAnchor="page" w:x="10279" w:y="2773"/>
        <w:widowControl w:val="0"/>
        <w:shd w:val="clear" w:color="auto" w:fill="auto"/>
        <w:bidi w:val="0"/>
        <w:spacing w:before="0" w:after="740" w:line="240" w:lineRule="auto"/>
        <w:ind w:left="0" w:right="0" w:firstLine="0"/>
        <w:jc w:val="left"/>
      </w:pPr>
      <w:r>
        <w:rPr>
          <w:rStyle w:val="CharStyle9"/>
          <w:u w:val="single"/>
        </w:rPr>
        <w:t>TRANG</w:t>
      </w:r>
    </w:p>
    <w:p>
      <w:pPr>
        <w:pStyle w:val="Style8"/>
        <w:keepNext w:val="0"/>
        <w:keepLines w:val="0"/>
        <w:framePr w:w="1622" w:h="3878" w:hRule="exact" w:wrap="none" w:vAnchor="page" w:hAnchor="page" w:x="10279" w:y="2773"/>
        <w:widowControl w:val="0"/>
        <w:shd w:val="clear" w:color="auto" w:fill="auto"/>
        <w:bidi w:val="0"/>
        <w:spacing w:before="0" w:after="280" w:line="240" w:lineRule="auto"/>
        <w:ind w:left="0" w:right="0" w:firstLine="240"/>
        <w:jc w:val="left"/>
      </w:pPr>
      <w:r>
        <w:rPr>
          <w:rStyle w:val="CharStyle9"/>
        </w:rPr>
        <w:t>1-2</w:t>
      </w:r>
    </w:p>
    <w:p>
      <w:pPr>
        <w:pStyle w:val="Style8"/>
        <w:keepNext w:val="0"/>
        <w:keepLines w:val="0"/>
        <w:framePr w:w="1622" w:h="3878" w:hRule="exact" w:wrap="none" w:vAnchor="page" w:hAnchor="page" w:x="10279" w:y="2773"/>
        <w:widowControl w:val="0"/>
        <w:shd w:val="clear" w:color="auto" w:fill="auto"/>
        <w:bidi w:val="0"/>
        <w:spacing w:before="0" w:after="280" w:line="240" w:lineRule="auto"/>
        <w:ind w:left="0" w:right="0" w:firstLine="240"/>
        <w:jc w:val="left"/>
      </w:pPr>
      <w:r>
        <w:rPr>
          <w:rStyle w:val="CharStyle9"/>
        </w:rPr>
        <w:t>3-4</w:t>
      </w:r>
    </w:p>
    <w:p>
      <w:pPr>
        <w:pStyle w:val="Style8"/>
        <w:keepNext w:val="0"/>
        <w:keepLines w:val="0"/>
        <w:framePr w:w="1622" w:h="3878" w:hRule="exact" w:wrap="none" w:vAnchor="page" w:hAnchor="page" w:x="10279" w:y="2773"/>
        <w:widowControl w:val="0"/>
        <w:shd w:val="clear" w:color="auto" w:fill="auto"/>
        <w:bidi w:val="0"/>
        <w:spacing w:before="0" w:after="280" w:line="240" w:lineRule="auto"/>
        <w:ind w:left="0" w:right="0" w:firstLine="240"/>
        <w:jc w:val="left"/>
      </w:pPr>
      <w:r>
        <w:rPr>
          <w:rStyle w:val="CharStyle9"/>
        </w:rPr>
        <w:t>5-7</w:t>
      </w:r>
    </w:p>
    <w:p>
      <w:pPr>
        <w:pStyle w:val="Style8"/>
        <w:keepNext w:val="0"/>
        <w:keepLines w:val="0"/>
        <w:framePr w:w="1622" w:h="3878" w:hRule="exact" w:wrap="none" w:vAnchor="page" w:hAnchor="page" w:x="10279" w:y="2773"/>
        <w:widowControl w:val="0"/>
        <w:shd w:val="clear" w:color="auto" w:fill="auto"/>
        <w:bidi w:val="0"/>
        <w:spacing w:before="0" w:after="0" w:line="240" w:lineRule="auto"/>
        <w:ind w:left="0" w:right="0" w:firstLine="480"/>
        <w:jc w:val="left"/>
      </w:pPr>
      <w:r>
        <w:rPr>
          <w:rStyle w:val="CharStyle9"/>
        </w:rPr>
        <w:t>8</w:t>
      </w:r>
    </w:p>
    <w:p>
      <w:pPr>
        <w:pStyle w:val="Style8"/>
        <w:keepNext w:val="0"/>
        <w:keepLines w:val="0"/>
        <w:framePr w:w="1622" w:h="3878" w:hRule="exact" w:wrap="none" w:vAnchor="page" w:hAnchor="page" w:x="10279" w:y="2773"/>
        <w:widowControl w:val="0"/>
        <w:shd w:val="clear" w:color="auto" w:fill="auto"/>
        <w:bidi w:val="0"/>
        <w:spacing w:before="0" w:after="140" w:line="187" w:lineRule="auto"/>
        <w:ind w:left="0" w:right="0" w:firstLine="0"/>
        <w:jc w:val="right"/>
        <w:rPr>
          <w:sz w:val="16"/>
          <w:szCs w:val="16"/>
        </w:rPr>
      </w:pPr>
      <w:r>
        <w:rPr>
          <w:rStyle w:val="CharStyle9"/>
          <w:b/>
          <w:bCs/>
          <w:color w:val="973F5E"/>
          <w:sz w:val="16"/>
          <w:szCs w:val="16"/>
        </w:rPr>
        <w:t>/</w:t>
      </w:r>
    </w:p>
    <w:p>
      <w:pPr>
        <w:pStyle w:val="Style8"/>
        <w:keepNext w:val="0"/>
        <w:keepLines w:val="0"/>
        <w:framePr w:w="1622" w:h="3878" w:hRule="exact" w:wrap="none" w:vAnchor="page" w:hAnchor="page" w:x="10279" w:y="2773"/>
        <w:widowControl w:val="0"/>
        <w:shd w:val="clear" w:color="auto" w:fill="auto"/>
        <w:tabs>
          <w:tab w:pos="1301" w:val="left"/>
        </w:tabs>
        <w:bidi w:val="0"/>
        <w:spacing w:before="0" w:line="240" w:lineRule="auto"/>
        <w:ind w:left="0" w:right="0" w:firstLine="0"/>
        <w:jc w:val="right"/>
      </w:pPr>
      <w:r>
        <w:rPr>
          <w:rStyle w:val="CharStyle9"/>
        </w:rPr>
        <w:t>9-10</w:t>
        <w:tab/>
      </w:r>
      <w:r>
        <w:rPr>
          <w:rStyle w:val="CharStyle9"/>
          <w:color w:val="973F5E"/>
        </w:rPr>
        <w:t>(í</w:t>
      </w:r>
    </w:p>
    <w:p>
      <w:pPr>
        <w:pStyle w:val="Style8"/>
        <w:keepNext w:val="0"/>
        <w:keepLines w:val="0"/>
        <w:framePr w:w="1622" w:h="3878" w:hRule="exact" w:wrap="none" w:vAnchor="page" w:hAnchor="page" w:x="10279" w:y="2773"/>
        <w:widowControl w:val="0"/>
        <w:shd w:val="clear" w:color="auto" w:fill="auto"/>
        <w:tabs>
          <w:tab w:pos="1392" w:val="left"/>
        </w:tabs>
        <w:bidi w:val="0"/>
        <w:spacing w:before="0" w:after="60" w:line="240" w:lineRule="auto"/>
        <w:ind w:left="0" w:right="0" w:firstLine="0"/>
        <w:jc w:val="left"/>
      </w:pPr>
      <w:r>
        <w:rPr>
          <w:rStyle w:val="CharStyle9"/>
        </w:rPr>
        <w:t>11-51</w:t>
        <w:tab/>
      </w:r>
      <w:r>
        <w:rPr>
          <w:rStyle w:val="CharStyle9"/>
          <w:color w:val="973F5E"/>
        </w:rPr>
        <w:t>\</w:t>
      </w:r>
    </w:p>
    <w:p>
      <w:pPr>
        <w:pStyle w:val="Style8"/>
        <w:keepNext w:val="0"/>
        <w:keepLines w:val="0"/>
        <w:framePr w:w="1622" w:h="3878" w:hRule="exact" w:wrap="none" w:vAnchor="page" w:hAnchor="page" w:x="10279" w:y="2773"/>
        <w:widowControl w:val="0"/>
        <w:shd w:val="clear" w:color="auto" w:fill="auto"/>
        <w:bidi w:val="0"/>
        <w:spacing w:before="0" w:after="0" w:line="240" w:lineRule="auto"/>
        <w:ind w:left="0" w:right="0" w:firstLine="0"/>
        <w:jc w:val="right"/>
        <w:rPr>
          <w:sz w:val="16"/>
          <w:szCs w:val="16"/>
        </w:rPr>
      </w:pPr>
      <w:r>
        <w:rPr>
          <w:rStyle w:val="CharStyle9"/>
          <w:b/>
          <w:bCs/>
          <w:color w:val="973F5E"/>
          <w:sz w:val="16"/>
          <w:szCs w:val="16"/>
        </w:rPr>
        <w:t>5</w:t>
      </w:r>
    </w:p>
    <w:p>
      <w:pPr>
        <w:framePr w:wrap="none" w:vAnchor="page" w:hAnchor="page" w:x="11488" w:y="9709"/>
        <w:widowControl w:val="0"/>
        <w:rPr>
          <w:sz w:val="2"/>
          <w:szCs w:val="2"/>
        </w:rPr>
      </w:pPr>
      <w:r>
        <w:drawing>
          <wp:inline>
            <wp:extent cx="250190" cy="100584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pic:blipFill>
                  <pic:spPr>
                    <a:xfrm>
                      <a:ext cx="250190" cy="1005840"/>
                    </a:xfrm>
                    <a:prstGeom prst="rect"/>
                  </pic:spPr>
                </pic:pic>
              </a:graphicData>
            </a:graphic>
          </wp:inline>
        </w:drawing>
      </w:r>
    </w:p>
    <w:p>
      <w:pPr>
        <w:widowControl w:val="0"/>
        <w:spacing w:line="1" w:lineRule="exact"/>
        <w:sectPr>
          <w:footnotePr>
            <w:pos w:val="pageBottom"/>
            <w:numFmt w:val="decimal"/>
            <w:numRestart w:val="continuous"/>
          </w:footnotePr>
          <w:pgSz w:w="11900" w:h="16840"/>
          <w:pgMar w:top="71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5232" w:h="782" w:hRule="exact" w:wrap="none" w:vAnchor="page" w:hAnchor="page" w:x="1442" w:y="706"/>
        <w:widowControl w:val="0"/>
        <w:shd w:val="clear" w:color="auto" w:fill="auto"/>
        <w:bidi w:val="0"/>
        <w:spacing w:before="0" w:after="40" w:line="240" w:lineRule="auto"/>
        <w:ind w:left="0" w:right="0" w:firstLine="0"/>
        <w:jc w:val="left"/>
      </w:pPr>
      <w:r>
        <w:rPr>
          <w:rStyle w:val="CharStyle6"/>
          <w:b/>
          <w:bCs/>
        </w:rPr>
        <w:t>TỔNG CÔNG TY DẦU VIỆT NAM - CÔNG TY cổ PHẦN</w:t>
      </w:r>
    </w:p>
    <w:p>
      <w:pPr>
        <w:pStyle w:val="Style5"/>
        <w:keepNext w:val="0"/>
        <w:keepLines w:val="0"/>
        <w:framePr w:w="5232" w:h="782" w:hRule="exact" w:wrap="none" w:vAnchor="page" w:hAnchor="page" w:x="1442" w:y="706"/>
        <w:widowControl w:val="0"/>
        <w:shd w:val="clear" w:color="auto" w:fill="auto"/>
        <w:bidi w:val="0"/>
        <w:spacing w:before="0" w:after="40" w:line="240" w:lineRule="auto"/>
        <w:ind w:left="0" w:right="0" w:firstLine="0"/>
        <w:jc w:val="left"/>
      </w:pPr>
      <w:r>
        <w:rPr>
          <w:rStyle w:val="CharStyle6"/>
        </w:rPr>
        <w:t xml:space="preserve">Toà nhà </w:t>
      </w:r>
      <w:r>
        <w:rPr>
          <w:rStyle w:val="CharStyle6"/>
          <w:lang w:val="en-US" w:eastAsia="en-US"/>
        </w:rPr>
        <w:t xml:space="preserve">PetroVietnam, </w:t>
      </w:r>
      <w:r>
        <w:rPr>
          <w:rStyle w:val="CharStyle6"/>
        </w:rPr>
        <w:t>1-5 Lê Duấn, Phường Bến Nghé, Quận 1</w:t>
      </w:r>
    </w:p>
    <w:p>
      <w:pPr>
        <w:pStyle w:val="Style5"/>
        <w:keepNext w:val="0"/>
        <w:keepLines w:val="0"/>
        <w:framePr w:w="5232" w:h="782" w:hRule="exact" w:wrap="none" w:vAnchor="page" w:hAnchor="page" w:x="1442" w:y="706"/>
        <w:widowControl w:val="0"/>
        <w:shd w:val="clear" w:color="auto" w:fill="auto"/>
        <w:bidi w:val="0"/>
        <w:spacing w:before="0" w:after="0" w:line="240" w:lineRule="auto"/>
        <w:ind w:left="0" w:right="0" w:firstLine="0"/>
        <w:jc w:val="left"/>
      </w:pPr>
      <w:r>
        <w:rPr>
          <w:rStyle w:val="CharStyle6"/>
        </w:rPr>
        <w:t>Thành phố Hồ Chí Minh, Việt Nam</w:t>
      </w:r>
    </w:p>
    <w:p>
      <w:pPr>
        <w:pStyle w:val="Style27"/>
        <w:keepNext w:val="0"/>
        <w:keepLines w:val="0"/>
        <w:framePr w:wrap="none" w:vAnchor="page" w:hAnchor="page" w:x="1451" w:y="1973"/>
        <w:widowControl w:val="0"/>
        <w:shd w:val="clear" w:color="auto" w:fill="auto"/>
        <w:bidi w:val="0"/>
        <w:spacing w:before="0" w:after="0" w:line="240" w:lineRule="auto"/>
        <w:ind w:left="3140" w:right="0" w:firstLine="0"/>
        <w:jc w:val="left"/>
      </w:pPr>
      <w:bookmarkStart w:id="8" w:name="bookmark8"/>
      <w:r>
        <w:rPr>
          <w:rStyle w:val="CharStyle28"/>
          <w:b/>
          <w:bCs/>
        </w:rPr>
        <w:t>BÁO CÁO CỦA BAN TổNG GIÁM Đốc</w:t>
      </w:r>
      <w:bookmarkEnd w:id="8"/>
    </w:p>
    <w:p>
      <w:pPr>
        <w:pStyle w:val="Style8"/>
        <w:keepNext w:val="0"/>
        <w:keepLines w:val="0"/>
        <w:framePr w:w="10402" w:h="1781" w:hRule="exact" w:wrap="none" w:vAnchor="page" w:hAnchor="page" w:x="1451" w:y="2487"/>
        <w:widowControl w:val="0"/>
        <w:shd w:val="clear" w:color="auto" w:fill="auto"/>
        <w:bidi w:val="0"/>
        <w:spacing w:before="0" w:line="305" w:lineRule="auto"/>
        <w:ind w:left="0" w:right="0" w:firstLine="0"/>
        <w:jc w:val="left"/>
      </w:pPr>
      <w:r>
        <w:rPr>
          <w:rStyle w:val="CharStyle9"/>
        </w:rPr>
        <w:t>Ban Tồng Giám đốc Tống Công ty Dâu Việt Nam - công ty cố phần (gọi tắt là "Công ty mẹ") và các Công ty con (Công ty mẹ và các công ty con được gọi chung là "Tồng Công ty") đệ trình báo cáo này cùng với báo cáo tài chính hợp nhất của Tống công ty cho năm tài chính kết thúc ngày 31 tháng 12 năm 2024.</w:t>
      </w:r>
    </w:p>
    <w:p>
      <w:pPr>
        <w:pStyle w:val="Style27"/>
        <w:keepNext w:val="0"/>
        <w:keepLines w:val="0"/>
        <w:framePr w:w="10402" w:h="1781" w:hRule="exact" w:wrap="none" w:vAnchor="page" w:hAnchor="page" w:x="1451" w:y="2487"/>
        <w:widowControl w:val="0"/>
        <w:shd w:val="clear" w:color="auto" w:fill="auto"/>
        <w:bidi w:val="0"/>
        <w:spacing w:before="0" w:line="305" w:lineRule="auto"/>
        <w:ind w:left="0" w:right="0" w:firstLine="0"/>
        <w:jc w:val="left"/>
      </w:pPr>
      <w:bookmarkStart w:id="10" w:name="bookmark10"/>
      <w:r>
        <w:rPr>
          <w:rStyle w:val="CharStyle28"/>
          <w:b/>
          <w:bCs/>
        </w:rPr>
        <w:t>HỘI ĐỒNG QUẢN TRỊ VÀ BAN TồNG GIÁM Đốc</w:t>
      </w:r>
      <w:bookmarkEnd w:id="10"/>
    </w:p>
    <w:p>
      <w:pPr>
        <w:pStyle w:val="Style8"/>
        <w:keepNext w:val="0"/>
        <w:keepLines w:val="0"/>
        <w:framePr w:w="10402" w:h="1781" w:hRule="exact" w:wrap="none" w:vAnchor="page" w:hAnchor="page" w:x="1451" w:y="2487"/>
        <w:widowControl w:val="0"/>
        <w:shd w:val="clear" w:color="auto" w:fill="auto"/>
        <w:bidi w:val="0"/>
        <w:spacing w:before="0" w:after="0" w:line="305" w:lineRule="auto"/>
        <w:ind w:left="0" w:right="0" w:firstLine="0"/>
        <w:jc w:val="left"/>
      </w:pPr>
      <w:r>
        <w:rPr>
          <w:rStyle w:val="CharStyle9"/>
        </w:rPr>
        <w:t>Các thành viên Hội đồng Quản trị và Ban Tổng Giám đốc Tống công ty trong năm và đến ngày lập báo cáo này gôm:</w:t>
      </w:r>
    </w:p>
    <w:p>
      <w:pPr>
        <w:pStyle w:val="Style27"/>
        <w:keepNext w:val="0"/>
        <w:keepLines w:val="0"/>
        <w:framePr w:wrap="none" w:vAnchor="page" w:hAnchor="page" w:x="1451" w:y="4474"/>
        <w:widowControl w:val="0"/>
        <w:shd w:val="clear" w:color="auto" w:fill="auto"/>
        <w:bidi w:val="0"/>
        <w:spacing w:before="0" w:after="0" w:line="240" w:lineRule="auto"/>
        <w:ind w:left="0" w:right="0" w:firstLine="0"/>
        <w:jc w:val="left"/>
      </w:pPr>
      <w:bookmarkStart w:id="12" w:name="bookmark12"/>
      <w:r>
        <w:rPr>
          <w:rStyle w:val="CharStyle28"/>
          <w:b/>
          <w:bCs/>
          <w:u w:val="single"/>
        </w:rPr>
        <w:t>Hội đông Quản tri</w:t>
      </w:r>
      <w:bookmarkEnd w:id="12"/>
    </w:p>
    <w:p>
      <w:pPr>
        <w:pStyle w:val="Style8"/>
        <w:keepNext w:val="0"/>
        <w:keepLines w:val="0"/>
        <w:framePr w:w="10402" w:h="1766" w:hRule="exact" w:wrap="none" w:vAnchor="page" w:hAnchor="page" w:x="1451" w:y="4949"/>
        <w:widowControl w:val="0"/>
        <w:shd w:val="clear" w:color="auto" w:fill="auto"/>
        <w:bidi w:val="0"/>
        <w:spacing w:before="0" w:after="0" w:line="300" w:lineRule="auto"/>
        <w:ind w:left="0" w:right="0" w:firstLine="0"/>
        <w:jc w:val="left"/>
      </w:pPr>
      <w:r>
        <w:rPr>
          <w:rStyle w:val="CharStyle9"/>
        </w:rPr>
        <w:t>Ông Cao Hoài Dương</w:t>
        <w:br/>
        <w:t>Ông Đoàn Văn Nhuộm</w:t>
        <w:br/>
        <w:t>Ông Nguyễn Mậu Dũng</w:t>
        <w:br/>
        <w:t>Ông Lê Văn Nghĩa</w:t>
        <w:br/>
        <w:t>Ông Nguyễn Đăng Trình</w:t>
        <w:br/>
        <w:t>Ông Trần Hoài Nam</w:t>
        <w:br/>
        <w:t>Ông Nguyễn Xuân Quyền</w:t>
      </w:r>
    </w:p>
    <w:p>
      <w:pPr>
        <w:pStyle w:val="Style8"/>
        <w:keepNext w:val="0"/>
        <w:keepLines w:val="0"/>
        <w:framePr w:w="1598" w:h="1714" w:hRule="exact" w:wrap="none" w:vAnchor="page" w:hAnchor="page" w:x="4461" w:y="4959"/>
        <w:widowControl w:val="0"/>
        <w:shd w:val="clear" w:color="auto" w:fill="auto"/>
        <w:bidi w:val="0"/>
        <w:spacing w:before="0" w:after="40" w:line="240" w:lineRule="auto"/>
        <w:ind w:left="0" w:right="0" w:firstLine="0"/>
        <w:jc w:val="left"/>
      </w:pPr>
      <w:r>
        <w:rPr>
          <w:rStyle w:val="CharStyle9"/>
        </w:rPr>
        <w:t>Chủ tịch</w:t>
      </w:r>
    </w:p>
    <w:p>
      <w:pPr>
        <w:pStyle w:val="Style8"/>
        <w:keepNext w:val="0"/>
        <w:keepLines w:val="0"/>
        <w:framePr w:w="1598" w:h="1714" w:hRule="exact" w:wrap="none" w:vAnchor="page" w:hAnchor="page" w:x="4461" w:y="4959"/>
        <w:widowControl w:val="0"/>
        <w:shd w:val="clear" w:color="auto" w:fill="auto"/>
        <w:bidi w:val="0"/>
        <w:spacing w:before="0" w:after="40" w:line="240" w:lineRule="auto"/>
        <w:ind w:left="0" w:right="0" w:firstLine="0"/>
        <w:jc w:val="left"/>
      </w:pPr>
      <w:r>
        <w:rPr>
          <w:rStyle w:val="CharStyle9"/>
        </w:rPr>
        <w:t>Thành viên</w:t>
      </w:r>
    </w:p>
    <w:p>
      <w:pPr>
        <w:pStyle w:val="Style8"/>
        <w:keepNext w:val="0"/>
        <w:keepLines w:val="0"/>
        <w:framePr w:w="1598" w:h="1714" w:hRule="exact" w:wrap="none" w:vAnchor="page" w:hAnchor="page" w:x="4461" w:y="4959"/>
        <w:widowControl w:val="0"/>
        <w:shd w:val="clear" w:color="auto" w:fill="auto"/>
        <w:bidi w:val="0"/>
        <w:spacing w:before="0" w:after="40" w:line="240" w:lineRule="auto"/>
        <w:ind w:left="0" w:right="0" w:firstLine="0"/>
        <w:jc w:val="left"/>
      </w:pPr>
      <w:r>
        <w:rPr>
          <w:rStyle w:val="CharStyle9"/>
        </w:rPr>
        <w:t>Thành viên</w:t>
      </w:r>
    </w:p>
    <w:p>
      <w:pPr>
        <w:pStyle w:val="Style8"/>
        <w:keepNext w:val="0"/>
        <w:keepLines w:val="0"/>
        <w:framePr w:w="1598" w:h="1714" w:hRule="exact" w:wrap="none" w:vAnchor="page" w:hAnchor="page" w:x="4461" w:y="4959"/>
        <w:widowControl w:val="0"/>
        <w:shd w:val="clear" w:color="auto" w:fill="auto"/>
        <w:bidi w:val="0"/>
        <w:spacing w:before="0" w:after="40" w:line="240" w:lineRule="auto"/>
        <w:ind w:left="0" w:right="0" w:firstLine="0"/>
        <w:jc w:val="left"/>
      </w:pPr>
      <w:r>
        <w:rPr>
          <w:rStyle w:val="CharStyle9"/>
        </w:rPr>
        <w:t>Thành viên</w:t>
      </w:r>
    </w:p>
    <w:p>
      <w:pPr>
        <w:pStyle w:val="Style8"/>
        <w:keepNext w:val="0"/>
        <w:keepLines w:val="0"/>
        <w:framePr w:w="1598" w:h="1714" w:hRule="exact" w:wrap="none" w:vAnchor="page" w:hAnchor="page" w:x="4461" w:y="4959"/>
        <w:widowControl w:val="0"/>
        <w:shd w:val="clear" w:color="auto" w:fill="auto"/>
        <w:bidi w:val="0"/>
        <w:spacing w:before="0" w:after="40" w:line="240" w:lineRule="auto"/>
        <w:ind w:left="0" w:right="0" w:firstLine="0"/>
        <w:jc w:val="left"/>
      </w:pPr>
      <w:r>
        <w:rPr>
          <w:rStyle w:val="CharStyle9"/>
        </w:rPr>
        <w:t>Thành viên</w:t>
      </w:r>
    </w:p>
    <w:p>
      <w:pPr>
        <w:pStyle w:val="Style8"/>
        <w:keepNext w:val="0"/>
        <w:keepLines w:val="0"/>
        <w:framePr w:w="1598" w:h="1714" w:hRule="exact" w:wrap="none" w:vAnchor="page" w:hAnchor="page" w:x="4461" w:y="4959"/>
        <w:widowControl w:val="0"/>
        <w:shd w:val="clear" w:color="auto" w:fill="auto"/>
        <w:bidi w:val="0"/>
        <w:spacing w:before="0" w:after="40" w:line="240" w:lineRule="auto"/>
        <w:ind w:left="0" w:right="0" w:firstLine="0"/>
        <w:jc w:val="left"/>
      </w:pPr>
      <w:r>
        <w:rPr>
          <w:rStyle w:val="CharStyle9"/>
        </w:rPr>
        <w:t>Thành viên</w:t>
      </w:r>
    </w:p>
    <w:p>
      <w:pPr>
        <w:pStyle w:val="Style8"/>
        <w:keepNext w:val="0"/>
        <w:keepLines w:val="0"/>
        <w:framePr w:w="1598" w:h="1714" w:hRule="exact" w:wrap="none" w:vAnchor="page" w:hAnchor="page" w:x="4461" w:y="4959"/>
        <w:widowControl w:val="0"/>
        <w:shd w:val="clear" w:color="auto" w:fill="auto"/>
        <w:bidi w:val="0"/>
        <w:spacing w:before="0" w:after="0" w:line="240" w:lineRule="auto"/>
        <w:ind w:left="0" w:right="0" w:firstLine="0"/>
        <w:jc w:val="left"/>
      </w:pPr>
      <w:r>
        <w:rPr>
          <w:rStyle w:val="CharStyle9"/>
        </w:rPr>
        <w:t>Thành viên độc lập</w:t>
      </w:r>
    </w:p>
    <w:p>
      <w:pPr>
        <w:pStyle w:val="Style19"/>
        <w:keepNext w:val="0"/>
        <w:keepLines w:val="0"/>
        <w:framePr w:w="110" w:h="1157" w:hRule="exact" w:wrap="none" w:vAnchor="page" w:hAnchor="page" w:x="11743" w:y="5722"/>
        <w:widowControl w:val="0"/>
        <w:shd w:val="clear" w:color="auto" w:fill="auto"/>
        <w:bidi w:val="0"/>
        <w:spacing w:before="0" w:after="300" w:line="283" w:lineRule="auto"/>
        <w:ind w:left="0" w:right="0" w:firstLine="0"/>
        <w:jc w:val="left"/>
      </w:pPr>
      <w:r>
        <w:rPr>
          <w:rStyle w:val="CharStyle20"/>
          <w:color w:val="C2445B"/>
          <w:sz w:val="19"/>
          <w:szCs w:val="19"/>
        </w:rPr>
        <w:t xml:space="preserve">,1 </w:t>
      </w:r>
      <w:r>
        <w:rPr>
          <w:rStyle w:val="CharStyle20"/>
          <w:rFonts w:ascii="Times New Roman" w:eastAsia="Times New Roman" w:hAnsi="Times New Roman" w:cs="Times New Roman"/>
          <w:b/>
          <w:bCs/>
          <w:color w:val="C2445B"/>
          <w:lang w:val="en-US" w:eastAsia="en-US"/>
        </w:rPr>
        <w:t>\</w:t>
      </w:r>
    </w:p>
    <w:p>
      <w:pPr>
        <w:pStyle w:val="Style35"/>
        <w:keepNext w:val="0"/>
        <w:keepLines w:val="0"/>
        <w:framePr w:w="110" w:h="1157" w:hRule="exact" w:wrap="none" w:vAnchor="page" w:hAnchor="page" w:x="11743" w:y="5722"/>
        <w:widowControl w:val="0"/>
        <w:shd w:val="clear" w:color="auto" w:fill="auto"/>
        <w:bidi w:val="0"/>
        <w:spacing w:before="0" w:after="0" w:line="240" w:lineRule="auto"/>
        <w:ind w:left="0" w:right="0" w:firstLine="0"/>
        <w:jc w:val="left"/>
      </w:pPr>
      <w:r>
        <w:rPr>
          <w:rStyle w:val="CharStyle36"/>
        </w:rPr>
        <w:t>1</w:t>
      </w:r>
    </w:p>
    <w:p>
      <w:pPr>
        <w:pStyle w:val="Style19"/>
        <w:keepNext w:val="0"/>
        <w:keepLines w:val="0"/>
        <w:framePr w:w="110" w:h="1157" w:hRule="exact" w:wrap="none" w:vAnchor="page" w:hAnchor="page" w:x="11743" w:y="5722"/>
        <w:widowControl w:val="0"/>
        <w:shd w:val="clear" w:color="auto" w:fill="auto"/>
        <w:bidi w:val="0"/>
        <w:spacing w:before="0" w:after="0" w:line="180" w:lineRule="auto"/>
        <w:ind w:left="0" w:right="0" w:firstLine="0"/>
        <w:jc w:val="both"/>
        <w:rPr>
          <w:sz w:val="19"/>
          <w:szCs w:val="19"/>
        </w:rPr>
      </w:pPr>
      <w:r>
        <w:rPr>
          <w:rStyle w:val="CharStyle20"/>
          <w:color w:val="C2445B"/>
          <w:sz w:val="19"/>
          <w:szCs w:val="19"/>
          <w:lang w:val="en-US" w:eastAsia="en-US"/>
        </w:rPr>
        <w:t>X</w:t>
      </w:r>
    </w:p>
    <w:p>
      <w:pPr>
        <w:pStyle w:val="Style27"/>
        <w:keepNext w:val="0"/>
        <w:keepLines w:val="0"/>
        <w:framePr w:wrap="none" w:vAnchor="page" w:hAnchor="page" w:x="1451" w:y="6912"/>
        <w:widowControl w:val="0"/>
        <w:shd w:val="clear" w:color="auto" w:fill="auto"/>
        <w:bidi w:val="0"/>
        <w:spacing w:before="0" w:after="0" w:line="240" w:lineRule="auto"/>
        <w:ind w:left="0" w:right="0" w:firstLine="0"/>
        <w:jc w:val="left"/>
      </w:pPr>
      <w:bookmarkStart w:id="14" w:name="bookmark14"/>
      <w:r>
        <w:rPr>
          <w:rStyle w:val="CharStyle28"/>
          <w:b/>
          <w:bCs/>
          <w:u w:val="single"/>
        </w:rPr>
        <w:t>Ban Tống Giám đốc</w:t>
      </w:r>
      <w:bookmarkEnd w:id="14"/>
    </w:p>
    <w:p>
      <w:pPr>
        <w:pStyle w:val="Style8"/>
        <w:keepNext w:val="0"/>
        <w:keepLines w:val="0"/>
        <w:framePr w:w="1982" w:h="2011" w:hRule="exact" w:wrap="none" w:vAnchor="page" w:hAnchor="page" w:x="1456" w:y="7388"/>
        <w:widowControl w:val="0"/>
        <w:shd w:val="clear" w:color="auto" w:fill="auto"/>
        <w:bidi w:val="0"/>
        <w:spacing w:before="0" w:after="220" w:line="300" w:lineRule="auto"/>
        <w:ind w:left="0" w:right="0" w:firstLine="0"/>
        <w:jc w:val="left"/>
      </w:pPr>
      <w:r>
        <w:rPr>
          <w:rStyle w:val="CharStyle9"/>
        </w:rPr>
        <w:t>Ông Nguyễn Đăng Trình</w:t>
      </w:r>
    </w:p>
    <w:p>
      <w:pPr>
        <w:pStyle w:val="Style8"/>
        <w:keepNext w:val="0"/>
        <w:keepLines w:val="0"/>
        <w:framePr w:w="1982" w:h="2011" w:hRule="exact" w:wrap="none" w:vAnchor="page" w:hAnchor="page" w:x="1456" w:y="7388"/>
        <w:widowControl w:val="0"/>
        <w:shd w:val="clear" w:color="auto" w:fill="auto"/>
        <w:bidi w:val="0"/>
        <w:spacing w:before="0" w:after="0" w:line="300" w:lineRule="auto"/>
        <w:ind w:left="0" w:right="0" w:firstLine="0"/>
        <w:jc w:val="left"/>
      </w:pPr>
      <w:r>
        <w:rPr>
          <w:rStyle w:val="CharStyle9"/>
        </w:rPr>
        <w:t>Ông Đoàn Văn Nhuộm</w:t>
        <w:br/>
        <w:t>Ông Võ Khánh Hưng</w:t>
        <w:br/>
        <w:t>Ông Nguyễn Tuấn Tú</w:t>
        <w:br/>
        <w:t>Bà Lê Thị Thu Hương</w:t>
        <w:br/>
        <w:t>Ông Hoàng Đình Tùng</w:t>
        <w:br/>
        <w:t>Ông Trương Đại Hoàng</w:t>
      </w:r>
    </w:p>
    <w:p>
      <w:pPr>
        <w:pStyle w:val="Style8"/>
        <w:keepNext w:val="0"/>
        <w:keepLines w:val="0"/>
        <w:framePr w:w="10402" w:h="1968" w:hRule="exact" w:wrap="none" w:vAnchor="page" w:hAnchor="page" w:x="1451" w:y="7392"/>
        <w:widowControl w:val="0"/>
        <w:shd w:val="clear" w:color="auto" w:fill="auto"/>
        <w:bidi w:val="0"/>
        <w:spacing w:before="0" w:after="0" w:line="240" w:lineRule="auto"/>
        <w:ind w:left="2170" w:right="0" w:firstLine="840"/>
        <w:jc w:val="left"/>
      </w:pPr>
      <w:r>
        <w:rPr>
          <w:rStyle w:val="CharStyle9"/>
        </w:rPr>
        <w:t>Tống Giám đốc (bồ nhiệm ngày 01 tháng 12 năm 2024)</w:t>
      </w:r>
    </w:p>
    <w:p>
      <w:pPr>
        <w:pStyle w:val="Style8"/>
        <w:keepNext w:val="0"/>
        <w:keepLines w:val="0"/>
        <w:framePr w:w="10402" w:h="1968" w:hRule="exact" w:wrap="none" w:vAnchor="page" w:hAnchor="page" w:x="1451" w:y="7392"/>
        <w:widowControl w:val="0"/>
        <w:shd w:val="clear" w:color="auto" w:fill="auto"/>
        <w:bidi w:val="0"/>
        <w:spacing w:before="0" w:after="0" w:line="240" w:lineRule="auto"/>
        <w:ind w:left="2170" w:right="0" w:firstLine="840"/>
        <w:jc w:val="left"/>
      </w:pPr>
      <w:r>
        <w:rPr>
          <w:rStyle w:val="CharStyle9"/>
        </w:rPr>
        <w:t>Phó Tổng Giám đốc (miễn nhiệm ngày 01 tháng 12 năm 2024)</w:t>
      </w:r>
    </w:p>
    <w:p>
      <w:pPr>
        <w:pStyle w:val="Style8"/>
        <w:keepNext w:val="0"/>
        <w:keepLines w:val="0"/>
        <w:framePr w:w="10402" w:h="1968" w:hRule="exact" w:wrap="none" w:vAnchor="page" w:hAnchor="page" w:x="1451" w:y="7392"/>
        <w:widowControl w:val="0"/>
        <w:shd w:val="clear" w:color="auto" w:fill="auto"/>
        <w:bidi w:val="0"/>
        <w:spacing w:before="0" w:after="0" w:line="240" w:lineRule="auto"/>
        <w:ind w:left="2170" w:right="0" w:firstLine="840"/>
        <w:jc w:val="left"/>
      </w:pPr>
      <w:r>
        <w:rPr>
          <w:rStyle w:val="CharStyle9"/>
        </w:rPr>
        <w:t>Tồng Giám đốc (miễn nhiệm ngày 01 tháng 12 năm 2024)</w:t>
      </w:r>
    </w:p>
    <w:p>
      <w:pPr>
        <w:pStyle w:val="Style8"/>
        <w:keepNext w:val="0"/>
        <w:keepLines w:val="0"/>
        <w:framePr w:w="10402" w:h="1968" w:hRule="exact" w:wrap="none" w:vAnchor="page" w:hAnchor="page" w:x="1451" w:y="7392"/>
        <w:widowControl w:val="0"/>
        <w:shd w:val="clear" w:color="auto" w:fill="auto"/>
        <w:bidi w:val="0"/>
        <w:spacing w:before="0" w:after="0" w:line="240" w:lineRule="auto"/>
        <w:ind w:left="2170" w:right="0" w:firstLine="840"/>
        <w:jc w:val="left"/>
      </w:pPr>
      <w:r>
        <w:rPr>
          <w:rStyle w:val="CharStyle9"/>
        </w:rPr>
        <w:t>Phó Tống Giám đốc</w:t>
      </w:r>
    </w:p>
    <w:p>
      <w:pPr>
        <w:pStyle w:val="Style8"/>
        <w:keepNext w:val="0"/>
        <w:keepLines w:val="0"/>
        <w:framePr w:w="10402" w:h="1968" w:hRule="exact" w:wrap="none" w:vAnchor="page" w:hAnchor="page" w:x="1451" w:y="7392"/>
        <w:widowControl w:val="0"/>
        <w:shd w:val="clear" w:color="auto" w:fill="auto"/>
        <w:bidi w:val="0"/>
        <w:spacing w:before="0" w:after="0" w:line="240" w:lineRule="auto"/>
        <w:ind w:left="2170" w:right="0" w:firstLine="840"/>
        <w:jc w:val="left"/>
      </w:pPr>
      <w:r>
        <w:rPr>
          <w:rStyle w:val="CharStyle9"/>
        </w:rPr>
        <w:t>Phó Tổng Giám đốc (miễn nhiệm ngày 21 tháng 8 năm 2024)</w:t>
      </w:r>
    </w:p>
    <w:p>
      <w:pPr>
        <w:pStyle w:val="Style8"/>
        <w:keepNext w:val="0"/>
        <w:keepLines w:val="0"/>
        <w:framePr w:w="10402" w:h="1968" w:hRule="exact" w:wrap="none" w:vAnchor="page" w:hAnchor="page" w:x="1451" w:y="7392"/>
        <w:widowControl w:val="0"/>
        <w:shd w:val="clear" w:color="auto" w:fill="auto"/>
        <w:bidi w:val="0"/>
        <w:spacing w:before="0" w:after="0" w:line="240" w:lineRule="auto"/>
        <w:ind w:left="2170" w:right="0" w:firstLine="840"/>
        <w:jc w:val="left"/>
      </w:pPr>
      <w:r>
        <w:rPr>
          <w:rStyle w:val="CharStyle9"/>
        </w:rPr>
        <w:t>Phó Tống Giám đốc</w:t>
      </w:r>
    </w:p>
    <w:p>
      <w:pPr>
        <w:pStyle w:val="Style8"/>
        <w:keepNext w:val="0"/>
        <w:keepLines w:val="0"/>
        <w:framePr w:w="10402" w:h="1968" w:hRule="exact" w:wrap="none" w:vAnchor="page" w:hAnchor="page" w:x="1451" w:y="7392"/>
        <w:widowControl w:val="0"/>
        <w:shd w:val="clear" w:color="auto" w:fill="auto"/>
        <w:bidi w:val="0"/>
        <w:spacing w:before="0" w:after="0" w:line="240" w:lineRule="auto"/>
        <w:ind w:left="2170" w:right="0" w:firstLine="840"/>
        <w:jc w:val="left"/>
      </w:pPr>
      <w:r>
        <w:rPr>
          <w:rStyle w:val="CharStyle9"/>
        </w:rPr>
        <w:t>Phó Tổng Giám đốc</w:t>
      </w:r>
    </w:p>
    <w:p>
      <w:pPr>
        <w:pStyle w:val="Style8"/>
        <w:keepNext w:val="0"/>
        <w:keepLines w:val="0"/>
        <w:framePr w:w="10402" w:h="1968" w:hRule="exact" w:wrap="none" w:vAnchor="page" w:hAnchor="page" w:x="1451" w:y="7392"/>
        <w:widowControl w:val="0"/>
        <w:shd w:val="clear" w:color="auto" w:fill="auto"/>
        <w:bidi w:val="0"/>
        <w:spacing w:before="0" w:after="0" w:line="240" w:lineRule="auto"/>
        <w:ind w:left="2170" w:right="0" w:firstLine="840"/>
        <w:jc w:val="left"/>
      </w:pPr>
      <w:r>
        <w:rPr>
          <w:rStyle w:val="CharStyle9"/>
        </w:rPr>
        <w:t>Phó Tống Giám đốc (bố nhiệm ngày 16 tháng 10 năm 2024)</w:t>
      </w:r>
    </w:p>
    <w:p>
      <w:pPr>
        <w:pStyle w:val="Style27"/>
        <w:keepNext w:val="0"/>
        <w:keepLines w:val="0"/>
        <w:framePr w:w="10402" w:h="821" w:hRule="exact" w:wrap="none" w:vAnchor="page" w:hAnchor="page" w:x="1451" w:y="9509"/>
        <w:widowControl w:val="0"/>
        <w:shd w:val="clear" w:color="auto" w:fill="auto"/>
        <w:bidi w:val="0"/>
        <w:spacing w:before="0" w:after="280" w:line="240" w:lineRule="auto"/>
        <w:ind w:left="0" w:right="0" w:firstLine="0"/>
        <w:jc w:val="both"/>
      </w:pPr>
      <w:bookmarkStart w:id="16" w:name="bookmark16"/>
      <w:r>
        <w:rPr>
          <w:rStyle w:val="CharStyle28"/>
          <w:b/>
          <w:bCs/>
        </w:rPr>
        <w:t>TRÁCH NHIỆM CỦA BAN TốNG GIÁM Đốc</w:t>
      </w:r>
      <w:bookmarkEnd w:id="16"/>
    </w:p>
    <w:p>
      <w:pPr>
        <w:pStyle w:val="Style8"/>
        <w:keepNext w:val="0"/>
        <w:keepLines w:val="0"/>
        <w:framePr w:w="10402" w:h="821" w:hRule="exact" w:wrap="none" w:vAnchor="page" w:hAnchor="page" w:x="1451" w:y="9509"/>
        <w:widowControl w:val="0"/>
        <w:shd w:val="clear" w:color="auto" w:fill="auto"/>
        <w:bidi w:val="0"/>
        <w:spacing w:before="0" w:after="0" w:line="240" w:lineRule="auto"/>
        <w:ind w:left="0" w:right="0" w:firstLine="0"/>
        <w:jc w:val="both"/>
      </w:pPr>
      <w:r>
        <w:rPr>
          <w:rStyle w:val="CharStyle9"/>
        </w:rPr>
        <w:t>Ban Tổng Giám đốc Tổng Công ty có trách nhiệm lập báo cáo tài chính hợp nhất phản ánh một cách trung thực và</w:t>
      </w:r>
    </w:p>
    <w:p>
      <w:pPr>
        <w:pStyle w:val="Style8"/>
        <w:keepNext w:val="0"/>
        <w:keepLines w:val="0"/>
        <w:framePr w:w="10402" w:h="1267" w:hRule="exact" w:wrap="none" w:vAnchor="page" w:hAnchor="page" w:x="1451" w:y="10316"/>
        <w:widowControl w:val="0"/>
        <w:shd w:val="clear" w:color="auto" w:fill="auto"/>
        <w:tabs>
          <w:tab w:pos="10147" w:val="left"/>
        </w:tabs>
        <w:bidi w:val="0"/>
        <w:spacing w:before="0" w:after="0" w:line="305" w:lineRule="auto"/>
        <w:ind w:left="0" w:right="5" w:firstLine="0"/>
        <w:jc w:val="both"/>
      </w:pPr>
      <w:r>
        <w:rPr>
          <w:rStyle w:val="CharStyle9"/>
        </w:rPr>
        <w:t>hợp lý tình hình tài chính hợp nhất của Tổng công ty tại ngày 31 tháng 12 năm 2024, cũng như kết quả hoạt động</w:t>
        <w:tab/>
      </w:r>
      <w:r>
        <w:rPr>
          <w:rStyle w:val="CharStyle9"/>
          <w:color w:val="C2445B"/>
        </w:rPr>
        <w:t>K</w:t>
      </w:r>
    </w:p>
    <w:p>
      <w:pPr>
        <w:pStyle w:val="Style8"/>
        <w:keepNext w:val="0"/>
        <w:keepLines w:val="0"/>
        <w:framePr w:w="10402" w:h="1267" w:hRule="exact" w:wrap="none" w:vAnchor="page" w:hAnchor="page" w:x="1451" w:y="10316"/>
        <w:widowControl w:val="0"/>
        <w:shd w:val="clear" w:color="auto" w:fill="auto"/>
        <w:tabs>
          <w:tab w:pos="10147" w:val="left"/>
        </w:tabs>
        <w:bidi w:val="0"/>
        <w:spacing w:before="0" w:after="0" w:line="305" w:lineRule="auto"/>
        <w:ind w:left="0" w:right="5" w:firstLine="0"/>
        <w:jc w:val="both"/>
        <w:rPr>
          <w:sz w:val="20"/>
          <w:szCs w:val="20"/>
        </w:rPr>
      </w:pPr>
      <w:r>
        <w:rPr>
          <w:rStyle w:val="CharStyle9"/>
        </w:rPr>
        <w:t>kinh doanh hợp nhất và tình hình lưu chuyền tiền tệ hợp nhất cho năm tài chính kết thúc cùng ngày, phù hợp với</w:t>
        <w:tab/>
      </w:r>
      <w:r>
        <w:rPr>
          <w:rStyle w:val="CharStyle9"/>
          <w:rFonts w:ascii="Times New Roman" w:eastAsia="Times New Roman" w:hAnsi="Times New Roman" w:cs="Times New Roman"/>
          <w:b/>
          <w:bCs/>
          <w:color w:val="C2445B"/>
          <w:sz w:val="20"/>
          <w:szCs w:val="20"/>
        </w:rPr>
        <w:t>D</w:t>
      </w:r>
    </w:p>
    <w:p>
      <w:pPr>
        <w:pStyle w:val="Style8"/>
        <w:keepNext w:val="0"/>
        <w:keepLines w:val="0"/>
        <w:framePr w:w="10402" w:h="1267" w:hRule="exact" w:wrap="none" w:vAnchor="page" w:hAnchor="page" w:x="1451" w:y="10316"/>
        <w:widowControl w:val="0"/>
        <w:shd w:val="clear" w:color="auto" w:fill="auto"/>
        <w:bidi w:val="0"/>
        <w:spacing w:before="0" w:after="0" w:line="305" w:lineRule="auto"/>
        <w:ind w:left="0" w:right="0" w:firstLine="0"/>
        <w:jc w:val="left"/>
      </w:pPr>
      <w:r>
        <w:rPr>
          <w:rStyle w:val="CharStyle9"/>
        </w:rPr>
        <w:t>chuấn mực kế toán, chê’ độ kế toán doanh nghiệp Việt Nam và các quy định pháp lý có liên quan đến việc lập và</w:t>
        <w:br/>
        <w:t>trình bày báo cáo tài chính hợp nhất. Trong việc lập báo cáo tài chính hợp nhất này, Ban Tổng Giám đốc được yêu</w:t>
        <w:br/>
        <w:t>cầu phải:</w:t>
      </w:r>
    </w:p>
    <w:p>
      <w:pPr>
        <w:pStyle w:val="Style8"/>
        <w:keepNext w:val="0"/>
        <w:keepLines w:val="0"/>
        <w:framePr w:w="10402" w:h="2045" w:hRule="exact" w:wrap="none" w:vAnchor="page" w:hAnchor="page" w:x="1451" w:y="11780"/>
        <w:widowControl w:val="0"/>
        <w:numPr>
          <w:ilvl w:val="0"/>
          <w:numId w:val="1"/>
        </w:numPr>
        <w:shd w:val="clear" w:color="auto" w:fill="auto"/>
        <w:tabs>
          <w:tab w:pos="365" w:val="left"/>
        </w:tabs>
        <w:bidi w:val="0"/>
        <w:spacing w:before="0" w:after="0" w:line="302" w:lineRule="auto"/>
        <w:ind w:left="0" w:right="0" w:firstLine="0"/>
        <w:jc w:val="left"/>
      </w:pPr>
      <w:r>
        <w:rPr>
          <w:rStyle w:val="CharStyle9"/>
        </w:rPr>
        <w:t>Lựa chọn các chính sách kế toán thích hợp và áp dụng các chính sách đó một cách nhất quán;</w:t>
      </w:r>
    </w:p>
    <w:p>
      <w:pPr>
        <w:pStyle w:val="Style8"/>
        <w:keepNext w:val="0"/>
        <w:keepLines w:val="0"/>
        <w:framePr w:w="10402" w:h="2045" w:hRule="exact" w:wrap="none" w:vAnchor="page" w:hAnchor="page" w:x="1451" w:y="11780"/>
        <w:widowControl w:val="0"/>
        <w:numPr>
          <w:ilvl w:val="0"/>
          <w:numId w:val="1"/>
        </w:numPr>
        <w:shd w:val="clear" w:color="auto" w:fill="auto"/>
        <w:tabs>
          <w:tab w:pos="365" w:val="left"/>
        </w:tabs>
        <w:bidi w:val="0"/>
        <w:spacing w:before="0" w:after="0" w:line="302" w:lineRule="auto"/>
        <w:ind w:left="0" w:right="0" w:firstLine="0"/>
        <w:jc w:val="left"/>
      </w:pPr>
      <w:r>
        <w:rPr>
          <w:rStyle w:val="CharStyle9"/>
        </w:rPr>
        <w:t>Đưa ra các xét đoán và ước tính một cách hợp lý và thận trọng;</w:t>
      </w:r>
    </w:p>
    <w:p>
      <w:pPr>
        <w:pStyle w:val="Style8"/>
        <w:keepNext w:val="0"/>
        <w:keepLines w:val="0"/>
        <w:framePr w:w="10402" w:h="2045" w:hRule="exact" w:wrap="none" w:vAnchor="page" w:hAnchor="page" w:x="1451" w:y="11780"/>
        <w:widowControl w:val="0"/>
        <w:numPr>
          <w:ilvl w:val="0"/>
          <w:numId w:val="1"/>
        </w:numPr>
        <w:shd w:val="clear" w:color="auto" w:fill="auto"/>
        <w:tabs>
          <w:tab w:pos="365" w:val="left"/>
        </w:tabs>
        <w:bidi w:val="0"/>
        <w:spacing w:before="0" w:after="0" w:line="302" w:lineRule="auto"/>
        <w:ind w:left="360" w:right="0" w:hanging="360"/>
        <w:jc w:val="left"/>
      </w:pPr>
      <w:r>
        <w:rPr>
          <w:rStyle w:val="CharStyle9"/>
        </w:rPr>
        <w:t>Nêu rõ các nguyên tắc kế toán thích hợp có được tuân thủ hay không, có những áp dụng sai lệch trọng yếu cần được công bố và giải thích trong báo cáo tài chính hợp nhất hay không;</w:t>
      </w:r>
    </w:p>
    <w:p>
      <w:pPr>
        <w:pStyle w:val="Style8"/>
        <w:keepNext w:val="0"/>
        <w:keepLines w:val="0"/>
        <w:framePr w:w="10402" w:h="2045" w:hRule="exact" w:wrap="none" w:vAnchor="page" w:hAnchor="page" w:x="1451" w:y="11780"/>
        <w:widowControl w:val="0"/>
        <w:numPr>
          <w:ilvl w:val="0"/>
          <w:numId w:val="1"/>
        </w:numPr>
        <w:shd w:val="clear" w:color="auto" w:fill="auto"/>
        <w:tabs>
          <w:tab w:pos="365" w:val="left"/>
        </w:tabs>
        <w:bidi w:val="0"/>
        <w:spacing w:before="0" w:after="0" w:line="302" w:lineRule="auto"/>
        <w:ind w:left="360" w:right="0" w:hanging="360"/>
        <w:jc w:val="left"/>
      </w:pPr>
      <w:r>
        <w:rPr>
          <w:rStyle w:val="CharStyle9"/>
        </w:rPr>
        <w:t>Lập báo cáo tài chính hợp nhất trên cơ sở hoạt động liên tục trừ trường hợp không thế cho rằng Tổng công ty sẽ tiếp tục hoạt động kinh doanh; và</w:t>
      </w:r>
    </w:p>
    <w:p>
      <w:pPr>
        <w:pStyle w:val="Style8"/>
        <w:keepNext w:val="0"/>
        <w:keepLines w:val="0"/>
        <w:framePr w:w="10402" w:h="2045" w:hRule="exact" w:wrap="none" w:vAnchor="page" w:hAnchor="page" w:x="1451" w:y="11780"/>
        <w:widowControl w:val="0"/>
        <w:numPr>
          <w:ilvl w:val="0"/>
          <w:numId w:val="1"/>
        </w:numPr>
        <w:shd w:val="clear" w:color="auto" w:fill="auto"/>
        <w:tabs>
          <w:tab w:pos="365" w:val="left"/>
        </w:tabs>
        <w:bidi w:val="0"/>
        <w:spacing w:before="0" w:after="0" w:line="302" w:lineRule="auto"/>
        <w:ind w:left="360" w:right="0" w:hanging="360"/>
        <w:jc w:val="left"/>
      </w:pPr>
      <w:r>
        <w:rPr>
          <w:rStyle w:val="CharStyle9"/>
        </w:rPr>
        <w:t>Thiết kế và thực hiện hệ thống kiểm soát nội bộ một cách hữu hiệu cho mục đích lập và trình bày báo cáo tài chính hợp nhất hợp lý nhằm hạn chế rủi ro và gian lận.</w:t>
      </w:r>
    </w:p>
    <w:p>
      <w:pPr>
        <w:pStyle w:val="Style5"/>
        <w:keepNext w:val="0"/>
        <w:keepLines w:val="0"/>
        <w:framePr w:wrap="none" w:vAnchor="page" w:hAnchor="page" w:x="6103" w:y="15956"/>
        <w:widowControl w:val="0"/>
        <w:shd w:val="clear" w:color="auto" w:fill="auto"/>
        <w:bidi w:val="0"/>
        <w:spacing w:before="0" w:after="0" w:line="240" w:lineRule="auto"/>
        <w:ind w:left="0" w:right="0" w:firstLine="0"/>
        <w:jc w:val="left"/>
      </w:pPr>
      <w:r>
        <w:rPr>
          <w:rStyle w:val="CharStyle6"/>
        </w:rPr>
        <w:t>1</w:t>
      </w:r>
    </w:p>
    <w:p>
      <w:pPr>
        <w:widowControl w:val="0"/>
        <w:spacing w:line="1" w:lineRule="exact"/>
        <w:sectPr>
          <w:footnotePr>
            <w:pos w:val="pageBottom"/>
            <w:numFmt w:val="decimal"/>
            <w:numRestart w:val="continuous"/>
          </w:footnotePr>
          <w:pgSz w:w="11900" w:h="16840"/>
          <w:pgMar w:top="715"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5213" w:h="768" w:hRule="exact" w:wrap="none" w:vAnchor="page" w:hAnchor="page" w:x="1499" w:y="720"/>
        <w:widowControl w:val="0"/>
        <w:shd w:val="clear" w:color="auto" w:fill="auto"/>
        <w:bidi w:val="0"/>
        <w:spacing w:before="0" w:after="40" w:line="240" w:lineRule="auto"/>
        <w:ind w:left="0" w:right="0" w:firstLine="0"/>
        <w:jc w:val="left"/>
      </w:pPr>
      <w:r>
        <w:rPr>
          <w:rStyle w:val="CharStyle6"/>
          <w:b/>
          <w:bCs/>
        </w:rPr>
        <w:t>TỒNG CÔNG TY DẦU VIỆT NAM - CÔNG TY cổ PHẦN</w:t>
      </w:r>
    </w:p>
    <w:p>
      <w:pPr>
        <w:pStyle w:val="Style5"/>
        <w:keepNext w:val="0"/>
        <w:keepLines w:val="0"/>
        <w:framePr w:w="5213" w:h="768" w:hRule="exact" w:wrap="none" w:vAnchor="page" w:hAnchor="page" w:x="1499" w:y="720"/>
        <w:widowControl w:val="0"/>
        <w:shd w:val="clear" w:color="auto" w:fill="auto"/>
        <w:bidi w:val="0"/>
        <w:spacing w:before="0" w:after="40" w:line="240" w:lineRule="auto"/>
        <w:ind w:left="0" w:right="0" w:firstLine="0"/>
        <w:jc w:val="left"/>
      </w:pPr>
      <w:r>
        <w:rPr>
          <w:rStyle w:val="CharStyle6"/>
        </w:rPr>
        <w:t xml:space="preserve">Toà nhà </w:t>
      </w:r>
      <w:r>
        <w:rPr>
          <w:rStyle w:val="CharStyle6"/>
          <w:lang w:val="en-US" w:eastAsia="en-US"/>
        </w:rPr>
        <w:t xml:space="preserve">PetroVietnam, </w:t>
      </w:r>
      <w:r>
        <w:rPr>
          <w:rStyle w:val="CharStyle6"/>
        </w:rPr>
        <w:t>1-5 Lê Duấn, Phường Bến Nghé, Quận 1</w:t>
      </w:r>
    </w:p>
    <w:p>
      <w:pPr>
        <w:pStyle w:val="Style5"/>
        <w:keepNext w:val="0"/>
        <w:keepLines w:val="0"/>
        <w:framePr w:w="5213" w:h="768" w:hRule="exact" w:wrap="none" w:vAnchor="page" w:hAnchor="page" w:x="1499" w:y="720"/>
        <w:widowControl w:val="0"/>
        <w:shd w:val="clear" w:color="auto" w:fill="auto"/>
        <w:bidi w:val="0"/>
        <w:spacing w:before="0" w:after="0" w:line="240" w:lineRule="auto"/>
        <w:ind w:left="0" w:right="0" w:firstLine="0"/>
        <w:jc w:val="left"/>
      </w:pPr>
      <w:r>
        <w:rPr>
          <w:rStyle w:val="CharStyle6"/>
        </w:rPr>
        <w:t>Thành phố Hồ Chí Minh, Việt Nam</w:t>
      </w:r>
    </w:p>
    <w:p>
      <w:pPr>
        <w:pStyle w:val="Style27"/>
        <w:keepNext w:val="0"/>
        <w:keepLines w:val="0"/>
        <w:framePr w:w="10402" w:h="283" w:hRule="exact" w:wrap="none" w:vAnchor="page" w:hAnchor="page" w:x="1451" w:y="1983"/>
        <w:widowControl w:val="0"/>
        <w:shd w:val="clear" w:color="auto" w:fill="auto"/>
        <w:bidi w:val="0"/>
        <w:spacing w:before="0" w:after="0" w:line="240" w:lineRule="auto"/>
        <w:ind w:left="0" w:right="0" w:firstLine="0"/>
        <w:jc w:val="center"/>
      </w:pPr>
      <w:bookmarkStart w:id="18" w:name="bookmark18"/>
      <w:r>
        <w:rPr>
          <w:rStyle w:val="CharStyle28"/>
          <w:b/>
          <w:bCs/>
        </w:rPr>
        <w:t>BÁO CÁO CỦA BAN TổNG GIÁM Đốc (Tiếp theo)</w:t>
      </w:r>
      <w:bookmarkEnd w:id="18"/>
    </w:p>
    <w:p>
      <w:pPr>
        <w:pStyle w:val="Style27"/>
        <w:keepNext w:val="0"/>
        <w:keepLines w:val="0"/>
        <w:framePr w:w="10402" w:h="3288" w:hRule="exact" w:wrap="none" w:vAnchor="page" w:hAnchor="page" w:x="1451" w:y="2477"/>
        <w:widowControl w:val="0"/>
        <w:shd w:val="clear" w:color="auto" w:fill="auto"/>
        <w:bidi w:val="0"/>
        <w:spacing w:before="0" w:line="305" w:lineRule="auto"/>
        <w:ind w:left="0" w:right="0" w:firstLine="0"/>
        <w:jc w:val="left"/>
      </w:pPr>
      <w:r>
        <w:rPr>
          <w:rStyle w:val="CharStyle28"/>
          <w:b/>
          <w:bCs/>
        </w:rPr>
        <w:t>TRÁCH NHIỆM CỦA BAN TổNG GIÁM Đốc (Tiếp theo)</w:t>
      </w:r>
    </w:p>
    <w:p>
      <w:pPr>
        <w:pStyle w:val="Style8"/>
        <w:keepNext w:val="0"/>
        <w:keepLines w:val="0"/>
        <w:framePr w:w="10402" w:h="3288" w:hRule="exact" w:wrap="none" w:vAnchor="page" w:hAnchor="page" w:x="1451" w:y="2477"/>
        <w:widowControl w:val="0"/>
        <w:shd w:val="clear" w:color="auto" w:fill="auto"/>
        <w:bidi w:val="0"/>
        <w:spacing w:before="0" w:line="305" w:lineRule="auto"/>
        <w:ind w:left="0" w:right="0" w:firstLine="0"/>
        <w:jc w:val="both"/>
      </w:pPr>
      <w:r>
        <w:rPr>
          <w:rStyle w:val="CharStyle9"/>
        </w:rPr>
        <w:t>Ban Tổng Giám đốc Tổng Công ty chịu trách nhiệm đảm bảo rằng sổ kế toán được ghi chép một cách phù hợp đế phản ánh một cách hợp lý tình hình tài chính hợp nhất của Tổng Công ty ở bất kỳ thời điếm nào và đảm bảo rằng báo cáo tài chính hợp nhất tuân thủ chuẩn mực kê toán, chế độ kế toán doanh nghiệp Việt Nam và các quy định pháp lý có liên quan đến việc lập và trình bày báo cáo tài chính hợp nhất. Ban Tổng Giám đốc cũng chịu trách nhiệm đảm bảo an toàn cho tài sản của Tổng công ty và thực hiện các biện pháp thích hợp để ngăn chặn và phát hiện các hành vi gian lận và sai phạm khác.</w:t>
      </w:r>
    </w:p>
    <w:p>
      <w:pPr>
        <w:pStyle w:val="Style8"/>
        <w:keepNext w:val="0"/>
        <w:keepLines w:val="0"/>
        <w:framePr w:w="10402" w:h="3288" w:hRule="exact" w:wrap="none" w:vAnchor="page" w:hAnchor="page" w:x="1451" w:y="2477"/>
        <w:widowControl w:val="0"/>
        <w:shd w:val="clear" w:color="auto" w:fill="auto"/>
        <w:bidi w:val="0"/>
        <w:spacing w:before="0" w:line="300" w:lineRule="auto"/>
        <w:ind w:left="0" w:right="0" w:firstLine="0"/>
        <w:jc w:val="left"/>
      </w:pPr>
      <w:r>
        <w:rPr>
          <w:rStyle w:val="CharStyle9"/>
        </w:rPr>
        <w:t>Ban Tống Giám đốc xác nhận rằng Tổng công ty đã tuân thủ các yêu cầu nêu trên trong việc lập báo cáo tài chính hợp nhất.</w:t>
      </w:r>
    </w:p>
    <w:p>
      <w:pPr>
        <w:pStyle w:val="Style8"/>
        <w:keepNext w:val="0"/>
        <w:keepLines w:val="0"/>
        <w:framePr w:w="10402" w:h="3288" w:hRule="exact" w:wrap="none" w:vAnchor="page" w:hAnchor="page" w:x="1451" w:y="2477"/>
        <w:widowControl w:val="0"/>
        <w:shd w:val="clear" w:color="auto" w:fill="auto"/>
        <w:bidi w:val="0"/>
        <w:spacing w:before="0" w:after="0" w:line="305" w:lineRule="auto"/>
        <w:ind w:left="0" w:right="0" w:firstLine="0"/>
        <w:jc w:val="left"/>
      </w:pPr>
      <w:r>
        <w:rPr>
          <w:rStyle w:val="CharStyle9"/>
        </w:rPr>
        <w:t>Thay mặt và đạl diện cho Ban Tống Giám đốc,</w:t>
      </w:r>
    </w:p>
    <w:p>
      <w:pPr>
        <w:pStyle w:val="Style8"/>
        <w:keepNext w:val="0"/>
        <w:keepLines w:val="0"/>
        <w:framePr w:wrap="none" w:vAnchor="page" w:hAnchor="page" w:x="1451" w:y="8295"/>
        <w:widowControl w:val="0"/>
        <w:shd w:val="clear" w:color="auto" w:fill="auto"/>
        <w:bidi w:val="0"/>
        <w:spacing w:before="0" w:after="0" w:line="240" w:lineRule="auto"/>
        <w:ind w:left="0" w:right="0" w:firstLine="0"/>
        <w:jc w:val="left"/>
      </w:pPr>
      <w:r>
        <w:rPr>
          <w:rStyle w:val="CharStyle9"/>
          <w:i/>
          <w:iCs/>
        </w:rPr>
        <w:t>Ngày 28 tháng 02 năm 2025</w:t>
      </w:r>
    </w:p>
    <w:p>
      <w:pPr>
        <w:pStyle w:val="Style19"/>
        <w:keepNext w:val="0"/>
        <w:keepLines w:val="0"/>
        <w:framePr w:w="264" w:h="557" w:hRule="exact" w:wrap="none" w:vAnchor="page" w:hAnchor="page" w:x="11637" w:y="6024"/>
        <w:widowControl w:val="0"/>
        <w:shd w:val="clear" w:color="auto" w:fill="auto"/>
        <w:bidi w:val="0"/>
        <w:spacing w:before="0" w:after="0" w:line="240" w:lineRule="auto"/>
        <w:ind w:left="0" w:right="0" w:firstLine="0"/>
        <w:jc w:val="center"/>
        <w:rPr>
          <w:sz w:val="19"/>
          <w:szCs w:val="19"/>
        </w:rPr>
      </w:pPr>
      <w:r>
        <w:rPr>
          <w:rStyle w:val="CharStyle20"/>
          <w:b/>
          <w:bCs/>
          <w:color w:val="C2445B"/>
          <w:sz w:val="19"/>
          <w:szCs w:val="19"/>
        </w:rPr>
        <w:t>Ví</w:t>
      </w:r>
    </w:p>
    <w:p>
      <w:pPr>
        <w:pStyle w:val="Style19"/>
        <w:keepNext w:val="0"/>
        <w:keepLines w:val="0"/>
        <w:framePr w:w="264" w:h="557" w:hRule="exact" w:wrap="none" w:vAnchor="page" w:hAnchor="page" w:x="11637" w:y="6024"/>
        <w:widowControl w:val="0"/>
        <w:shd w:val="clear" w:color="auto" w:fill="auto"/>
        <w:bidi w:val="0"/>
        <w:spacing w:before="0" w:after="0" w:line="240" w:lineRule="auto"/>
        <w:ind w:left="0" w:right="0" w:firstLine="0"/>
        <w:jc w:val="right"/>
        <w:rPr>
          <w:sz w:val="22"/>
          <w:szCs w:val="22"/>
        </w:rPr>
      </w:pPr>
      <w:r>
        <w:rPr>
          <w:rStyle w:val="CharStyle20"/>
          <w:b/>
          <w:bCs/>
          <w:color w:val="C2445B"/>
          <w:w w:val="60"/>
          <w:sz w:val="22"/>
          <w:szCs w:val="22"/>
          <w:lang w:val="en-US" w:eastAsia="en-US"/>
        </w:rPr>
        <w:t>Ml</w:t>
      </w:r>
    </w:p>
    <w:p>
      <w:pPr>
        <w:pStyle w:val="Style43"/>
        <w:keepNext w:val="0"/>
        <w:keepLines w:val="0"/>
        <w:framePr w:wrap="none" w:vAnchor="page" w:hAnchor="page" w:x="11488" w:y="9466"/>
        <w:widowControl w:val="0"/>
        <w:shd w:val="clear" w:color="auto" w:fill="auto"/>
        <w:bidi w:val="0"/>
        <w:spacing w:before="0" w:after="0" w:line="240" w:lineRule="auto"/>
        <w:ind w:left="0" w:right="0" w:firstLine="0"/>
        <w:jc w:val="left"/>
        <w:rPr>
          <w:sz w:val="13"/>
          <w:szCs w:val="13"/>
        </w:rPr>
      </w:pPr>
      <w:r>
        <w:rPr>
          <w:rStyle w:val="CharStyle44"/>
          <w:rFonts w:ascii="Arial" w:eastAsia="Arial" w:hAnsi="Arial" w:cs="Arial"/>
          <w:color w:val="C2445B"/>
          <w:sz w:val="13"/>
          <w:szCs w:val="13"/>
        </w:rPr>
        <w:t>SỊ!S</w:t>
      </w:r>
    </w:p>
    <w:p>
      <w:pPr>
        <w:pStyle w:val="Style43"/>
        <w:keepNext w:val="0"/>
        <w:keepLines w:val="0"/>
        <w:framePr w:w="418" w:h="1138" w:hRule="exact" w:wrap="none" w:vAnchor="page" w:hAnchor="page" w:x="11483" w:y="9956"/>
        <w:widowControl w:val="0"/>
        <w:shd w:val="clear" w:color="auto" w:fill="auto"/>
        <w:bidi w:val="0"/>
        <w:spacing w:before="0" w:after="0" w:line="305" w:lineRule="auto"/>
        <w:ind w:left="0" w:right="0" w:firstLine="0"/>
        <w:jc w:val="both"/>
      </w:pPr>
      <w:r>
        <w:rPr>
          <w:rStyle w:val="CharStyle44"/>
          <w:rFonts w:ascii="Arial" w:eastAsia="Arial" w:hAnsi="Arial" w:cs="Arial"/>
          <w:color w:val="C2445B"/>
        </w:rPr>
        <w:t xml:space="preserve">ÌNậ </w:t>
      </w:r>
      <w:r>
        <w:rPr>
          <w:rStyle w:val="CharStyle44"/>
          <w:rFonts w:ascii="Arial" w:eastAsia="Arial" w:hAnsi="Arial" w:cs="Arial"/>
          <w:color w:val="C2445B"/>
          <w:lang w:val="en-US" w:eastAsia="en-US"/>
        </w:rPr>
        <w:t xml:space="preserve">TNH •M </w:t>
      </w:r>
      <w:r>
        <w:rPr>
          <w:rStyle w:val="CharStyle44"/>
          <w:rFonts w:ascii="Arial" w:eastAsia="Arial" w:hAnsi="Arial" w:cs="Arial"/>
          <w:color w:val="C2445B"/>
        </w:rPr>
        <w:t xml:space="preserve">T </w:t>
      </w:r>
      <w:r>
        <w:rPr>
          <w:rStyle w:val="CharStyle44"/>
          <w:rFonts w:ascii="Arial" w:eastAsia="Arial" w:hAnsi="Arial" w:cs="Arial"/>
          <w:color w:val="C2445B"/>
          <w:lang w:val="en-US" w:eastAsia="en-US"/>
        </w:rPr>
        <w:t xml:space="preserve">LO1 </w:t>
      </w:r>
      <w:r>
        <w:rPr>
          <w:rStyle w:val="CharStyle44"/>
          <w:rFonts w:ascii="Arial" w:eastAsia="Arial" w:hAnsi="Arial" w:cs="Arial"/>
          <w:color w:val="C2445B"/>
          <w:vertAlign w:val="subscript"/>
        </w:rPr>
        <w:t>;</w:t>
      </w:r>
      <w:r>
        <w:rPr>
          <w:rStyle w:val="CharStyle44"/>
          <w:rFonts w:ascii="Arial" w:eastAsia="Arial" w:hAnsi="Arial" w:cs="Arial"/>
          <w:color w:val="C2445B"/>
        </w:rPr>
        <w:t>ỆT</w:t>
      </w:r>
    </w:p>
    <w:p>
      <w:pPr>
        <w:pStyle w:val="Style5"/>
        <w:keepNext w:val="0"/>
        <w:keepLines w:val="0"/>
        <w:framePr w:wrap="none" w:vAnchor="page" w:hAnchor="page" w:x="6127" w:y="15965"/>
        <w:widowControl w:val="0"/>
        <w:shd w:val="clear" w:color="auto" w:fill="auto"/>
        <w:bidi w:val="0"/>
        <w:spacing w:before="0" w:after="0" w:line="240" w:lineRule="auto"/>
        <w:ind w:left="0" w:right="0" w:firstLine="0"/>
        <w:jc w:val="left"/>
      </w:pPr>
      <w:r>
        <w:rPr>
          <w:rStyle w:val="CharStyle6"/>
        </w:rPr>
        <w:t>2</w:t>
      </w:r>
    </w:p>
    <w:p>
      <w:pPr>
        <w:widowControl w:val="0"/>
        <w:spacing w:line="1" w:lineRule="exact"/>
        <w:sectPr>
          <w:footnotePr>
            <w:pos w:val="pageBottom"/>
            <w:numFmt w:val="decimal"/>
            <w:numRestart w:val="continuous"/>
          </w:footnotePr>
          <w:pgSz w:w="11900" w:h="16840"/>
          <w:pgMar w:top="715" w:right="360" w:bottom="360" w:left="360" w:header="0" w:footer="3" w:gutter="0"/>
          <w:cols w:space="720"/>
          <w:noEndnote/>
          <w:rtlGutter w:val="0"/>
          <w:docGrid w:linePitch="360"/>
        </w:sectPr>
      </w:pPr>
      <w:r>
        <w:drawing>
          <wp:anchor distT="0" distB="0" distL="0" distR="0" simplePos="0" relativeHeight="62914691" behindDoc="1" locked="0" layoutInCell="1" allowOverlap="1">
            <wp:simplePos x="0" y="0"/>
            <wp:positionH relativeFrom="page">
              <wp:posOffset>554990</wp:posOffset>
            </wp:positionH>
            <wp:positionV relativeFrom="page">
              <wp:posOffset>3538220</wp:posOffset>
            </wp:positionV>
            <wp:extent cx="1566545" cy="1578610"/>
            <wp:wrapNone/>
            <wp:docPr id="4" name="Shape 4"/>
            <a:graphic xmlns:a="http://schemas.openxmlformats.org/drawingml/2006/main">
              <a:graphicData uri="http://schemas.openxmlformats.org/drawingml/2006/picture">
                <pic:pic xmlns:pic="http://schemas.openxmlformats.org/drawingml/2006/picture">
                  <pic:nvPicPr>
                    <pic:cNvPr id="5" name="Picture box 5"/>
                    <pic:cNvPicPr/>
                  </pic:nvPicPr>
                  <pic:blipFill>
                    <a:blip r:embed="rId9"/>
                    <a:stretch/>
                  </pic:blipFill>
                  <pic:spPr>
                    <a:xfrm>
                      <a:ext cx="1566545" cy="1578610"/>
                    </a:xfrm>
                    <a:prstGeom prst="rect"/>
                  </pic:spPr>
                </pic:pic>
              </a:graphicData>
            </a:graphic>
          </wp:anchor>
        </w:drawing>
      </w:r>
    </w:p>
    <w:p>
      <w:pPr>
        <w:widowControl w:val="0"/>
        <w:spacing w:line="1" w:lineRule="exact"/>
      </w:pPr>
      <w:r/>
    </w:p>
    <w:p>
      <w:pPr>
        <w:pStyle w:val="Style47"/>
        <w:keepNext w:val="0"/>
        <w:keepLines w:val="0"/>
        <w:framePr w:w="10090" w:h="1402" w:hRule="exact" w:wrap="none" w:vAnchor="page" w:hAnchor="page" w:x="849" w:y="713"/>
        <w:widowControl w:val="0"/>
        <w:shd w:val="clear" w:color="auto" w:fill="auto"/>
        <w:bidi w:val="0"/>
        <w:spacing w:before="0" w:line="240" w:lineRule="auto"/>
        <w:ind w:left="0" w:right="0" w:firstLine="0"/>
        <w:jc w:val="left"/>
      </w:pPr>
      <w:bookmarkStart w:id="21" w:name="bookmark21"/>
      <w:r>
        <w:rPr>
          <w:rStyle w:val="CharStyle48"/>
          <w:b/>
          <w:bCs/>
        </w:rPr>
        <w:t>Deloitte</w:t>
      </w:r>
      <w:bookmarkEnd w:id="21"/>
    </w:p>
    <w:p>
      <w:pPr>
        <w:pStyle w:val="Style8"/>
        <w:keepNext w:val="0"/>
        <w:keepLines w:val="0"/>
        <w:framePr w:w="10090" w:h="1402" w:hRule="exact" w:wrap="none" w:vAnchor="page" w:hAnchor="page" w:x="849" w:y="713"/>
        <w:widowControl w:val="0"/>
        <w:shd w:val="clear" w:color="auto" w:fill="auto"/>
        <w:bidi w:val="0"/>
        <w:spacing w:before="0" w:after="0" w:line="240" w:lineRule="auto"/>
        <w:ind w:left="0" w:right="7296" w:firstLine="680"/>
        <w:jc w:val="both"/>
      </w:pPr>
      <w:r>
        <w:rPr>
          <w:rStyle w:val="CharStyle9"/>
          <w:i/>
          <w:iCs/>
        </w:rPr>
        <w:t xml:space="preserve">số: </w:t>
      </w:r>
      <w:r>
        <w:rPr>
          <w:rStyle w:val="CharStyle9"/>
          <w:i/>
          <w:iCs/>
          <w:color w:val="285E94"/>
          <w:lang w:val="en-US" w:eastAsia="en-US"/>
        </w:rPr>
        <w:t xml:space="preserve">OStf </w:t>
      </w:r>
      <w:r>
        <w:rPr>
          <w:rStyle w:val="CharStyle9"/>
          <w:i/>
          <w:iCs/>
          <w:lang w:val="en-US" w:eastAsia="en-US"/>
        </w:rPr>
        <w:t>^/VN1A-HN-BC</w:t>
      </w:r>
    </w:p>
    <w:p>
      <w:pPr>
        <w:pStyle w:val="Style43"/>
        <w:keepNext w:val="0"/>
        <w:keepLines w:val="0"/>
        <w:framePr w:w="1392" w:h="667" w:hRule="exact" w:wrap="none" w:vAnchor="page" w:hAnchor="page" w:x="7012" w:y="977"/>
        <w:widowControl w:val="0"/>
        <w:shd w:val="clear" w:color="auto" w:fill="auto"/>
        <w:bidi w:val="0"/>
        <w:spacing w:before="0" w:after="0" w:line="233" w:lineRule="auto"/>
        <w:ind w:left="0" w:right="0" w:firstLine="0"/>
        <w:jc w:val="left"/>
        <w:rPr>
          <w:sz w:val="19"/>
          <w:szCs w:val="19"/>
        </w:rPr>
      </w:pPr>
      <w:r>
        <w:rPr>
          <w:rStyle w:val="CharStyle44"/>
          <w:rFonts w:ascii="Arial" w:eastAsia="Arial" w:hAnsi="Arial" w:cs="Arial"/>
          <w:b/>
          <w:bCs/>
          <w:sz w:val="19"/>
          <w:szCs w:val="19"/>
          <w:lang w:val="en-US" w:eastAsia="en-US"/>
        </w:rPr>
        <w:t>MAKINGAN</w:t>
        <w:br/>
        <w:t>IMPACT THAT</w:t>
        <w:br/>
        <w:t>MATTERS</w:t>
      </w:r>
    </w:p>
    <w:p>
      <w:pPr>
        <w:pStyle w:val="Style43"/>
        <w:keepNext w:val="0"/>
        <w:keepLines w:val="0"/>
        <w:framePr w:w="2165" w:h="1589" w:hRule="exact" w:wrap="none" w:vAnchor="page" w:hAnchor="page" w:x="8889" w:y="608"/>
        <w:widowControl w:val="0"/>
        <w:shd w:val="clear" w:color="auto" w:fill="auto"/>
        <w:bidi w:val="0"/>
        <w:spacing w:before="0" w:after="0"/>
        <w:ind w:left="0" w:right="0" w:firstLine="0"/>
        <w:jc w:val="left"/>
      </w:pPr>
      <w:r>
        <w:rPr>
          <w:rStyle w:val="CharStyle44"/>
          <w:b/>
          <w:bCs/>
        </w:rPr>
        <w:t xml:space="preserve">công ty </w:t>
      </w:r>
      <w:r>
        <w:rPr>
          <w:rStyle w:val="CharStyle44"/>
          <w:b/>
          <w:bCs/>
          <w:lang w:val="en-US" w:eastAsia="en-US"/>
        </w:rPr>
        <w:t xml:space="preserve">TNHH </w:t>
      </w:r>
      <w:r>
        <w:rPr>
          <w:rStyle w:val="CharStyle44"/>
          <w:b/>
          <w:bCs/>
        </w:rPr>
        <w:t>Kiếm toán</w:t>
        <w:br/>
      </w:r>
      <w:r>
        <w:rPr>
          <w:rStyle w:val="CharStyle44"/>
          <w:b/>
          <w:bCs/>
          <w:lang w:val="en-US" w:eastAsia="en-US"/>
        </w:rPr>
        <w:t xml:space="preserve">Deloitte </w:t>
      </w:r>
      <w:r>
        <w:rPr>
          <w:rStyle w:val="CharStyle44"/>
          <w:b/>
          <w:bCs/>
        </w:rPr>
        <w:t xml:space="preserve">Việt </w:t>
      </w:r>
      <w:r>
        <w:rPr>
          <w:rStyle w:val="CharStyle44"/>
          <w:b/>
          <w:bCs/>
          <w:lang w:val="en-US" w:eastAsia="en-US"/>
        </w:rPr>
        <w:t>Nam</w:t>
      </w:r>
    </w:p>
    <w:p>
      <w:pPr>
        <w:pStyle w:val="Style43"/>
        <w:keepNext w:val="0"/>
        <w:keepLines w:val="0"/>
        <w:framePr w:w="2165" w:h="1589" w:hRule="exact" w:wrap="none" w:vAnchor="page" w:hAnchor="page" w:x="8889" w:y="608"/>
        <w:widowControl w:val="0"/>
        <w:shd w:val="clear" w:color="auto" w:fill="auto"/>
        <w:bidi w:val="0"/>
        <w:spacing w:before="0" w:after="0"/>
        <w:ind w:left="0" w:right="0" w:firstLine="0"/>
        <w:jc w:val="left"/>
      </w:pPr>
      <w:r>
        <w:rPr>
          <w:rStyle w:val="CharStyle44"/>
        </w:rPr>
        <w:t xml:space="preserve">Tầng </w:t>
      </w:r>
      <w:r>
        <w:rPr>
          <w:rStyle w:val="CharStyle44"/>
          <w:lang w:val="en-US" w:eastAsia="en-US"/>
        </w:rPr>
        <w:t xml:space="preserve">15, </w:t>
      </w:r>
      <w:r>
        <w:rPr>
          <w:rStyle w:val="CharStyle44"/>
        </w:rPr>
        <w:t>Tòa nhà Vinaconex,</w:t>
        <w:br/>
        <w:t>34 Láng Hạ, Phường Láng Hạ,</w:t>
        <w:br/>
        <w:t>Quận Đống Đa, Hà Nội, Việt Nam</w:t>
        <w:br/>
        <w:t>Điện thoại : +84 24 7105 0000</w:t>
        <w:br/>
      </w:r>
      <w:r>
        <w:rPr>
          <w:rStyle w:val="CharStyle44"/>
          <w:lang w:val="en-US" w:eastAsia="en-US"/>
        </w:rPr>
        <w:t xml:space="preserve">Fax </w:t>
      </w:r>
      <w:r>
        <w:rPr>
          <w:rStyle w:val="CharStyle44"/>
        </w:rPr>
        <w:t>: +84 24 6288 5678</w:t>
        <w:br/>
      </w:r>
      <w:r>
        <w:fldChar w:fldCharType="begin"/>
      </w:r>
      <w:r>
        <w:rPr/>
        <w:instrText> HYPERLINK "http://www.deloitte.com/vn" </w:instrText>
      </w:r>
      <w:r>
        <w:fldChar w:fldCharType="separate"/>
      </w:r>
      <w:r>
        <w:rPr>
          <w:rStyle w:val="CharStyle44"/>
          <w:lang w:val="en-US" w:eastAsia="en-US"/>
        </w:rPr>
        <w:t>www.deloitte.com/vn</w:t>
      </w:r>
      <w:r>
        <w:fldChar w:fldCharType="end"/>
      </w:r>
    </w:p>
    <w:p>
      <w:pPr>
        <w:pStyle w:val="Style8"/>
        <w:keepNext w:val="0"/>
        <w:keepLines w:val="0"/>
        <w:framePr w:w="10090" w:h="278" w:hRule="exact" w:wrap="none" w:vAnchor="page" w:hAnchor="page" w:x="849" w:y="2523"/>
        <w:widowControl w:val="0"/>
        <w:shd w:val="clear" w:color="auto" w:fill="auto"/>
        <w:bidi w:val="0"/>
        <w:spacing w:before="0" w:after="0" w:line="240" w:lineRule="auto"/>
        <w:ind w:left="0" w:right="0" w:firstLine="0"/>
        <w:jc w:val="center"/>
      </w:pPr>
      <w:r>
        <w:rPr>
          <w:rStyle w:val="CharStyle9"/>
          <w:b/>
          <w:bCs/>
        </w:rPr>
        <w:t>BÁO CÁO KIẾM TOÁN ĐỘC LẬP</w:t>
      </w:r>
    </w:p>
    <w:p>
      <w:pPr>
        <w:pStyle w:val="Style8"/>
        <w:keepNext w:val="0"/>
        <w:keepLines w:val="0"/>
        <w:framePr w:w="10090" w:h="8789" w:hRule="exact" w:wrap="none" w:vAnchor="page" w:hAnchor="page" w:x="849" w:y="3046"/>
        <w:widowControl w:val="0"/>
        <w:shd w:val="clear" w:color="auto" w:fill="auto"/>
        <w:tabs>
          <w:tab w:pos="2101" w:val="left"/>
        </w:tabs>
        <w:bidi w:val="0"/>
        <w:spacing w:before="0" w:after="0" w:line="295" w:lineRule="auto"/>
        <w:ind w:left="0" w:right="0" w:firstLine="680"/>
        <w:jc w:val="both"/>
      </w:pPr>
      <w:r>
        <w:rPr>
          <w:rStyle w:val="CharStyle9"/>
          <w:b/>
          <w:bCs/>
          <w:u w:val="single"/>
        </w:rPr>
        <w:t>Kính gửi</w:t>
      </w:r>
      <w:r>
        <w:rPr>
          <w:rStyle w:val="CharStyle9"/>
          <w:b/>
          <w:bCs/>
        </w:rPr>
        <w:t>:</w:t>
        <w:tab/>
        <w:t>Các cố đông</w:t>
      </w:r>
    </w:p>
    <w:p>
      <w:pPr>
        <w:pStyle w:val="Style8"/>
        <w:keepNext w:val="0"/>
        <w:keepLines w:val="0"/>
        <w:framePr w:w="10090" w:h="8789" w:hRule="exact" w:wrap="none" w:vAnchor="page" w:hAnchor="page" w:x="849" w:y="3046"/>
        <w:widowControl w:val="0"/>
        <w:shd w:val="clear" w:color="auto" w:fill="auto"/>
        <w:bidi w:val="0"/>
        <w:spacing w:before="0" w:after="0" w:line="295" w:lineRule="auto"/>
        <w:ind w:left="2120" w:right="0" w:firstLine="0"/>
        <w:jc w:val="both"/>
      </w:pPr>
      <w:r>
        <w:rPr>
          <w:rStyle w:val="CharStyle9"/>
          <w:b/>
          <w:bCs/>
        </w:rPr>
        <w:t>Hội đồng Quân trị và Ban Tống Giám đốc</w:t>
      </w:r>
    </w:p>
    <w:p>
      <w:pPr>
        <w:pStyle w:val="Style8"/>
        <w:keepNext w:val="0"/>
        <w:keepLines w:val="0"/>
        <w:framePr w:w="10090" w:h="8789" w:hRule="exact" w:wrap="none" w:vAnchor="page" w:hAnchor="page" w:x="849" w:y="3046"/>
        <w:widowControl w:val="0"/>
        <w:shd w:val="clear" w:color="auto" w:fill="auto"/>
        <w:bidi w:val="0"/>
        <w:spacing w:before="0" w:line="295" w:lineRule="auto"/>
        <w:ind w:left="2120" w:right="0" w:firstLine="0"/>
        <w:jc w:val="both"/>
      </w:pPr>
      <w:r>
        <w:rPr>
          <w:rStyle w:val="CharStyle9"/>
          <w:b/>
          <w:bCs/>
        </w:rPr>
        <w:t>Tống Công ty Dầu Việt Nam - Công ty cố phần</w:t>
      </w:r>
    </w:p>
    <w:p>
      <w:pPr>
        <w:pStyle w:val="Style8"/>
        <w:keepNext w:val="0"/>
        <w:keepLines w:val="0"/>
        <w:framePr w:w="10090" w:h="8789" w:hRule="exact" w:wrap="none" w:vAnchor="page" w:hAnchor="page" w:x="849" w:y="3046"/>
        <w:widowControl w:val="0"/>
        <w:shd w:val="clear" w:color="auto" w:fill="auto"/>
        <w:bidi w:val="0"/>
        <w:spacing w:before="0" w:line="300" w:lineRule="auto"/>
        <w:ind w:left="680" w:right="0"/>
        <w:jc w:val="both"/>
      </w:pPr>
      <w:r>
        <w:rPr>
          <w:rStyle w:val="CharStyle9"/>
        </w:rPr>
        <w:t>Chúng tôi đã kiếm toán báo cáo tài chính hợp nhất kèm theo của Tổng Công ty Dầu Việt Nam - Công ty cổ phần (gọi tắt là "Công ty mẹ") và các công ty con (Công ty mẹ và các công ty con được gọi chung là "Tổng công ty"), được lập ngày 28 tháng 02 năm 2025, từ trang 5 đến trang 51 bao gồm Bảng cân đổi kế toán hợp nhất tại ngày 31 tháng 12 năm 2024, Báo cáo kết quả hoạt động kinh doanh hợp nhất, Báo cáo lưu chuyến tiền tệ hợp nhất cho năm tài chính kết thúc cùng ngày và Bản thuyết minh báo cáo tài chính hợp nhất.</w:t>
      </w:r>
    </w:p>
    <w:p>
      <w:pPr>
        <w:pStyle w:val="Style8"/>
        <w:keepNext w:val="0"/>
        <w:keepLines w:val="0"/>
        <w:framePr w:w="10090" w:h="8789" w:hRule="exact" w:wrap="none" w:vAnchor="page" w:hAnchor="page" w:x="849" w:y="3046"/>
        <w:widowControl w:val="0"/>
        <w:shd w:val="clear" w:color="auto" w:fill="auto"/>
        <w:bidi w:val="0"/>
        <w:spacing w:before="0" w:line="295" w:lineRule="auto"/>
        <w:ind w:left="0" w:right="0" w:firstLine="680"/>
        <w:jc w:val="left"/>
      </w:pPr>
      <w:r>
        <w:rPr>
          <w:rStyle w:val="CharStyle9"/>
          <w:b/>
          <w:bCs/>
          <w:i/>
          <w:iCs/>
        </w:rPr>
        <w:t>Trách nhiệm của Ban Tống Giám đốc</w:t>
      </w:r>
    </w:p>
    <w:p>
      <w:pPr>
        <w:pStyle w:val="Style8"/>
        <w:keepNext w:val="0"/>
        <w:keepLines w:val="0"/>
        <w:framePr w:w="10090" w:h="8789" w:hRule="exact" w:wrap="none" w:vAnchor="page" w:hAnchor="page" w:x="849" w:y="3046"/>
        <w:widowControl w:val="0"/>
        <w:shd w:val="clear" w:color="auto" w:fill="auto"/>
        <w:bidi w:val="0"/>
        <w:spacing w:before="0" w:line="293" w:lineRule="auto"/>
        <w:ind w:left="680" w:right="0"/>
        <w:jc w:val="both"/>
      </w:pPr>
      <w:r>
        <w:rPr>
          <w:rStyle w:val="CharStyle9"/>
        </w:rPr>
        <w:t>Ban Tống Giám đốc Tống Công ty chịu trách nhiệm lập và trình bày trung thực và hợp lý báo cáo tài chính hợp nhất theo chuẩn mực kế toán, chế độ kế toán doanh nghiệp Việt Nam và các quy định pháp lý có liên quan đến việc lập và trình bày báo cáo tài chính hợp nhất và chịu trách nhiệm về kiểm soát nội bộ mà Ban Tống Giám đốc xác định là cần thiết để đảm bảo việc lập và trình bày báo cáo tài chính hợp nhất không có sai sót trọng yếu do gian lận hoặc nhầm lẫn.</w:t>
      </w:r>
    </w:p>
    <w:p>
      <w:pPr>
        <w:pStyle w:val="Style8"/>
        <w:keepNext w:val="0"/>
        <w:keepLines w:val="0"/>
        <w:framePr w:w="10090" w:h="8789" w:hRule="exact" w:wrap="none" w:vAnchor="page" w:hAnchor="page" w:x="849" w:y="3046"/>
        <w:widowControl w:val="0"/>
        <w:shd w:val="clear" w:color="auto" w:fill="auto"/>
        <w:bidi w:val="0"/>
        <w:spacing w:before="0" w:line="295" w:lineRule="auto"/>
        <w:ind w:left="0" w:right="0" w:firstLine="680"/>
        <w:jc w:val="left"/>
      </w:pPr>
      <w:r>
        <w:rPr>
          <w:rStyle w:val="CharStyle9"/>
          <w:b/>
          <w:bCs/>
          <w:i/>
          <w:iCs/>
        </w:rPr>
        <w:t>Trách nhiệm của Kiểm toán viên</w:t>
      </w:r>
    </w:p>
    <w:p>
      <w:pPr>
        <w:pStyle w:val="Style8"/>
        <w:keepNext w:val="0"/>
        <w:keepLines w:val="0"/>
        <w:framePr w:w="10090" w:h="8789" w:hRule="exact" w:wrap="none" w:vAnchor="page" w:hAnchor="page" w:x="849" w:y="3046"/>
        <w:widowControl w:val="0"/>
        <w:shd w:val="clear" w:color="auto" w:fill="auto"/>
        <w:bidi w:val="0"/>
        <w:spacing w:before="0"/>
        <w:ind w:left="680" w:right="0"/>
        <w:jc w:val="both"/>
      </w:pPr>
      <w:r>
        <w:rPr>
          <w:rStyle w:val="CharStyle9"/>
        </w:rPr>
        <w:t>Trách nhiệm cùa chúng tôi là đưa ra ý kiến về báo cáo tài chính hợp nhất dựa trên kết quả của cuộc kiếm toán. Chúng tôi đã tiến hành kiếm toán theo các chuẩn mực kiểm toán Việt Nam. Các chuẩn mực này yêu cầu chúng tôi tuân thủ chuẩn mực và các quy định về đạo đức nghề nghiệp, lập kế hoạch và thực hiện cuộc kiểm toán đế đạt được sự đảm bảo hợp lý về việc liệu báo cáo tài chính hợp nhất của Tổng Công ty có còn sai sót trọng yếu hay không.</w:t>
      </w:r>
    </w:p>
    <w:p>
      <w:pPr>
        <w:pStyle w:val="Style8"/>
        <w:keepNext w:val="0"/>
        <w:keepLines w:val="0"/>
        <w:framePr w:w="10090" w:h="8789" w:hRule="exact" w:wrap="none" w:vAnchor="page" w:hAnchor="page" w:x="849" w:y="3046"/>
        <w:widowControl w:val="0"/>
        <w:shd w:val="clear" w:color="auto" w:fill="auto"/>
        <w:bidi w:val="0"/>
        <w:spacing w:before="0" w:line="295" w:lineRule="auto"/>
        <w:ind w:left="680" w:right="0"/>
        <w:jc w:val="both"/>
      </w:pPr>
      <w:r>
        <w:rPr>
          <w:rStyle w:val="CharStyle9"/>
        </w:rPr>
        <w:t>Công việc kiểm toán bao gồm thực hiện các thủ tục nhằm thu thập các bằng chứng kiểm toán về các số liệu và thuyết minh trên báo cáo tài chính hợp nhất. Các thủ tục kiểm toán được lựa chọn dựa trên xét đoán của Kiếm toán viên, bao gồm đánh giá rủi ro có sai sót trọng yếu trong báo cáo tài chính hợp nhất do gian lận hoặc nhầm lẫn. Khi thực hiện đánh giá các rủi ro này, Kiếm toán viên đã xem xét kiểm soát nội bộ của Tống công ty liên quan đến việc lập và trình bày báo cáo tài chính hợp nhất trung thực, hợp lý nhằm thiết kế các thủ tục kiếm toán phù hợp với tình hình thực tế, tuy nhiên không nhằm mục đích đưa ra ý kiến về hiệu quả của kiếm soát nội bộ của Tống Công ty. công việc kiểm toán cũng bao gồm đánh giá tính thích hợp của các chính sách kế toán được áp dụng và tính hợp lý của các ước tính kế toán của Ban Tống Giám đốc cũng như đánh giá việc trình bày tống thể báo cáo tài chính hợp nhất.</w:t>
      </w:r>
    </w:p>
    <w:p>
      <w:pPr>
        <w:pStyle w:val="Style8"/>
        <w:keepNext w:val="0"/>
        <w:keepLines w:val="0"/>
        <w:framePr w:w="10090" w:h="8789" w:hRule="exact" w:wrap="none" w:vAnchor="page" w:hAnchor="page" w:x="849" w:y="3046"/>
        <w:widowControl w:val="0"/>
        <w:shd w:val="clear" w:color="auto" w:fill="auto"/>
        <w:bidi w:val="0"/>
        <w:spacing w:before="0" w:after="0" w:line="288" w:lineRule="auto"/>
        <w:ind w:left="680" w:right="0"/>
        <w:jc w:val="both"/>
      </w:pPr>
      <w:r>
        <w:rPr>
          <w:rStyle w:val="CharStyle9"/>
        </w:rPr>
        <w:t>Chúng tôi tin tưởng rằng các bằng chứng kiếm toán mà chúng tôi đã thu thập được là đầy đủ và thích hợp làm cơ sở cho ý kiến kiếm toán ngoại trừ của chúng tôi.</w:t>
      </w:r>
    </w:p>
    <w:p>
      <w:pPr>
        <w:pStyle w:val="Style54"/>
        <w:keepNext w:val="0"/>
        <w:keepLines w:val="0"/>
        <w:framePr w:w="10090" w:h="1013" w:hRule="exact" w:wrap="none" w:vAnchor="page" w:hAnchor="page" w:x="849" w:y="15497"/>
        <w:widowControl w:val="0"/>
        <w:shd w:val="clear" w:color="auto" w:fill="auto"/>
        <w:bidi w:val="0"/>
        <w:spacing w:before="0" w:after="0" w:line="240" w:lineRule="auto"/>
        <w:ind w:left="0" w:right="0" w:firstLine="0"/>
        <w:jc w:val="left"/>
      </w:pPr>
      <w:r>
        <w:rPr>
          <w:rStyle w:val="CharStyle55"/>
        </w:rPr>
        <w:t>Tên Deloitte được dùng đề chi một hoặc nhiều thành viên của Deloitte Touche Tohmatsu Limited ("DTTL" hay "Deloitte Toàn cầu"), vá mạng lưới các hãng thành viên trên toàn cầu (gọi chung là Tố chức Deloitte). DTTL và mỗi thành viên trực thuộc là một pháp nhân riêng biệt và độc lập về mặt pháp lý, không bi ràng buộc lẫn nhau đối với các bên thứ ba. DTTL và mỗi thành viên trực thuộc chỉ chịu trách nhiệm cho hành vi và thiếu sót của mình, chứ không phải chịu trách nhiệm lẫn nhau. DTTL không cung cấp dịch vụ cho các khách hàng.</w:t>
      </w:r>
    </w:p>
    <w:p>
      <w:pPr>
        <w:pStyle w:val="Style54"/>
        <w:keepNext w:val="0"/>
        <w:keepLines w:val="0"/>
        <w:framePr w:w="10090" w:h="1013" w:hRule="exact" w:wrap="none" w:vAnchor="page" w:hAnchor="page" w:x="849" w:y="15497"/>
        <w:widowControl w:val="0"/>
        <w:shd w:val="clear" w:color="auto" w:fill="auto"/>
        <w:bidi w:val="0"/>
        <w:spacing w:before="0" w:after="0" w:line="240" w:lineRule="auto"/>
        <w:ind w:left="0" w:right="0" w:firstLine="0"/>
        <w:jc w:val="left"/>
      </w:pPr>
      <w:r>
        <w:rPr>
          <w:rStyle w:val="CharStyle55"/>
        </w:rPr>
        <w:t xml:space="preserve">Vui lòng xem tại </w:t>
      </w:r>
      <w:r>
        <w:fldChar w:fldCharType="begin"/>
      </w:r>
      <w:r>
        <w:rPr/>
        <w:instrText> HYPERLINK "http://www.deloitte.com/about" </w:instrText>
      </w:r>
      <w:r>
        <w:fldChar w:fldCharType="separate"/>
      </w:r>
      <w:r>
        <w:rPr>
          <w:rStyle w:val="CharStyle55"/>
          <w:lang w:val="en-US" w:eastAsia="en-US"/>
        </w:rPr>
        <w:t>www.deloitte.com/about</w:t>
      </w:r>
      <w:r>
        <w:fldChar w:fldCharType="end"/>
      </w:r>
      <w:r>
        <w:rPr>
          <w:rStyle w:val="CharStyle55"/>
          <w:lang w:val="en-US" w:eastAsia="en-US"/>
        </w:rPr>
        <w:t xml:space="preserve"> </w:t>
      </w:r>
      <w:r>
        <w:rPr>
          <w:rStyle w:val="CharStyle55"/>
        </w:rPr>
        <w:t>đế biết thêm thông tin chi tiết. 3</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2" behindDoc="1" locked="0" layoutInCell="1" allowOverlap="1">
            <wp:simplePos x="0" y="0"/>
            <wp:positionH relativeFrom="page">
              <wp:posOffset>4689475</wp:posOffset>
            </wp:positionH>
            <wp:positionV relativeFrom="page">
              <wp:posOffset>406400</wp:posOffset>
            </wp:positionV>
            <wp:extent cx="798830" cy="902335"/>
            <wp:wrapNone/>
            <wp:docPr id="6" name="Shape 6"/>
            <a:graphic xmlns:a="http://schemas.openxmlformats.org/drawingml/2006/main">
              <a:graphicData uri="http://schemas.openxmlformats.org/drawingml/2006/picture">
                <pic:pic xmlns:pic="http://schemas.openxmlformats.org/drawingml/2006/picture">
                  <pic:nvPicPr>
                    <pic:cNvPr id="7" name="Picture box 7"/>
                    <pic:cNvPicPr/>
                  </pic:nvPicPr>
                  <pic:blipFill>
                    <a:blip r:embed="rId11"/>
                    <a:stretch/>
                  </pic:blipFill>
                  <pic:spPr>
                    <a:xfrm>
                      <a:ext cx="798830" cy="902335"/>
                    </a:xfrm>
                    <a:prstGeom prst="rect"/>
                  </pic:spPr>
                </pic:pic>
              </a:graphicData>
            </a:graphic>
          </wp:anchor>
        </w:drawing>
      </w:r>
    </w:p>
    <w:p>
      <w:pPr>
        <w:widowControl w:val="0"/>
        <w:spacing w:line="1" w:lineRule="exact"/>
      </w:pPr>
      <w:r/>
    </w:p>
    <w:p>
      <w:pPr>
        <w:pStyle w:val="Style5"/>
        <w:keepNext w:val="0"/>
        <w:keepLines w:val="0"/>
        <w:framePr w:wrap="none" w:vAnchor="page" w:hAnchor="page" w:x="659" w:y="669"/>
        <w:widowControl w:val="0"/>
        <w:shd w:val="clear" w:color="auto" w:fill="auto"/>
        <w:bidi w:val="0"/>
        <w:spacing w:before="0" w:after="0" w:line="240" w:lineRule="auto"/>
        <w:ind w:left="0" w:right="0" w:firstLine="0"/>
        <w:jc w:val="left"/>
        <w:rPr>
          <w:sz w:val="66"/>
          <w:szCs w:val="66"/>
        </w:rPr>
      </w:pPr>
      <w:r>
        <w:rPr>
          <w:rStyle w:val="CharStyle6"/>
          <w:b/>
          <w:bCs/>
          <w:sz w:val="66"/>
          <w:szCs w:val="66"/>
          <w:lang w:val="de-DE" w:eastAsia="de-DE"/>
        </w:rPr>
        <w:t>Deloitte</w:t>
      </w:r>
    </w:p>
    <w:p>
      <w:pPr>
        <w:pStyle w:val="Style8"/>
        <w:keepNext w:val="0"/>
        <w:keepLines w:val="0"/>
        <w:framePr w:w="1296" w:h="701" w:hRule="exact" w:wrap="none" w:vAnchor="page" w:hAnchor="page" w:x="9553" w:y="803"/>
        <w:widowControl w:val="0"/>
        <w:shd w:val="clear" w:color="auto" w:fill="auto"/>
        <w:bidi w:val="0"/>
        <w:spacing w:before="0" w:after="0" w:line="228" w:lineRule="auto"/>
        <w:ind w:left="0" w:right="0" w:firstLine="0"/>
        <w:jc w:val="left"/>
        <w:rPr>
          <w:sz w:val="16"/>
          <w:szCs w:val="16"/>
        </w:rPr>
      </w:pPr>
      <w:r>
        <w:rPr>
          <w:rStyle w:val="CharStyle9"/>
          <w:b/>
          <w:bCs/>
          <w:sz w:val="16"/>
          <w:szCs w:val="16"/>
          <w:lang w:val="en-US" w:eastAsia="en-US"/>
        </w:rPr>
        <w:t xml:space="preserve">MAKING </w:t>
      </w:r>
      <w:r>
        <w:rPr>
          <w:rStyle w:val="CharStyle9"/>
          <w:b/>
          <w:bCs/>
          <w:sz w:val="16"/>
          <w:szCs w:val="16"/>
        </w:rPr>
        <w:t xml:space="preserve">AN ’ </w:t>
      </w:r>
      <w:r>
        <w:rPr>
          <w:rStyle w:val="CharStyle9"/>
          <w:b/>
          <w:bCs/>
          <w:sz w:val="16"/>
          <w:szCs w:val="16"/>
          <w:lang w:val="en-US" w:eastAsia="en-US"/>
        </w:rPr>
        <w:t xml:space="preserve">IMPACT THAT </w:t>
      </w:r>
      <w:r>
        <w:rPr>
          <w:rStyle w:val="CharStyle9"/>
          <w:b/>
          <w:bCs/>
          <w:sz w:val="16"/>
          <w:szCs w:val="16"/>
          <w:lang w:val="de-DE" w:eastAsia="de-DE"/>
        </w:rPr>
        <w:t>MATTERS</w:t>
      </w:r>
    </w:p>
    <w:p>
      <w:pPr>
        <w:pStyle w:val="Style13"/>
        <w:keepNext w:val="0"/>
        <w:keepLines w:val="0"/>
        <w:framePr w:w="1296" w:h="701" w:hRule="exact" w:wrap="none" w:vAnchor="page" w:hAnchor="page" w:x="9553" w:y="803"/>
        <w:widowControl w:val="0"/>
        <w:shd w:val="clear" w:color="auto" w:fill="auto"/>
        <w:bidi w:val="0"/>
        <w:spacing w:before="0" w:after="0" w:line="199" w:lineRule="auto"/>
        <w:ind w:left="0" w:right="0" w:firstLine="0"/>
        <w:jc w:val="right"/>
        <w:rPr>
          <w:sz w:val="8"/>
          <w:szCs w:val="8"/>
        </w:rPr>
      </w:pPr>
      <w:r>
        <w:rPr>
          <w:rStyle w:val="CharStyle14"/>
          <w:rFonts w:ascii="Times New Roman" w:eastAsia="Times New Roman" w:hAnsi="Times New Roman" w:cs="Times New Roman"/>
          <w:i/>
          <w:iCs/>
          <w:sz w:val="15"/>
          <w:szCs w:val="15"/>
          <w:lang w:val="de-DE" w:eastAsia="de-DE"/>
        </w:rPr>
        <w:t>Si^oe-</w:t>
      </w:r>
      <w:r>
        <w:rPr>
          <w:rStyle w:val="CharStyle14"/>
          <w:sz w:val="8"/>
          <w:szCs w:val="8"/>
          <w:lang w:val="de-DE" w:eastAsia="de-DE"/>
        </w:rPr>
        <w:t xml:space="preserve"> . </w:t>
      </w:r>
      <w:r>
        <w:rPr>
          <w:rStyle w:val="CharStyle14"/>
          <w:sz w:val="8"/>
          <w:szCs w:val="8"/>
          <w:lang w:val="en-US" w:eastAsia="en-US"/>
        </w:rPr>
        <w:t>J</w:t>
      </w:r>
    </w:p>
    <w:p>
      <w:pPr>
        <w:pStyle w:val="Style27"/>
        <w:keepNext w:val="0"/>
        <w:keepLines w:val="0"/>
        <w:framePr w:w="9389" w:h="283" w:hRule="exact" w:wrap="none" w:vAnchor="page" w:hAnchor="page" w:x="1504" w:y="2085"/>
        <w:widowControl w:val="0"/>
        <w:shd w:val="clear" w:color="auto" w:fill="auto"/>
        <w:bidi w:val="0"/>
        <w:spacing w:before="0" w:after="0" w:line="240" w:lineRule="auto"/>
        <w:ind w:left="0" w:right="0" w:firstLine="0"/>
        <w:jc w:val="center"/>
      </w:pPr>
      <w:bookmarkStart w:id="23" w:name="bookmark23"/>
      <w:r>
        <w:rPr>
          <w:rStyle w:val="CharStyle28"/>
          <w:b/>
          <w:bCs/>
        </w:rPr>
        <w:t>BÁO CÁO KIỂM TOÁN ĐỘC LẬP (Tiếp theo)</w:t>
      </w:r>
      <w:bookmarkEnd w:id="23"/>
    </w:p>
    <w:p>
      <w:pPr>
        <w:pStyle w:val="Style8"/>
        <w:keepNext w:val="0"/>
        <w:keepLines w:val="0"/>
        <w:framePr w:wrap="none" w:vAnchor="page" w:hAnchor="page" w:x="1504" w:y="2608"/>
        <w:widowControl w:val="0"/>
        <w:shd w:val="clear" w:color="auto" w:fill="auto"/>
        <w:bidi w:val="0"/>
        <w:spacing w:before="0" w:after="0" w:line="240" w:lineRule="auto"/>
        <w:ind w:left="0" w:right="0" w:firstLine="0"/>
        <w:jc w:val="left"/>
      </w:pPr>
      <w:r>
        <w:rPr>
          <w:rStyle w:val="CharStyle9"/>
          <w:b/>
          <w:bCs/>
        </w:rPr>
        <w:t xml:space="preserve">Co' </w:t>
      </w:r>
      <w:r>
        <w:rPr>
          <w:rStyle w:val="CharStyle9"/>
          <w:b/>
          <w:bCs/>
          <w:i/>
          <w:iCs/>
        </w:rPr>
        <w:t>sở đưa ra ý kiến kiểm toán ngoại trừ</w:t>
      </w:r>
    </w:p>
    <w:p>
      <w:pPr>
        <w:pStyle w:val="Style8"/>
        <w:keepNext w:val="0"/>
        <w:keepLines w:val="0"/>
        <w:framePr w:w="9389" w:h="3715" w:hRule="exact" w:wrap="none" w:vAnchor="page" w:hAnchor="page" w:x="1504" w:y="3093"/>
        <w:widowControl w:val="0"/>
        <w:shd w:val="clear" w:color="auto" w:fill="auto"/>
        <w:bidi w:val="0"/>
        <w:spacing w:before="0" w:after="0" w:line="300" w:lineRule="auto"/>
        <w:ind w:left="0" w:right="0" w:firstLine="0"/>
        <w:jc w:val="both"/>
      </w:pPr>
      <w:r>
        <w:rPr>
          <w:rStyle w:val="CharStyle9"/>
        </w:rPr>
        <w:t>Như trình bày tại Thuyết minh số 18 phần Thuyết minh báo cáo tài chính hợp nhất, giá tri khoản đầu tư của Tồng Công ty vào công ty cố phần Hóa dầu và Nhiên liệu Sinh học Dầu khí ("PVB"), công ty liên kết của Tống Công ty, được phản ánh theo phương pháp vốn chủ sở hữu tại ngày 31 tháng 12 năm 2024 là 271.593.756.068 đồng (tại ngày 31 tháng 12 năm 2023: 271.593.756.068 đồng) dựa theo số liệu báo cáo tài chính chưa được kiểm toán của PVB cho năm tài chính kết thúc ngày 31 tháng 12 năm 2022 được lập trên cơ sở đáp ứng giả định hoạt động liên tục. Tuy nhiên, tại ngày báo cáo hợp nhất này, dự án Nhà máy nhiên liệu sinh học Phú Thọ do PVB làm chù đầu tư đã dừng triển khai và Tống công ty đang làm việc với các cổ đông của PVB và các bên liên quan về việc triển khai phương án phá sản cho PVB theo quy đinh của pháp luật. Chúng tôi đã không thế thu thập được đầy đủ bằng chứng kiểm toán thích hợp liên quan đến giá trị ghi số của khoản đầu tư vào PVB theo phương pháp vốn chủ sở hữu trên Báo cáo tài chính hợp nhất của Tổng Công ty cho năm tài chính kết thúc ngày 31 tháng 12 năm 2023, dẫn đến việc chúng tôi đã đưa ra ý kiến kiếm toán ngoại trừ về vấn đề này trên Báo cáo tài chính hợp nhất của Tống Công ty cho năm tài chính kết thúc cùng ngày. Dựa trên các thông tin hiện tại, chúng tôi cũng không thế thu thập được đầy đủ bằng chứng kiếm toán thích hợp liên quan đến giá trị ghi số của khoản đầu tư vào PVB theo phương pháp vốn chủ sở hữu trên Báo cáo tài chính hợp nhất của Tổng công ty cho năm tài chính kết thúc ngày 31 tháng 12 năm 2024. Do đó, chúng tôi không thể xác định liệu có cần thiết phải điều chỉnh các số liệu này hay không.</w:t>
      </w:r>
    </w:p>
    <w:p>
      <w:pPr>
        <w:pStyle w:val="Style35"/>
        <w:keepNext w:val="0"/>
        <w:keepLines w:val="0"/>
        <w:framePr w:w="240" w:h="816" w:hRule="exact" w:wrap="none" w:vAnchor="page" w:hAnchor="page" w:x="11656" w:y="5949"/>
        <w:widowControl w:val="0"/>
        <w:shd w:val="clear" w:color="auto" w:fill="auto"/>
        <w:bidi w:val="0"/>
        <w:spacing w:before="0" w:after="60" w:line="120" w:lineRule="auto"/>
        <w:ind w:left="0" w:right="0" w:firstLine="0"/>
        <w:jc w:val="left"/>
      </w:pPr>
      <w:r>
        <w:rPr>
          <w:rStyle w:val="CharStyle36"/>
          <w:b/>
          <w:bCs/>
          <w:sz w:val="15"/>
          <w:szCs w:val="15"/>
          <w:lang w:val="de-DE" w:eastAsia="de-DE"/>
        </w:rPr>
        <w:t xml:space="preserve">" 1 </w:t>
      </w:r>
      <w:r>
        <w:rPr>
          <w:rStyle w:val="CharStyle36"/>
          <w:b/>
          <w:bCs/>
          <w:sz w:val="15"/>
          <w:szCs w:val="15"/>
          <w:lang w:val="en-US" w:eastAsia="en-US"/>
        </w:rPr>
        <w:t>J</w:t>
      </w:r>
    </w:p>
    <w:p>
      <w:pPr>
        <w:pStyle w:val="Style8"/>
        <w:keepNext w:val="0"/>
        <w:keepLines w:val="0"/>
        <w:framePr w:w="240" w:h="816" w:hRule="exact" w:wrap="none" w:vAnchor="page" w:hAnchor="page" w:x="11656" w:y="5949"/>
        <w:widowControl w:val="0"/>
        <w:shd w:val="clear" w:color="auto" w:fill="auto"/>
        <w:bidi w:val="0"/>
        <w:spacing w:before="0" w:after="60" w:line="240" w:lineRule="auto"/>
        <w:ind w:left="0" w:right="0" w:firstLine="0"/>
        <w:jc w:val="right"/>
      </w:pPr>
      <w:r>
        <w:rPr>
          <w:rStyle w:val="CharStyle9"/>
          <w:b/>
          <w:bCs/>
          <w:color w:val="C2445B"/>
        </w:rPr>
        <w:t>í</w:t>
      </w:r>
    </w:p>
    <w:p>
      <w:pPr>
        <w:pStyle w:val="Style35"/>
        <w:keepNext w:val="0"/>
        <w:keepLines w:val="0"/>
        <w:framePr w:w="240" w:h="816" w:hRule="exact" w:wrap="none" w:vAnchor="page" w:hAnchor="page" w:x="11656" w:y="5949"/>
        <w:widowControl w:val="0"/>
        <w:shd w:val="clear" w:color="auto" w:fill="auto"/>
        <w:bidi w:val="0"/>
        <w:spacing w:before="0" w:after="0" w:line="120" w:lineRule="auto"/>
        <w:ind w:left="0" w:right="0" w:firstLine="0"/>
        <w:jc w:val="right"/>
      </w:pPr>
      <w:r>
        <w:rPr>
          <w:rStyle w:val="CharStyle36"/>
          <w:b/>
          <w:bCs/>
          <w:sz w:val="15"/>
          <w:szCs w:val="15"/>
        </w:rPr>
        <w:t>(0</w:t>
      </w:r>
    </w:p>
    <w:p>
      <w:pPr>
        <w:pStyle w:val="Style8"/>
        <w:keepNext w:val="0"/>
        <w:keepLines w:val="0"/>
        <w:framePr w:wrap="none" w:vAnchor="page" w:hAnchor="page" w:x="1504" w:y="6991"/>
        <w:widowControl w:val="0"/>
        <w:shd w:val="clear" w:color="auto" w:fill="auto"/>
        <w:bidi w:val="0"/>
        <w:spacing w:before="0" w:after="0" w:line="240" w:lineRule="auto"/>
        <w:ind w:left="0" w:right="0" w:firstLine="0"/>
        <w:jc w:val="both"/>
      </w:pPr>
      <w:r>
        <w:rPr>
          <w:rStyle w:val="CharStyle9"/>
          <w:b/>
          <w:bCs/>
          <w:i/>
          <w:iCs/>
        </w:rPr>
        <w:t>Ý kiến kiếm toán ngoại trừ</w:t>
      </w:r>
    </w:p>
    <w:p>
      <w:pPr>
        <w:pStyle w:val="Style8"/>
        <w:keepNext w:val="0"/>
        <w:keepLines w:val="0"/>
        <w:framePr w:w="9389" w:h="1253" w:hRule="exact" w:wrap="none" w:vAnchor="page" w:hAnchor="page" w:x="1504" w:y="7495"/>
        <w:widowControl w:val="0"/>
        <w:shd w:val="clear" w:color="auto" w:fill="auto"/>
        <w:bidi w:val="0"/>
        <w:spacing w:before="0" w:after="0"/>
        <w:ind w:left="0" w:right="0" w:firstLine="0"/>
        <w:jc w:val="both"/>
      </w:pPr>
      <w:r>
        <w:rPr>
          <w:rStyle w:val="CharStyle9"/>
        </w:rPr>
        <w:t>Theo ý kiến của chúng tôi, ngoại trừ ảnh hưởng của vấn đề nêu tại đoạn "Cơ sở của ý kiến kiếm toán ngoại trừ", báo cáo tài chính hợp nhất đã phản ánh trung thực và hợp lý, trên các khía cạnh trọng yếu, tình hình tài chính hợp nhất của Tổng Công ty tại ngày 31 tháng 12 năm 2024, cũng như kết quá hoạt động kinh doanh hợp nhất và tình hình lưu chuyển tiền tệ hợp nhất cho năm tài chính kết thúc cùng ngày, phù hợp với chuẩn mực kế toán, chế độ kế toán doanh nghiệp Việt Nam và các quy định pháp lý có liên quan đến việc lập và trình bày báo cáo tài chính hợp nhất.</w:t>
      </w:r>
    </w:p>
    <w:p>
      <w:pPr>
        <w:pStyle w:val="Style8"/>
        <w:keepNext w:val="0"/>
        <w:keepLines w:val="0"/>
        <w:framePr w:wrap="none" w:vAnchor="page" w:hAnchor="page" w:x="1504" w:y="8944"/>
        <w:widowControl w:val="0"/>
        <w:shd w:val="clear" w:color="auto" w:fill="auto"/>
        <w:bidi w:val="0"/>
        <w:spacing w:before="0" w:after="0" w:line="240" w:lineRule="auto"/>
        <w:ind w:left="0" w:right="0" w:firstLine="0"/>
        <w:jc w:val="both"/>
      </w:pPr>
      <w:r>
        <w:rPr>
          <w:rStyle w:val="CharStyle9"/>
          <w:b/>
          <w:bCs/>
          <w:i/>
          <w:iCs/>
        </w:rPr>
        <w:t>văn đề cần nhấn mạnh</w:t>
      </w:r>
    </w:p>
    <w:p>
      <w:pPr>
        <w:pStyle w:val="Style8"/>
        <w:keepNext w:val="0"/>
        <w:keepLines w:val="0"/>
        <w:framePr w:w="9389" w:h="1248" w:hRule="exact" w:wrap="none" w:vAnchor="page" w:hAnchor="page" w:x="1504" w:y="9439"/>
        <w:widowControl w:val="0"/>
        <w:shd w:val="clear" w:color="auto" w:fill="auto"/>
        <w:bidi w:val="0"/>
        <w:spacing w:before="0" w:after="0" w:line="295" w:lineRule="auto"/>
        <w:ind w:left="0" w:right="0" w:firstLine="0"/>
        <w:jc w:val="both"/>
      </w:pPr>
      <w:r>
        <w:rPr>
          <w:rStyle w:val="CharStyle9"/>
        </w:rPr>
        <w:t>Như trình bày tại Thuyết minh số 1, Thuyết minh số 2 và Thuyết minh số 7 phần Thuyết minh báo cáo tài chính hợp nhất, báo cáo tài chính hợp nhất kèm theo chưa bao gồm các điều chỉnh (nếu có) liên quan đến việc quyết toán cổ phần hóa của Tổng Công ty Thương mại Kỹ thuật và Đầu tư ("PETEC" - Công ty con của Tống công ty) và Công ty mẹ - Tống Công ty do PETEC và Công ty mẹ - Tổng công ty chưa được cơ quan có thẩm quyền phê duyệt quyết toán cố phần hóa tại ngày PETEC và Công ty mẹ - Tổng Công ty chính thức chuyến thành công ty cố phần.</w:t>
      </w:r>
    </w:p>
    <w:p>
      <w:pPr>
        <w:pStyle w:val="Style8"/>
        <w:keepNext w:val="0"/>
        <w:keepLines w:val="0"/>
        <w:framePr w:wrap="none" w:vAnchor="page" w:hAnchor="page" w:x="1504" w:y="10869"/>
        <w:widowControl w:val="0"/>
        <w:shd w:val="clear" w:color="auto" w:fill="auto"/>
        <w:bidi w:val="0"/>
        <w:spacing w:before="0" w:after="0" w:line="240" w:lineRule="auto"/>
        <w:ind w:left="0" w:right="0" w:firstLine="0"/>
        <w:jc w:val="left"/>
      </w:pPr>
      <w:r>
        <w:rPr>
          <w:rStyle w:val="CharStyle9"/>
        </w:rPr>
        <w:t>Ý kiến kiếm toán ngoại trừ của chúng tôi không liên quan đến vấn đê này.</w:t>
      </w:r>
    </w:p>
    <w:p>
      <w:pPr>
        <w:framePr w:wrap="none" w:vAnchor="page" w:hAnchor="page" w:x="1048" w:y="11690"/>
        <w:widowControl w:val="0"/>
        <w:rPr>
          <w:sz w:val="2"/>
          <w:szCs w:val="2"/>
        </w:rPr>
      </w:pPr>
      <w:r>
        <w:drawing>
          <wp:inline>
            <wp:extent cx="3060065" cy="142049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pic:blipFill>
                  <pic:spPr>
                    <a:xfrm>
                      <a:ext cx="3060065" cy="1420495"/>
                    </a:xfrm>
                    <a:prstGeom prst="rect"/>
                  </pic:spPr>
                </pic:pic>
              </a:graphicData>
            </a:graphic>
          </wp:inline>
        </w:drawing>
      </w:r>
    </w:p>
    <w:p>
      <w:pPr>
        <w:pStyle w:val="Style43"/>
        <w:keepNext w:val="0"/>
        <w:keepLines w:val="0"/>
        <w:framePr w:w="4066" w:h="984" w:hRule="exact" w:wrap="none" w:vAnchor="page" w:hAnchor="page" w:x="1518" w:y="13917"/>
        <w:widowControl w:val="0"/>
        <w:shd w:val="clear" w:color="auto" w:fill="auto"/>
        <w:bidi w:val="0"/>
        <w:spacing w:before="0" w:after="0" w:line="240" w:lineRule="auto"/>
        <w:ind w:left="0" w:right="0" w:firstLine="0"/>
        <w:jc w:val="left"/>
        <w:rPr>
          <w:sz w:val="17"/>
          <w:szCs w:val="17"/>
        </w:rPr>
      </w:pPr>
      <w:r>
        <w:rPr>
          <w:rStyle w:val="CharStyle44"/>
          <w:rFonts w:ascii="Arial" w:eastAsia="Arial" w:hAnsi="Arial" w:cs="Arial"/>
          <w:sz w:val="17"/>
          <w:szCs w:val="17"/>
        </w:rPr>
        <w:t>số 1808-2023-001-1</w:t>
      </w:r>
    </w:p>
    <w:p>
      <w:pPr>
        <w:pStyle w:val="Style43"/>
        <w:keepNext w:val="0"/>
        <w:keepLines w:val="0"/>
        <w:framePr w:w="4066" w:h="984" w:hRule="exact" w:wrap="none" w:vAnchor="page" w:hAnchor="page" w:x="1518" w:y="13917"/>
        <w:widowControl w:val="0"/>
        <w:shd w:val="clear" w:color="auto" w:fill="auto"/>
        <w:bidi w:val="0"/>
        <w:spacing w:before="0" w:after="0" w:line="240" w:lineRule="auto"/>
        <w:ind w:left="0" w:right="0" w:firstLine="0"/>
        <w:jc w:val="left"/>
        <w:rPr>
          <w:sz w:val="17"/>
          <w:szCs w:val="17"/>
        </w:rPr>
      </w:pPr>
      <w:r>
        <w:rPr>
          <w:rStyle w:val="CharStyle44"/>
          <w:rFonts w:ascii="Arial" w:eastAsia="Arial" w:hAnsi="Arial" w:cs="Arial"/>
          <w:b/>
          <w:bCs/>
          <w:sz w:val="17"/>
          <w:szCs w:val="17"/>
        </w:rPr>
        <w:t xml:space="preserve">CÔNG TY TNHH </w:t>
      </w:r>
      <w:r>
        <w:rPr>
          <w:rStyle w:val="CharStyle44"/>
          <w:rFonts w:ascii="Arial" w:eastAsia="Arial" w:hAnsi="Arial" w:cs="Arial"/>
          <w:b/>
          <w:bCs/>
          <w:sz w:val="17"/>
          <w:szCs w:val="17"/>
          <w:lang w:val="en-US" w:eastAsia="en-US"/>
        </w:rPr>
        <w:t xml:space="preserve">KIEM </w:t>
      </w:r>
      <w:r>
        <w:rPr>
          <w:rStyle w:val="CharStyle44"/>
          <w:rFonts w:ascii="Arial" w:eastAsia="Arial" w:hAnsi="Arial" w:cs="Arial"/>
          <w:smallCaps/>
          <w:sz w:val="20"/>
          <w:szCs w:val="20"/>
        </w:rPr>
        <w:t>toán</w:t>
      </w:r>
      <w:r>
        <w:rPr>
          <w:rStyle w:val="CharStyle44"/>
          <w:rFonts w:ascii="Arial" w:eastAsia="Arial" w:hAnsi="Arial" w:cs="Arial"/>
          <w:b/>
          <w:bCs/>
          <w:sz w:val="17"/>
          <w:szCs w:val="17"/>
        </w:rPr>
        <w:t xml:space="preserve"> </w:t>
      </w:r>
      <w:r>
        <w:rPr>
          <w:rStyle w:val="CharStyle44"/>
          <w:rFonts w:ascii="Arial" w:eastAsia="Arial" w:hAnsi="Arial" w:cs="Arial"/>
          <w:b/>
          <w:bCs/>
          <w:sz w:val="17"/>
          <w:szCs w:val="17"/>
          <w:lang w:val="en-US" w:eastAsia="en-US"/>
        </w:rPr>
        <w:t xml:space="preserve">DELOITTE </w:t>
      </w:r>
      <w:r>
        <w:rPr>
          <w:rStyle w:val="CharStyle44"/>
          <w:rFonts w:ascii="Arial" w:eastAsia="Arial" w:hAnsi="Arial" w:cs="Arial"/>
          <w:b/>
          <w:bCs/>
          <w:sz w:val="17"/>
          <w:szCs w:val="17"/>
        </w:rPr>
        <w:t>VIỆT NAM</w:t>
      </w:r>
    </w:p>
    <w:p>
      <w:pPr>
        <w:pStyle w:val="Style43"/>
        <w:keepNext w:val="0"/>
        <w:keepLines w:val="0"/>
        <w:framePr w:w="4066" w:h="984" w:hRule="exact" w:wrap="none" w:vAnchor="page" w:hAnchor="page" w:x="1518" w:y="13917"/>
        <w:widowControl w:val="0"/>
        <w:shd w:val="clear" w:color="auto" w:fill="auto"/>
        <w:bidi w:val="0"/>
        <w:spacing w:before="0" w:after="0" w:line="240" w:lineRule="auto"/>
        <w:ind w:left="0" w:right="0" w:firstLine="0"/>
        <w:jc w:val="left"/>
        <w:rPr>
          <w:sz w:val="17"/>
          <w:szCs w:val="17"/>
        </w:rPr>
      </w:pPr>
      <w:r>
        <w:rPr>
          <w:rStyle w:val="CharStyle44"/>
          <w:rFonts w:ascii="Arial" w:eastAsia="Arial" w:hAnsi="Arial" w:cs="Arial"/>
          <w:i/>
          <w:iCs/>
          <w:sz w:val="17"/>
          <w:szCs w:val="17"/>
        </w:rPr>
        <w:t>Ngày 28 tháng 02 năm 2025</w:t>
      </w:r>
    </w:p>
    <w:p>
      <w:pPr>
        <w:pStyle w:val="Style43"/>
        <w:keepNext w:val="0"/>
        <w:keepLines w:val="0"/>
        <w:framePr w:w="4066" w:h="984" w:hRule="exact" w:wrap="none" w:vAnchor="page" w:hAnchor="page" w:x="1518" w:y="13917"/>
        <w:widowControl w:val="0"/>
        <w:shd w:val="clear" w:color="auto" w:fill="auto"/>
        <w:bidi w:val="0"/>
        <w:spacing w:before="0" w:after="0" w:line="240" w:lineRule="auto"/>
        <w:ind w:left="0" w:right="0" w:firstLine="0"/>
        <w:jc w:val="left"/>
        <w:rPr>
          <w:sz w:val="17"/>
          <w:szCs w:val="17"/>
        </w:rPr>
      </w:pPr>
      <w:r>
        <w:rPr>
          <w:rStyle w:val="CharStyle44"/>
          <w:rFonts w:ascii="Arial" w:eastAsia="Arial" w:hAnsi="Arial" w:cs="Arial"/>
          <w:i/>
          <w:iCs/>
          <w:sz w:val="17"/>
          <w:szCs w:val="17"/>
        </w:rPr>
        <w:t>Hà Nội, CHXHCN Việt Nam</w:t>
      </w:r>
    </w:p>
    <w:p>
      <w:pPr>
        <w:framePr w:wrap="none" w:vAnchor="page" w:hAnchor="page" w:x="6678" w:y="11315"/>
        <w:widowControl w:val="0"/>
        <w:rPr>
          <w:sz w:val="2"/>
          <w:szCs w:val="2"/>
        </w:rPr>
      </w:pPr>
      <w:r>
        <w:drawing>
          <wp:inline>
            <wp:extent cx="2706370" cy="121920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pic:blipFill>
                  <pic:spPr>
                    <a:xfrm>
                      <a:ext cx="2706370" cy="1219200"/>
                    </a:xfrm>
                    <a:prstGeom prst="rect"/>
                  </pic:spPr>
                </pic:pic>
              </a:graphicData>
            </a:graphic>
          </wp:inline>
        </w:drawing>
      </w:r>
    </w:p>
    <w:p>
      <w:pPr>
        <w:pStyle w:val="Style43"/>
        <w:keepNext w:val="0"/>
        <w:keepLines w:val="0"/>
        <w:framePr w:w="3864" w:h="1022" w:hRule="exact" w:wrap="none" w:vAnchor="page" w:hAnchor="page" w:x="6669" w:y="13235"/>
        <w:widowControl w:val="0"/>
        <w:shd w:val="clear" w:color="auto" w:fill="auto"/>
        <w:bidi w:val="0"/>
        <w:spacing w:before="0" w:after="0" w:line="295" w:lineRule="auto"/>
        <w:ind w:left="0" w:right="0" w:firstLine="0"/>
        <w:jc w:val="left"/>
        <w:rPr>
          <w:sz w:val="17"/>
          <w:szCs w:val="17"/>
        </w:rPr>
      </w:pPr>
      <w:r>
        <w:rPr>
          <w:rStyle w:val="CharStyle44"/>
          <w:rFonts w:ascii="Arial" w:eastAsia="Arial" w:hAnsi="Arial" w:cs="Arial"/>
          <w:b/>
          <w:bCs/>
          <w:sz w:val="17"/>
          <w:szCs w:val="17"/>
        </w:rPr>
        <w:t>Tôn Thất Tiến</w:t>
      </w:r>
    </w:p>
    <w:p>
      <w:pPr>
        <w:pStyle w:val="Style43"/>
        <w:keepNext w:val="0"/>
        <w:keepLines w:val="0"/>
        <w:framePr w:w="3864" w:h="1022" w:hRule="exact" w:wrap="none" w:vAnchor="page" w:hAnchor="page" w:x="6669" w:y="13235"/>
        <w:widowControl w:val="0"/>
        <w:shd w:val="clear" w:color="auto" w:fill="auto"/>
        <w:bidi w:val="0"/>
        <w:spacing w:before="0" w:after="0" w:line="295" w:lineRule="auto"/>
        <w:ind w:left="0" w:right="0" w:firstLine="0"/>
        <w:jc w:val="left"/>
        <w:rPr>
          <w:sz w:val="17"/>
          <w:szCs w:val="17"/>
        </w:rPr>
      </w:pPr>
      <w:r>
        <w:rPr>
          <w:rStyle w:val="CharStyle44"/>
          <w:rFonts w:ascii="Arial" w:eastAsia="Arial" w:hAnsi="Arial" w:cs="Arial"/>
          <w:b/>
          <w:bCs/>
          <w:sz w:val="17"/>
          <w:szCs w:val="17"/>
        </w:rPr>
        <w:t>Kiểm toán viên</w:t>
      </w:r>
    </w:p>
    <w:p>
      <w:pPr>
        <w:pStyle w:val="Style43"/>
        <w:keepNext w:val="0"/>
        <w:keepLines w:val="0"/>
        <w:framePr w:w="3864" w:h="1022" w:hRule="exact" w:wrap="none" w:vAnchor="page" w:hAnchor="page" w:x="6669" w:y="13235"/>
        <w:widowControl w:val="0"/>
        <w:shd w:val="clear" w:color="auto" w:fill="auto"/>
        <w:bidi w:val="0"/>
        <w:spacing w:before="0" w:after="0" w:line="295" w:lineRule="auto"/>
        <w:ind w:left="0" w:right="0" w:firstLine="0"/>
        <w:jc w:val="left"/>
        <w:rPr>
          <w:sz w:val="17"/>
          <w:szCs w:val="17"/>
        </w:rPr>
      </w:pPr>
      <w:r>
        <w:rPr>
          <w:rStyle w:val="CharStyle44"/>
          <w:rFonts w:ascii="Arial" w:eastAsia="Arial" w:hAnsi="Arial" w:cs="Arial"/>
          <w:sz w:val="17"/>
          <w:szCs w:val="17"/>
        </w:rPr>
        <w:t>Giấy chứng nhận đăng ký hành nghề kiểm toán số 4326-2023-001-1</w:t>
      </w:r>
    </w:p>
    <w:p>
      <w:pPr>
        <w:framePr w:wrap="none" w:vAnchor="page" w:hAnchor="page" w:x="10993" w:y="9443"/>
        <w:widowControl w:val="0"/>
        <w:rPr>
          <w:sz w:val="2"/>
          <w:szCs w:val="2"/>
        </w:rPr>
      </w:pPr>
      <w:r>
        <w:drawing>
          <wp:inline>
            <wp:extent cx="560705" cy="125603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pic:blipFill>
                  <pic:spPr>
                    <a:xfrm>
                      <a:ext cx="560705" cy="1256030"/>
                    </a:xfrm>
                    <a:prstGeom prst="rect"/>
                  </pic:spPr>
                </pic:pic>
              </a:graphicData>
            </a:graphic>
          </wp:inline>
        </w:drawing>
      </w:r>
    </w:p>
    <w:p>
      <w:pPr>
        <w:pStyle w:val="Style5"/>
        <w:keepNext w:val="0"/>
        <w:keepLines w:val="0"/>
        <w:framePr w:wrap="none" w:vAnchor="page" w:hAnchor="page" w:x="5968" w:y="16235"/>
        <w:widowControl w:val="0"/>
        <w:shd w:val="clear" w:color="auto" w:fill="auto"/>
        <w:bidi w:val="0"/>
        <w:spacing w:before="0" w:after="0" w:line="240" w:lineRule="auto"/>
        <w:ind w:left="0" w:right="0" w:firstLine="0"/>
        <w:jc w:val="left"/>
      </w:pPr>
      <w:r>
        <w:rPr>
          <w:rStyle w:val="CharStyle6"/>
        </w:rPr>
        <w:t>4</w:t>
      </w:r>
    </w:p>
    <w:p>
      <w:pPr>
        <w:widowControl w:val="0"/>
        <w:spacing w:line="1" w:lineRule="exact"/>
        <w:sectPr>
          <w:footnotePr>
            <w:pos w:val="pageBottom"/>
            <w:numFmt w:val="decimal"/>
            <w:numRestart w:val="continuous"/>
          </w:footnotePr>
          <w:pgSz w:w="11900" w:h="16840"/>
          <w:pgMar w:top="499"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5218" w:h="773" w:hRule="exact" w:wrap="none" w:vAnchor="page" w:hAnchor="page" w:x="1038" w:y="753"/>
        <w:widowControl w:val="0"/>
        <w:shd w:val="clear" w:color="auto" w:fill="auto"/>
        <w:bidi w:val="0"/>
        <w:spacing w:before="0" w:after="40" w:line="240" w:lineRule="auto"/>
        <w:ind w:left="0" w:right="0" w:firstLine="0"/>
        <w:jc w:val="left"/>
      </w:pPr>
      <w:r>
        <w:rPr>
          <w:rStyle w:val="CharStyle6"/>
          <w:b/>
          <w:bCs/>
        </w:rPr>
        <w:t>TồNG CÔNG TY DẦU VIỆT NAM - CÔNG TY có PHẦN</w:t>
      </w:r>
    </w:p>
    <w:p>
      <w:pPr>
        <w:pStyle w:val="Style5"/>
        <w:keepNext w:val="0"/>
        <w:keepLines w:val="0"/>
        <w:framePr w:w="5218" w:h="773" w:hRule="exact" w:wrap="none" w:vAnchor="page" w:hAnchor="page" w:x="1038" w:y="753"/>
        <w:widowControl w:val="0"/>
        <w:shd w:val="clear" w:color="auto" w:fill="auto"/>
        <w:bidi w:val="0"/>
        <w:spacing w:before="0" w:after="40" w:line="240" w:lineRule="auto"/>
        <w:ind w:left="0" w:right="0" w:firstLine="0"/>
        <w:jc w:val="left"/>
      </w:pPr>
      <w:r>
        <w:rPr>
          <w:rStyle w:val="CharStyle6"/>
        </w:rPr>
        <w:t xml:space="preserve">Toà nhà </w:t>
      </w:r>
      <w:r>
        <w:rPr>
          <w:rStyle w:val="CharStyle6"/>
          <w:lang w:val="en-US" w:eastAsia="en-US"/>
        </w:rPr>
        <w:t xml:space="preserve">PetroVietnam, </w:t>
      </w:r>
      <w:r>
        <w:rPr>
          <w:rStyle w:val="CharStyle6"/>
        </w:rPr>
        <w:t>1-5 Lê Duần, Phường Bến Nghé, Quận 1</w:t>
      </w:r>
    </w:p>
    <w:p>
      <w:pPr>
        <w:pStyle w:val="Style5"/>
        <w:keepNext w:val="0"/>
        <w:keepLines w:val="0"/>
        <w:framePr w:w="5218" w:h="773" w:hRule="exact" w:wrap="none" w:vAnchor="page" w:hAnchor="page" w:x="1038" w:y="753"/>
        <w:widowControl w:val="0"/>
        <w:shd w:val="clear" w:color="auto" w:fill="auto"/>
        <w:bidi w:val="0"/>
        <w:spacing w:before="0" w:after="0" w:line="240" w:lineRule="auto"/>
        <w:ind w:left="0" w:right="0" w:firstLine="0"/>
        <w:jc w:val="left"/>
      </w:pPr>
      <w:r>
        <w:rPr>
          <w:rStyle w:val="CharStyle6"/>
        </w:rPr>
        <w:t>Thành phô' Hồ Chí Minh, Việt Nam</w:t>
      </w:r>
    </w:p>
    <w:p>
      <w:pPr>
        <w:pStyle w:val="Style5"/>
        <w:keepNext w:val="0"/>
        <w:keepLines w:val="0"/>
        <w:framePr w:w="3739" w:h="811" w:hRule="exact" w:wrap="none" w:vAnchor="page" w:hAnchor="page" w:x="6750" w:y="758"/>
        <w:widowControl w:val="0"/>
        <w:shd w:val="clear" w:color="auto" w:fill="auto"/>
        <w:bidi w:val="0"/>
        <w:spacing w:before="0" w:after="0" w:line="300" w:lineRule="auto"/>
        <w:ind w:left="0" w:right="0" w:firstLine="0"/>
        <w:jc w:val="right"/>
      </w:pPr>
      <w:r>
        <w:rPr>
          <w:rStyle w:val="CharStyle6"/>
          <w:b/>
          <w:bCs/>
        </w:rPr>
        <w:t>MẪU SỐ B01-DN/HN</w:t>
      </w:r>
    </w:p>
    <w:p>
      <w:pPr>
        <w:pStyle w:val="Style5"/>
        <w:keepNext w:val="0"/>
        <w:keepLines w:val="0"/>
        <w:framePr w:w="3739" w:h="811" w:hRule="exact" w:wrap="none" w:vAnchor="page" w:hAnchor="page" w:x="6750" w:y="758"/>
        <w:widowControl w:val="0"/>
        <w:shd w:val="clear" w:color="auto" w:fill="auto"/>
        <w:bidi w:val="0"/>
        <w:spacing w:before="0" w:after="0" w:line="300" w:lineRule="auto"/>
        <w:ind w:left="0" w:right="0" w:firstLine="0"/>
        <w:jc w:val="right"/>
      </w:pPr>
      <w:r>
        <w:rPr>
          <w:rStyle w:val="CharStyle6"/>
        </w:rPr>
        <w:t>Ban hành theo Thông tư số 202/2014/TT-BTC</w:t>
      </w:r>
    </w:p>
    <w:p>
      <w:pPr>
        <w:pStyle w:val="Style5"/>
        <w:keepNext w:val="0"/>
        <w:keepLines w:val="0"/>
        <w:framePr w:w="3739" w:h="811" w:hRule="exact" w:wrap="none" w:vAnchor="page" w:hAnchor="page" w:x="6750" w:y="758"/>
        <w:widowControl w:val="0"/>
        <w:shd w:val="clear" w:color="auto" w:fill="auto"/>
        <w:bidi w:val="0"/>
        <w:spacing w:before="0" w:after="0" w:line="300" w:lineRule="auto"/>
        <w:ind w:left="0" w:right="0" w:firstLine="0"/>
        <w:jc w:val="right"/>
      </w:pPr>
      <w:r>
        <w:rPr>
          <w:rStyle w:val="CharStyle6"/>
        </w:rPr>
        <w:t>ngày 22 tháng 12 năm 2014 của Bộ Tài chính</w:t>
      </w:r>
    </w:p>
    <w:p>
      <w:pPr>
        <w:pStyle w:val="Style27"/>
        <w:keepNext w:val="0"/>
        <w:keepLines w:val="0"/>
        <w:framePr w:w="10397" w:h="1008" w:hRule="exact" w:wrap="none" w:vAnchor="page" w:hAnchor="page" w:x="1000" w:y="1775"/>
        <w:widowControl w:val="0"/>
        <w:shd w:val="clear" w:color="auto" w:fill="auto"/>
        <w:bidi w:val="0"/>
        <w:spacing w:before="0" w:after="40" w:line="240" w:lineRule="auto"/>
        <w:ind w:left="3220" w:right="0" w:firstLine="0"/>
        <w:jc w:val="left"/>
      </w:pPr>
      <w:bookmarkStart w:id="25" w:name="bookmark25"/>
      <w:r>
        <w:rPr>
          <w:rStyle w:val="CharStyle28"/>
          <w:b/>
          <w:bCs/>
        </w:rPr>
        <w:t>BẢNG CÂN ĐỐI KẾ TOÁN HỢP NHẤT</w:t>
      </w:r>
      <w:bookmarkEnd w:id="25"/>
    </w:p>
    <w:p>
      <w:pPr>
        <w:pStyle w:val="Style8"/>
        <w:keepNext w:val="0"/>
        <w:keepLines w:val="0"/>
        <w:framePr w:w="10397" w:h="1008" w:hRule="exact" w:wrap="none" w:vAnchor="page" w:hAnchor="page" w:x="1000" w:y="1775"/>
        <w:widowControl w:val="0"/>
        <w:shd w:val="clear" w:color="auto" w:fill="auto"/>
        <w:bidi w:val="0"/>
        <w:spacing w:before="0" w:after="260" w:line="240" w:lineRule="auto"/>
        <w:ind w:left="3440" w:right="0" w:firstLine="0"/>
        <w:jc w:val="left"/>
      </w:pPr>
      <w:r>
        <w:rPr>
          <w:rStyle w:val="CharStyle9"/>
          <w:i/>
          <w:iCs/>
        </w:rPr>
        <w:t>Tại ngày 31 tháng 12 nàm 2024</w:t>
      </w:r>
    </w:p>
    <w:p>
      <w:pPr>
        <w:pStyle w:val="Style8"/>
        <w:keepNext w:val="0"/>
        <w:keepLines w:val="0"/>
        <w:framePr w:w="10397" w:h="1008" w:hRule="exact" w:wrap="none" w:vAnchor="page" w:hAnchor="page" w:x="1000" w:y="1775"/>
        <w:widowControl w:val="0"/>
        <w:shd w:val="clear" w:color="auto" w:fill="auto"/>
        <w:bidi w:val="0"/>
        <w:spacing w:before="0" w:after="0" w:line="240" w:lineRule="auto"/>
        <w:ind w:left="8060" w:right="0" w:firstLine="0"/>
        <w:jc w:val="left"/>
      </w:pPr>
      <w:r>
        <w:rPr>
          <w:rStyle w:val="CharStyle9"/>
        </w:rPr>
        <w:t>Đơn vị tính: VND</w:t>
      </w:r>
    </w:p>
    <w:p>
      <w:pPr>
        <w:pStyle w:val="Style65"/>
        <w:keepNext w:val="0"/>
        <w:keepLines w:val="0"/>
        <w:framePr w:wrap="none" w:vAnchor="page" w:hAnchor="page" w:x="5425" w:y="3019"/>
        <w:widowControl w:val="0"/>
        <w:shd w:val="clear" w:color="auto" w:fill="auto"/>
        <w:bidi w:val="0"/>
        <w:spacing w:before="0" w:after="0" w:line="240" w:lineRule="auto"/>
        <w:ind w:left="0" w:right="0" w:firstLine="0"/>
        <w:jc w:val="left"/>
      </w:pPr>
      <w:r>
        <w:rPr>
          <w:rStyle w:val="CharStyle66"/>
          <w:b/>
          <w:bCs/>
        </w:rPr>
        <w:t>Thuyết</w:t>
      </w:r>
    </w:p>
    <w:tbl>
      <w:tblPr>
        <w:tblOverlap w:val="never"/>
        <w:jc w:val="left"/>
        <w:tblLayout w:type="fixed"/>
      </w:tblPr>
      <w:tblGrid>
        <w:gridCol w:w="341"/>
        <w:gridCol w:w="3302"/>
        <w:gridCol w:w="749"/>
        <w:gridCol w:w="830"/>
        <w:gridCol w:w="2237"/>
        <w:gridCol w:w="1930"/>
      </w:tblGrid>
      <w:tr>
        <w:trPr>
          <w:trHeight w:val="254" w:hRule="exact"/>
        </w:trPr>
        <w:tc>
          <w:tcPr>
            <w:gridSpan w:val="2"/>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440"/>
              <w:jc w:val="left"/>
            </w:pPr>
            <w:r>
              <w:rPr>
                <w:rStyle w:val="CharStyle14"/>
                <w:b/>
                <w:bCs/>
              </w:rPr>
              <w:t>TÀI SẢN</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b/>
                <w:bCs/>
              </w:rPr>
              <w:t>Mã số</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b/>
                <w:bCs/>
              </w:rPr>
              <w:t>minh</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920"/>
              <w:jc w:val="both"/>
            </w:pPr>
            <w:r>
              <w:rPr>
                <w:rStyle w:val="CharStyle14"/>
                <w:b/>
                <w:bCs/>
              </w:rPr>
              <w:t>Số cuối năm</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right"/>
            </w:pPr>
            <w:r>
              <w:rPr>
                <w:rStyle w:val="CharStyle14"/>
                <w:b/>
                <w:bCs/>
              </w:rPr>
              <w:t>Số đầu năm</w:t>
            </w:r>
          </w:p>
        </w:tc>
      </w:tr>
      <w:tr>
        <w:trPr>
          <w:trHeight w:val="586" w:hRule="exact"/>
        </w:trPr>
        <w:tc>
          <w:tcPr>
            <w:tcBorders/>
            <w:shd w:val="clear" w:color="auto" w:fill="auto"/>
            <w:vAlign w:val="center"/>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A.</w:t>
            </w:r>
          </w:p>
        </w:tc>
        <w:tc>
          <w:tcPr>
            <w:tcBorders/>
            <w:shd w:val="clear" w:color="auto" w:fill="auto"/>
            <w:vAlign w:val="center"/>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b/>
                <w:bCs/>
              </w:rPr>
              <w:t>TÀI SẢN NGẮN HẠN</w:t>
            </w:r>
          </w:p>
        </w:tc>
        <w:tc>
          <w:tcPr>
            <w:tcBorders/>
            <w:shd w:val="clear" w:color="auto" w:fill="auto"/>
            <w:vAlign w:val="center"/>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b/>
                <w:bCs/>
              </w:rPr>
              <w:t>100</w:t>
            </w:r>
          </w:p>
        </w:tc>
        <w:tc>
          <w:tcPr>
            <w:tcBorders>
              <w:top w:val="single" w:sz="4"/>
            </w:tcBorders>
            <w:shd w:val="clear" w:color="auto" w:fill="auto"/>
            <w:vAlign w:val="top"/>
          </w:tcPr>
          <w:p>
            <w:pPr>
              <w:framePr w:w="9389" w:h="7138" w:wrap="none" w:vAnchor="page" w:hAnchor="page" w:x="1043" w:y="3239"/>
              <w:widowControl w:val="0"/>
              <w:rPr>
                <w:sz w:val="10"/>
                <w:szCs w:val="10"/>
              </w:rPr>
            </w:pPr>
          </w:p>
        </w:tc>
        <w:tc>
          <w:tcPr>
            <w:tcBorders>
              <w:top w:val="single" w:sz="4"/>
            </w:tcBorders>
            <w:shd w:val="clear" w:color="auto" w:fill="auto"/>
            <w:vAlign w:val="center"/>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00"/>
              <w:jc w:val="both"/>
            </w:pPr>
            <w:r>
              <w:rPr>
                <w:rStyle w:val="CharStyle14"/>
                <w:b/>
                <w:bCs/>
              </w:rPr>
              <w:t>35.543.078.564.691</w:t>
            </w:r>
          </w:p>
        </w:tc>
        <w:tc>
          <w:tcPr>
            <w:tcBorders>
              <w:top w:val="single" w:sz="4"/>
            </w:tcBorders>
            <w:shd w:val="clear" w:color="auto" w:fill="auto"/>
            <w:vAlign w:val="center"/>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60"/>
              <w:jc w:val="both"/>
            </w:pPr>
            <w:r>
              <w:rPr>
                <w:rStyle w:val="CharStyle14"/>
                <w:b/>
                <w:bCs/>
              </w:rPr>
              <w:t>32.976.531.658.391</w:t>
            </w:r>
          </w:p>
        </w:tc>
      </w:tr>
      <w:tr>
        <w:trPr>
          <w:trHeight w:val="360" w:hRule="exact"/>
        </w:trPr>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1.</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b/>
                <w:bCs/>
              </w:rPr>
              <w:t>Tiền và các khoản tương đương tiên</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b/>
                <w:bCs/>
              </w:rPr>
              <w:t>110</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00"/>
              <w:jc w:val="left"/>
            </w:pPr>
            <w:r>
              <w:rPr>
                <w:rStyle w:val="CharStyle14"/>
                <w:b/>
                <w:bCs/>
              </w:rPr>
              <w:t>4</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400"/>
              <w:jc w:val="both"/>
            </w:pPr>
            <w:r>
              <w:rPr>
                <w:rStyle w:val="CharStyle14"/>
                <w:b/>
                <w:bCs/>
              </w:rPr>
              <w:t>4.123.668.695.965</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60"/>
              <w:jc w:val="both"/>
            </w:pPr>
            <w:r>
              <w:rPr>
                <w:rStyle w:val="CharStyle14"/>
                <w:b/>
                <w:bCs/>
              </w:rPr>
              <w:t>5.377.029.776.926</w:t>
            </w:r>
          </w:p>
        </w:tc>
      </w:tr>
      <w:tr>
        <w:trPr>
          <w:trHeight w:val="245"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Tiền</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111</w:t>
            </w:r>
          </w:p>
        </w:tc>
        <w:tc>
          <w:tcPr>
            <w:tcBorders/>
            <w:shd w:val="clear" w:color="auto" w:fill="auto"/>
            <w:vAlign w:val="top"/>
          </w:tcPr>
          <w:p>
            <w:pPr>
              <w:framePr w:w="9389" w:h="7138" w:wrap="none" w:vAnchor="page" w:hAnchor="page" w:x="1043" w:y="3239"/>
              <w:widowControl w:val="0"/>
              <w:rPr>
                <w:sz w:val="10"/>
                <w:szCs w:val="10"/>
              </w:rPr>
            </w:pP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400"/>
              <w:jc w:val="both"/>
            </w:pPr>
            <w:r>
              <w:rPr>
                <w:rStyle w:val="CharStyle14"/>
              </w:rPr>
              <w:t>2.757.928.959.997</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60"/>
              <w:jc w:val="both"/>
            </w:pPr>
            <w:r>
              <w:rPr>
                <w:rStyle w:val="CharStyle14"/>
              </w:rPr>
              <w:t>4.278.603.473.270</w:t>
            </w:r>
          </w:p>
        </w:tc>
      </w:tr>
      <w:tr>
        <w:trPr>
          <w:trHeight w:val="350"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Các khoản tương đương tiền</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112</w:t>
            </w:r>
          </w:p>
        </w:tc>
        <w:tc>
          <w:tcPr>
            <w:tcBorders/>
            <w:shd w:val="clear" w:color="auto" w:fill="auto"/>
            <w:vAlign w:val="top"/>
          </w:tcPr>
          <w:p>
            <w:pPr>
              <w:framePr w:w="9389" w:h="7138" w:wrap="none" w:vAnchor="page" w:hAnchor="page" w:x="1043" w:y="3239"/>
              <w:widowControl w:val="0"/>
              <w:rPr>
                <w:sz w:val="10"/>
                <w:szCs w:val="10"/>
              </w:rPr>
            </w:pP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400"/>
              <w:jc w:val="both"/>
            </w:pPr>
            <w:r>
              <w:rPr>
                <w:rStyle w:val="CharStyle14"/>
              </w:rPr>
              <w:t>1.365.739.735.968</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60"/>
              <w:jc w:val="both"/>
            </w:pPr>
            <w:r>
              <w:rPr>
                <w:rStyle w:val="CharStyle14"/>
              </w:rPr>
              <w:t>1.098.426.303.656</w:t>
            </w:r>
          </w:p>
        </w:tc>
      </w:tr>
      <w:tr>
        <w:trPr>
          <w:trHeight w:val="350" w:hRule="exact"/>
        </w:trPr>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II.</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b/>
                <w:bCs/>
              </w:rPr>
              <w:t>Đâu tư tài chính ngắn hạn</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b/>
                <w:bCs/>
              </w:rPr>
              <w:t>120</w:t>
            </w:r>
          </w:p>
        </w:tc>
        <w:tc>
          <w:tcPr>
            <w:tcBorders/>
            <w:shd w:val="clear" w:color="auto" w:fill="auto"/>
            <w:vAlign w:val="top"/>
          </w:tcPr>
          <w:p>
            <w:pPr>
              <w:framePr w:w="9389" w:h="7138" w:wrap="none" w:vAnchor="page" w:hAnchor="page" w:x="1043" w:y="3239"/>
              <w:widowControl w:val="0"/>
              <w:rPr>
                <w:sz w:val="10"/>
                <w:szCs w:val="10"/>
              </w:rPr>
            </w:pP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00"/>
              <w:jc w:val="both"/>
            </w:pPr>
            <w:r>
              <w:rPr>
                <w:rStyle w:val="CharStyle14"/>
                <w:b/>
                <w:bCs/>
              </w:rPr>
              <w:t>10.852.966.805.960</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60"/>
              <w:jc w:val="both"/>
            </w:pPr>
            <w:r>
              <w:rPr>
                <w:rStyle w:val="CharStyle14"/>
                <w:b/>
                <w:bCs/>
              </w:rPr>
              <w:t>9.892.564.301.584</w:t>
            </w:r>
          </w:p>
        </w:tc>
      </w:tr>
      <w:tr>
        <w:trPr>
          <w:trHeight w:val="240" w:hRule="exact"/>
        </w:trPr>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Chứng khoán kinh doanh</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121</w:t>
            </w:r>
          </w:p>
        </w:tc>
        <w:tc>
          <w:tcPr>
            <w:tcBorders/>
            <w:shd w:val="clear" w:color="auto" w:fill="auto"/>
            <w:vAlign w:val="top"/>
          </w:tcPr>
          <w:p>
            <w:pPr>
              <w:framePr w:w="9389" w:h="7138" w:wrap="none" w:vAnchor="page" w:hAnchor="page" w:x="1043" w:y="3239"/>
              <w:widowControl w:val="0"/>
              <w:rPr>
                <w:sz w:val="10"/>
                <w:szCs w:val="10"/>
              </w:rPr>
            </w:pP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1300" w:right="0" w:firstLine="0"/>
              <w:jc w:val="left"/>
            </w:pPr>
            <w:r>
              <w:rPr>
                <w:rStyle w:val="CharStyle14"/>
              </w:rPr>
              <w:t>168.047</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right"/>
            </w:pPr>
            <w:r>
              <w:rPr>
                <w:rStyle w:val="CharStyle14"/>
              </w:rPr>
              <w:t>168.047</w:t>
            </w:r>
          </w:p>
        </w:tc>
      </w:tr>
      <w:tr>
        <w:trPr>
          <w:trHeight w:val="485"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300" w:lineRule="auto"/>
              <w:ind w:left="0" w:right="0" w:firstLine="0"/>
              <w:jc w:val="left"/>
            </w:pPr>
            <w:r>
              <w:rPr>
                <w:rStyle w:val="CharStyle14"/>
              </w:rPr>
              <w:t>Dự phòng giảm giá chứng khoán kinh doanh</w:t>
            </w:r>
          </w:p>
        </w:tc>
        <w:tc>
          <w:tcPr>
            <w:tcBorders/>
            <w:shd w:val="clear" w:color="auto" w:fill="auto"/>
            <w:vAlign w:val="center"/>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122</w:t>
            </w:r>
          </w:p>
        </w:tc>
        <w:tc>
          <w:tcPr>
            <w:tcBorders/>
            <w:shd w:val="clear" w:color="auto" w:fill="auto"/>
            <w:vAlign w:val="top"/>
          </w:tcPr>
          <w:p>
            <w:pPr>
              <w:framePr w:w="9389" w:h="7138" w:wrap="none" w:vAnchor="page" w:hAnchor="page" w:x="1043" w:y="3239"/>
              <w:widowControl w:val="0"/>
              <w:rPr>
                <w:sz w:val="10"/>
                <w:szCs w:val="10"/>
              </w:rPr>
            </w:pPr>
          </w:p>
        </w:tc>
        <w:tc>
          <w:tcPr>
            <w:tcBorders/>
            <w:shd w:val="clear" w:color="auto" w:fill="auto"/>
            <w:vAlign w:val="center"/>
          </w:tcPr>
          <w:p>
            <w:pPr>
              <w:pStyle w:val="Style13"/>
              <w:keepNext w:val="0"/>
              <w:keepLines w:val="0"/>
              <w:framePr w:w="9389" w:h="7138" w:wrap="none" w:vAnchor="page" w:hAnchor="page" w:x="1043" w:y="3239"/>
              <w:widowControl w:val="0"/>
              <w:shd w:val="clear" w:color="auto" w:fill="auto"/>
              <w:bidi w:val="0"/>
              <w:spacing w:before="0" w:after="0" w:line="240" w:lineRule="auto"/>
              <w:ind w:left="0" w:right="260" w:firstLine="0"/>
              <w:jc w:val="right"/>
            </w:pPr>
            <w:r>
              <w:rPr>
                <w:rStyle w:val="CharStyle14"/>
              </w:rPr>
              <w:t>(148.247)</w:t>
            </w:r>
          </w:p>
        </w:tc>
        <w:tc>
          <w:tcPr>
            <w:tcBorders/>
            <w:shd w:val="clear" w:color="auto" w:fill="auto"/>
            <w:vAlign w:val="center"/>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right"/>
            </w:pPr>
            <w:r>
              <w:rPr>
                <w:rStyle w:val="CharStyle14"/>
              </w:rPr>
              <w:t>(121.967)</w:t>
            </w:r>
          </w:p>
        </w:tc>
      </w:tr>
      <w:tr>
        <w:trPr>
          <w:trHeight w:val="355"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3.</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Đầu tư nắm giữ đến ngày đáo hạn</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123</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00"/>
              <w:jc w:val="left"/>
            </w:pPr>
            <w:r>
              <w:rPr>
                <w:rStyle w:val="CharStyle14"/>
              </w:rPr>
              <w:t>5</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00"/>
              <w:jc w:val="both"/>
            </w:pPr>
            <w:r>
              <w:rPr>
                <w:rStyle w:val="CharStyle14"/>
              </w:rPr>
              <w:t>10.852.966.786.160</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60"/>
              <w:jc w:val="both"/>
            </w:pPr>
            <w:r>
              <w:rPr>
                <w:rStyle w:val="CharStyle14"/>
              </w:rPr>
              <w:t>9.892.564.255.504</w:t>
            </w:r>
          </w:p>
        </w:tc>
      </w:tr>
      <w:tr>
        <w:trPr>
          <w:trHeight w:val="350" w:hRule="exact"/>
        </w:trPr>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lang w:val="en-US" w:eastAsia="en-US"/>
              </w:rPr>
              <w:t>III.</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b/>
                <w:bCs/>
              </w:rPr>
              <w:t>Các khoán phải thu ngắn hạn</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b/>
                <w:bCs/>
              </w:rPr>
              <w:t>130</w:t>
            </w:r>
          </w:p>
        </w:tc>
        <w:tc>
          <w:tcPr>
            <w:tcBorders/>
            <w:shd w:val="clear" w:color="auto" w:fill="auto"/>
            <w:vAlign w:val="top"/>
          </w:tcPr>
          <w:p>
            <w:pPr>
              <w:framePr w:w="9389" w:h="7138" w:wrap="none" w:vAnchor="page" w:hAnchor="page" w:x="1043" w:y="3239"/>
              <w:widowControl w:val="0"/>
              <w:rPr>
                <w:sz w:val="10"/>
                <w:szCs w:val="10"/>
              </w:rPr>
            </w:pP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00"/>
              <w:jc w:val="both"/>
            </w:pPr>
            <w:r>
              <w:rPr>
                <w:rStyle w:val="CharStyle14"/>
                <w:b/>
                <w:bCs/>
              </w:rPr>
              <w:t>16.488.183.407.266</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60"/>
              <w:jc w:val="both"/>
            </w:pPr>
            <w:r>
              <w:rPr>
                <w:rStyle w:val="CharStyle14"/>
                <w:b/>
                <w:bCs/>
              </w:rPr>
              <w:t>13.109.781.737.877</w:t>
            </w:r>
          </w:p>
        </w:tc>
      </w:tr>
      <w:tr>
        <w:trPr>
          <w:trHeight w:val="245"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Phải thu ngắn hạn của khách hàng</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131</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00"/>
              <w:jc w:val="left"/>
            </w:pPr>
            <w:r>
              <w:rPr>
                <w:rStyle w:val="CharStyle14"/>
              </w:rPr>
              <w:t>6</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00"/>
              <w:jc w:val="both"/>
            </w:pPr>
            <w:r>
              <w:rPr>
                <w:rStyle w:val="CharStyle14"/>
              </w:rPr>
              <w:t>10.257.657.924.743</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60"/>
              <w:jc w:val="both"/>
            </w:pPr>
            <w:r>
              <w:rPr>
                <w:rStyle w:val="CharStyle14"/>
              </w:rPr>
              <w:t>9.223.889.798.131</w:t>
            </w:r>
          </w:p>
        </w:tc>
      </w:tr>
      <w:tr>
        <w:trPr>
          <w:trHeight w:val="245"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Trả trước cho người bán ngắn hạn</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132</w:t>
            </w:r>
          </w:p>
        </w:tc>
        <w:tc>
          <w:tcPr>
            <w:tcBorders/>
            <w:shd w:val="clear" w:color="auto" w:fill="auto"/>
            <w:vAlign w:val="top"/>
          </w:tcPr>
          <w:p>
            <w:pPr>
              <w:framePr w:w="9389" w:h="7138" w:wrap="none" w:vAnchor="page" w:hAnchor="page" w:x="1043" w:y="3239"/>
              <w:widowControl w:val="0"/>
              <w:rPr>
                <w:sz w:val="10"/>
                <w:szCs w:val="10"/>
              </w:rPr>
            </w:pP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560"/>
              <w:jc w:val="both"/>
            </w:pPr>
            <w:r>
              <w:rPr>
                <w:rStyle w:val="CharStyle14"/>
              </w:rPr>
              <w:t>210.200.439.931</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500"/>
              <w:jc w:val="both"/>
            </w:pPr>
            <w:r>
              <w:rPr>
                <w:rStyle w:val="CharStyle14"/>
              </w:rPr>
              <w:t>156.256.022.626</w:t>
            </w:r>
          </w:p>
        </w:tc>
      </w:tr>
      <w:tr>
        <w:trPr>
          <w:trHeight w:val="240"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3.</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Phải thu ngắn hạn khác</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136</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00"/>
              <w:jc w:val="left"/>
            </w:pPr>
            <w:r>
              <w:rPr>
                <w:rStyle w:val="CharStyle14"/>
              </w:rPr>
              <w:t>7</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400"/>
              <w:jc w:val="both"/>
            </w:pPr>
            <w:r>
              <w:rPr>
                <w:rStyle w:val="CharStyle14"/>
              </w:rPr>
              <w:t>6.851.993.590.990</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60"/>
              <w:jc w:val="both"/>
            </w:pPr>
            <w:r>
              <w:rPr>
                <w:rStyle w:val="CharStyle14"/>
              </w:rPr>
              <w:t>4.551.330.075.728</w:t>
            </w:r>
          </w:p>
        </w:tc>
      </w:tr>
      <w:tr>
        <w:trPr>
          <w:trHeight w:val="254"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4.</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Dự phòng phải thu ngắn hạn khó đòi</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137</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00"/>
              <w:jc w:val="left"/>
            </w:pPr>
            <w:r>
              <w:rPr>
                <w:rStyle w:val="CharStyle14"/>
              </w:rPr>
              <w:t>8</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400"/>
              <w:jc w:val="both"/>
            </w:pPr>
            <w:r>
              <w:rPr>
                <w:rStyle w:val="CharStyle14"/>
              </w:rPr>
              <w:t>(838.062.610.461)</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60"/>
              <w:jc w:val="both"/>
            </w:pPr>
            <w:r>
              <w:rPr>
                <w:rStyle w:val="CharStyle14"/>
              </w:rPr>
              <w:t>(828.053.403.809)</w:t>
            </w:r>
          </w:p>
        </w:tc>
      </w:tr>
      <w:tr>
        <w:trPr>
          <w:trHeight w:val="346"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5.</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Tài sản thiếu chờ xử lý</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139</w:t>
            </w:r>
          </w:p>
        </w:tc>
        <w:tc>
          <w:tcPr>
            <w:tcBorders/>
            <w:shd w:val="clear" w:color="auto" w:fill="auto"/>
            <w:vAlign w:val="top"/>
          </w:tcPr>
          <w:p>
            <w:pPr>
              <w:framePr w:w="9389" w:h="7138" w:wrap="none" w:vAnchor="page" w:hAnchor="page" w:x="1043" w:y="3239"/>
              <w:widowControl w:val="0"/>
              <w:rPr>
                <w:sz w:val="10"/>
                <w:szCs w:val="10"/>
              </w:rPr>
            </w:pP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780"/>
              <w:jc w:val="left"/>
            </w:pPr>
            <w:r>
              <w:rPr>
                <w:rStyle w:val="CharStyle14"/>
              </w:rPr>
              <w:t>6.394.062.063</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right"/>
            </w:pPr>
            <w:r>
              <w:rPr>
                <w:rStyle w:val="CharStyle14"/>
              </w:rPr>
              <w:t>6.359.245.201</w:t>
            </w:r>
          </w:p>
        </w:tc>
      </w:tr>
      <w:tr>
        <w:trPr>
          <w:trHeight w:val="346" w:hRule="exact"/>
        </w:trPr>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IV.</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b/>
                <w:bCs/>
              </w:rPr>
              <w:t>Hàng tồn kho</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b/>
                <w:bCs/>
              </w:rPr>
              <w:t>140</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00"/>
              <w:jc w:val="left"/>
            </w:pPr>
            <w:r>
              <w:rPr>
                <w:rStyle w:val="CharStyle14"/>
              </w:rPr>
              <w:t>9</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400"/>
              <w:jc w:val="both"/>
            </w:pPr>
            <w:r>
              <w:rPr>
                <w:rStyle w:val="CharStyle14"/>
                <w:b/>
                <w:bCs/>
              </w:rPr>
              <w:t>3.540.185.208.884</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60"/>
              <w:jc w:val="both"/>
            </w:pPr>
            <w:r>
              <w:rPr>
                <w:rStyle w:val="CharStyle14"/>
                <w:b/>
                <w:bCs/>
              </w:rPr>
              <w:t>4.171.177.245.517</w:t>
            </w:r>
          </w:p>
        </w:tc>
      </w:tr>
      <w:tr>
        <w:trPr>
          <w:trHeight w:val="240" w:hRule="exact"/>
        </w:trPr>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Hàng tồn kho</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141</w:t>
            </w:r>
          </w:p>
        </w:tc>
        <w:tc>
          <w:tcPr>
            <w:tcBorders/>
            <w:shd w:val="clear" w:color="auto" w:fill="auto"/>
            <w:vAlign w:val="top"/>
          </w:tcPr>
          <w:p>
            <w:pPr>
              <w:framePr w:w="9389" w:h="7138" w:wrap="none" w:vAnchor="page" w:hAnchor="page" w:x="1043" w:y="3239"/>
              <w:widowControl w:val="0"/>
              <w:rPr>
                <w:sz w:val="10"/>
                <w:szCs w:val="10"/>
              </w:rPr>
            </w:pP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400"/>
              <w:jc w:val="both"/>
            </w:pPr>
            <w:r>
              <w:rPr>
                <w:rStyle w:val="CharStyle14"/>
              </w:rPr>
              <w:t>3.540.400.938.532</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360"/>
              <w:jc w:val="both"/>
            </w:pPr>
            <w:r>
              <w:rPr>
                <w:rStyle w:val="CharStyle14"/>
              </w:rPr>
              <w:t>4.189.636.962.749</w:t>
            </w:r>
          </w:p>
        </w:tc>
      </w:tr>
      <w:tr>
        <w:trPr>
          <w:trHeight w:val="365"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Dự phòng giảm giá hàng tồn kho</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149</w:t>
            </w:r>
          </w:p>
        </w:tc>
        <w:tc>
          <w:tcPr>
            <w:tcBorders/>
            <w:shd w:val="clear" w:color="auto" w:fill="auto"/>
            <w:vAlign w:val="top"/>
          </w:tcPr>
          <w:p>
            <w:pPr>
              <w:framePr w:w="9389" w:h="7138" w:wrap="none" w:vAnchor="page" w:hAnchor="page" w:x="1043" w:y="3239"/>
              <w:widowControl w:val="0"/>
              <w:rPr>
                <w:sz w:val="10"/>
                <w:szCs w:val="10"/>
              </w:rPr>
            </w:pP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780"/>
              <w:jc w:val="left"/>
            </w:pPr>
            <w:r>
              <w:rPr>
                <w:rStyle w:val="CharStyle14"/>
              </w:rPr>
              <w:t>(215.729.648)</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500"/>
              <w:jc w:val="both"/>
            </w:pPr>
            <w:r>
              <w:rPr>
                <w:rStyle w:val="CharStyle14"/>
              </w:rPr>
              <w:t>(18.459.717.232)</w:t>
            </w:r>
          </w:p>
        </w:tc>
      </w:tr>
      <w:tr>
        <w:trPr>
          <w:trHeight w:val="341" w:hRule="exact"/>
        </w:trPr>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V.</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b/>
                <w:bCs/>
              </w:rPr>
              <w:t>Tài sản ngắn hạn khác</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b/>
                <w:bCs/>
              </w:rPr>
              <w:t>150</w:t>
            </w:r>
          </w:p>
        </w:tc>
        <w:tc>
          <w:tcPr>
            <w:tcBorders/>
            <w:shd w:val="clear" w:color="auto" w:fill="auto"/>
            <w:vAlign w:val="top"/>
          </w:tcPr>
          <w:p>
            <w:pPr>
              <w:framePr w:w="9389" w:h="7138" w:wrap="none" w:vAnchor="page" w:hAnchor="page" w:x="1043" w:y="3239"/>
              <w:widowControl w:val="0"/>
              <w:rPr>
                <w:sz w:val="10"/>
                <w:szCs w:val="10"/>
              </w:rPr>
            </w:pP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560"/>
              <w:jc w:val="both"/>
            </w:pPr>
            <w:r>
              <w:rPr>
                <w:rStyle w:val="CharStyle14"/>
                <w:b/>
                <w:bCs/>
              </w:rPr>
              <w:t>538.074.446.616</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500"/>
              <w:jc w:val="both"/>
            </w:pPr>
            <w:r>
              <w:rPr>
                <w:rStyle w:val="CharStyle14"/>
                <w:b/>
                <w:bCs/>
              </w:rPr>
              <w:t>425.978.596.487</w:t>
            </w:r>
          </w:p>
        </w:tc>
      </w:tr>
      <w:tr>
        <w:trPr>
          <w:trHeight w:val="240"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Chi phí trả trước ngắn hạn</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151</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00"/>
              <w:jc w:val="left"/>
            </w:pPr>
            <w:r>
              <w:rPr>
                <w:rStyle w:val="CharStyle14"/>
              </w:rPr>
              <w:t>10</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660"/>
              <w:jc w:val="both"/>
            </w:pPr>
            <w:r>
              <w:rPr>
                <w:rStyle w:val="CharStyle14"/>
              </w:rPr>
              <w:t>48.244.067.966</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right"/>
            </w:pPr>
            <w:r>
              <w:rPr>
                <w:rStyle w:val="CharStyle14"/>
              </w:rPr>
              <w:t>41.568.261.946</w:t>
            </w:r>
          </w:p>
        </w:tc>
      </w:tr>
      <w:tr>
        <w:trPr>
          <w:trHeight w:val="240"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left"/>
            </w:pPr>
            <w:r>
              <w:rPr>
                <w:rStyle w:val="CharStyle14"/>
              </w:rPr>
              <w:t>Thuế giá trị gia tăng được khấu trừ</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152</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00"/>
              <w:jc w:val="left"/>
            </w:pPr>
            <w:r>
              <w:rPr>
                <w:rStyle w:val="CharStyle14"/>
              </w:rPr>
              <w:t>11</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560"/>
              <w:jc w:val="both"/>
            </w:pPr>
            <w:r>
              <w:rPr>
                <w:rStyle w:val="CharStyle14"/>
              </w:rPr>
              <w:t>194.344.974.493</w:t>
            </w:r>
          </w:p>
        </w:tc>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500"/>
              <w:jc w:val="both"/>
            </w:pPr>
            <w:r>
              <w:rPr>
                <w:rStyle w:val="CharStyle14"/>
              </w:rPr>
              <w:t>155.822.147.611</w:t>
            </w:r>
          </w:p>
        </w:tc>
      </w:tr>
      <w:tr>
        <w:trPr>
          <w:trHeight w:val="461" w:hRule="exact"/>
        </w:trPr>
        <w:tc>
          <w:tcPr>
            <w:tcBorders/>
            <w:shd w:val="clear" w:color="auto" w:fill="auto"/>
            <w:vAlign w:val="top"/>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0"/>
              <w:jc w:val="both"/>
            </w:pPr>
            <w:r>
              <w:rPr>
                <w:rStyle w:val="CharStyle14"/>
              </w:rPr>
              <w:t>3.</w:t>
            </w:r>
          </w:p>
        </w:tc>
        <w:tc>
          <w:tcPr>
            <w:tcBorders/>
            <w:shd w:val="clear" w:color="auto" w:fill="auto"/>
            <w:vAlign w:val="bottom"/>
          </w:tcPr>
          <w:p>
            <w:pPr>
              <w:pStyle w:val="Style13"/>
              <w:keepNext w:val="0"/>
              <w:keepLines w:val="0"/>
              <w:framePr w:w="9389" w:h="7138" w:wrap="none" w:vAnchor="page" w:hAnchor="page" w:x="1043" w:y="3239"/>
              <w:widowControl w:val="0"/>
              <w:shd w:val="clear" w:color="auto" w:fill="auto"/>
              <w:bidi w:val="0"/>
              <w:spacing w:before="0" w:after="0" w:line="307" w:lineRule="auto"/>
              <w:ind w:left="0" w:right="0" w:firstLine="0"/>
              <w:jc w:val="left"/>
            </w:pPr>
            <w:r>
              <w:rPr>
                <w:rStyle w:val="CharStyle14"/>
              </w:rPr>
              <w:t>Thuế và các khoản khác phải thu Nhà nước</w:t>
            </w:r>
          </w:p>
        </w:tc>
        <w:tc>
          <w:tcPr>
            <w:tcBorders/>
            <w:shd w:val="clear" w:color="auto" w:fill="auto"/>
            <w:vAlign w:val="center"/>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40"/>
              <w:jc w:val="both"/>
            </w:pPr>
            <w:r>
              <w:rPr>
                <w:rStyle w:val="CharStyle14"/>
              </w:rPr>
              <w:t>153</w:t>
            </w:r>
          </w:p>
        </w:tc>
        <w:tc>
          <w:tcPr>
            <w:tcBorders/>
            <w:shd w:val="clear" w:color="auto" w:fill="auto"/>
            <w:vAlign w:val="center"/>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200"/>
              <w:jc w:val="left"/>
            </w:pPr>
            <w:r>
              <w:rPr>
                <w:rStyle w:val="CharStyle14"/>
              </w:rPr>
              <w:t>12</w:t>
            </w:r>
          </w:p>
        </w:tc>
        <w:tc>
          <w:tcPr>
            <w:tcBorders/>
            <w:shd w:val="clear" w:color="auto" w:fill="auto"/>
            <w:vAlign w:val="center"/>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560"/>
              <w:jc w:val="both"/>
            </w:pPr>
            <w:r>
              <w:rPr>
                <w:rStyle w:val="CharStyle14"/>
              </w:rPr>
              <w:t>295.485.404.157</w:t>
            </w:r>
          </w:p>
        </w:tc>
        <w:tc>
          <w:tcPr>
            <w:tcBorders/>
            <w:shd w:val="clear" w:color="auto" w:fill="auto"/>
            <w:vAlign w:val="center"/>
          </w:tcPr>
          <w:p>
            <w:pPr>
              <w:pStyle w:val="Style13"/>
              <w:keepNext w:val="0"/>
              <w:keepLines w:val="0"/>
              <w:framePr w:w="9389" w:h="7138" w:wrap="none" w:vAnchor="page" w:hAnchor="page" w:x="1043" w:y="3239"/>
              <w:widowControl w:val="0"/>
              <w:shd w:val="clear" w:color="auto" w:fill="auto"/>
              <w:bidi w:val="0"/>
              <w:spacing w:before="0" w:after="0" w:line="240" w:lineRule="auto"/>
              <w:ind w:left="0" w:right="0" w:firstLine="500"/>
              <w:jc w:val="both"/>
            </w:pPr>
            <w:r>
              <w:rPr>
                <w:rStyle w:val="CharStyle14"/>
              </w:rPr>
              <w:t>228.588.186.930</w:t>
            </w:r>
          </w:p>
        </w:tc>
      </w:tr>
    </w:tbl>
    <w:p>
      <w:pPr>
        <w:pStyle w:val="Style5"/>
        <w:keepNext w:val="0"/>
        <w:keepLines w:val="0"/>
        <w:framePr w:wrap="none" w:vAnchor="page" w:hAnchor="page" w:x="1053" w:y="15979"/>
        <w:widowControl w:val="0"/>
        <w:shd w:val="clear" w:color="auto" w:fill="auto"/>
        <w:bidi w:val="0"/>
        <w:spacing w:before="0" w:after="0" w:line="240" w:lineRule="auto"/>
        <w:ind w:left="0" w:right="0" w:firstLine="0"/>
        <w:jc w:val="left"/>
      </w:pPr>
      <w:r>
        <w:rPr>
          <w:rStyle w:val="CharStyle6"/>
          <w:i/>
          <w:iCs/>
        </w:rPr>
        <w:t>Các thuyết minh kèm theo là một bộ phộn hợp thành của báo cáo tài chính hợp nhất này</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5222" w:h="778" w:hRule="exact" w:wrap="none" w:vAnchor="page" w:hAnchor="page" w:x="990" w:y="739"/>
        <w:widowControl w:val="0"/>
        <w:shd w:val="clear" w:color="auto" w:fill="auto"/>
        <w:bidi w:val="0"/>
        <w:spacing w:before="0" w:after="40" w:line="240" w:lineRule="auto"/>
        <w:ind w:left="0" w:right="0" w:firstLine="0"/>
        <w:jc w:val="left"/>
      </w:pPr>
      <w:r>
        <w:rPr>
          <w:rStyle w:val="CharStyle6"/>
          <w:b/>
          <w:bCs/>
        </w:rPr>
        <w:t>TỒNG CÔNG TY DẦU VIỆT NAM - CÔNG TY cổ PHẦN</w:t>
      </w:r>
    </w:p>
    <w:p>
      <w:pPr>
        <w:pStyle w:val="Style5"/>
        <w:keepNext w:val="0"/>
        <w:keepLines w:val="0"/>
        <w:framePr w:w="5222" w:h="778" w:hRule="exact" w:wrap="none" w:vAnchor="page" w:hAnchor="page" w:x="990" w:y="739"/>
        <w:widowControl w:val="0"/>
        <w:shd w:val="clear" w:color="auto" w:fill="auto"/>
        <w:bidi w:val="0"/>
        <w:spacing w:before="0" w:after="40" w:line="240" w:lineRule="auto"/>
        <w:ind w:left="0" w:right="0" w:firstLine="0"/>
        <w:jc w:val="left"/>
      </w:pPr>
      <w:r>
        <w:rPr>
          <w:rStyle w:val="CharStyle6"/>
        </w:rPr>
        <w:t xml:space="preserve">Toà nhà </w:t>
      </w:r>
      <w:r>
        <w:rPr>
          <w:rStyle w:val="CharStyle6"/>
          <w:lang w:val="en-US" w:eastAsia="en-US"/>
        </w:rPr>
        <w:t xml:space="preserve">PetroVietnam, </w:t>
      </w:r>
      <w:r>
        <w:rPr>
          <w:rStyle w:val="CharStyle6"/>
        </w:rPr>
        <w:t>1-5 Lê Duẩn, Phường Bến Nghé, Quận 1</w:t>
      </w:r>
    </w:p>
    <w:p>
      <w:pPr>
        <w:pStyle w:val="Style5"/>
        <w:keepNext w:val="0"/>
        <w:keepLines w:val="0"/>
        <w:framePr w:w="5222" w:h="778" w:hRule="exact" w:wrap="none" w:vAnchor="page" w:hAnchor="page" w:x="990" w:y="739"/>
        <w:widowControl w:val="0"/>
        <w:shd w:val="clear" w:color="auto" w:fill="auto"/>
        <w:bidi w:val="0"/>
        <w:spacing w:before="0" w:after="0" w:line="240" w:lineRule="auto"/>
        <w:ind w:left="0" w:right="0" w:firstLine="0"/>
        <w:jc w:val="left"/>
      </w:pPr>
      <w:r>
        <w:rPr>
          <w:rStyle w:val="CharStyle6"/>
        </w:rPr>
        <w:t>Thành phố Hồ Chí Minh, Việt Nam</w:t>
      </w:r>
    </w:p>
    <w:p>
      <w:pPr>
        <w:pStyle w:val="Style5"/>
        <w:keepNext w:val="0"/>
        <w:keepLines w:val="0"/>
        <w:framePr w:w="3734" w:h="811" w:hRule="exact" w:wrap="none" w:vAnchor="page" w:hAnchor="page" w:x="6707" w:y="739"/>
        <w:widowControl w:val="0"/>
        <w:shd w:val="clear" w:color="auto" w:fill="auto"/>
        <w:bidi w:val="0"/>
        <w:spacing w:before="0" w:after="0" w:line="300" w:lineRule="auto"/>
        <w:ind w:left="0" w:right="0" w:firstLine="0"/>
        <w:jc w:val="right"/>
      </w:pPr>
      <w:r>
        <w:rPr>
          <w:rStyle w:val="CharStyle6"/>
          <w:b/>
          <w:bCs/>
        </w:rPr>
        <w:t>MẦU SỐ B 01-DN/HN</w:t>
      </w:r>
    </w:p>
    <w:p>
      <w:pPr>
        <w:pStyle w:val="Style5"/>
        <w:keepNext w:val="0"/>
        <w:keepLines w:val="0"/>
        <w:framePr w:w="3734" w:h="811" w:hRule="exact" w:wrap="none" w:vAnchor="page" w:hAnchor="page" w:x="6707" w:y="739"/>
        <w:widowControl w:val="0"/>
        <w:shd w:val="clear" w:color="auto" w:fill="auto"/>
        <w:bidi w:val="0"/>
        <w:spacing w:before="0" w:after="0" w:line="300" w:lineRule="auto"/>
        <w:ind w:left="0" w:right="0" w:firstLine="0"/>
        <w:jc w:val="right"/>
      </w:pPr>
      <w:r>
        <w:rPr>
          <w:rStyle w:val="CharStyle6"/>
        </w:rPr>
        <w:t>Ban hành theo Thông tư số 202/2014/TT-BTC</w:t>
      </w:r>
    </w:p>
    <w:p>
      <w:pPr>
        <w:pStyle w:val="Style5"/>
        <w:keepNext w:val="0"/>
        <w:keepLines w:val="0"/>
        <w:framePr w:w="3734" w:h="811" w:hRule="exact" w:wrap="none" w:vAnchor="page" w:hAnchor="page" w:x="6707" w:y="739"/>
        <w:widowControl w:val="0"/>
        <w:shd w:val="clear" w:color="auto" w:fill="auto"/>
        <w:bidi w:val="0"/>
        <w:spacing w:before="0" w:after="0" w:line="300" w:lineRule="auto"/>
        <w:ind w:left="0" w:right="0" w:firstLine="0"/>
        <w:jc w:val="right"/>
      </w:pPr>
      <w:r>
        <w:rPr>
          <w:rStyle w:val="CharStyle6"/>
        </w:rPr>
        <w:t>ngày 22 tháng 12 năm 2014 của Bộ Tài chính</w:t>
      </w:r>
    </w:p>
    <w:p>
      <w:pPr>
        <w:pStyle w:val="Style27"/>
        <w:keepNext w:val="0"/>
        <w:keepLines w:val="0"/>
        <w:framePr w:w="10397" w:h="1003" w:hRule="exact" w:wrap="none" w:vAnchor="page" w:hAnchor="page" w:x="1000" w:y="1761"/>
        <w:widowControl w:val="0"/>
        <w:shd w:val="clear" w:color="auto" w:fill="auto"/>
        <w:bidi w:val="0"/>
        <w:spacing w:before="0" w:after="40" w:line="240" w:lineRule="auto"/>
        <w:ind w:left="2720" w:right="0" w:firstLine="0"/>
        <w:jc w:val="left"/>
      </w:pPr>
      <w:bookmarkStart w:id="27" w:name="bookmark27"/>
      <w:r>
        <w:rPr>
          <w:rStyle w:val="CharStyle28"/>
          <w:b/>
          <w:bCs/>
        </w:rPr>
        <w:t>BẢNG CÂN ĐỐI KẾ TOÁN HỢP NHẤT (Tiếp theo)</w:t>
      </w:r>
      <w:bookmarkEnd w:id="27"/>
    </w:p>
    <w:p>
      <w:pPr>
        <w:pStyle w:val="Style8"/>
        <w:keepNext w:val="0"/>
        <w:keepLines w:val="0"/>
        <w:framePr w:w="10397" w:h="1003" w:hRule="exact" w:wrap="none" w:vAnchor="page" w:hAnchor="page" w:x="1000" w:y="1761"/>
        <w:widowControl w:val="0"/>
        <w:shd w:val="clear" w:color="auto" w:fill="auto"/>
        <w:bidi w:val="0"/>
        <w:spacing w:before="0" w:after="260" w:line="240" w:lineRule="auto"/>
        <w:ind w:left="3400" w:right="0" w:firstLine="0"/>
        <w:jc w:val="left"/>
      </w:pPr>
      <w:r>
        <w:rPr>
          <w:rStyle w:val="CharStyle9"/>
          <w:i/>
          <w:iCs/>
        </w:rPr>
        <w:t>Tọi ngày 31 tháng 12 năm 2024</w:t>
      </w:r>
    </w:p>
    <w:p>
      <w:pPr>
        <w:pStyle w:val="Style8"/>
        <w:keepNext w:val="0"/>
        <w:keepLines w:val="0"/>
        <w:framePr w:w="10397" w:h="1003" w:hRule="exact" w:wrap="none" w:vAnchor="page" w:hAnchor="page" w:x="1000" w:y="1761"/>
        <w:widowControl w:val="0"/>
        <w:shd w:val="clear" w:color="auto" w:fill="auto"/>
        <w:bidi w:val="0"/>
        <w:spacing w:before="0" w:after="0" w:line="240" w:lineRule="auto"/>
        <w:ind w:left="8000" w:right="0" w:firstLine="0"/>
        <w:jc w:val="left"/>
      </w:pPr>
      <w:r>
        <w:rPr>
          <w:rStyle w:val="CharStyle9"/>
        </w:rPr>
        <w:t>Đơn vị tính: VND</w:t>
      </w:r>
    </w:p>
    <w:tbl>
      <w:tblPr>
        <w:tblOverlap w:val="never"/>
        <w:jc w:val="left"/>
        <w:tblLayout w:type="fixed"/>
      </w:tblPr>
      <w:tblGrid>
        <w:gridCol w:w="341"/>
        <w:gridCol w:w="3302"/>
        <w:gridCol w:w="701"/>
        <w:gridCol w:w="917"/>
        <w:gridCol w:w="2198"/>
        <w:gridCol w:w="2227"/>
        <w:gridCol w:w="710"/>
      </w:tblGrid>
      <w:tr>
        <w:trPr>
          <w:trHeight w:val="475" w:hRule="exact"/>
        </w:trPr>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b/>
                <w:bCs/>
              </w:rPr>
              <w:t>TÀI SẢN</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b/>
                <w:bCs/>
              </w:rPr>
              <w:t>Mã số</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300" w:lineRule="auto"/>
              <w:ind w:left="0" w:right="0" w:firstLine="0"/>
              <w:jc w:val="center"/>
            </w:pPr>
            <w:r>
              <w:rPr>
                <w:rStyle w:val="CharStyle14"/>
                <w:b/>
                <w:bCs/>
              </w:rPr>
              <w:t>Thuyết minh</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900"/>
              <w:jc w:val="both"/>
            </w:pPr>
            <w:r>
              <w:rPr>
                <w:rStyle w:val="CharStyle14"/>
                <w:b/>
                <w:bCs/>
              </w:rPr>
              <w:t>Số cuối năm</w:t>
            </w:r>
          </w:p>
        </w:tc>
        <w:tc>
          <w:tcPr>
            <w:gridSpan w:val="2"/>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center"/>
            </w:pPr>
            <w:r>
              <w:rPr>
                <w:rStyle w:val="CharStyle14"/>
                <w:b/>
                <w:bCs/>
              </w:rPr>
              <w:t>Sô' đầu năm</w:t>
            </w:r>
          </w:p>
        </w:tc>
      </w:tr>
      <w:tr>
        <w:trPr>
          <w:trHeight w:val="590" w:hRule="exact"/>
        </w:trPr>
        <w:tc>
          <w:tcPr>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B.</w:t>
            </w:r>
          </w:p>
        </w:tc>
        <w:tc>
          <w:tcPr>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b/>
                <w:bCs/>
              </w:rPr>
              <w:t>TÀI SẢN DÀI HẠN</w:t>
            </w:r>
          </w:p>
        </w:tc>
        <w:tc>
          <w:tcPr>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b/>
                <w:bCs/>
              </w:rPr>
              <w:t>200</w:t>
            </w:r>
          </w:p>
        </w:tc>
        <w:tc>
          <w:tcPr>
            <w:tcBorders>
              <w:top w:val="single" w:sz="4"/>
            </w:tcBorders>
            <w:shd w:val="clear" w:color="auto" w:fill="auto"/>
            <w:vAlign w:val="top"/>
          </w:tcPr>
          <w:p>
            <w:pPr>
              <w:framePr w:w="10397" w:h="10090" w:wrap="none" w:vAnchor="page" w:hAnchor="page" w:x="1000" w:y="3009"/>
              <w:widowControl w:val="0"/>
              <w:rPr>
                <w:sz w:val="10"/>
                <w:szCs w:val="10"/>
              </w:rPr>
            </w:pPr>
          </w:p>
        </w:tc>
        <w:tc>
          <w:tcPr>
            <w:tcBorders>
              <w:top w:val="single" w:sz="4"/>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both"/>
            </w:pPr>
            <w:r>
              <w:rPr>
                <w:rStyle w:val="CharStyle14"/>
                <w:b/>
                <w:bCs/>
              </w:rPr>
              <w:t>6.191.390.944.213</w:t>
            </w:r>
          </w:p>
        </w:tc>
        <w:tc>
          <w:tcPr>
            <w:tcBorders>
              <w:top w:val="single" w:sz="4"/>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left"/>
            </w:pPr>
            <w:r>
              <w:rPr>
                <w:rStyle w:val="CharStyle14"/>
                <w:b/>
                <w:bCs/>
              </w:rPr>
              <w:t>5.862.640.909.323</w:t>
            </w:r>
          </w:p>
        </w:tc>
        <w:tc>
          <w:tcPr>
            <w:tcBorders/>
            <w:shd w:val="clear" w:color="auto" w:fill="auto"/>
            <w:vAlign w:val="top"/>
          </w:tcPr>
          <w:p>
            <w:pPr>
              <w:framePr w:w="10397" w:h="10090" w:wrap="none" w:vAnchor="page" w:hAnchor="page" w:x="1000" w:y="3009"/>
              <w:widowControl w:val="0"/>
              <w:rPr>
                <w:sz w:val="10"/>
                <w:szCs w:val="10"/>
              </w:rPr>
            </w:pPr>
          </w:p>
        </w:tc>
      </w:tr>
      <w:tr>
        <w:trPr>
          <w:trHeight w:val="360" w:hRule="exact"/>
        </w:trPr>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b/>
                <w:bCs/>
              </w:rPr>
              <w:t>Các khoản phải thu dài hạn</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b/>
                <w:bCs/>
              </w:rPr>
              <w:t>210</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620"/>
              <w:jc w:val="both"/>
            </w:pPr>
            <w:r>
              <w:rPr>
                <w:rStyle w:val="CharStyle14"/>
                <w:b/>
                <w:bCs/>
              </w:rPr>
              <w:t>31.977.085.054</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600"/>
              <w:jc w:val="left"/>
            </w:pPr>
            <w:r>
              <w:rPr>
                <w:rStyle w:val="CharStyle14"/>
                <w:b/>
                <w:bCs/>
              </w:rPr>
              <w:t>37.094.740.084</w:t>
            </w:r>
          </w:p>
        </w:tc>
        <w:tc>
          <w:tcPr>
            <w:tcBorders/>
            <w:shd w:val="clear" w:color="auto" w:fill="auto"/>
            <w:vAlign w:val="top"/>
          </w:tcPr>
          <w:p>
            <w:pPr>
              <w:framePr w:w="10397" w:h="10090" w:wrap="none" w:vAnchor="page" w:hAnchor="page" w:x="1000" w:y="3009"/>
              <w:widowControl w:val="0"/>
              <w:rPr>
                <w:sz w:val="10"/>
                <w:szCs w:val="10"/>
              </w:rPr>
            </w:pPr>
          </w:p>
        </w:tc>
      </w:tr>
      <w:tr>
        <w:trPr>
          <w:trHeight w:val="245" w:hRule="exact"/>
        </w:trPr>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rPr>
              <w:t>Phải thu dài hạn của khách hàng</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211</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rPr>
              <w:t>6</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620"/>
              <w:jc w:val="both"/>
            </w:pPr>
            <w:r>
              <w:rPr>
                <w:rStyle w:val="CharStyle14"/>
              </w:rPr>
              <w:t>20.449.094.473</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600"/>
              <w:jc w:val="left"/>
            </w:pPr>
            <w:r>
              <w:rPr>
                <w:rStyle w:val="CharStyle14"/>
              </w:rPr>
              <w:t>20.449.094.473</w:t>
            </w:r>
          </w:p>
        </w:tc>
        <w:tc>
          <w:tcPr>
            <w:tcBorders/>
            <w:shd w:val="clear" w:color="auto" w:fill="auto"/>
            <w:vAlign w:val="top"/>
          </w:tcPr>
          <w:p>
            <w:pPr>
              <w:framePr w:w="10397" w:h="10090" w:wrap="none" w:vAnchor="page" w:hAnchor="page" w:x="1000" w:y="3009"/>
              <w:widowControl w:val="0"/>
              <w:rPr>
                <w:sz w:val="10"/>
                <w:szCs w:val="10"/>
              </w:rPr>
            </w:pPr>
          </w:p>
        </w:tc>
      </w:tr>
      <w:tr>
        <w:trPr>
          <w:trHeight w:val="245" w:hRule="exact"/>
        </w:trPr>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rPr>
              <w:t>Trả trước cho người bán dài hạn</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212</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260" w:firstLine="0"/>
              <w:jc w:val="right"/>
            </w:pPr>
            <w:r>
              <w:rPr>
                <w:rStyle w:val="CharStyle14"/>
                <w:b/>
                <w:bCs/>
              </w:rPr>
              <w:t>-</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980"/>
              <w:jc w:val="left"/>
            </w:pPr>
            <w:r>
              <w:rPr>
                <w:rStyle w:val="CharStyle14"/>
              </w:rPr>
              <w:t>89.100.000</w:t>
            </w:r>
          </w:p>
        </w:tc>
        <w:tc>
          <w:tcPr>
            <w:tcBorders/>
            <w:shd w:val="clear" w:color="auto" w:fill="auto"/>
            <w:vAlign w:val="top"/>
          </w:tcPr>
          <w:p>
            <w:pPr>
              <w:framePr w:w="10397" w:h="10090" w:wrap="none" w:vAnchor="page" w:hAnchor="page" w:x="1000" w:y="3009"/>
              <w:widowControl w:val="0"/>
              <w:rPr>
                <w:sz w:val="10"/>
                <w:szCs w:val="10"/>
              </w:rPr>
            </w:pPr>
          </w:p>
        </w:tc>
      </w:tr>
      <w:tr>
        <w:trPr>
          <w:trHeight w:val="240" w:hRule="exact"/>
        </w:trPr>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3.</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rPr>
              <w:t>Phải thu dài hạn khác</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216</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rPr>
              <w:t>7</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620"/>
              <w:jc w:val="both"/>
            </w:pPr>
            <w:r>
              <w:rPr>
                <w:rStyle w:val="CharStyle14"/>
              </w:rPr>
              <w:t>31.611.665.054</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600"/>
              <w:jc w:val="left"/>
            </w:pPr>
            <w:r>
              <w:rPr>
                <w:rStyle w:val="CharStyle14"/>
              </w:rPr>
              <w:t>36.705.252.084</w:t>
            </w:r>
          </w:p>
        </w:tc>
        <w:tc>
          <w:tcPr>
            <w:tcBorders/>
            <w:shd w:val="clear" w:color="auto" w:fill="auto"/>
            <w:vAlign w:val="top"/>
          </w:tcPr>
          <w:p>
            <w:pPr>
              <w:framePr w:w="10397" w:h="10090" w:wrap="none" w:vAnchor="page" w:hAnchor="page" w:x="1000" w:y="3009"/>
              <w:widowControl w:val="0"/>
              <w:rPr>
                <w:sz w:val="10"/>
                <w:szCs w:val="10"/>
              </w:rPr>
            </w:pPr>
          </w:p>
        </w:tc>
      </w:tr>
      <w:tr>
        <w:trPr>
          <w:trHeight w:val="365" w:hRule="exact"/>
        </w:trPr>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4.</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rPr>
              <w:t>Dự phòng phải thu dài hạn khó đòi</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219</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rPr>
              <w:t>8</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20"/>
              <w:jc w:val="both"/>
            </w:pPr>
            <w:r>
              <w:rPr>
                <w:rStyle w:val="CharStyle14"/>
              </w:rPr>
              <w:t>(20.083.674.473)</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00"/>
              <w:jc w:val="left"/>
            </w:pPr>
            <w:r>
              <w:rPr>
                <w:rStyle w:val="CharStyle14"/>
              </w:rPr>
              <w:t>(20.148.706.473)</w:t>
            </w:r>
          </w:p>
        </w:tc>
        <w:tc>
          <w:tcPr>
            <w:tcBorders/>
            <w:shd w:val="clear" w:color="auto" w:fill="auto"/>
            <w:vAlign w:val="top"/>
          </w:tcPr>
          <w:p>
            <w:pPr>
              <w:framePr w:w="10397" w:h="10090" w:wrap="none" w:vAnchor="page" w:hAnchor="page" w:x="1000" w:y="3009"/>
              <w:widowControl w:val="0"/>
              <w:rPr>
                <w:sz w:val="10"/>
                <w:szCs w:val="10"/>
              </w:rPr>
            </w:pPr>
          </w:p>
        </w:tc>
      </w:tr>
      <w:tr>
        <w:trPr>
          <w:trHeight w:val="346" w:hRule="exact"/>
        </w:trPr>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II.</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b/>
                <w:bCs/>
              </w:rPr>
              <w:t>Tài sản cô định</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b/>
                <w:bCs/>
              </w:rPr>
              <w:t>220</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both"/>
            </w:pPr>
            <w:r>
              <w:rPr>
                <w:rStyle w:val="CharStyle14"/>
                <w:b/>
                <w:bCs/>
              </w:rPr>
              <w:t>3.529.417.403.320</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left"/>
            </w:pPr>
            <w:r>
              <w:rPr>
                <w:rStyle w:val="CharStyle14"/>
                <w:b/>
                <w:bCs/>
              </w:rPr>
              <w:t>3.432.809.427.312</w:t>
            </w:r>
          </w:p>
        </w:tc>
        <w:tc>
          <w:tcPr>
            <w:tcBorders/>
            <w:shd w:val="clear" w:color="auto" w:fill="auto"/>
            <w:vAlign w:val="top"/>
          </w:tcPr>
          <w:p>
            <w:pPr>
              <w:framePr w:w="10397" w:h="10090" w:wrap="none" w:vAnchor="page" w:hAnchor="page" w:x="1000" w:y="3009"/>
              <w:widowControl w:val="0"/>
              <w:rPr>
                <w:sz w:val="10"/>
                <w:szCs w:val="10"/>
              </w:rPr>
            </w:pPr>
          </w:p>
        </w:tc>
      </w:tr>
      <w:tr>
        <w:trPr>
          <w:trHeight w:val="240" w:hRule="exact"/>
        </w:trPr>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rPr>
              <w:t>Tài sản cô’ định hữu hình</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221</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rPr>
              <w:t>13</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both"/>
            </w:pPr>
            <w:r>
              <w:rPr>
                <w:rStyle w:val="CharStyle14"/>
              </w:rPr>
              <w:t>2.058.039.983.209</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left"/>
            </w:pPr>
            <w:r>
              <w:rPr>
                <w:rStyle w:val="CharStyle14"/>
              </w:rPr>
              <w:t>1.970.445.660.393</w:t>
            </w:r>
          </w:p>
        </w:tc>
        <w:tc>
          <w:tcPr>
            <w:tcBorders/>
            <w:shd w:val="clear" w:color="auto" w:fill="auto"/>
            <w:vAlign w:val="top"/>
          </w:tcPr>
          <w:p>
            <w:pPr>
              <w:framePr w:w="10397" w:h="10090" w:wrap="none" w:vAnchor="page" w:hAnchor="page" w:x="1000" w:y="3009"/>
              <w:widowControl w:val="0"/>
              <w:rPr>
                <w:sz w:val="10"/>
                <w:szCs w:val="10"/>
              </w:rPr>
            </w:pPr>
          </w:p>
        </w:tc>
      </w:tr>
      <w:tr>
        <w:trPr>
          <w:trHeight w:val="240" w:hRule="exact"/>
        </w:trPr>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160"/>
              <w:jc w:val="left"/>
            </w:pPr>
            <w:r>
              <w:rPr>
                <w:rStyle w:val="CharStyle14"/>
                <w:i/>
                <w:iCs/>
              </w:rPr>
              <w:t>- Nguyên giá</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222</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both"/>
            </w:pPr>
            <w:r>
              <w:rPr>
                <w:rStyle w:val="CharStyle14"/>
                <w:i/>
                <w:iCs/>
              </w:rPr>
              <w:t>7.068.968 725.573</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left"/>
            </w:pPr>
            <w:r>
              <w:rPr>
                <w:rStyle w:val="CharStyle14"/>
                <w:i/>
                <w:iCs/>
              </w:rPr>
              <w:t>6.740.111.646.579</w:t>
            </w:r>
          </w:p>
        </w:tc>
        <w:tc>
          <w:tcPr>
            <w:tcBorders/>
            <w:shd w:val="clear" w:color="auto" w:fill="auto"/>
            <w:vAlign w:val="top"/>
          </w:tcPr>
          <w:p>
            <w:pPr>
              <w:framePr w:w="10397" w:h="10090" w:wrap="none" w:vAnchor="page" w:hAnchor="page" w:x="1000" w:y="3009"/>
              <w:widowControl w:val="0"/>
              <w:rPr>
                <w:sz w:val="10"/>
                <w:szCs w:val="10"/>
              </w:rPr>
            </w:pPr>
          </w:p>
        </w:tc>
      </w:tr>
      <w:tr>
        <w:trPr>
          <w:trHeight w:val="254" w:hRule="exact"/>
        </w:trPr>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160"/>
              <w:jc w:val="left"/>
            </w:pPr>
            <w:r>
              <w:rPr>
                <w:rStyle w:val="CharStyle14"/>
                <w:i/>
                <w:iCs/>
              </w:rPr>
              <w:t>- Giá trị hao mòn lũy kễ</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i/>
                <w:iCs/>
              </w:rPr>
              <w:t>223</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60"/>
              <w:jc w:val="both"/>
            </w:pPr>
            <w:r>
              <w:rPr>
                <w:rStyle w:val="CharStyle14"/>
                <w:i/>
                <w:iCs/>
              </w:rPr>
              <w:t>(5.010.928.742.364)</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i/>
                <w:iCs/>
              </w:rPr>
              <w:t>(4.769.665.986.186)</w:t>
            </w:r>
          </w:p>
        </w:tc>
        <w:tc>
          <w:tcPr>
            <w:tcBorders/>
            <w:shd w:val="clear" w:color="auto" w:fill="auto"/>
            <w:vAlign w:val="top"/>
          </w:tcPr>
          <w:p>
            <w:pPr>
              <w:framePr w:w="10397" w:h="10090" w:wrap="none" w:vAnchor="page" w:hAnchor="page" w:x="1000" w:y="3009"/>
              <w:widowControl w:val="0"/>
              <w:rPr>
                <w:sz w:val="10"/>
                <w:szCs w:val="10"/>
              </w:rPr>
            </w:pPr>
          </w:p>
        </w:tc>
      </w:tr>
      <w:tr>
        <w:trPr>
          <w:trHeight w:val="240" w:hRule="exact"/>
        </w:trPr>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rPr>
              <w:t>Tài sản cố định thuê tài chính</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224</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rPr>
              <w:t>14</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740"/>
              <w:jc w:val="both"/>
            </w:pPr>
            <w:r>
              <w:rPr>
                <w:rStyle w:val="CharStyle14"/>
              </w:rPr>
              <w:t>6.571.060.687</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720"/>
              <w:jc w:val="left"/>
            </w:pPr>
            <w:r>
              <w:rPr>
                <w:rStyle w:val="CharStyle14"/>
              </w:rPr>
              <w:t>7.106.939.951</w:t>
            </w:r>
          </w:p>
        </w:tc>
        <w:tc>
          <w:tcPr>
            <w:tcBorders/>
            <w:shd w:val="clear" w:color="auto" w:fill="auto"/>
            <w:vAlign w:val="top"/>
          </w:tcPr>
          <w:p>
            <w:pPr>
              <w:framePr w:w="10397" w:h="10090" w:wrap="none" w:vAnchor="page" w:hAnchor="page" w:x="1000" w:y="3009"/>
              <w:widowControl w:val="0"/>
              <w:rPr>
                <w:sz w:val="10"/>
                <w:szCs w:val="10"/>
              </w:rPr>
            </w:pPr>
          </w:p>
        </w:tc>
      </w:tr>
      <w:tr>
        <w:trPr>
          <w:trHeight w:val="250" w:hRule="exact"/>
        </w:trPr>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160"/>
              <w:jc w:val="left"/>
            </w:pPr>
            <w:r>
              <w:rPr>
                <w:rStyle w:val="CharStyle14"/>
                <w:i/>
                <w:iCs/>
              </w:rPr>
              <w:t>- Nguyên giá</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i/>
                <w:iCs/>
              </w:rPr>
              <w:t>225</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740"/>
              <w:jc w:val="both"/>
            </w:pPr>
            <w:r>
              <w:rPr>
                <w:rStyle w:val="CharStyle14"/>
                <w:i/>
                <w:iCs/>
              </w:rPr>
              <w:t>8.551.263.997</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720"/>
              <w:jc w:val="left"/>
            </w:pPr>
            <w:r>
              <w:rPr>
                <w:rStyle w:val="CharStyle14"/>
                <w:i/>
                <w:iCs/>
              </w:rPr>
              <w:t>8.530.631.135</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right"/>
              <w:rPr>
                <w:sz w:val="20"/>
                <w:szCs w:val="20"/>
              </w:rPr>
            </w:pPr>
            <w:r>
              <w:rPr>
                <w:rStyle w:val="CharStyle14"/>
                <w:rFonts w:ascii="Times New Roman" w:eastAsia="Times New Roman" w:hAnsi="Times New Roman" w:cs="Times New Roman"/>
                <w:b/>
                <w:bCs/>
                <w:color w:val="C2445B"/>
                <w:sz w:val="20"/>
                <w:szCs w:val="20"/>
                <w:lang w:val="en-US" w:eastAsia="en-US"/>
              </w:rPr>
              <w:t>Aft</w:t>
            </w:r>
          </w:p>
        </w:tc>
      </w:tr>
      <w:tr>
        <w:trPr>
          <w:trHeight w:val="240" w:hRule="exact"/>
        </w:trPr>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160"/>
              <w:jc w:val="left"/>
            </w:pPr>
            <w:r>
              <w:rPr>
                <w:rStyle w:val="CharStyle14"/>
                <w:i/>
                <w:iCs/>
              </w:rPr>
              <w:t>- Giá trị hao mòn lũy kế</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i/>
                <w:iCs/>
              </w:rPr>
              <w:t>226</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620"/>
              <w:jc w:val="both"/>
            </w:pPr>
            <w:r>
              <w:rPr>
                <w:rStyle w:val="CharStyle14"/>
                <w:i/>
                <w:iCs/>
              </w:rPr>
              <w:t>(1.980.203.310)</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600"/>
              <w:jc w:val="left"/>
            </w:pPr>
            <w:r>
              <w:rPr>
                <w:rStyle w:val="CharStyle14"/>
                <w:i/>
                <w:iCs/>
              </w:rPr>
              <w:t>(1.423.691.184)</w:t>
            </w:r>
          </w:p>
        </w:tc>
        <w:tc>
          <w:tcPr>
            <w:tcBorders/>
            <w:shd w:val="clear" w:color="auto" w:fill="auto"/>
            <w:vAlign w:val="top"/>
          </w:tcPr>
          <w:p>
            <w:pPr>
              <w:framePr w:w="10397" w:h="10090" w:wrap="none" w:vAnchor="page" w:hAnchor="page" w:x="1000" w:y="3009"/>
              <w:widowControl w:val="0"/>
              <w:rPr>
                <w:sz w:val="10"/>
                <w:szCs w:val="10"/>
              </w:rPr>
            </w:pPr>
          </w:p>
        </w:tc>
      </w:tr>
      <w:tr>
        <w:trPr>
          <w:trHeight w:val="240" w:hRule="exact"/>
        </w:trPr>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3.</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rPr>
              <w:t>Tài sản cố định vô hình</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227</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rPr>
              <w:t>15</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both"/>
            </w:pPr>
            <w:r>
              <w:rPr>
                <w:rStyle w:val="CharStyle14"/>
              </w:rPr>
              <w:t>1.464.806.359.424</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left"/>
            </w:pPr>
            <w:r>
              <w:rPr>
                <w:rStyle w:val="CharStyle14"/>
              </w:rPr>
              <w:t>1.455.256.826.968</w:t>
            </w:r>
          </w:p>
        </w:tc>
        <w:tc>
          <w:tcPr>
            <w:tcBorders/>
            <w:shd w:val="clear" w:color="auto" w:fill="auto"/>
            <w:vAlign w:val="top"/>
          </w:tcPr>
          <w:p>
            <w:pPr>
              <w:framePr w:w="10397" w:h="10090" w:wrap="none" w:vAnchor="page" w:hAnchor="page" w:x="1000" w:y="3009"/>
              <w:widowControl w:val="0"/>
              <w:rPr>
                <w:sz w:val="10"/>
                <w:szCs w:val="10"/>
              </w:rPr>
            </w:pPr>
          </w:p>
        </w:tc>
      </w:tr>
      <w:tr>
        <w:trPr>
          <w:trHeight w:val="245" w:hRule="exact"/>
        </w:trPr>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160"/>
              <w:jc w:val="left"/>
            </w:pPr>
            <w:r>
              <w:rPr>
                <w:rStyle w:val="CharStyle14"/>
                <w:i/>
                <w:iCs/>
              </w:rPr>
              <w:t>- Nguyên giá</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i/>
                <w:iCs/>
              </w:rPr>
              <w:t>228</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both"/>
            </w:pPr>
            <w:r>
              <w:rPr>
                <w:rStyle w:val="CharStyle14"/>
                <w:i/>
                <w:iCs/>
              </w:rPr>
              <w:t>1.832.391.653.985</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left"/>
            </w:pPr>
            <w:r>
              <w:rPr>
                <w:rStyle w:val="CharStyle14"/>
                <w:i/>
                <w:iCs/>
              </w:rPr>
              <w:t>1.783.460.878.632</w:t>
            </w:r>
          </w:p>
        </w:tc>
        <w:tc>
          <w:tcPr>
            <w:tcBorders/>
            <w:shd w:val="clear" w:color="auto" w:fill="auto"/>
            <w:vAlign w:val="top"/>
          </w:tcPr>
          <w:p>
            <w:pPr>
              <w:framePr w:w="10397" w:h="10090" w:wrap="none" w:vAnchor="page" w:hAnchor="page" w:x="1000" w:y="3009"/>
              <w:widowControl w:val="0"/>
              <w:rPr>
                <w:sz w:val="10"/>
                <w:szCs w:val="10"/>
              </w:rPr>
            </w:pPr>
          </w:p>
        </w:tc>
      </w:tr>
      <w:tr>
        <w:trPr>
          <w:trHeight w:val="360" w:hRule="exact"/>
        </w:trPr>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160"/>
              <w:jc w:val="left"/>
            </w:pPr>
            <w:r>
              <w:rPr>
                <w:rStyle w:val="CharStyle14"/>
                <w:i/>
                <w:iCs/>
              </w:rPr>
              <w:t>- Giá trị hao mòn lũy kê</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i/>
                <w:iCs/>
              </w:rPr>
              <w:t>229</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both"/>
            </w:pPr>
            <w:r>
              <w:rPr>
                <w:rStyle w:val="CharStyle14"/>
                <w:i/>
                <w:iCs/>
              </w:rPr>
              <w:t>(367.585.294.561)</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left"/>
            </w:pPr>
            <w:r>
              <w:rPr>
                <w:rStyle w:val="CharStyle14"/>
                <w:i/>
                <w:iCs/>
              </w:rPr>
              <w:t>(328.204.051.664)</w:t>
            </w:r>
          </w:p>
        </w:tc>
        <w:tc>
          <w:tcPr>
            <w:tcBorders/>
            <w:shd w:val="clear" w:color="auto" w:fill="auto"/>
            <w:vAlign w:val="top"/>
          </w:tcPr>
          <w:p>
            <w:pPr>
              <w:framePr w:w="10397" w:h="10090" w:wrap="none" w:vAnchor="page" w:hAnchor="page" w:x="1000" w:y="3009"/>
              <w:widowControl w:val="0"/>
              <w:rPr>
                <w:sz w:val="10"/>
                <w:szCs w:val="10"/>
              </w:rPr>
            </w:pPr>
          </w:p>
        </w:tc>
      </w:tr>
      <w:tr>
        <w:trPr>
          <w:trHeight w:val="355" w:hRule="exact"/>
        </w:trPr>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lang w:val="en-US" w:eastAsia="en-US"/>
              </w:rPr>
              <w:t>III.</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b/>
                <w:bCs/>
              </w:rPr>
              <w:t>Bất động sản đầu tư</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b/>
                <w:bCs/>
              </w:rPr>
              <w:t>230</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b/>
                <w:bCs/>
              </w:rPr>
              <w:t>16</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620"/>
              <w:jc w:val="both"/>
            </w:pPr>
            <w:r>
              <w:rPr>
                <w:rStyle w:val="CharStyle14"/>
                <w:b/>
                <w:bCs/>
              </w:rPr>
              <w:t>98.067.904.587</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00"/>
              <w:jc w:val="left"/>
            </w:pPr>
            <w:r>
              <w:rPr>
                <w:rStyle w:val="CharStyle14"/>
                <w:b/>
                <w:bCs/>
              </w:rPr>
              <w:t>101.487.699.255</w:t>
            </w:r>
          </w:p>
        </w:tc>
        <w:tc>
          <w:tcPr>
            <w:tcBorders/>
            <w:shd w:val="clear" w:color="auto" w:fill="auto"/>
            <w:vAlign w:val="top"/>
          </w:tcPr>
          <w:p>
            <w:pPr>
              <w:framePr w:w="10397" w:h="10090" w:wrap="none" w:vAnchor="page" w:hAnchor="page" w:x="1000" w:y="3009"/>
              <w:widowControl w:val="0"/>
              <w:rPr>
                <w:sz w:val="10"/>
                <w:szCs w:val="10"/>
              </w:rPr>
            </w:pPr>
          </w:p>
        </w:tc>
      </w:tr>
      <w:tr>
        <w:trPr>
          <w:trHeight w:val="240" w:hRule="exact"/>
        </w:trPr>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160"/>
              <w:jc w:val="left"/>
            </w:pPr>
            <w:r>
              <w:rPr>
                <w:rStyle w:val="CharStyle14"/>
                <w:i/>
                <w:iCs/>
              </w:rPr>
              <w:t>- Nguyên giá</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i/>
                <w:iCs/>
              </w:rPr>
              <w:t>231</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20"/>
              <w:jc w:val="both"/>
            </w:pPr>
            <w:r>
              <w:rPr>
                <w:rStyle w:val="CharStyle14"/>
                <w:i/>
                <w:iCs/>
              </w:rPr>
              <w:t>139.193.437.163</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00"/>
              <w:jc w:val="left"/>
            </w:pPr>
            <w:r>
              <w:rPr>
                <w:rStyle w:val="CharStyle14"/>
                <w:i/>
                <w:iCs/>
              </w:rPr>
              <w:t>139.193.437.163</w:t>
            </w:r>
          </w:p>
        </w:tc>
        <w:tc>
          <w:tcPr>
            <w:tcBorders/>
            <w:shd w:val="clear" w:color="auto" w:fill="auto"/>
            <w:vAlign w:val="top"/>
          </w:tcPr>
          <w:p>
            <w:pPr>
              <w:framePr w:w="10397" w:h="10090" w:wrap="none" w:vAnchor="page" w:hAnchor="page" w:x="1000" w:y="3009"/>
              <w:widowControl w:val="0"/>
              <w:rPr>
                <w:sz w:val="10"/>
                <w:szCs w:val="10"/>
              </w:rPr>
            </w:pPr>
          </w:p>
        </w:tc>
      </w:tr>
      <w:tr>
        <w:trPr>
          <w:trHeight w:val="355" w:hRule="exact"/>
        </w:trPr>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160"/>
              <w:jc w:val="left"/>
            </w:pPr>
            <w:r>
              <w:rPr>
                <w:rStyle w:val="CharStyle14"/>
                <w:i/>
                <w:iCs/>
              </w:rPr>
              <w:t>- Giá trị hao mòn lũy kế</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i/>
                <w:iCs/>
              </w:rPr>
              <w:t>232</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20"/>
              <w:jc w:val="both"/>
            </w:pPr>
            <w:r>
              <w:rPr>
                <w:rStyle w:val="CharStyle14"/>
                <w:i/>
                <w:iCs/>
              </w:rPr>
              <w:t>(41.125.532.576)</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00"/>
              <w:jc w:val="left"/>
            </w:pPr>
            <w:r>
              <w:rPr>
                <w:rStyle w:val="CharStyle14"/>
                <w:i/>
                <w:iCs/>
              </w:rPr>
              <w:t>(37.705.737.908)</w:t>
            </w:r>
          </w:p>
        </w:tc>
        <w:tc>
          <w:tcPr>
            <w:tcBorders/>
            <w:shd w:val="clear" w:color="auto" w:fill="auto"/>
            <w:vAlign w:val="top"/>
          </w:tcPr>
          <w:p>
            <w:pPr>
              <w:framePr w:w="10397" w:h="10090" w:wrap="none" w:vAnchor="page" w:hAnchor="page" w:x="1000" w:y="3009"/>
              <w:widowControl w:val="0"/>
              <w:rPr>
                <w:sz w:val="10"/>
                <w:szCs w:val="10"/>
              </w:rPr>
            </w:pPr>
          </w:p>
        </w:tc>
      </w:tr>
      <w:tr>
        <w:trPr>
          <w:trHeight w:val="346" w:hRule="exact"/>
        </w:trPr>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IV.</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b/>
                <w:bCs/>
              </w:rPr>
              <w:t>Tài sản dở dang dài hạn</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b/>
                <w:bCs/>
              </w:rPr>
              <w:t>240</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20"/>
              <w:jc w:val="both"/>
            </w:pPr>
            <w:r>
              <w:rPr>
                <w:rStyle w:val="CharStyle14"/>
                <w:b/>
                <w:bCs/>
              </w:rPr>
              <w:t>208.531.485.428</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00"/>
              <w:jc w:val="left"/>
            </w:pPr>
            <w:r>
              <w:rPr>
                <w:rStyle w:val="CharStyle14"/>
                <w:b/>
                <w:bCs/>
              </w:rPr>
              <w:t>186.957.586.512</w:t>
            </w:r>
          </w:p>
        </w:tc>
        <w:tc>
          <w:tcPr>
            <w:tcBorders/>
            <w:shd w:val="clear" w:color="auto" w:fill="auto"/>
            <w:vAlign w:val="top"/>
          </w:tcPr>
          <w:p>
            <w:pPr>
              <w:framePr w:w="10397" w:h="10090" w:wrap="none" w:vAnchor="page" w:hAnchor="page" w:x="1000" w:y="3009"/>
              <w:widowControl w:val="0"/>
              <w:rPr>
                <w:sz w:val="10"/>
                <w:szCs w:val="10"/>
              </w:rPr>
            </w:pPr>
          </w:p>
        </w:tc>
      </w:tr>
      <w:tr>
        <w:trPr>
          <w:trHeight w:val="475" w:hRule="exact"/>
        </w:trPr>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rPr>
              <w:t>Chi phí xây dựng cơ bản dở dang</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242</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rPr>
              <w:t>17</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20"/>
              <w:jc w:val="both"/>
            </w:pPr>
            <w:r>
              <w:rPr>
                <w:rStyle w:val="CharStyle14"/>
              </w:rPr>
              <w:t>208.531.485.428</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00"/>
              <w:jc w:val="left"/>
            </w:pPr>
            <w:r>
              <w:rPr>
                <w:rStyle w:val="CharStyle14"/>
              </w:rPr>
              <w:t>186.957.586.512</w:t>
            </w:r>
          </w:p>
        </w:tc>
        <w:tc>
          <w:tcPr>
            <w:tcBorders/>
            <w:shd w:val="clear" w:color="auto" w:fill="auto"/>
            <w:vAlign w:val="top"/>
          </w:tcPr>
          <w:p>
            <w:pPr>
              <w:framePr w:w="10397" w:h="10090" w:wrap="none" w:vAnchor="page" w:hAnchor="page" w:x="1000" w:y="3009"/>
              <w:widowControl w:val="0"/>
              <w:rPr>
                <w:sz w:val="10"/>
                <w:szCs w:val="10"/>
              </w:rPr>
            </w:pPr>
          </w:p>
        </w:tc>
      </w:tr>
      <w:tr>
        <w:trPr>
          <w:trHeight w:val="221" w:hRule="exact"/>
        </w:trPr>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V.</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b/>
                <w:bCs/>
              </w:rPr>
              <w:t>Đầu tư tài chính dài hạn</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b/>
                <w:bCs/>
              </w:rPr>
              <w:t>250</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20"/>
              <w:jc w:val="both"/>
            </w:pPr>
            <w:r>
              <w:rPr>
                <w:rStyle w:val="CharStyle14"/>
                <w:b/>
                <w:bCs/>
              </w:rPr>
              <w:t>707.543.604.915</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00"/>
              <w:jc w:val="left"/>
            </w:pPr>
            <w:r>
              <w:rPr>
                <w:rStyle w:val="CharStyle14"/>
                <w:b/>
                <w:bCs/>
              </w:rPr>
              <w:t>709.602.391.419</w:t>
            </w:r>
          </w:p>
        </w:tc>
        <w:tc>
          <w:tcPr>
            <w:tcBorders/>
            <w:shd w:val="clear" w:color="auto" w:fill="auto"/>
            <w:vAlign w:val="top"/>
          </w:tcPr>
          <w:p>
            <w:pPr>
              <w:framePr w:w="10397" w:h="10090" w:wrap="none" w:vAnchor="page" w:hAnchor="page" w:x="1000" w:y="3009"/>
              <w:widowControl w:val="0"/>
              <w:rPr>
                <w:sz w:val="10"/>
                <w:szCs w:val="10"/>
              </w:rPr>
            </w:pPr>
          </w:p>
        </w:tc>
      </w:tr>
      <w:tr>
        <w:trPr>
          <w:trHeight w:val="422" w:hRule="exact"/>
        </w:trPr>
        <w:tc>
          <w:tcPr>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300" w:lineRule="auto"/>
              <w:ind w:left="0" w:right="0" w:firstLine="0"/>
              <w:jc w:val="left"/>
            </w:pPr>
            <w:r>
              <w:rPr>
                <w:rStyle w:val="CharStyle14"/>
              </w:rPr>
              <w:t>Đầu tư vào công ty liên doanh, liên kết</w:t>
            </w:r>
          </w:p>
        </w:tc>
        <w:tc>
          <w:tcPr>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252</w:t>
            </w:r>
          </w:p>
        </w:tc>
        <w:tc>
          <w:tcPr>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rPr>
              <w:t>18</w:t>
            </w:r>
          </w:p>
        </w:tc>
        <w:tc>
          <w:tcPr>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20"/>
              <w:jc w:val="both"/>
            </w:pPr>
            <w:r>
              <w:rPr>
                <w:rStyle w:val="CharStyle14"/>
              </w:rPr>
              <w:t>640.875.493.556</w:t>
            </w:r>
          </w:p>
        </w:tc>
        <w:tc>
          <w:tcPr>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00"/>
              <w:jc w:val="left"/>
            </w:pPr>
            <w:r>
              <w:rPr>
                <w:rStyle w:val="CharStyle14"/>
              </w:rPr>
              <w:t>642.590.776.373</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60"/>
              <w:jc w:val="left"/>
              <w:rPr>
                <w:sz w:val="20"/>
                <w:szCs w:val="20"/>
              </w:rPr>
            </w:pPr>
            <w:r>
              <w:rPr>
                <w:rStyle w:val="CharStyle14"/>
                <w:rFonts w:ascii="Times New Roman" w:eastAsia="Times New Roman" w:hAnsi="Times New Roman" w:cs="Times New Roman"/>
                <w:b/>
                <w:bCs/>
                <w:color w:val="C2445B"/>
                <w:sz w:val="20"/>
                <w:szCs w:val="20"/>
              </w:rPr>
              <w:t>ÔN®</w:t>
            </w:r>
          </w:p>
          <w:p>
            <w:pPr>
              <w:pStyle w:val="Style13"/>
              <w:keepNext w:val="0"/>
              <w:keepLines w:val="0"/>
              <w:framePr w:w="10397" w:h="10090" w:wrap="none" w:vAnchor="page" w:hAnchor="page" w:x="1000" w:y="3009"/>
              <w:widowControl w:val="0"/>
              <w:shd w:val="clear" w:color="auto" w:fill="auto"/>
              <w:bidi w:val="0"/>
              <w:spacing w:before="0" w:after="0" w:line="199" w:lineRule="auto"/>
              <w:ind w:left="0" w:right="0" w:firstLine="0"/>
              <w:jc w:val="right"/>
              <w:rPr>
                <w:sz w:val="20"/>
                <w:szCs w:val="20"/>
              </w:rPr>
            </w:pPr>
            <w:r>
              <w:rPr>
                <w:rStyle w:val="CharStyle14"/>
                <w:rFonts w:ascii="Times New Roman" w:eastAsia="Times New Roman" w:hAnsi="Times New Roman" w:cs="Times New Roman"/>
                <w:b/>
                <w:bCs/>
                <w:color w:val="C2445B"/>
                <w:sz w:val="20"/>
                <w:szCs w:val="20"/>
                <w:lang w:val="en-US" w:eastAsia="en-US"/>
              </w:rPr>
              <w:t>TNH</w:t>
            </w:r>
            <w:r>
              <w:rPr>
                <w:rStyle w:val="CharStyle14"/>
                <w:rFonts w:ascii="Times New Roman" w:eastAsia="Times New Roman" w:hAnsi="Times New Roman" w:cs="Times New Roman"/>
                <w:b/>
                <w:bCs/>
                <w:color w:val="C2445B"/>
                <w:sz w:val="20"/>
                <w:szCs w:val="20"/>
                <w:vertAlign w:val="superscript"/>
                <w:lang w:val="en-US" w:eastAsia="en-US"/>
              </w:rPr>
              <w:t>1</w:t>
            </w:r>
          </w:p>
        </w:tc>
      </w:tr>
      <w:tr>
        <w:trPr>
          <w:trHeight w:val="307" w:hRule="exact"/>
        </w:trPr>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rPr>
              <w:t>Đầu tư góp vốn vào đơn vị khác</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253</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rPr>
              <w:t>19</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20"/>
              <w:jc w:val="both"/>
            </w:pPr>
            <w:r>
              <w:rPr>
                <w:rStyle w:val="CharStyle14"/>
              </w:rPr>
              <w:t>108.911.654.132</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00"/>
              <w:jc w:val="left"/>
            </w:pPr>
            <w:r>
              <w:rPr>
                <w:rStyle w:val="CharStyle14"/>
              </w:rPr>
              <w:t>108.911.654.132</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right"/>
              <w:rPr>
                <w:sz w:val="16"/>
                <w:szCs w:val="16"/>
              </w:rPr>
            </w:pPr>
            <w:r>
              <w:rPr>
                <w:rStyle w:val="CharStyle14"/>
                <w:b/>
                <w:bCs/>
                <w:color w:val="C2445B"/>
                <w:sz w:val="16"/>
                <w:szCs w:val="16"/>
              </w:rPr>
              <w:t>?M T’</w:t>
            </w:r>
          </w:p>
        </w:tc>
      </w:tr>
      <w:tr>
        <w:trPr>
          <w:trHeight w:val="446" w:hRule="exact"/>
        </w:trPr>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3.</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rPr>
              <w:t>Dự phòng đều tư tài chính dài hạn</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254</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rPr>
              <w:t>19</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20"/>
              <w:jc w:val="both"/>
            </w:pPr>
            <w:r>
              <w:rPr>
                <w:rStyle w:val="CharStyle14"/>
              </w:rPr>
              <w:t>(42.243.542.773)</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500"/>
              <w:jc w:val="left"/>
            </w:pPr>
            <w:r>
              <w:rPr>
                <w:rStyle w:val="CharStyle14"/>
              </w:rPr>
              <w:t>(41.900.039.086)</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right"/>
              <w:rPr>
                <w:sz w:val="20"/>
                <w:szCs w:val="20"/>
              </w:rPr>
            </w:pPr>
            <w:r>
              <w:rPr>
                <w:rStyle w:val="CharStyle14"/>
                <w:rFonts w:ascii="Times New Roman" w:eastAsia="Times New Roman" w:hAnsi="Times New Roman" w:cs="Times New Roman"/>
                <w:b/>
                <w:bCs/>
                <w:color w:val="C2445B"/>
                <w:sz w:val="20"/>
                <w:szCs w:val="20"/>
              </w:rPr>
              <w:t xml:space="preserve">LOI </w:t>
            </w:r>
            <w:r>
              <w:rPr>
                <w:rStyle w:val="CharStyle14"/>
                <w:rFonts w:ascii="Times New Roman" w:eastAsia="Times New Roman" w:hAnsi="Times New Roman" w:cs="Times New Roman"/>
                <w:b/>
                <w:bCs/>
                <w:color w:val="C2445B"/>
                <w:sz w:val="20"/>
                <w:szCs w:val="20"/>
                <w:vertAlign w:val="subscript"/>
              </w:rPr>
              <w:t>t</w:t>
            </w:r>
            <w:r>
              <w:rPr>
                <w:rStyle w:val="CharStyle14"/>
                <w:rFonts w:ascii="Times New Roman" w:eastAsia="Times New Roman" w:hAnsi="Times New Roman" w:cs="Times New Roman"/>
                <w:b/>
                <w:bCs/>
                <w:color w:val="C2445B"/>
                <w:sz w:val="20"/>
                <w:szCs w:val="20"/>
              </w:rPr>
              <w:t>ỆTl</w:t>
            </w:r>
          </w:p>
        </w:tc>
      </w:tr>
      <w:tr>
        <w:trPr>
          <w:trHeight w:val="250" w:hRule="exact"/>
        </w:trPr>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VI.</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b/>
                <w:bCs/>
              </w:rPr>
              <w:t>Tài sản dài hạn khác</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b/>
                <w:bCs/>
              </w:rPr>
              <w:t>260</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both"/>
            </w:pPr>
            <w:r>
              <w:rPr>
                <w:rStyle w:val="CharStyle14"/>
                <w:b/>
                <w:bCs/>
              </w:rPr>
              <w:t>1.615.853.460.909</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left"/>
            </w:pPr>
            <w:r>
              <w:rPr>
                <w:rStyle w:val="CharStyle14"/>
                <w:b/>
                <w:bCs/>
              </w:rPr>
              <w:t>1.394.689.064.741</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tabs>
                <w:tab w:leader="hyphen" w:pos="403" w:val="left"/>
              </w:tabs>
              <w:bidi w:val="0"/>
              <w:spacing w:before="0" w:after="0" w:line="240" w:lineRule="auto"/>
              <w:ind w:left="0" w:right="0" w:firstLine="0"/>
              <w:jc w:val="right"/>
              <w:rPr>
                <w:sz w:val="20"/>
                <w:szCs w:val="20"/>
              </w:rPr>
            </w:pPr>
            <w:r>
              <w:rPr>
                <w:rStyle w:val="CharStyle14"/>
                <w:rFonts w:ascii="Times New Roman" w:eastAsia="Times New Roman" w:hAnsi="Times New Roman" w:cs="Times New Roman"/>
                <w:b/>
                <w:bCs/>
                <w:color w:val="C2445B"/>
                <w:sz w:val="20"/>
                <w:szCs w:val="20"/>
              </w:rPr>
              <w:t>"</w:t>
              <w:tab/>
            </w:r>
          </w:p>
        </w:tc>
      </w:tr>
      <w:tr>
        <w:trPr>
          <w:trHeight w:val="245" w:hRule="exact"/>
        </w:trPr>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rPr>
              <w:t>Chi phí trả trước dài hạn</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261</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rPr>
              <w:t>10</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both"/>
            </w:pPr>
            <w:r>
              <w:rPr>
                <w:rStyle w:val="CharStyle14"/>
              </w:rPr>
              <w:t>1.615.832.097.273</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60"/>
              <w:jc w:val="left"/>
            </w:pPr>
            <w:r>
              <w:rPr>
                <w:rStyle w:val="CharStyle14"/>
              </w:rPr>
              <w:t>1.394.007.466.235</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340"/>
              <w:jc w:val="left"/>
              <w:rPr>
                <w:sz w:val="20"/>
                <w:szCs w:val="20"/>
              </w:rPr>
            </w:pPr>
            <w:r>
              <w:rPr>
                <w:rStyle w:val="CharStyle14"/>
                <w:rFonts w:ascii="Times New Roman" w:eastAsia="Times New Roman" w:hAnsi="Times New Roman" w:cs="Times New Roman"/>
                <w:b/>
                <w:bCs/>
                <w:color w:val="C2445B"/>
                <w:sz w:val="20"/>
                <w:szCs w:val="20"/>
                <w:u w:val="single"/>
              </w:rPr>
              <w:t>'SA</w:t>
            </w:r>
          </w:p>
        </w:tc>
      </w:tr>
      <w:tr>
        <w:trPr>
          <w:trHeight w:val="494" w:hRule="exact"/>
        </w:trPr>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bottom"/>
          </w:tcPr>
          <w:p>
            <w:pPr>
              <w:pStyle w:val="Style13"/>
              <w:keepNext w:val="0"/>
              <w:keepLines w:val="0"/>
              <w:framePr w:w="10397" w:h="10090" w:wrap="none" w:vAnchor="page" w:hAnchor="page" w:x="1000" w:y="3009"/>
              <w:widowControl w:val="0"/>
              <w:shd w:val="clear" w:color="auto" w:fill="auto"/>
              <w:bidi w:val="0"/>
              <w:spacing w:before="0" w:after="0" w:line="307" w:lineRule="auto"/>
              <w:ind w:left="0" w:right="0" w:firstLine="0"/>
              <w:jc w:val="left"/>
            </w:pPr>
            <w:r>
              <w:rPr>
                <w:rStyle w:val="CharStyle14"/>
              </w:rPr>
              <w:t>Thiết bị, vật tư, phụ tùng thay thế dài hạn</w:t>
            </w:r>
          </w:p>
        </w:tc>
        <w:tc>
          <w:tcPr>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263</w:t>
            </w:r>
          </w:p>
        </w:tc>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260" w:firstLine="0"/>
              <w:jc w:val="right"/>
            </w:pPr>
            <w:r>
              <w:rPr>
                <w:rStyle w:val="CharStyle14"/>
              </w:rPr>
              <w:t>21.363.636</w:t>
            </w:r>
          </w:p>
        </w:tc>
        <w:tc>
          <w:tcPr>
            <w:tcBorders/>
            <w:shd w:val="clear" w:color="auto" w:fill="auto"/>
            <w:vAlign w:val="center"/>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980"/>
              <w:jc w:val="left"/>
            </w:pPr>
            <w:r>
              <w:rPr>
                <w:rStyle w:val="CharStyle14"/>
              </w:rPr>
              <w:t>21.363.636</w:t>
            </w:r>
          </w:p>
        </w:tc>
        <w:tc>
          <w:tcPr>
            <w:tcBorders/>
            <w:shd w:val="clear" w:color="auto" w:fill="auto"/>
            <w:vAlign w:val="top"/>
          </w:tcPr>
          <w:p>
            <w:pPr>
              <w:framePr w:w="10397" w:h="10090" w:wrap="none" w:vAnchor="page" w:hAnchor="page" w:x="1000" w:y="3009"/>
              <w:widowControl w:val="0"/>
              <w:rPr>
                <w:sz w:val="10"/>
                <w:szCs w:val="10"/>
              </w:rPr>
            </w:pPr>
          </w:p>
        </w:tc>
      </w:tr>
      <w:tr>
        <w:trPr>
          <w:trHeight w:val="442" w:hRule="exact"/>
        </w:trPr>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both"/>
            </w:pPr>
            <w:r>
              <w:rPr>
                <w:rStyle w:val="CharStyle14"/>
              </w:rPr>
              <w:t>3.</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rPr>
              <w:t>Lợi thế thương mại</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rPr>
              <w:t>269</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rPr>
              <w:t>20</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100" w:after="0" w:line="240" w:lineRule="auto"/>
              <w:ind w:left="0" w:right="260" w:firstLine="0"/>
              <w:jc w:val="right"/>
            </w:pPr>
            <w:r>
              <w:rPr>
                <w:rStyle w:val="CharStyle14"/>
                <w:b/>
                <w:bCs/>
              </w:rPr>
              <w:t>-</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880"/>
              <w:jc w:val="left"/>
            </w:pPr>
            <w:r>
              <w:rPr>
                <w:rStyle w:val="CharStyle14"/>
              </w:rPr>
              <w:t>660.234.870</w:t>
            </w:r>
          </w:p>
        </w:tc>
        <w:tc>
          <w:tcPr>
            <w:tcBorders/>
            <w:shd w:val="clear" w:color="auto" w:fill="auto"/>
            <w:vAlign w:val="top"/>
          </w:tcPr>
          <w:p>
            <w:pPr>
              <w:framePr w:w="10397" w:h="10090" w:wrap="none" w:vAnchor="page" w:hAnchor="page" w:x="1000" w:y="3009"/>
              <w:widowControl w:val="0"/>
              <w:rPr>
                <w:sz w:val="10"/>
                <w:szCs w:val="10"/>
              </w:rPr>
            </w:pPr>
          </w:p>
        </w:tc>
      </w:tr>
      <w:tr>
        <w:trPr>
          <w:trHeight w:val="317" w:hRule="exact"/>
        </w:trPr>
        <w:tc>
          <w:tcPr>
            <w:tcBorders/>
            <w:shd w:val="clear" w:color="auto" w:fill="auto"/>
            <w:vAlign w:val="top"/>
          </w:tcPr>
          <w:p>
            <w:pPr>
              <w:framePr w:w="10397" w:h="10090" w:wrap="none" w:vAnchor="page" w:hAnchor="page" w:x="1000" w:y="3009"/>
              <w:widowControl w:val="0"/>
              <w:rPr>
                <w:sz w:val="10"/>
                <w:szCs w:val="10"/>
              </w:rPr>
            </w:pP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0"/>
              <w:jc w:val="left"/>
            </w:pPr>
            <w:r>
              <w:rPr>
                <w:rStyle w:val="CharStyle14"/>
                <w:b/>
                <w:bCs/>
              </w:rPr>
              <w:t>TỔNG CỘNG TÀI SẢN (270=100+200)</w:t>
            </w:r>
          </w:p>
        </w:tc>
        <w:tc>
          <w:tcPr>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20"/>
              <w:jc w:val="both"/>
            </w:pPr>
            <w:r>
              <w:rPr>
                <w:rStyle w:val="CharStyle14"/>
                <w:b/>
                <w:bCs/>
              </w:rPr>
              <w:t>270</w:t>
            </w:r>
          </w:p>
        </w:tc>
        <w:tc>
          <w:tcPr>
            <w:tcBorders>
              <w:top w:val="single" w:sz="4"/>
              <w:bottom w:val="single" w:sz="4"/>
            </w:tcBorders>
            <w:shd w:val="clear" w:color="auto" w:fill="auto"/>
            <w:vAlign w:val="top"/>
          </w:tcPr>
          <w:p>
            <w:pPr>
              <w:framePr w:w="10397" w:h="10090" w:wrap="none" w:vAnchor="page" w:hAnchor="page" w:x="1000" w:y="3009"/>
              <w:widowControl w:val="0"/>
              <w:rPr>
                <w:sz w:val="10"/>
                <w:szCs w:val="10"/>
              </w:rPr>
            </w:pPr>
          </w:p>
        </w:tc>
        <w:tc>
          <w:tcPr>
            <w:tcBorders>
              <w:top w:val="single" w:sz="4"/>
              <w:bottom w:val="single" w:sz="4"/>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60"/>
              <w:jc w:val="left"/>
            </w:pPr>
            <w:r>
              <w:rPr>
                <w:rStyle w:val="CharStyle14"/>
                <w:b/>
                <w:bCs/>
                <w:u w:val="single"/>
              </w:rPr>
              <w:t>41.734.469.508.904</w:t>
            </w:r>
            <w:r>
              <w:rPr>
                <w:rStyle w:val="CharStyle14"/>
                <w:b/>
                <w:bCs/>
              </w:rPr>
              <w:t xml:space="preserve"> _</w:t>
            </w:r>
          </w:p>
        </w:tc>
        <w:tc>
          <w:tcPr>
            <w:tcBorders>
              <w:top w:val="single" w:sz="4"/>
              <w:bottom w:val="single" w:sz="4"/>
            </w:tcBorders>
            <w:shd w:val="clear" w:color="auto" w:fill="auto"/>
            <w:vAlign w:val="top"/>
          </w:tcPr>
          <w:p>
            <w:pPr>
              <w:pStyle w:val="Style13"/>
              <w:keepNext w:val="0"/>
              <w:keepLines w:val="0"/>
              <w:framePr w:w="10397" w:h="10090" w:wrap="none" w:vAnchor="page" w:hAnchor="page" w:x="1000" w:y="3009"/>
              <w:widowControl w:val="0"/>
              <w:shd w:val="clear" w:color="auto" w:fill="auto"/>
              <w:bidi w:val="0"/>
              <w:spacing w:before="0" w:after="0" w:line="240" w:lineRule="auto"/>
              <w:ind w:left="0" w:right="0" w:firstLine="240"/>
              <w:jc w:val="left"/>
            </w:pPr>
            <w:r>
              <w:rPr>
                <w:rStyle w:val="CharStyle14"/>
                <w:b/>
                <w:bCs/>
                <w:u w:val="single"/>
              </w:rPr>
              <w:t>38.839.172.567.714</w:t>
            </w:r>
          </w:p>
        </w:tc>
        <w:tc>
          <w:tcPr>
            <w:tcBorders/>
            <w:shd w:val="clear" w:color="auto" w:fill="auto"/>
            <w:vAlign w:val="top"/>
          </w:tcPr>
          <w:p>
            <w:pPr>
              <w:framePr w:w="10397" w:h="10090" w:wrap="none" w:vAnchor="page" w:hAnchor="page" w:x="1000" w:y="3009"/>
              <w:widowControl w:val="0"/>
              <w:rPr>
                <w:sz w:val="10"/>
                <w:szCs w:val="10"/>
              </w:rPr>
            </w:pPr>
          </w:p>
        </w:tc>
      </w:tr>
    </w:tbl>
    <w:p>
      <w:pPr>
        <w:pStyle w:val="Style5"/>
        <w:keepNext w:val="0"/>
        <w:keepLines w:val="0"/>
        <w:framePr w:wrap="none" w:vAnchor="page" w:hAnchor="page" w:x="1009" w:y="15993"/>
        <w:widowControl w:val="0"/>
        <w:shd w:val="clear" w:color="auto" w:fill="auto"/>
        <w:bidi w:val="0"/>
        <w:spacing w:before="0" w:after="0" w:line="240" w:lineRule="auto"/>
        <w:ind w:left="0" w:right="0" w:firstLine="0"/>
        <w:jc w:val="left"/>
      </w:pPr>
      <w:r>
        <w:rPr>
          <w:rStyle w:val="CharStyle6"/>
          <w:i/>
          <w:iCs/>
        </w:rPr>
        <w:t>Các thuyết minh kèm theo là một bộ phận hợp thành cùa báo cáo tài chính hợp nhốt này</w:t>
      </w:r>
    </w:p>
    <w:p>
      <w:pPr>
        <w:pStyle w:val="Style5"/>
        <w:keepNext w:val="0"/>
        <w:keepLines w:val="0"/>
        <w:framePr w:wrap="none" w:vAnchor="page" w:hAnchor="page" w:x="5627" w:y="16267"/>
        <w:widowControl w:val="0"/>
        <w:shd w:val="clear" w:color="auto" w:fill="auto"/>
        <w:bidi w:val="0"/>
        <w:spacing w:before="0" w:after="0" w:line="240" w:lineRule="auto"/>
        <w:ind w:left="0" w:right="0" w:firstLine="0"/>
        <w:jc w:val="left"/>
      </w:pPr>
      <w:r>
        <w:rPr>
          <w:rStyle w:val="CharStyle6"/>
        </w:rPr>
        <w:t>6</w:t>
      </w:r>
    </w:p>
    <w:p>
      <w:pPr>
        <w:widowControl w:val="0"/>
        <w:spacing w:line="1" w:lineRule="exact"/>
        <w:sectPr>
          <w:footnotePr>
            <w:pos w:val="pageBottom"/>
            <w:numFmt w:val="decimal"/>
            <w:numRestart w:val="continuous"/>
          </w:footnotePr>
          <w:pgSz w:w="11900" w:h="16840"/>
          <w:pgMar w:top="720" w:right="360" w:bottom="407" w:left="360" w:header="0" w:footer="3" w:gutter="0"/>
          <w:cols w:space="720"/>
          <w:noEndnote/>
          <w:rtlGutter w:val="0"/>
          <w:docGrid w:linePitch="360"/>
        </w:sectPr>
      </w:pPr>
    </w:p>
    <w:p>
      <w:pPr>
        <w:widowControl w:val="0"/>
        <w:spacing w:line="1" w:lineRule="exact"/>
      </w:pPr>
      <w:r/>
    </w:p>
    <w:p>
      <w:pPr>
        <w:pStyle w:val="Style5"/>
        <w:keepNext w:val="0"/>
        <w:keepLines w:val="0"/>
        <w:framePr w:w="5227" w:h="768" w:hRule="exact" w:wrap="none" w:vAnchor="page" w:hAnchor="page" w:x="1005" w:y="559"/>
        <w:widowControl w:val="0"/>
        <w:shd w:val="clear" w:color="auto" w:fill="auto"/>
        <w:bidi w:val="0"/>
        <w:spacing w:before="0" w:after="40" w:line="240" w:lineRule="auto"/>
        <w:ind w:left="0" w:right="0" w:firstLine="0"/>
        <w:jc w:val="left"/>
      </w:pPr>
      <w:r>
        <w:rPr>
          <w:rStyle w:val="CharStyle6"/>
          <w:b/>
          <w:bCs/>
        </w:rPr>
        <w:t>TỒNG CÔNG TY DẦU VIỆT NAM - CÔNG TY cồ PHẦN</w:t>
      </w:r>
    </w:p>
    <w:p>
      <w:pPr>
        <w:pStyle w:val="Style5"/>
        <w:keepNext w:val="0"/>
        <w:keepLines w:val="0"/>
        <w:framePr w:w="5227" w:h="768" w:hRule="exact" w:wrap="none" w:vAnchor="page" w:hAnchor="page" w:x="1005" w:y="559"/>
        <w:widowControl w:val="0"/>
        <w:shd w:val="clear" w:color="auto" w:fill="auto"/>
        <w:bidi w:val="0"/>
        <w:spacing w:before="0" w:after="40" w:line="240" w:lineRule="auto"/>
        <w:ind w:left="0" w:right="0" w:firstLine="0"/>
        <w:jc w:val="left"/>
      </w:pPr>
      <w:r>
        <w:rPr>
          <w:rStyle w:val="CharStyle6"/>
        </w:rPr>
        <w:t xml:space="preserve">Toà nhà </w:t>
      </w:r>
      <w:r>
        <w:rPr>
          <w:rStyle w:val="CharStyle6"/>
          <w:lang w:val="en-US" w:eastAsia="en-US"/>
        </w:rPr>
        <w:t xml:space="preserve">PetroVietnam, </w:t>
      </w:r>
      <w:r>
        <w:rPr>
          <w:rStyle w:val="CharStyle6"/>
        </w:rPr>
        <w:t>1-5 Lê Duần, Phường Bến Nghé, Quận 1</w:t>
      </w:r>
    </w:p>
    <w:p>
      <w:pPr>
        <w:pStyle w:val="Style5"/>
        <w:keepNext w:val="0"/>
        <w:keepLines w:val="0"/>
        <w:framePr w:w="5227" w:h="768" w:hRule="exact" w:wrap="none" w:vAnchor="page" w:hAnchor="page" w:x="1005" w:y="559"/>
        <w:widowControl w:val="0"/>
        <w:shd w:val="clear" w:color="auto" w:fill="auto"/>
        <w:bidi w:val="0"/>
        <w:spacing w:before="0" w:after="0" w:line="240" w:lineRule="auto"/>
        <w:ind w:left="0" w:right="0" w:firstLine="0"/>
        <w:jc w:val="left"/>
      </w:pPr>
      <w:r>
        <w:rPr>
          <w:rStyle w:val="CharStyle6"/>
        </w:rPr>
        <w:t>Thành phố Hồ Chí Minh, Việt Nam</w:t>
      </w:r>
    </w:p>
    <w:p>
      <w:pPr>
        <w:pStyle w:val="Style5"/>
        <w:keepNext w:val="0"/>
        <w:keepLines w:val="0"/>
        <w:framePr w:w="3739" w:h="811" w:hRule="exact" w:wrap="none" w:vAnchor="page" w:hAnchor="page" w:x="6726" w:y="559"/>
        <w:widowControl w:val="0"/>
        <w:shd w:val="clear" w:color="auto" w:fill="auto"/>
        <w:bidi w:val="0"/>
        <w:spacing w:before="0" w:after="0" w:line="300" w:lineRule="auto"/>
        <w:ind w:left="0" w:right="0" w:firstLine="0"/>
        <w:jc w:val="right"/>
      </w:pPr>
      <w:r>
        <w:rPr>
          <w:rStyle w:val="CharStyle6"/>
          <w:b/>
          <w:bCs/>
        </w:rPr>
        <w:t>MẦU SỐ B 01-DN/HN</w:t>
      </w:r>
    </w:p>
    <w:p>
      <w:pPr>
        <w:pStyle w:val="Style5"/>
        <w:keepNext w:val="0"/>
        <w:keepLines w:val="0"/>
        <w:framePr w:w="3739" w:h="811" w:hRule="exact" w:wrap="none" w:vAnchor="page" w:hAnchor="page" w:x="6726" w:y="559"/>
        <w:widowControl w:val="0"/>
        <w:shd w:val="clear" w:color="auto" w:fill="auto"/>
        <w:bidi w:val="0"/>
        <w:spacing w:before="0" w:after="0" w:line="300" w:lineRule="auto"/>
        <w:ind w:left="0" w:right="0" w:firstLine="0"/>
        <w:jc w:val="right"/>
      </w:pPr>
      <w:r>
        <w:rPr>
          <w:rStyle w:val="CharStyle6"/>
        </w:rPr>
        <w:t>Ban hành theo Thông tư số 202/2014/TT-BTC</w:t>
      </w:r>
    </w:p>
    <w:p>
      <w:pPr>
        <w:pStyle w:val="Style5"/>
        <w:keepNext w:val="0"/>
        <w:keepLines w:val="0"/>
        <w:framePr w:w="3739" w:h="811" w:hRule="exact" w:wrap="none" w:vAnchor="page" w:hAnchor="page" w:x="6726" w:y="559"/>
        <w:widowControl w:val="0"/>
        <w:shd w:val="clear" w:color="auto" w:fill="auto"/>
        <w:bidi w:val="0"/>
        <w:spacing w:before="0" w:after="0" w:line="300" w:lineRule="auto"/>
        <w:ind w:left="0" w:right="0" w:firstLine="0"/>
        <w:jc w:val="right"/>
      </w:pPr>
      <w:r>
        <w:rPr>
          <w:rStyle w:val="CharStyle6"/>
        </w:rPr>
        <w:t>ngày 22 tháng 12 năm 2014 của Bộ Tài chính</w:t>
      </w:r>
    </w:p>
    <w:p>
      <w:pPr>
        <w:pStyle w:val="Style27"/>
        <w:keepNext w:val="0"/>
        <w:keepLines w:val="0"/>
        <w:framePr w:w="10397" w:h="523" w:hRule="exact" w:wrap="none" w:vAnchor="page" w:hAnchor="page" w:x="1000" w:y="1581"/>
        <w:widowControl w:val="0"/>
        <w:shd w:val="clear" w:color="auto" w:fill="auto"/>
        <w:bidi w:val="0"/>
        <w:spacing w:before="0" w:after="0" w:line="240" w:lineRule="auto"/>
        <w:ind w:left="2740" w:right="0" w:firstLine="0"/>
        <w:jc w:val="left"/>
      </w:pPr>
      <w:bookmarkStart w:id="29" w:name="bookmark29"/>
      <w:r>
        <w:rPr>
          <w:rStyle w:val="CharStyle28"/>
          <w:b/>
          <w:bCs/>
        </w:rPr>
        <w:t>BẢNG CÂN ĐỐI KẾTOÁN HỢP NHẤT (Tiếp theo)</w:t>
      </w:r>
      <w:bookmarkEnd w:id="29"/>
    </w:p>
    <w:p>
      <w:pPr>
        <w:pStyle w:val="Style8"/>
        <w:keepNext w:val="0"/>
        <w:keepLines w:val="0"/>
        <w:framePr w:w="10397" w:h="523" w:hRule="exact" w:wrap="none" w:vAnchor="page" w:hAnchor="page" w:x="1000" w:y="1581"/>
        <w:widowControl w:val="0"/>
        <w:shd w:val="clear" w:color="auto" w:fill="auto"/>
        <w:bidi w:val="0"/>
        <w:spacing w:before="0" w:after="0" w:line="240" w:lineRule="auto"/>
        <w:ind w:left="3420" w:right="0" w:firstLine="0"/>
        <w:jc w:val="left"/>
      </w:pPr>
      <w:r>
        <w:rPr>
          <w:rStyle w:val="CharStyle9"/>
          <w:i/>
          <w:iCs/>
        </w:rPr>
        <w:t>Tại ngày 31 tháng 12 năm 2024</w:t>
      </w:r>
    </w:p>
    <w:p>
      <w:pPr>
        <w:pStyle w:val="Style8"/>
        <w:keepNext w:val="0"/>
        <w:keepLines w:val="0"/>
        <w:framePr w:wrap="none" w:vAnchor="page" w:hAnchor="page" w:x="1000" w:y="2359"/>
        <w:widowControl w:val="0"/>
        <w:shd w:val="clear" w:color="auto" w:fill="auto"/>
        <w:bidi w:val="0"/>
        <w:spacing w:before="0" w:after="0" w:line="240" w:lineRule="auto"/>
        <w:ind w:left="7940" w:right="0" w:firstLine="0"/>
        <w:jc w:val="left"/>
      </w:pPr>
      <w:r>
        <w:rPr>
          <w:rStyle w:val="CharStyle9"/>
        </w:rPr>
        <w:t>Đơn vị tính: VND</w:t>
      </w:r>
    </w:p>
    <w:p>
      <w:pPr>
        <w:pStyle w:val="Style65"/>
        <w:keepNext w:val="0"/>
        <w:keepLines w:val="0"/>
        <w:framePr w:wrap="none" w:vAnchor="page" w:hAnchor="page" w:x="5397" w:y="2819"/>
        <w:widowControl w:val="0"/>
        <w:shd w:val="clear" w:color="auto" w:fill="auto"/>
        <w:bidi w:val="0"/>
        <w:spacing w:before="0" w:after="0" w:line="240" w:lineRule="auto"/>
        <w:ind w:left="0" w:right="0" w:firstLine="0"/>
        <w:jc w:val="left"/>
      </w:pPr>
      <w:r>
        <w:rPr>
          <w:rStyle w:val="CharStyle66"/>
          <w:b/>
          <w:bCs/>
        </w:rPr>
        <w:t>Thuyết</w:t>
      </w:r>
    </w:p>
    <w:tbl>
      <w:tblPr>
        <w:tblOverlap w:val="never"/>
        <w:jc w:val="left"/>
        <w:tblLayout w:type="fixed"/>
      </w:tblPr>
      <w:tblGrid>
        <w:gridCol w:w="355"/>
        <w:gridCol w:w="3336"/>
        <w:gridCol w:w="710"/>
        <w:gridCol w:w="821"/>
        <w:gridCol w:w="2419"/>
        <w:gridCol w:w="1992"/>
        <w:gridCol w:w="758"/>
      </w:tblGrid>
      <w:tr>
        <w:trPr>
          <w:trHeight w:val="250" w:hRule="exact"/>
        </w:trPr>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NGUỒN VỐN</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Mã sô’</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minh</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440" w:firstLine="0"/>
              <w:jc w:val="right"/>
            </w:pPr>
            <w:r>
              <w:rPr>
                <w:rStyle w:val="CharStyle14"/>
                <w:b/>
                <w:bCs/>
              </w:rPr>
              <w:t>Số cuối năm</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240" w:firstLine="0"/>
              <w:jc w:val="right"/>
            </w:pPr>
            <w:r>
              <w:rPr>
                <w:rStyle w:val="CharStyle14"/>
                <w:b/>
                <w:bCs/>
              </w:rPr>
              <w:t>Sô đầu năm</w:t>
            </w:r>
          </w:p>
        </w:tc>
        <w:tc>
          <w:tcPr>
            <w:tcBorders/>
            <w:shd w:val="clear" w:color="auto" w:fill="auto"/>
            <w:vAlign w:val="top"/>
          </w:tcPr>
          <w:p>
            <w:pPr>
              <w:framePr w:w="10392" w:h="11400" w:wrap="none" w:vAnchor="page" w:hAnchor="page" w:x="1005" w:y="3050"/>
              <w:widowControl w:val="0"/>
              <w:rPr>
                <w:sz w:val="10"/>
                <w:szCs w:val="10"/>
              </w:rPr>
            </w:pPr>
          </w:p>
        </w:tc>
      </w:tr>
      <w:tr>
        <w:trPr>
          <w:trHeight w:val="590" w:hRule="exact"/>
        </w:trPr>
        <w:tc>
          <w:tcPr>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rPr>
                <w:sz w:val="20"/>
                <w:szCs w:val="20"/>
              </w:rPr>
            </w:pPr>
            <w:r>
              <w:rPr>
                <w:rStyle w:val="CharStyle14"/>
                <w:rFonts w:ascii="Times New Roman" w:eastAsia="Times New Roman" w:hAnsi="Times New Roman" w:cs="Times New Roman"/>
                <w:sz w:val="20"/>
                <w:szCs w:val="20"/>
              </w:rPr>
              <w:t>c.</w:t>
            </w:r>
          </w:p>
        </w:tc>
        <w:tc>
          <w:tcPr>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NỢ PHẢI TRẢ</w:t>
            </w:r>
          </w:p>
        </w:tc>
        <w:tc>
          <w:tcPr>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b/>
                <w:bCs/>
              </w:rPr>
              <w:t>300</w:t>
            </w:r>
          </w:p>
        </w:tc>
        <w:tc>
          <w:tcPr>
            <w:tcBorders>
              <w:top w:val="single" w:sz="4"/>
            </w:tcBorders>
            <w:shd w:val="clear" w:color="auto" w:fill="auto"/>
            <w:vAlign w:val="top"/>
          </w:tcPr>
          <w:p>
            <w:pPr>
              <w:framePr w:w="10392" w:h="11400" w:wrap="none" w:vAnchor="page" w:hAnchor="page" w:x="1005" w:y="3050"/>
              <w:widowControl w:val="0"/>
              <w:rPr>
                <w:sz w:val="10"/>
                <w:szCs w:val="10"/>
              </w:rPr>
            </w:pPr>
          </w:p>
        </w:tc>
        <w:tc>
          <w:tcPr>
            <w:tcBorders>
              <w:top w:val="single" w:sz="4"/>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80"/>
              <w:jc w:val="left"/>
            </w:pPr>
            <w:r>
              <w:rPr>
                <w:rStyle w:val="CharStyle14"/>
                <w:b/>
                <w:bCs/>
              </w:rPr>
              <w:t>30.286.081.721.273</w:t>
            </w:r>
          </w:p>
        </w:tc>
        <w:tc>
          <w:tcPr>
            <w:tcBorders>
              <w:top w:val="single" w:sz="4"/>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27.446.112.930.499</w:t>
            </w:r>
          </w:p>
        </w:tc>
        <w:tc>
          <w:tcPr>
            <w:tcBorders/>
            <w:shd w:val="clear" w:color="auto" w:fill="auto"/>
            <w:vAlign w:val="top"/>
          </w:tcPr>
          <w:p>
            <w:pPr>
              <w:framePr w:w="10392" w:h="11400" w:wrap="none" w:vAnchor="page" w:hAnchor="page" w:x="1005" w:y="3050"/>
              <w:widowControl w:val="0"/>
              <w:rPr>
                <w:sz w:val="10"/>
                <w:szCs w:val="10"/>
              </w:rPr>
            </w:pPr>
          </w:p>
        </w:tc>
      </w:tr>
      <w:tr>
        <w:trPr>
          <w:trHeight w:val="370" w:hRule="exact"/>
        </w:trPr>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Nợ ngắn hạn</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b/>
                <w:bCs/>
              </w:rPr>
              <w:t>310</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80"/>
              <w:jc w:val="left"/>
            </w:pPr>
            <w:r>
              <w:rPr>
                <w:rStyle w:val="CharStyle14"/>
                <w:b/>
                <w:bCs/>
              </w:rPr>
              <w:t>29.952.500.030.911</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27.144.353.193.886</w:t>
            </w:r>
          </w:p>
        </w:tc>
        <w:tc>
          <w:tcPr>
            <w:tcBorders/>
            <w:shd w:val="clear" w:color="auto" w:fill="auto"/>
            <w:vAlign w:val="top"/>
          </w:tcPr>
          <w:p>
            <w:pPr>
              <w:framePr w:w="10392" w:h="11400" w:wrap="none" w:vAnchor="page" w:hAnchor="page" w:x="1005" w:y="3050"/>
              <w:widowControl w:val="0"/>
              <w:rPr>
                <w:sz w:val="10"/>
                <w:szCs w:val="10"/>
              </w:rPr>
            </w:pPr>
          </w:p>
        </w:tc>
      </w:tr>
      <w:tr>
        <w:trPr>
          <w:trHeight w:val="250"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Phải trả người bán ngắn hạn</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311</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80"/>
              <w:jc w:val="left"/>
            </w:pPr>
            <w:r>
              <w:rPr>
                <w:rStyle w:val="CharStyle14"/>
              </w:rPr>
              <w:t>21</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80"/>
              <w:jc w:val="left"/>
            </w:pPr>
            <w:r>
              <w:rPr>
                <w:rStyle w:val="CharStyle14"/>
              </w:rPr>
              <w:t>13.532.386.670.554</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13.630.705.436.026</w:t>
            </w:r>
          </w:p>
        </w:tc>
        <w:tc>
          <w:tcPr>
            <w:tcBorders/>
            <w:shd w:val="clear" w:color="auto" w:fill="auto"/>
            <w:vAlign w:val="top"/>
          </w:tcPr>
          <w:p>
            <w:pPr>
              <w:framePr w:w="10392" w:h="11400" w:wrap="none" w:vAnchor="page" w:hAnchor="page" w:x="1005" w:y="3050"/>
              <w:widowControl w:val="0"/>
              <w:rPr>
                <w:sz w:val="10"/>
                <w:szCs w:val="10"/>
              </w:rPr>
            </w:pPr>
          </w:p>
        </w:tc>
      </w:tr>
      <w:tr>
        <w:trPr>
          <w:trHeight w:val="240"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Người mua trả tiền trước ngắn hạn</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312</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660"/>
              <w:jc w:val="left"/>
            </w:pPr>
            <w:r>
              <w:rPr>
                <w:rStyle w:val="CharStyle14"/>
              </w:rPr>
              <w:t>74.715.783.727</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51.257.265.531</w:t>
            </w:r>
          </w:p>
        </w:tc>
        <w:tc>
          <w:tcPr>
            <w:tcBorders/>
            <w:shd w:val="clear" w:color="auto" w:fill="auto"/>
            <w:vAlign w:val="top"/>
          </w:tcPr>
          <w:p>
            <w:pPr>
              <w:framePr w:w="10392" w:h="11400" w:wrap="none" w:vAnchor="page" w:hAnchor="page" w:x="1005" w:y="3050"/>
              <w:widowControl w:val="0"/>
              <w:rPr>
                <w:sz w:val="10"/>
                <w:szCs w:val="10"/>
              </w:rPr>
            </w:pPr>
          </w:p>
        </w:tc>
      </w:tr>
      <w:tr>
        <w:trPr>
          <w:trHeight w:val="245"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3.</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Thuế và các khoản phải nộp Nhà nước</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313</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80"/>
              <w:jc w:val="left"/>
            </w:pPr>
            <w:r>
              <w:rPr>
                <w:rStyle w:val="CharStyle14"/>
              </w:rPr>
              <w:t>12</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560"/>
              <w:jc w:val="left"/>
            </w:pPr>
            <w:r>
              <w:rPr>
                <w:rStyle w:val="CharStyle14"/>
              </w:rPr>
              <w:t>831.226.700.666</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320"/>
              <w:jc w:val="left"/>
            </w:pPr>
            <w:r>
              <w:rPr>
                <w:rStyle w:val="CharStyle14"/>
              </w:rPr>
              <w:t>747.765.561.352</w:t>
            </w:r>
          </w:p>
        </w:tc>
        <w:tc>
          <w:tcPr>
            <w:tcBorders/>
            <w:shd w:val="clear" w:color="auto" w:fill="auto"/>
            <w:vAlign w:val="top"/>
          </w:tcPr>
          <w:p>
            <w:pPr>
              <w:framePr w:w="10392" w:h="11400" w:wrap="none" w:vAnchor="page" w:hAnchor="page" w:x="1005" w:y="3050"/>
              <w:widowControl w:val="0"/>
              <w:rPr>
                <w:sz w:val="10"/>
                <w:szCs w:val="10"/>
              </w:rPr>
            </w:pPr>
          </w:p>
        </w:tc>
      </w:tr>
      <w:tr>
        <w:trPr>
          <w:trHeight w:val="250"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4.</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Phải trả người lao động</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314</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560"/>
              <w:jc w:val="left"/>
            </w:pPr>
            <w:r>
              <w:rPr>
                <w:rStyle w:val="CharStyle14"/>
              </w:rPr>
              <w:t>307.706.829.468</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320"/>
              <w:jc w:val="left"/>
            </w:pPr>
            <w:r>
              <w:rPr>
                <w:rStyle w:val="CharStyle14"/>
              </w:rPr>
              <w:t>319.832.549.640</w:t>
            </w:r>
          </w:p>
        </w:tc>
        <w:tc>
          <w:tcPr>
            <w:tcBorders/>
            <w:shd w:val="clear" w:color="auto" w:fill="auto"/>
            <w:vAlign w:val="top"/>
          </w:tcPr>
          <w:p>
            <w:pPr>
              <w:framePr w:w="10392" w:h="11400" w:wrap="none" w:vAnchor="page" w:hAnchor="page" w:x="1005" w:y="3050"/>
              <w:widowControl w:val="0"/>
              <w:rPr>
                <w:sz w:val="10"/>
                <w:szCs w:val="10"/>
              </w:rPr>
            </w:pPr>
          </w:p>
        </w:tc>
      </w:tr>
      <w:tr>
        <w:trPr>
          <w:trHeight w:val="245"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5.</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Chi phí phải trả ngắn hạn</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315</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80"/>
              <w:jc w:val="left"/>
            </w:pPr>
            <w:r>
              <w:rPr>
                <w:rStyle w:val="CharStyle14"/>
              </w:rPr>
              <w:t>22</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660"/>
              <w:jc w:val="left"/>
            </w:pPr>
            <w:r>
              <w:rPr>
                <w:rStyle w:val="CharStyle14"/>
              </w:rPr>
              <w:t>94.877.481.392</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320"/>
              <w:jc w:val="left"/>
            </w:pPr>
            <w:r>
              <w:rPr>
                <w:rStyle w:val="CharStyle14"/>
              </w:rPr>
              <w:t>196.260.844.651</w:t>
            </w:r>
          </w:p>
        </w:tc>
        <w:tc>
          <w:tcPr>
            <w:tcBorders/>
            <w:shd w:val="clear" w:color="auto" w:fill="auto"/>
            <w:vAlign w:val="top"/>
          </w:tcPr>
          <w:p>
            <w:pPr>
              <w:framePr w:w="10392" w:h="11400" w:wrap="none" w:vAnchor="page" w:hAnchor="page" w:x="1005" w:y="3050"/>
              <w:widowControl w:val="0"/>
              <w:rPr>
                <w:sz w:val="10"/>
                <w:szCs w:val="10"/>
              </w:rPr>
            </w:pPr>
          </w:p>
        </w:tc>
      </w:tr>
      <w:tr>
        <w:trPr>
          <w:trHeight w:val="240"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6.</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Doanh thu chưa thực hiện ngắn hạn</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318</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660"/>
              <w:jc w:val="left"/>
            </w:pPr>
            <w:r>
              <w:rPr>
                <w:rStyle w:val="CharStyle14"/>
              </w:rPr>
              <w:t>13.431.228.603</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10.941.235.534</w:t>
            </w:r>
          </w:p>
        </w:tc>
        <w:tc>
          <w:tcPr>
            <w:tcBorders/>
            <w:shd w:val="clear" w:color="auto" w:fill="auto"/>
            <w:vAlign w:val="top"/>
          </w:tcPr>
          <w:p>
            <w:pPr>
              <w:framePr w:w="10392" w:h="11400" w:wrap="none" w:vAnchor="page" w:hAnchor="page" w:x="1005" w:y="3050"/>
              <w:widowControl w:val="0"/>
              <w:rPr>
                <w:sz w:val="10"/>
                <w:szCs w:val="10"/>
              </w:rPr>
            </w:pPr>
          </w:p>
        </w:tc>
      </w:tr>
      <w:tr>
        <w:trPr>
          <w:trHeight w:val="245"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7.</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Phải trả ngắn hạn khác</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319</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80"/>
              <w:jc w:val="left"/>
            </w:pPr>
            <w:r>
              <w:rPr>
                <w:rStyle w:val="CharStyle14"/>
              </w:rPr>
              <w:t>23</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7.624.488.086.822</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00"/>
              <w:jc w:val="left"/>
            </w:pPr>
            <w:r>
              <w:rPr>
                <w:rStyle w:val="CharStyle14"/>
              </w:rPr>
              <w:t>5.153.463.733.043</w:t>
            </w:r>
          </w:p>
        </w:tc>
        <w:tc>
          <w:tcPr>
            <w:tcBorders/>
            <w:shd w:val="clear" w:color="auto" w:fill="auto"/>
            <w:vAlign w:val="top"/>
          </w:tcPr>
          <w:p>
            <w:pPr>
              <w:framePr w:w="10392" w:h="11400" w:wrap="none" w:vAnchor="page" w:hAnchor="page" w:x="1005" w:y="3050"/>
              <w:widowControl w:val="0"/>
              <w:rPr>
                <w:sz w:val="10"/>
                <w:szCs w:val="10"/>
              </w:rPr>
            </w:pPr>
          </w:p>
        </w:tc>
      </w:tr>
      <w:tr>
        <w:trPr>
          <w:trHeight w:val="240"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8.</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Vay và nợ thuê tài chính ngắn hạn</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320</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80"/>
              <w:jc w:val="left"/>
            </w:pPr>
            <w:r>
              <w:rPr>
                <w:rStyle w:val="CharStyle14"/>
              </w:rPr>
              <w:t>24</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7.423.447.631.211</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00"/>
              <w:jc w:val="left"/>
            </w:pPr>
            <w:r>
              <w:rPr>
                <w:rStyle w:val="CharStyle14"/>
              </w:rPr>
              <w:t>6.966.663.180.400</w:t>
            </w:r>
          </w:p>
        </w:tc>
        <w:tc>
          <w:tcPr>
            <w:tcBorders/>
            <w:shd w:val="clear" w:color="auto" w:fill="auto"/>
            <w:vAlign w:val="top"/>
          </w:tcPr>
          <w:p>
            <w:pPr>
              <w:framePr w:w="10392" w:h="11400" w:wrap="none" w:vAnchor="page" w:hAnchor="page" w:x="1005" w:y="3050"/>
              <w:widowControl w:val="0"/>
              <w:rPr>
                <w:sz w:val="10"/>
                <w:szCs w:val="10"/>
              </w:rPr>
            </w:pPr>
          </w:p>
        </w:tc>
      </w:tr>
      <w:tr>
        <w:trPr>
          <w:trHeight w:val="245"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9.</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Quỹ khen thưởng, phúc lợi</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322</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560"/>
              <w:jc w:val="left"/>
            </w:pPr>
            <w:r>
              <w:rPr>
                <w:rStyle w:val="CharStyle14"/>
              </w:rPr>
              <w:t>188.634.784.675</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320"/>
              <w:jc w:val="left"/>
            </w:pPr>
            <w:r>
              <w:rPr>
                <w:rStyle w:val="CharStyle14"/>
              </w:rPr>
              <w:t>211.791.788.198</w:t>
            </w:r>
          </w:p>
        </w:tc>
        <w:tc>
          <w:tcPr>
            <w:tcBorders/>
            <w:shd w:val="clear" w:color="auto" w:fill="auto"/>
            <w:vAlign w:val="top"/>
          </w:tcPr>
          <w:p>
            <w:pPr>
              <w:framePr w:w="10392" w:h="11400" w:wrap="none" w:vAnchor="page" w:hAnchor="page" w:x="1005" w:y="3050"/>
              <w:widowControl w:val="0"/>
              <w:rPr>
                <w:sz w:val="10"/>
                <w:szCs w:val="10"/>
              </w:rPr>
            </w:pPr>
          </w:p>
        </w:tc>
      </w:tr>
      <w:tr>
        <w:trPr>
          <w:trHeight w:val="360"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10.</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Quỹ bình ốn giá</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323</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80"/>
              <w:jc w:val="left"/>
            </w:pPr>
            <w:r>
              <w:rPr>
                <w:rStyle w:val="CharStyle14"/>
              </w:rPr>
              <w:t>25</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(138.415.166.207)</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00"/>
              <w:jc w:val="left"/>
            </w:pPr>
            <w:r>
              <w:rPr>
                <w:rStyle w:val="CharStyle14"/>
              </w:rPr>
              <w:t>(144.328.400.489)</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right"/>
              <w:rPr>
                <w:sz w:val="20"/>
                <w:szCs w:val="20"/>
              </w:rPr>
            </w:pPr>
            <w:r>
              <w:rPr>
                <w:rStyle w:val="CharStyle14"/>
                <w:rFonts w:ascii="Times New Roman" w:eastAsia="Times New Roman" w:hAnsi="Times New Roman" w:cs="Times New Roman"/>
                <w:color w:val="C2445B"/>
                <w:sz w:val="20"/>
                <w:szCs w:val="20"/>
              </w:rPr>
              <w:t>í</w:t>
            </w:r>
          </w:p>
        </w:tc>
      </w:tr>
      <w:tr>
        <w:trPr>
          <w:trHeight w:val="346" w:hRule="exact"/>
        </w:trPr>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II.</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Nợ dài hạn</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b/>
                <w:bCs/>
              </w:rPr>
              <w:t>330</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560"/>
              <w:jc w:val="left"/>
            </w:pPr>
            <w:r>
              <w:rPr>
                <w:rStyle w:val="CharStyle14"/>
                <w:b/>
                <w:bCs/>
              </w:rPr>
              <w:t>333.581.690.362</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320"/>
              <w:jc w:val="left"/>
            </w:pPr>
            <w:r>
              <w:rPr>
                <w:rStyle w:val="CharStyle14"/>
                <w:b/>
                <w:bCs/>
              </w:rPr>
              <w:t>301.759.736.613</w:t>
            </w:r>
          </w:p>
        </w:tc>
        <w:tc>
          <w:tcPr>
            <w:tcBorders/>
            <w:shd w:val="clear" w:color="auto" w:fill="auto"/>
            <w:vAlign w:val="top"/>
          </w:tcPr>
          <w:p>
            <w:pPr>
              <w:framePr w:w="10392" w:h="11400" w:wrap="none" w:vAnchor="page" w:hAnchor="page" w:x="1005" w:y="3050"/>
              <w:widowControl w:val="0"/>
              <w:rPr>
                <w:sz w:val="10"/>
                <w:szCs w:val="10"/>
              </w:rPr>
            </w:pPr>
          </w:p>
        </w:tc>
      </w:tr>
      <w:tr>
        <w:trPr>
          <w:trHeight w:val="240" w:hRule="exact"/>
        </w:trPr>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Phải trả người bán dài hạn</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331</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440" w:firstLine="0"/>
              <w:jc w:val="right"/>
            </w:pPr>
            <w:r>
              <w:rPr>
                <w:rStyle w:val="CharStyle14"/>
              </w:rPr>
              <w:t>618.584.000</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b/>
                <w:bCs/>
              </w:rPr>
              <w:t>-</w:t>
            </w:r>
          </w:p>
        </w:tc>
        <w:tc>
          <w:tcPr>
            <w:tcBorders/>
            <w:shd w:val="clear" w:color="auto" w:fill="auto"/>
            <w:vAlign w:val="top"/>
          </w:tcPr>
          <w:p>
            <w:pPr>
              <w:framePr w:w="10392" w:h="11400" w:wrap="none" w:vAnchor="page" w:hAnchor="page" w:x="1005" w:y="3050"/>
              <w:widowControl w:val="0"/>
              <w:rPr>
                <w:sz w:val="10"/>
                <w:szCs w:val="10"/>
              </w:rPr>
            </w:pPr>
          </w:p>
        </w:tc>
      </w:tr>
      <w:tr>
        <w:trPr>
          <w:trHeight w:val="240" w:hRule="exact"/>
        </w:trPr>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Doanh thu chưa thực hiện dài hạn</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336</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780"/>
              <w:jc w:val="left"/>
            </w:pPr>
            <w:r>
              <w:rPr>
                <w:rStyle w:val="CharStyle14"/>
              </w:rPr>
              <w:t>7.734.338.843</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17.018.030.278</w:t>
            </w:r>
          </w:p>
        </w:tc>
        <w:tc>
          <w:tcPr>
            <w:tcBorders/>
            <w:shd w:val="clear" w:color="auto" w:fill="auto"/>
            <w:vAlign w:val="top"/>
          </w:tcPr>
          <w:p>
            <w:pPr>
              <w:framePr w:w="10392" w:h="11400" w:wrap="none" w:vAnchor="page" w:hAnchor="page" w:x="1005" w:y="3050"/>
              <w:widowControl w:val="0"/>
              <w:rPr>
                <w:sz w:val="10"/>
                <w:szCs w:val="10"/>
              </w:rPr>
            </w:pPr>
          </w:p>
        </w:tc>
      </w:tr>
      <w:tr>
        <w:trPr>
          <w:trHeight w:val="240"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3.</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Phải trả dài hạn khác</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337</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660"/>
              <w:jc w:val="left"/>
            </w:pPr>
            <w:r>
              <w:rPr>
                <w:rStyle w:val="CharStyle14"/>
              </w:rPr>
              <w:t>24.700.583.741</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25.256.656.416</w:t>
            </w:r>
          </w:p>
        </w:tc>
        <w:tc>
          <w:tcPr>
            <w:tcBorders/>
            <w:shd w:val="clear" w:color="auto" w:fill="auto"/>
            <w:vAlign w:val="top"/>
          </w:tcPr>
          <w:p>
            <w:pPr>
              <w:framePr w:w="10392" w:h="11400" w:wrap="none" w:vAnchor="page" w:hAnchor="page" w:x="1005" w:y="3050"/>
              <w:widowControl w:val="0"/>
              <w:rPr>
                <w:sz w:val="10"/>
                <w:szCs w:val="10"/>
              </w:rPr>
            </w:pPr>
          </w:p>
        </w:tc>
      </w:tr>
      <w:tr>
        <w:trPr>
          <w:trHeight w:val="250" w:hRule="exact"/>
        </w:trPr>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4.</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Vay và nợ thuê tài chính dài hạn</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338</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80"/>
              <w:jc w:val="left"/>
            </w:pPr>
            <w:r>
              <w:rPr>
                <w:rStyle w:val="CharStyle14"/>
              </w:rPr>
              <w:t>24</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560"/>
              <w:jc w:val="left"/>
            </w:pPr>
            <w:r>
              <w:rPr>
                <w:rStyle w:val="CharStyle14"/>
              </w:rPr>
              <w:t>110.600.366.921</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87.810.540.210</w:t>
            </w:r>
          </w:p>
        </w:tc>
        <w:tc>
          <w:tcPr>
            <w:tcBorders/>
            <w:shd w:val="clear" w:color="auto" w:fill="auto"/>
            <w:vAlign w:val="top"/>
          </w:tcPr>
          <w:p>
            <w:pPr>
              <w:framePr w:w="10392" w:h="11400" w:wrap="none" w:vAnchor="page" w:hAnchor="page" w:x="1005" w:y="3050"/>
              <w:widowControl w:val="0"/>
              <w:rPr>
                <w:sz w:val="10"/>
                <w:szCs w:val="10"/>
              </w:rPr>
            </w:pPr>
          </w:p>
        </w:tc>
      </w:tr>
      <w:tr>
        <w:trPr>
          <w:trHeight w:val="250"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5</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Thuế thu nhập hoãn lại phải trả</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b/>
                <w:bCs/>
              </w:rPr>
              <w:t>341</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80"/>
              <w:jc w:val="left"/>
            </w:pPr>
            <w:r>
              <w:rPr>
                <w:rStyle w:val="CharStyle14"/>
              </w:rPr>
              <w:t>26</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560"/>
              <w:jc w:val="left"/>
            </w:pPr>
            <w:r>
              <w:rPr>
                <w:rStyle w:val="CharStyle14"/>
              </w:rPr>
              <w:t>182.828.528.032</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320"/>
              <w:jc w:val="left"/>
            </w:pPr>
            <w:r>
              <w:rPr>
                <w:rStyle w:val="CharStyle14"/>
              </w:rPr>
              <w:t>170.277.647.967</w:t>
            </w:r>
          </w:p>
        </w:tc>
        <w:tc>
          <w:tcPr>
            <w:tcBorders/>
            <w:shd w:val="clear" w:color="auto" w:fill="auto"/>
            <w:vAlign w:val="top"/>
          </w:tcPr>
          <w:p>
            <w:pPr>
              <w:framePr w:w="10392" w:h="11400" w:wrap="none" w:vAnchor="page" w:hAnchor="page" w:x="1005" w:y="3050"/>
              <w:widowControl w:val="0"/>
              <w:rPr>
                <w:sz w:val="10"/>
                <w:szCs w:val="10"/>
              </w:rPr>
            </w:pPr>
          </w:p>
        </w:tc>
      </w:tr>
      <w:tr>
        <w:trPr>
          <w:trHeight w:val="355"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6.</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Quỹ phát triển khoa học và công nghệ</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343</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780"/>
              <w:jc w:val="left"/>
            </w:pPr>
            <w:r>
              <w:rPr>
                <w:rStyle w:val="CharStyle14"/>
              </w:rPr>
              <w:t>7.099.288.825</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560"/>
              <w:jc w:val="left"/>
            </w:pPr>
            <w:r>
              <w:rPr>
                <w:rStyle w:val="CharStyle14"/>
              </w:rPr>
              <w:t>1.396.861.742</w:t>
            </w:r>
          </w:p>
        </w:tc>
        <w:tc>
          <w:tcPr>
            <w:tcBorders/>
            <w:shd w:val="clear" w:color="auto" w:fill="auto"/>
            <w:vAlign w:val="top"/>
          </w:tcPr>
          <w:p>
            <w:pPr>
              <w:framePr w:w="10392" w:h="11400" w:wrap="none" w:vAnchor="page" w:hAnchor="page" w:x="1005" w:y="3050"/>
              <w:widowControl w:val="0"/>
              <w:rPr>
                <w:sz w:val="10"/>
                <w:szCs w:val="10"/>
              </w:rPr>
            </w:pPr>
          </w:p>
        </w:tc>
      </w:tr>
      <w:tr>
        <w:trPr>
          <w:trHeight w:val="451" w:hRule="exact"/>
        </w:trPr>
        <w:tc>
          <w:tcPr>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D.</w:t>
            </w:r>
          </w:p>
        </w:tc>
        <w:tc>
          <w:tcPr>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VÕN CHỦ SỞ HỮU</w:t>
            </w:r>
          </w:p>
        </w:tc>
        <w:tc>
          <w:tcPr>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b/>
                <w:bCs/>
              </w:rPr>
              <w:t>400</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80"/>
              <w:jc w:val="left"/>
            </w:pPr>
            <w:r>
              <w:rPr>
                <w:rStyle w:val="CharStyle14"/>
                <w:b/>
                <w:bCs/>
              </w:rPr>
              <w:t>11.448.387.787.631</w:t>
            </w:r>
          </w:p>
        </w:tc>
        <w:tc>
          <w:tcPr>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11.393.059.637.215</w:t>
            </w:r>
          </w:p>
        </w:tc>
        <w:tc>
          <w:tcPr>
            <w:tcBorders/>
            <w:shd w:val="clear" w:color="auto" w:fill="auto"/>
            <w:vAlign w:val="top"/>
          </w:tcPr>
          <w:p>
            <w:pPr>
              <w:framePr w:w="10392" w:h="11400" w:wrap="none" w:vAnchor="page" w:hAnchor="page" w:x="1005" w:y="3050"/>
              <w:widowControl w:val="0"/>
              <w:rPr>
                <w:sz w:val="10"/>
                <w:szCs w:val="10"/>
              </w:rPr>
            </w:pPr>
          </w:p>
        </w:tc>
      </w:tr>
      <w:tr>
        <w:trPr>
          <w:trHeight w:val="360" w:hRule="exact"/>
        </w:trPr>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Vốn chủ sở hữu</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b/>
                <w:bCs/>
              </w:rPr>
              <w:t>410</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80"/>
              <w:jc w:val="left"/>
            </w:pPr>
            <w:r>
              <w:rPr>
                <w:rStyle w:val="CharStyle14"/>
                <w:b/>
                <w:bCs/>
              </w:rPr>
              <w:t>27</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80"/>
              <w:jc w:val="left"/>
            </w:pPr>
            <w:r>
              <w:rPr>
                <w:rStyle w:val="CharStyle14"/>
                <w:b/>
                <w:bCs/>
              </w:rPr>
              <w:t>11.448.387.787.631</w:t>
            </w:r>
          </w:p>
        </w:tc>
        <w:tc>
          <w:tcPr>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11.393.059.637.215</w:t>
            </w:r>
          </w:p>
        </w:tc>
        <w:tc>
          <w:tcPr>
            <w:tcBorders/>
            <w:shd w:val="clear" w:color="auto" w:fill="auto"/>
            <w:vAlign w:val="top"/>
          </w:tcPr>
          <w:p>
            <w:pPr>
              <w:framePr w:w="10392" w:h="11400" w:wrap="none" w:vAnchor="page" w:hAnchor="page" w:x="1005" w:y="3050"/>
              <w:widowControl w:val="0"/>
              <w:rPr>
                <w:sz w:val="10"/>
                <w:szCs w:val="10"/>
              </w:rPr>
            </w:pPr>
          </w:p>
        </w:tc>
      </w:tr>
      <w:tr>
        <w:trPr>
          <w:trHeight w:val="245"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1.</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Vốn góp của chủ sở hữu</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411</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80"/>
              <w:jc w:val="left"/>
            </w:pPr>
            <w:r>
              <w:rPr>
                <w:rStyle w:val="CharStyle14"/>
              </w:rPr>
              <w:t>10.342.295.000.000</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10.342.295.000.000</w:t>
            </w:r>
          </w:p>
        </w:tc>
        <w:tc>
          <w:tcPr>
            <w:tcBorders/>
            <w:shd w:val="clear" w:color="auto" w:fill="auto"/>
            <w:vAlign w:val="top"/>
          </w:tcPr>
          <w:p>
            <w:pPr>
              <w:framePr w:w="10392" w:h="11400" w:wrap="none" w:vAnchor="page" w:hAnchor="page" w:x="1005" w:y="3050"/>
              <w:widowControl w:val="0"/>
              <w:rPr>
                <w:sz w:val="10"/>
                <w:szCs w:val="10"/>
              </w:rPr>
            </w:pPr>
          </w:p>
        </w:tc>
      </w:tr>
      <w:tr>
        <w:trPr>
          <w:trHeight w:val="240"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Vốn khác của chủ sở hữu</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414</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660"/>
              <w:jc w:val="left"/>
            </w:pPr>
            <w:r>
              <w:rPr>
                <w:rStyle w:val="CharStyle14"/>
              </w:rPr>
              <w:t>23.612.446.327</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23.612.446.327</w:t>
            </w:r>
          </w:p>
        </w:tc>
        <w:tc>
          <w:tcPr>
            <w:vMerge w:val="restart"/>
            <w:tcBorders/>
            <w:shd w:val="clear" w:color="auto" w:fill="auto"/>
            <w:vAlign w:val="bottom"/>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right"/>
            </w:pPr>
            <w:r>
              <w:rPr>
                <w:rStyle w:val="CharStyle14"/>
                <w:color w:val="C2445B"/>
                <w:lang w:val="de-DE" w:eastAsia="de-DE"/>
              </w:rPr>
              <w:t>TYX</w:t>
            </w:r>
          </w:p>
        </w:tc>
      </w:tr>
      <w:tr>
        <w:trPr>
          <w:trHeight w:val="254"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3.</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Chênh lệch đánh giá lại tài sản</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416</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(163.981.446.150)</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00"/>
              <w:jc w:val="left"/>
            </w:pPr>
            <w:r>
              <w:rPr>
                <w:rStyle w:val="CharStyle14"/>
              </w:rPr>
              <w:t>(163.981.446.150)</w:t>
            </w:r>
          </w:p>
        </w:tc>
        <w:tc>
          <w:tcPr>
            <w:vMerge/>
            <w:tcBorders/>
            <w:shd w:val="clear" w:color="auto" w:fill="auto"/>
            <w:vAlign w:val="bottom"/>
          </w:tcPr>
          <w:p>
            <w:pPr>
              <w:framePr w:w="10392" w:h="11400" w:wrap="none" w:vAnchor="page" w:hAnchor="page" w:x="1005" w:y="3050"/>
            </w:pPr>
          </w:p>
        </w:tc>
      </w:tr>
      <w:tr>
        <w:trPr>
          <w:trHeight w:val="240"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4.</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Chênh lệch tỷ giá hối đoái</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417</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(112.620.670.583)</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320"/>
              <w:jc w:val="left"/>
            </w:pPr>
            <w:r>
              <w:rPr>
                <w:rStyle w:val="CharStyle14"/>
              </w:rPr>
              <w:t>(90.503.579.945)</w:t>
            </w:r>
          </w:p>
        </w:tc>
        <w:tc>
          <w:tcPr>
            <w:tcBorders/>
            <w:shd w:val="clear" w:color="auto" w:fill="auto"/>
            <w:vAlign w:val="top"/>
          </w:tcPr>
          <w:p>
            <w:pPr>
              <w:framePr w:w="10392" w:h="11400" w:wrap="none" w:vAnchor="page" w:hAnchor="page" w:x="1005" w:y="3050"/>
              <w:widowControl w:val="0"/>
              <w:rPr>
                <w:sz w:val="10"/>
                <w:szCs w:val="10"/>
              </w:rPr>
            </w:pPr>
          </w:p>
        </w:tc>
      </w:tr>
      <w:tr>
        <w:trPr>
          <w:trHeight w:val="235"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5.</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Quỹ đầu tư phát triển</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418</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560"/>
              <w:jc w:val="left"/>
            </w:pPr>
            <w:r>
              <w:rPr>
                <w:rStyle w:val="CharStyle14"/>
              </w:rPr>
              <w:t>248.191.611.116</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320"/>
              <w:jc w:val="left"/>
            </w:pPr>
            <w:r>
              <w:rPr>
                <w:rStyle w:val="CharStyle14"/>
              </w:rPr>
              <w:t>237.911.815.985</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right"/>
            </w:pPr>
            <w:r>
              <w:rPr>
                <w:rStyle w:val="CharStyle14"/>
                <w:color w:val="C2445B"/>
              </w:rPr>
              <w:t>)ẮN</w:t>
            </w:r>
          </w:p>
        </w:tc>
      </w:tr>
      <w:tr>
        <w:trPr>
          <w:trHeight w:val="235"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6.</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Quỹ khác thuộc vốn chủ sở hữu</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420</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660"/>
              <w:jc w:val="left"/>
            </w:pPr>
            <w:r>
              <w:rPr>
                <w:rStyle w:val="CharStyle14"/>
              </w:rPr>
              <w:t>25.872.097.529</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20.536.409.008</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right"/>
              <w:rPr>
                <w:sz w:val="20"/>
                <w:szCs w:val="20"/>
              </w:rPr>
            </w:pPr>
            <w:r>
              <w:rPr>
                <w:rStyle w:val="CharStyle14"/>
                <w:rFonts w:ascii="Times New Roman" w:eastAsia="Times New Roman" w:hAnsi="Times New Roman" w:cs="Times New Roman"/>
                <w:color w:val="C2445B"/>
                <w:sz w:val="20"/>
                <w:szCs w:val="20"/>
              </w:rPr>
              <w:t>TTE</w:t>
            </w:r>
          </w:p>
        </w:tc>
      </w:tr>
      <w:tr>
        <w:trPr>
          <w:trHeight w:val="250"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7.</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Lợi nhuận sau thuế chưa phân phối</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421</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660"/>
              <w:jc w:val="left"/>
            </w:pPr>
            <w:r>
              <w:rPr>
                <w:rStyle w:val="CharStyle14"/>
              </w:rPr>
              <w:t>69.573.192.438</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(6.190.291.640)</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right"/>
            </w:pPr>
            <w:r>
              <w:rPr>
                <w:rStyle w:val="CharStyle14"/>
                <w:color w:val="C2445B"/>
              </w:rPr>
              <w:t>AM/</w:t>
            </w:r>
          </w:p>
        </w:tc>
      </w:tr>
      <w:tr>
        <w:trPr>
          <w:trHeight w:val="250" w:hRule="exact"/>
        </w:trPr>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i/>
                <w:iCs/>
              </w:rPr>
              <w:t>- Lỗ lũy kế đến cuối năm trước</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i/>
                <w:iCs/>
              </w:rPr>
              <w:t>421a</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i/>
                <w:iCs/>
              </w:rPr>
              <w:t>(257.014.772.452)</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00"/>
              <w:jc w:val="left"/>
            </w:pPr>
            <w:r>
              <w:rPr>
                <w:rStyle w:val="CharStyle14"/>
                <w:i/>
                <w:iCs/>
              </w:rPr>
              <w:t>(463.375.937.854)</w:t>
            </w:r>
          </w:p>
        </w:tc>
        <w:tc>
          <w:tcPr>
            <w:vMerge w:val="restart"/>
            <w:tcBorders>
              <w:right w:val="single" w:sz="4"/>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right"/>
              <w:rPr>
                <w:sz w:val="66"/>
                <w:szCs w:val="66"/>
              </w:rPr>
            </w:pPr>
            <w:r>
              <w:rPr>
                <w:rStyle w:val="CharStyle14"/>
                <w:color w:val="C2445B"/>
                <w:sz w:val="66"/>
                <w:szCs w:val="66"/>
              </w:rPr>
              <w:t>ặ</w:t>
            </w:r>
          </w:p>
        </w:tc>
      </w:tr>
      <w:tr>
        <w:trPr>
          <w:trHeight w:val="485" w:hRule="exact"/>
        </w:trPr>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95" w:lineRule="auto"/>
              <w:ind w:left="180" w:right="0" w:hanging="180"/>
              <w:jc w:val="left"/>
            </w:pPr>
            <w:r>
              <w:rPr>
                <w:rStyle w:val="CharStyle14"/>
                <w:i/>
                <w:iCs/>
              </w:rPr>
              <w:t>- Lợi nhuận sau thuế chưa phân phối năm nay</w:t>
            </w:r>
          </w:p>
        </w:tc>
        <w:tc>
          <w:tcPr>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center"/>
            </w:pPr>
            <w:r>
              <w:rPr>
                <w:rStyle w:val="CharStyle14"/>
                <w:i/>
                <w:iCs/>
              </w:rPr>
              <w:t>42 lb</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560"/>
              <w:jc w:val="left"/>
            </w:pPr>
            <w:r>
              <w:rPr>
                <w:rStyle w:val="CharStyle14"/>
                <w:i/>
                <w:iCs/>
              </w:rPr>
              <w:t>326.587.964.890</w:t>
            </w:r>
          </w:p>
        </w:tc>
        <w:tc>
          <w:tcPr>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320"/>
              <w:jc w:val="left"/>
            </w:pPr>
            <w:r>
              <w:rPr>
                <w:rStyle w:val="CharStyle14"/>
                <w:i/>
                <w:iCs/>
              </w:rPr>
              <w:t>457.185.646.214</w:t>
            </w:r>
          </w:p>
        </w:tc>
        <w:tc>
          <w:tcPr>
            <w:vMerge/>
            <w:tcBorders>
              <w:right w:val="single" w:sz="4"/>
            </w:tcBorders>
            <w:shd w:val="clear" w:color="auto" w:fill="auto"/>
            <w:vAlign w:val="top"/>
          </w:tcPr>
          <w:p>
            <w:pPr>
              <w:framePr w:w="10392" w:h="11400" w:wrap="none" w:vAnchor="page" w:hAnchor="page" w:x="1005" w:y="3050"/>
            </w:pPr>
          </w:p>
        </w:tc>
      </w:tr>
      <w:tr>
        <w:trPr>
          <w:trHeight w:val="451" w:hRule="exact"/>
        </w:trPr>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both"/>
            </w:pPr>
            <w:r>
              <w:rPr>
                <w:rStyle w:val="CharStyle14"/>
              </w:rPr>
              <w:t>8.</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rPr>
              <w:t>Lợi ích của cồ đông không kiếm soát</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left"/>
            </w:pPr>
            <w:r>
              <w:rPr>
                <w:rStyle w:val="CharStyle14"/>
              </w:rPr>
              <w:t>429</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80"/>
              <w:jc w:val="left"/>
            </w:pPr>
            <w:r>
              <w:rPr>
                <w:rStyle w:val="CharStyle14"/>
              </w:rPr>
              <w:t>28</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420"/>
              <w:jc w:val="left"/>
            </w:pPr>
            <w:r>
              <w:rPr>
                <w:rStyle w:val="CharStyle14"/>
              </w:rPr>
              <w:t>1.015.445.556.954</w:t>
            </w: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00"/>
              <w:jc w:val="left"/>
            </w:pPr>
            <w:r>
              <w:rPr>
                <w:rStyle w:val="CharStyle14"/>
              </w:rPr>
              <w:t>1.029.379.283.630</w:t>
            </w:r>
          </w:p>
        </w:tc>
        <w:tc>
          <w:tcPr>
            <w:tcBorders>
              <w:right w:val="single" w:sz="4"/>
            </w:tcBorders>
            <w:shd w:val="clear" w:color="auto" w:fill="auto"/>
            <w:vAlign w:val="top"/>
          </w:tcPr>
          <w:p>
            <w:pPr>
              <w:framePr w:w="10392" w:h="11400" w:wrap="none" w:vAnchor="page" w:hAnchor="page" w:x="1005" w:y="3050"/>
              <w:widowControl w:val="0"/>
              <w:rPr>
                <w:sz w:val="10"/>
                <w:szCs w:val="10"/>
              </w:rPr>
            </w:pPr>
          </w:p>
        </w:tc>
      </w:tr>
      <w:tr>
        <w:trPr>
          <w:trHeight w:val="514" w:hRule="exact"/>
        </w:trPr>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300" w:lineRule="auto"/>
              <w:ind w:left="0" w:right="0" w:firstLine="0"/>
              <w:jc w:val="left"/>
            </w:pPr>
            <w:r>
              <w:rPr>
                <w:rStyle w:val="CharStyle14"/>
                <w:b/>
                <w:bCs/>
              </w:rPr>
              <w:t>TỔNG CỘNG NGUỒN VỐN (440=300+400)</w:t>
            </w:r>
          </w:p>
        </w:tc>
        <w:tc>
          <w:tcPr>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160"/>
              <w:jc w:val="both"/>
            </w:pPr>
            <w:r>
              <w:rPr>
                <w:rStyle w:val="CharStyle14"/>
                <w:b/>
                <w:bCs/>
              </w:rPr>
              <w:t>440</w:t>
            </w:r>
          </w:p>
        </w:tc>
        <w:tc>
          <w:tcPr>
            <w:tcBorders>
              <w:top w:val="single" w:sz="4"/>
            </w:tcBorders>
            <w:shd w:val="clear" w:color="auto" w:fill="auto"/>
            <w:vAlign w:val="top"/>
          </w:tcPr>
          <w:p>
            <w:pPr>
              <w:framePr w:w="10392" w:h="11400" w:wrap="none" w:vAnchor="page" w:hAnchor="page" w:x="1005" w:y="3050"/>
              <w:widowControl w:val="0"/>
              <w:rPr>
                <w:sz w:val="10"/>
                <w:szCs w:val="10"/>
              </w:rPr>
            </w:pPr>
          </w:p>
        </w:tc>
        <w:tc>
          <w:tcPr>
            <w:tcBorders>
              <w:top w:val="single" w:sz="4"/>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280"/>
              <w:jc w:val="left"/>
            </w:pPr>
            <w:r>
              <w:rPr>
                <w:rStyle w:val="CharStyle14"/>
                <w:b/>
                <w:bCs/>
                <w:lang w:val="en-US" w:eastAsia="en-US"/>
              </w:rPr>
              <w:t>41.734.469.5p8.904</w:t>
            </w:r>
          </w:p>
        </w:tc>
        <w:tc>
          <w:tcPr>
            <w:tcBorders>
              <w:top w:val="single" w:sz="4"/>
            </w:tcBorders>
            <w:shd w:val="clear" w:color="auto" w:fill="auto"/>
            <w:vAlign w:val="center"/>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left"/>
            </w:pPr>
            <w:r>
              <w:rPr>
                <w:rStyle w:val="CharStyle14"/>
                <w:b/>
                <w:bCs/>
              </w:rPr>
              <w:t>38.839.172.567.714</w:t>
            </w:r>
          </w:p>
        </w:tc>
        <w:tc>
          <w:tcPr>
            <w:tcBorders>
              <w:right w:val="single" w:sz="4"/>
            </w:tcBorders>
            <w:shd w:val="clear" w:color="auto" w:fill="auto"/>
            <w:vAlign w:val="top"/>
          </w:tcPr>
          <w:p>
            <w:pPr>
              <w:framePr w:w="10392" w:h="11400" w:wrap="none" w:vAnchor="page" w:hAnchor="page" w:x="1005" w:y="3050"/>
              <w:widowControl w:val="0"/>
              <w:rPr>
                <w:sz w:val="10"/>
                <w:szCs w:val="10"/>
              </w:rPr>
            </w:pPr>
          </w:p>
        </w:tc>
      </w:tr>
      <w:tr>
        <w:trPr>
          <w:trHeight w:val="965" w:hRule="exact"/>
        </w:trPr>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framePr w:w="10392" w:h="11400" w:wrap="none" w:vAnchor="page" w:hAnchor="page" w:x="1005" w:y="3050"/>
              <w:widowControl w:val="0"/>
              <w:rPr>
                <w:sz w:val="10"/>
                <w:szCs w:val="10"/>
              </w:rPr>
            </w:pPr>
          </w:p>
        </w:tc>
        <w:tc>
          <w:tcPr>
            <w:tcBorders>
              <w:top w:val="single" w:sz="4"/>
            </w:tcBorders>
            <w:shd w:val="clear" w:color="auto" w:fill="auto"/>
            <w:vAlign w:val="top"/>
          </w:tcPr>
          <w:p>
            <w:pPr>
              <w:framePr w:w="10392" w:h="11400" w:wrap="none" w:vAnchor="page" w:hAnchor="page" w:x="1005" w:y="3050"/>
              <w:widowControl w:val="0"/>
              <w:rPr>
                <w:sz w:val="10"/>
                <w:szCs w:val="10"/>
              </w:rPr>
            </w:pPr>
          </w:p>
        </w:tc>
        <w:tc>
          <w:tcPr>
            <w:vMerge w:val="restart"/>
            <w:tcBorders>
              <w:top w:val="single" w:sz="4"/>
            </w:tcBorders>
            <w:shd w:val="clear" w:color="auto" w:fill="auto"/>
            <w:vAlign w:val="bottom"/>
          </w:tcPr>
          <w:p>
            <w:pPr>
              <w:pStyle w:val="Style13"/>
              <w:keepNext w:val="0"/>
              <w:keepLines w:val="0"/>
              <w:framePr w:w="10392" w:h="11400" w:wrap="none" w:vAnchor="page" w:hAnchor="page" w:x="1005" w:y="3050"/>
              <w:widowControl w:val="0"/>
              <w:shd w:val="clear" w:color="auto" w:fill="auto"/>
              <w:tabs>
                <w:tab w:pos="811" w:val="left"/>
              </w:tabs>
              <w:bidi w:val="0"/>
              <w:spacing w:before="0" w:after="0" w:line="190" w:lineRule="auto"/>
              <w:ind w:left="0" w:right="0" w:firstLine="0"/>
              <w:jc w:val="center"/>
              <w:rPr>
                <w:sz w:val="24"/>
                <w:szCs w:val="24"/>
              </w:rPr>
            </w:pPr>
            <w:r>
              <w:rPr>
                <w:rStyle w:val="CharStyle14"/>
                <w:smallCaps/>
                <w:color w:val="555EAE"/>
                <w:sz w:val="26"/>
                <w:szCs w:val="26"/>
              </w:rPr>
              <w:t xml:space="preserve">. </w:t>
            </w:r>
            <w:r>
              <w:rPr>
                <w:rStyle w:val="CharStyle14"/>
                <w:smallCaps/>
                <w:color w:val="973F5E"/>
                <w:sz w:val="26"/>
                <w:szCs w:val="26"/>
                <w:lang w:val="en-US" w:eastAsia="en-US"/>
              </w:rPr>
              <w:t xml:space="preserve">OtongcongtycauV] </w:t>
            </w:r>
            <w:r>
              <w:rPr>
                <w:rStyle w:val="CharStyle14"/>
                <w:rFonts w:ascii="Times New Roman" w:eastAsia="Times New Roman" w:hAnsi="Times New Roman" w:cs="Times New Roman"/>
                <w:b/>
                <w:bCs/>
                <w:color w:val="555EAE"/>
                <w:sz w:val="24"/>
                <w:szCs w:val="24"/>
              </w:rPr>
              <w:t>'</w:t>
              <w:tab/>
            </w:r>
            <w:r>
              <w:rPr>
                <w:rStyle w:val="CharStyle14"/>
                <w:rFonts w:ascii="Times New Roman" w:eastAsia="Times New Roman" w:hAnsi="Times New Roman" w:cs="Times New Roman"/>
                <w:b/>
                <w:bCs/>
                <w:color w:val="C2445B"/>
                <w:sz w:val="24"/>
                <w:szCs w:val="24"/>
              </w:rPr>
              <w:t xml:space="preserve">VỊỆT </w:t>
            </w:r>
            <w:r>
              <w:rPr>
                <w:rStyle w:val="CharStyle14"/>
                <w:rFonts w:ascii="Times New Roman" w:eastAsia="Times New Roman" w:hAnsi="Times New Roman" w:cs="Times New Roman"/>
                <w:b/>
                <w:bCs/>
                <w:color w:val="973F5E"/>
                <w:sz w:val="24"/>
                <w:szCs w:val="24"/>
                <w:lang w:val="en-US" w:eastAsia="en-US"/>
              </w:rPr>
              <w:t xml:space="preserve">NAM </w:t>
            </w:r>
            <w:r>
              <w:rPr>
                <w:rStyle w:val="CharStyle14"/>
                <w:rFonts w:ascii="Times New Roman" w:eastAsia="Times New Roman" w:hAnsi="Times New Roman" w:cs="Times New Roman"/>
                <w:b/>
                <w:bCs/>
                <w:color w:val="C2445B"/>
                <w:sz w:val="24"/>
                <w:szCs w:val="24"/>
              </w:rPr>
              <w:t>ỉ</w:t>
            </w:r>
          </w:p>
        </w:tc>
        <w:tc>
          <w:tcPr>
            <w:tcBorders>
              <w:top w:val="single" w:sz="4"/>
            </w:tcBorders>
            <w:shd w:val="clear" w:color="auto" w:fill="auto"/>
            <w:vAlign w:val="top"/>
          </w:tcPr>
          <w:p>
            <w:pPr>
              <w:framePr w:w="10392" w:h="11400" w:wrap="none" w:vAnchor="page" w:hAnchor="page" w:x="1005" w:y="3050"/>
              <w:widowControl w:val="0"/>
              <w:rPr>
                <w:sz w:val="10"/>
                <w:szCs w:val="10"/>
              </w:rPr>
            </w:pPr>
          </w:p>
        </w:tc>
        <w:tc>
          <w:tcPr>
            <w:tcBorders>
              <w:right w:val="single" w:sz="4"/>
            </w:tcBorders>
            <w:shd w:val="clear" w:color="auto" w:fill="auto"/>
            <w:vAlign w:val="top"/>
          </w:tcPr>
          <w:p>
            <w:pPr>
              <w:framePr w:w="10392" w:h="11400" w:wrap="none" w:vAnchor="page" w:hAnchor="page" w:x="1005" w:y="3050"/>
              <w:widowControl w:val="0"/>
              <w:rPr>
                <w:sz w:val="10"/>
                <w:szCs w:val="10"/>
              </w:rPr>
            </w:pPr>
          </w:p>
        </w:tc>
      </w:tr>
      <w:tr>
        <w:trPr>
          <w:trHeight w:val="149" w:hRule="exact"/>
        </w:trPr>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framePr w:w="10392" w:h="11400" w:wrap="none" w:vAnchor="page" w:hAnchor="page" w:x="1005" w:y="3050"/>
              <w:widowControl w:val="0"/>
              <w:rPr>
                <w:sz w:val="10"/>
                <w:szCs w:val="10"/>
              </w:rPr>
            </w:pPr>
          </w:p>
        </w:tc>
        <w:tc>
          <w:tcPr>
            <w:vMerge/>
            <w:tcBorders/>
            <w:shd w:val="clear" w:color="auto" w:fill="auto"/>
            <w:vAlign w:val="bottom"/>
          </w:tcPr>
          <w:p>
            <w:pPr>
              <w:framePr w:w="10392" w:h="11400" w:wrap="none" w:vAnchor="page" w:hAnchor="page" w:x="1005" w:y="3050"/>
            </w:pPr>
          </w:p>
        </w:tc>
        <w:tc>
          <w:tcPr>
            <w:tcBorders/>
            <w:shd w:val="clear" w:color="auto" w:fill="auto"/>
            <w:vAlign w:val="top"/>
          </w:tcPr>
          <w:p>
            <w:pPr>
              <w:framePr w:w="10392" w:h="11400" w:wrap="none" w:vAnchor="page" w:hAnchor="page" w:x="1005" w:y="3050"/>
              <w:widowControl w:val="0"/>
              <w:rPr>
                <w:sz w:val="10"/>
                <w:szCs w:val="10"/>
              </w:rPr>
            </w:pPr>
          </w:p>
        </w:tc>
        <w:tc>
          <w:tcPr>
            <w:tcBorders>
              <w:right w:val="single" w:sz="4"/>
            </w:tcBorders>
            <w:shd w:val="clear" w:color="auto" w:fill="auto"/>
            <w:vAlign w:val="top"/>
          </w:tcPr>
          <w:p>
            <w:pPr>
              <w:framePr w:w="10392" w:h="11400" w:wrap="none" w:vAnchor="page" w:hAnchor="page" w:x="1005" w:y="3050"/>
              <w:widowControl w:val="0"/>
              <w:rPr>
                <w:sz w:val="10"/>
                <w:szCs w:val="10"/>
              </w:rPr>
            </w:pPr>
          </w:p>
        </w:tc>
      </w:tr>
      <w:tr>
        <w:trPr>
          <w:trHeight w:val="389" w:hRule="exact"/>
        </w:trPr>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pStyle w:val="Style13"/>
              <w:keepNext w:val="0"/>
              <w:keepLines w:val="0"/>
              <w:framePr w:w="10392" w:h="11400" w:wrap="none" w:vAnchor="page" w:hAnchor="page" w:x="1005" w:y="3050"/>
              <w:widowControl w:val="0"/>
              <w:shd w:val="clear" w:color="auto" w:fill="auto"/>
              <w:tabs>
                <w:tab w:pos="770" w:val="left"/>
                <w:tab w:leader="underscore" w:pos="1192" w:val="left"/>
              </w:tabs>
              <w:bidi w:val="0"/>
              <w:spacing w:before="0" w:after="0" w:line="240" w:lineRule="auto"/>
              <w:ind w:left="0" w:right="0" w:firstLine="280"/>
              <w:jc w:val="left"/>
            </w:pPr>
            <w:r>
              <w:rPr>
                <w:rStyle w:val="CharStyle14"/>
                <w:color w:val="262264"/>
                <w:lang w:val="en-US" w:eastAsia="en-US"/>
              </w:rPr>
              <w:t>V</w:t>
              <w:tab/>
            </w:r>
            <w:r>
              <w:rPr>
                <w:rStyle w:val="CharStyle14"/>
                <w:color w:val="262264"/>
              </w:rPr>
              <w:tab/>
              <w:t>—</w:t>
            </w:r>
          </w:p>
        </w:tc>
        <w:tc>
          <w:tcPr>
            <w:tcBorders/>
            <w:shd w:val="clear" w:color="auto" w:fill="auto"/>
            <w:vAlign w:val="top"/>
          </w:tcPr>
          <w:p>
            <w:pPr>
              <w:framePr w:w="10392" w:h="11400" w:wrap="none" w:vAnchor="page" w:hAnchor="page" w:x="1005" w:y="3050"/>
              <w:widowControl w:val="0"/>
              <w:rPr>
                <w:sz w:val="10"/>
                <w:szCs w:val="10"/>
              </w:rPr>
            </w:pPr>
          </w:p>
        </w:tc>
        <w:tc>
          <w:tcPr>
            <w:tcBorders/>
            <w:shd w:val="clear" w:color="auto" w:fill="auto"/>
            <w:vAlign w:val="top"/>
          </w:tcPr>
          <w:p>
            <w:pPr>
              <w:framePr w:w="10392" w:h="11400" w:wrap="none" w:vAnchor="page" w:hAnchor="page" w:x="1005" w:y="3050"/>
              <w:widowControl w:val="0"/>
              <w:rPr>
                <w:sz w:val="10"/>
                <w:szCs w:val="10"/>
              </w:rPr>
            </w:pPr>
          </w:p>
        </w:tc>
        <w:tc>
          <w:tcPr>
            <w:tcBorders>
              <w:bottom w:val="single" w:sz="4"/>
            </w:tcBorders>
            <w:shd w:val="clear" w:color="auto" w:fill="auto"/>
            <w:vAlign w:val="top"/>
          </w:tcPr>
          <w:p>
            <w:pPr>
              <w:pStyle w:val="Style13"/>
              <w:keepNext w:val="0"/>
              <w:keepLines w:val="0"/>
              <w:framePr w:w="10392" w:h="11400" w:wrap="none" w:vAnchor="page" w:hAnchor="page" w:x="1005" w:y="3050"/>
              <w:widowControl w:val="0"/>
              <w:shd w:val="clear" w:color="auto" w:fill="auto"/>
              <w:bidi w:val="0"/>
              <w:spacing w:before="0" w:after="0" w:line="240" w:lineRule="auto"/>
              <w:ind w:left="0" w:right="0" w:firstLine="0"/>
              <w:jc w:val="center"/>
              <w:rPr>
                <w:sz w:val="28"/>
                <w:szCs w:val="28"/>
              </w:rPr>
            </w:pPr>
            <w:r>
              <w:rPr>
                <w:rStyle w:val="CharStyle14"/>
                <w:color w:val="973F5E"/>
                <w:sz w:val="28"/>
                <w:szCs w:val="28"/>
                <w:lang w:val="de-DE" w:eastAsia="de-DE"/>
              </w:rPr>
              <w:t>'/Wx® TrcfpSibw</w:t>
            </w:r>
          </w:p>
        </w:tc>
        <w:tc>
          <w:tcPr>
            <w:tcBorders>
              <w:bottom w:val="single" w:sz="4"/>
            </w:tcBorders>
            <w:shd w:val="clear" w:color="auto" w:fill="auto"/>
            <w:vAlign w:val="top"/>
          </w:tcPr>
          <w:p>
            <w:pPr>
              <w:framePr w:w="10392" w:h="11400" w:wrap="none" w:vAnchor="page" w:hAnchor="page" w:x="1005" w:y="3050"/>
              <w:widowControl w:val="0"/>
              <w:rPr>
                <w:sz w:val="10"/>
                <w:szCs w:val="10"/>
              </w:rPr>
            </w:pPr>
          </w:p>
        </w:tc>
        <w:tc>
          <w:tcPr>
            <w:tcBorders>
              <w:right w:val="single" w:sz="4"/>
            </w:tcBorders>
            <w:shd w:val="clear" w:color="auto" w:fill="auto"/>
            <w:vAlign w:val="top"/>
          </w:tcPr>
          <w:p>
            <w:pPr>
              <w:framePr w:w="10392" w:h="11400" w:wrap="none" w:vAnchor="page" w:hAnchor="page" w:x="1005" w:y="3050"/>
              <w:widowControl w:val="0"/>
              <w:rPr>
                <w:sz w:val="10"/>
                <w:szCs w:val="10"/>
              </w:rPr>
            </w:pPr>
          </w:p>
        </w:tc>
      </w:tr>
    </w:tbl>
    <w:p>
      <w:pPr>
        <w:pStyle w:val="Style65"/>
        <w:keepNext w:val="0"/>
        <w:keepLines w:val="0"/>
        <w:framePr w:wrap="none" w:vAnchor="page" w:hAnchor="page" w:x="8320" w:y="14661"/>
        <w:widowControl w:val="0"/>
        <w:shd w:val="clear" w:color="auto" w:fill="auto"/>
        <w:bidi w:val="0"/>
        <w:spacing w:before="0" w:after="0" w:line="240" w:lineRule="auto"/>
        <w:ind w:left="14" w:right="0" w:firstLine="0"/>
        <w:jc w:val="left"/>
        <w:rPr>
          <w:sz w:val="15"/>
          <w:szCs w:val="15"/>
        </w:rPr>
      </w:pPr>
      <w:r>
        <w:rPr>
          <w:rStyle w:val="CharStyle66"/>
          <w:sz w:val="15"/>
          <w:szCs w:val="15"/>
        </w:rPr>
        <w:t>lăng Trình</w:t>
      </w:r>
    </w:p>
    <w:p>
      <w:pPr>
        <w:framePr w:wrap="none" w:vAnchor="page" w:hAnchor="page" w:x="7067" w:y="14488"/>
        <w:widowControl w:val="0"/>
      </w:pPr>
    </w:p>
    <w:p>
      <w:pPr>
        <w:pStyle w:val="Style8"/>
        <w:keepNext w:val="0"/>
        <w:keepLines w:val="0"/>
        <w:framePr w:w="1589" w:h="566" w:hRule="exact" w:wrap="none" w:vAnchor="page" w:hAnchor="page" w:x="4283" w:y="14623"/>
        <w:widowControl w:val="0"/>
        <w:shd w:val="clear" w:color="auto" w:fill="auto"/>
        <w:bidi w:val="0"/>
        <w:spacing w:before="0" w:after="0" w:line="307" w:lineRule="auto"/>
        <w:ind w:left="0" w:right="0" w:firstLine="0"/>
        <w:jc w:val="left"/>
      </w:pPr>
      <w:r>
        <w:rPr>
          <w:rStyle w:val="CharStyle9"/>
          <w:b/>
          <w:bCs/>
        </w:rPr>
        <w:t>Nguyễn Ngọc Ninh</w:t>
        <w:br/>
        <w:t>Kế toán trưởng</w:t>
      </w:r>
    </w:p>
    <w:p>
      <w:pPr>
        <w:pStyle w:val="Style8"/>
        <w:keepNext w:val="0"/>
        <w:keepLines w:val="0"/>
        <w:framePr w:w="1286" w:h="509" w:hRule="exact" w:wrap="none" w:vAnchor="page" w:hAnchor="page" w:x="1019" w:y="14632"/>
        <w:widowControl w:val="0"/>
        <w:shd w:val="clear" w:color="auto" w:fill="auto"/>
        <w:bidi w:val="0"/>
        <w:spacing w:before="0" w:after="40" w:line="240" w:lineRule="auto"/>
        <w:ind w:left="0" w:right="0" w:firstLine="0"/>
        <w:jc w:val="left"/>
      </w:pPr>
      <w:r>
        <w:rPr>
          <w:rStyle w:val="CharStyle9"/>
          <w:b/>
          <w:bCs/>
        </w:rPr>
        <w:t>Phùng Tố Vân</w:t>
      </w:r>
    </w:p>
    <w:p>
      <w:pPr>
        <w:pStyle w:val="Style8"/>
        <w:keepNext w:val="0"/>
        <w:keepLines w:val="0"/>
        <w:framePr w:w="1286" w:h="509" w:hRule="exact" w:wrap="none" w:vAnchor="page" w:hAnchor="page" w:x="1019" w:y="14632"/>
        <w:widowControl w:val="0"/>
        <w:shd w:val="clear" w:color="auto" w:fill="auto"/>
        <w:bidi w:val="0"/>
        <w:spacing w:before="0" w:after="0" w:line="240" w:lineRule="auto"/>
        <w:ind w:left="0" w:right="0" w:firstLine="0"/>
        <w:jc w:val="left"/>
      </w:pPr>
      <w:r>
        <w:rPr>
          <w:rStyle w:val="CharStyle9"/>
          <w:b/>
          <w:bCs/>
        </w:rPr>
        <w:t>Người lập biểu</w:t>
      </w:r>
    </w:p>
    <w:p>
      <w:pPr>
        <w:pStyle w:val="Style27"/>
        <w:keepNext w:val="0"/>
        <w:keepLines w:val="0"/>
        <w:framePr w:wrap="none" w:vAnchor="page" w:hAnchor="page" w:x="1000" w:y="14896"/>
        <w:widowControl w:val="0"/>
        <w:shd w:val="clear" w:color="auto" w:fill="auto"/>
        <w:bidi w:val="0"/>
        <w:spacing w:before="0" w:after="0" w:line="240" w:lineRule="auto"/>
        <w:ind w:left="6446" w:right="0" w:firstLine="0"/>
        <w:jc w:val="left"/>
      </w:pPr>
      <w:bookmarkStart w:id="31" w:name="bookmark31"/>
      <w:r>
        <w:rPr>
          <w:rStyle w:val="CharStyle28"/>
          <w:b/>
          <w:bCs/>
        </w:rPr>
        <w:t>Tống Giám đốc</w:t>
      </w:r>
      <w:bookmarkEnd w:id="31"/>
    </w:p>
    <w:p>
      <w:pPr>
        <w:pStyle w:val="Style8"/>
        <w:keepNext w:val="0"/>
        <w:keepLines w:val="0"/>
        <w:framePr w:wrap="none" w:vAnchor="page" w:hAnchor="page" w:x="1000" w:y="15405"/>
        <w:widowControl w:val="0"/>
        <w:shd w:val="clear" w:color="auto" w:fill="auto"/>
        <w:bidi w:val="0"/>
        <w:spacing w:before="0" w:after="0" w:line="240" w:lineRule="auto"/>
        <w:ind w:left="6520" w:right="0" w:firstLine="0"/>
        <w:jc w:val="left"/>
      </w:pPr>
      <w:r>
        <w:rPr>
          <w:rStyle w:val="CharStyle9"/>
          <w:i/>
          <w:iCs/>
        </w:rPr>
        <w:t>Ngày 28 tháng 02 năm 2025</w:t>
      </w:r>
    </w:p>
    <w:p>
      <w:pPr>
        <w:pStyle w:val="Style8"/>
        <w:keepNext w:val="0"/>
        <w:keepLines w:val="0"/>
        <w:framePr w:wrap="none" w:vAnchor="page" w:hAnchor="page" w:x="1000" w:y="15827"/>
        <w:widowControl w:val="0"/>
        <w:shd w:val="clear" w:color="auto" w:fill="auto"/>
        <w:bidi w:val="0"/>
        <w:spacing w:before="0" w:after="0" w:line="240" w:lineRule="auto"/>
        <w:ind w:left="0" w:right="0" w:firstLine="0"/>
        <w:jc w:val="left"/>
      </w:pPr>
      <w:r>
        <w:rPr>
          <w:rStyle w:val="CharStyle9"/>
          <w:i/>
          <w:iCs/>
        </w:rPr>
        <w:t>Các thuyết minh kèm theo là một bộ phận hợp thành của báo cáo tài chinh hợp nhất này</w:t>
      </w:r>
    </w:p>
    <w:p>
      <w:pPr>
        <w:pStyle w:val="Style5"/>
        <w:keepNext w:val="0"/>
        <w:keepLines w:val="0"/>
        <w:framePr w:wrap="none" w:vAnchor="page" w:hAnchor="page" w:x="1000" w:y="16130"/>
        <w:widowControl w:val="0"/>
        <w:shd w:val="clear" w:color="auto" w:fill="auto"/>
        <w:bidi w:val="0"/>
        <w:spacing w:before="0" w:after="0" w:line="240" w:lineRule="auto"/>
        <w:ind w:left="4620" w:right="0" w:firstLine="0"/>
        <w:jc w:val="left"/>
      </w:pPr>
      <w:r>
        <w:rPr>
          <w:rStyle w:val="CharStyle6"/>
          <w:i/>
          <w:iCs/>
        </w:rPr>
        <w:t>7</w:t>
      </w:r>
    </w:p>
    <w:p>
      <w:pPr>
        <w:widowControl w:val="0"/>
        <w:spacing w:line="1" w:lineRule="exact"/>
        <w:sectPr>
          <w:footnotePr>
            <w:pos w:val="pageBottom"/>
            <w:numFmt w:val="decimal"/>
            <w:numRestart w:val="continuous"/>
          </w:footnotePr>
          <w:pgSz w:w="11900" w:h="16840"/>
          <w:pgMar w:top="715"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3744" w:h="806" w:hRule="exact" w:wrap="none" w:vAnchor="page" w:hAnchor="page" w:x="6678" w:y="741"/>
        <w:widowControl w:val="0"/>
        <w:shd w:val="clear" w:color="auto" w:fill="auto"/>
        <w:bidi w:val="0"/>
        <w:spacing w:before="0" w:after="0" w:line="300" w:lineRule="auto"/>
        <w:ind w:left="0" w:right="0" w:firstLine="0"/>
        <w:jc w:val="right"/>
      </w:pPr>
      <w:r>
        <w:rPr>
          <w:rStyle w:val="CharStyle6"/>
          <w:b/>
          <w:bCs/>
        </w:rPr>
        <w:t>MẪU só B02-DN/HN</w:t>
      </w:r>
    </w:p>
    <w:p>
      <w:pPr>
        <w:pStyle w:val="Style5"/>
        <w:keepNext w:val="0"/>
        <w:keepLines w:val="0"/>
        <w:framePr w:w="3744" w:h="806" w:hRule="exact" w:wrap="none" w:vAnchor="page" w:hAnchor="page" w:x="6678" w:y="741"/>
        <w:widowControl w:val="0"/>
        <w:shd w:val="clear" w:color="auto" w:fill="auto"/>
        <w:bidi w:val="0"/>
        <w:spacing w:before="0" w:after="0" w:line="300" w:lineRule="auto"/>
        <w:ind w:left="0" w:right="0" w:firstLine="0"/>
        <w:jc w:val="right"/>
      </w:pPr>
      <w:r>
        <w:rPr>
          <w:rStyle w:val="CharStyle6"/>
        </w:rPr>
        <w:t>Ban hành theo Thông tư số 202/2014/TT-BTC</w:t>
      </w:r>
    </w:p>
    <w:p>
      <w:pPr>
        <w:pStyle w:val="Style5"/>
        <w:keepNext w:val="0"/>
        <w:keepLines w:val="0"/>
        <w:framePr w:w="3744" w:h="806" w:hRule="exact" w:wrap="none" w:vAnchor="page" w:hAnchor="page" w:x="6678" w:y="741"/>
        <w:widowControl w:val="0"/>
        <w:shd w:val="clear" w:color="auto" w:fill="auto"/>
        <w:bidi w:val="0"/>
        <w:spacing w:before="0" w:after="0" w:line="300" w:lineRule="auto"/>
        <w:ind w:left="0" w:right="0" w:firstLine="0"/>
        <w:jc w:val="right"/>
      </w:pPr>
      <w:r>
        <w:rPr>
          <w:rStyle w:val="CharStyle6"/>
        </w:rPr>
        <w:t>ngày 22 tháng 12 năm 2014 của Bộ Tài chính</w:t>
      </w:r>
    </w:p>
    <w:p>
      <w:pPr>
        <w:pStyle w:val="Style5"/>
        <w:keepNext w:val="0"/>
        <w:keepLines w:val="0"/>
        <w:framePr w:w="5237" w:h="773" w:hRule="exact" w:wrap="none" w:vAnchor="page" w:hAnchor="page" w:x="985" w:y="741"/>
        <w:widowControl w:val="0"/>
        <w:shd w:val="clear" w:color="auto" w:fill="auto"/>
        <w:bidi w:val="0"/>
        <w:spacing w:before="0" w:after="40" w:line="240" w:lineRule="auto"/>
        <w:ind w:left="0" w:right="0" w:firstLine="0"/>
        <w:jc w:val="left"/>
      </w:pPr>
      <w:r>
        <w:rPr>
          <w:rStyle w:val="CharStyle6"/>
          <w:b/>
          <w:bCs/>
        </w:rPr>
        <w:t>TỒNG CÔNG TY DẦU VIỆT NAM - CÔNG TY cổ PHẦN</w:t>
      </w:r>
    </w:p>
    <w:p>
      <w:pPr>
        <w:pStyle w:val="Style5"/>
        <w:keepNext w:val="0"/>
        <w:keepLines w:val="0"/>
        <w:framePr w:w="5237" w:h="773" w:hRule="exact" w:wrap="none" w:vAnchor="page" w:hAnchor="page" w:x="985" w:y="741"/>
        <w:widowControl w:val="0"/>
        <w:shd w:val="clear" w:color="auto" w:fill="auto"/>
        <w:bidi w:val="0"/>
        <w:spacing w:before="0" w:after="40" w:line="240" w:lineRule="auto"/>
        <w:ind w:left="0" w:right="0" w:firstLine="0"/>
        <w:jc w:val="left"/>
      </w:pPr>
      <w:r>
        <w:rPr>
          <w:rStyle w:val="CharStyle6"/>
        </w:rPr>
        <w:t xml:space="preserve">Toà nhà </w:t>
      </w:r>
      <w:r>
        <w:rPr>
          <w:rStyle w:val="CharStyle6"/>
          <w:lang w:val="en-US" w:eastAsia="en-US"/>
        </w:rPr>
        <w:t xml:space="preserve">PetroVietnam, </w:t>
      </w:r>
      <w:r>
        <w:rPr>
          <w:rStyle w:val="CharStyle6"/>
        </w:rPr>
        <w:t>1-5 Lê Duẩn, Phường Bến Nghé, Quận 1</w:t>
      </w:r>
    </w:p>
    <w:p>
      <w:pPr>
        <w:pStyle w:val="Style5"/>
        <w:keepNext w:val="0"/>
        <w:keepLines w:val="0"/>
        <w:framePr w:w="5237" w:h="773" w:hRule="exact" w:wrap="none" w:vAnchor="page" w:hAnchor="page" w:x="985" w:y="741"/>
        <w:widowControl w:val="0"/>
        <w:shd w:val="clear" w:color="auto" w:fill="auto"/>
        <w:bidi w:val="0"/>
        <w:spacing w:before="0" w:after="0" w:line="240" w:lineRule="auto"/>
        <w:ind w:left="0" w:right="0" w:firstLine="0"/>
        <w:jc w:val="left"/>
      </w:pPr>
      <w:r>
        <w:rPr>
          <w:rStyle w:val="CharStyle6"/>
        </w:rPr>
        <w:t>Thành phố Hồ Chí Minh, Việt Nam</w:t>
      </w:r>
    </w:p>
    <w:p>
      <w:pPr>
        <w:pStyle w:val="Style27"/>
        <w:keepNext w:val="0"/>
        <w:keepLines w:val="0"/>
        <w:framePr w:w="10416" w:h="528" w:hRule="exact" w:wrap="none" w:vAnchor="page" w:hAnchor="page" w:x="990" w:y="1754"/>
        <w:widowControl w:val="0"/>
        <w:shd w:val="clear" w:color="auto" w:fill="auto"/>
        <w:bidi w:val="0"/>
        <w:spacing w:before="0" w:after="40" w:line="240" w:lineRule="auto"/>
        <w:ind w:left="2320" w:right="0" w:firstLine="0"/>
        <w:jc w:val="left"/>
      </w:pPr>
      <w:bookmarkStart w:id="33" w:name="bookmark33"/>
      <w:r>
        <w:rPr>
          <w:rStyle w:val="CharStyle28"/>
          <w:b/>
          <w:bCs/>
        </w:rPr>
        <w:t>BÁO CÁO KẾT QUẢ HOẠT ĐỘNG KINH DOANH HỢP NHẤT</w:t>
      </w:r>
      <w:bookmarkEnd w:id="33"/>
    </w:p>
    <w:p>
      <w:pPr>
        <w:pStyle w:val="Style8"/>
        <w:keepNext w:val="0"/>
        <w:keepLines w:val="0"/>
        <w:framePr w:w="10416" w:h="528" w:hRule="exact" w:wrap="none" w:vAnchor="page" w:hAnchor="page" w:x="990" w:y="1754"/>
        <w:widowControl w:val="0"/>
        <w:shd w:val="clear" w:color="auto" w:fill="auto"/>
        <w:bidi w:val="0"/>
        <w:spacing w:before="0" w:after="0" w:line="240" w:lineRule="auto"/>
        <w:ind w:left="2440" w:right="0" w:firstLine="0"/>
        <w:jc w:val="left"/>
      </w:pPr>
      <w:r>
        <w:rPr>
          <w:rStyle w:val="CharStyle9"/>
          <w:i/>
          <w:iCs/>
        </w:rPr>
        <w:t>Cho năm tài chính kết thúc ngày 31 tháng 12 năm 2024</w:t>
      </w:r>
    </w:p>
    <w:p>
      <w:pPr>
        <w:pStyle w:val="Style65"/>
        <w:keepNext w:val="0"/>
        <w:keepLines w:val="0"/>
        <w:framePr w:wrap="none" w:vAnchor="page" w:hAnchor="page" w:x="9016" w:y="2536"/>
        <w:widowControl w:val="0"/>
        <w:shd w:val="clear" w:color="auto" w:fill="auto"/>
        <w:bidi w:val="0"/>
        <w:spacing w:before="0" w:after="0" w:line="240" w:lineRule="auto"/>
        <w:ind w:left="0" w:right="0" w:firstLine="0"/>
        <w:jc w:val="left"/>
      </w:pPr>
      <w:r>
        <w:rPr>
          <w:rStyle w:val="CharStyle66"/>
        </w:rPr>
        <w:t>Đơn vị tính: VND</w:t>
      </w:r>
    </w:p>
    <w:tbl>
      <w:tblPr>
        <w:tblOverlap w:val="never"/>
        <w:jc w:val="left"/>
        <w:tblLayout w:type="fixed"/>
      </w:tblPr>
      <w:tblGrid>
        <w:gridCol w:w="389"/>
        <w:gridCol w:w="3509"/>
        <w:gridCol w:w="624"/>
        <w:gridCol w:w="811"/>
        <w:gridCol w:w="2117"/>
        <w:gridCol w:w="2026"/>
        <w:gridCol w:w="538"/>
        <w:gridCol w:w="384"/>
      </w:tblGrid>
      <w:tr>
        <w:trPr>
          <w:trHeight w:val="470" w:hRule="exact"/>
        </w:trPr>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b/>
                <w:bCs/>
              </w:rPr>
              <w:t>CHỈ TIÊU</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b/>
                <w:bCs/>
              </w:rPr>
              <w:t>Mã sã</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300" w:lineRule="auto"/>
              <w:ind w:left="0" w:right="0" w:firstLine="0"/>
              <w:jc w:val="center"/>
            </w:pPr>
            <w:r>
              <w:rPr>
                <w:rStyle w:val="CharStyle14"/>
                <w:b/>
                <w:bCs/>
              </w:rPr>
              <w:t>Thuyết minh</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180" w:firstLine="0"/>
              <w:jc w:val="right"/>
            </w:pPr>
            <w:r>
              <w:rPr>
                <w:rStyle w:val="CharStyle14"/>
                <w:b/>
                <w:bCs/>
              </w:rPr>
              <w:t>Năm nay</w:t>
            </w:r>
          </w:p>
        </w:tc>
        <w:tc>
          <w:tcPr>
            <w:gridSpan w:val="3"/>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center"/>
            </w:pPr>
            <w:r>
              <w:rPr>
                <w:rStyle w:val="CharStyle14"/>
                <w:b/>
                <w:bCs/>
              </w:rPr>
              <w:t>Năm trước</w:t>
            </w:r>
          </w:p>
        </w:tc>
      </w:tr>
      <w:tr>
        <w:trPr>
          <w:trHeight w:val="730" w:hRule="exact"/>
        </w:trPr>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b/>
                <w:bCs/>
              </w:rPr>
              <w:t>1.</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319" w:lineRule="auto"/>
              <w:ind w:left="0" w:right="0" w:firstLine="0"/>
              <w:jc w:val="left"/>
            </w:pPr>
            <w:r>
              <w:rPr>
                <w:rStyle w:val="CharStyle14"/>
                <w:b/>
                <w:bCs/>
              </w:rPr>
              <w:t>Doanh thu bán hàng và cung cấp dịch vụ</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b/>
                <w:bCs/>
              </w:rPr>
              <w:t>01</w:t>
            </w:r>
          </w:p>
        </w:tc>
        <w:tc>
          <w:tcPr>
            <w:tcBorders>
              <w:top w:val="single" w:sz="4"/>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b/>
                <w:bCs/>
              </w:rPr>
              <w:t>31</w:t>
            </w:r>
          </w:p>
        </w:tc>
        <w:tc>
          <w:tcPr>
            <w:tcBorders>
              <w:top w:val="single" w:sz="4"/>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b/>
                <w:bCs/>
              </w:rPr>
              <w:t>124.468.577.433.501</w:t>
            </w:r>
          </w:p>
        </w:tc>
        <w:tc>
          <w:tcPr>
            <w:tcBorders>
              <w:top w:val="single" w:sz="4"/>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b/>
                <w:bCs/>
              </w:rPr>
              <w:t>102.672.062.635.968</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250" w:hRule="exact"/>
        </w:trPr>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rPr>
              <w:t>2.</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rPr>
              <w:t>Các khoản giảm trừ doanh thu</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02</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rPr>
              <w:t>31</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740"/>
              <w:jc w:val="left"/>
            </w:pPr>
            <w:r>
              <w:rPr>
                <w:rStyle w:val="CharStyle14"/>
              </w:rPr>
              <w:t>8.938.566.744</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740"/>
              <w:jc w:val="left"/>
            </w:pPr>
            <w:r>
              <w:rPr>
                <w:rStyle w:val="CharStyle14"/>
              </w:rPr>
              <w:t>9.163.466.544</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504" w:hRule="exact"/>
        </w:trPr>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b/>
                <w:bCs/>
              </w:rPr>
              <w:t>3.</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300" w:lineRule="auto"/>
              <w:ind w:left="0" w:right="0" w:firstLine="0"/>
              <w:jc w:val="left"/>
            </w:pPr>
            <w:r>
              <w:rPr>
                <w:rStyle w:val="CharStyle14"/>
                <w:b/>
                <w:bCs/>
              </w:rPr>
              <w:t>Doanh thu thuần về bán hàng và cung cấp dịch vụ (10=01-02)</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b/>
                <w:bCs/>
              </w:rPr>
              <w:t>10</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b/>
                <w:bCs/>
              </w:rPr>
              <w:t>31</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both"/>
            </w:pPr>
            <w:r>
              <w:rPr>
                <w:rStyle w:val="CharStyle14"/>
                <w:b/>
                <w:bCs/>
              </w:rPr>
              <w:t>124.459.638.866.757</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b/>
                <w:bCs/>
              </w:rPr>
              <w:t>102.662.899.169.424</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230" w:hRule="exact"/>
        </w:trPr>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rPr>
              <w:t>4.</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rPr>
              <w:t>Giá vốn hàng bán và dịch vụ cung cấp</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11</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rPr>
              <w:t>32</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both"/>
            </w:pPr>
            <w:r>
              <w:rPr>
                <w:rStyle w:val="CharStyle14"/>
              </w:rPr>
              <w:t>120.320.303.001.607</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right"/>
            </w:pPr>
            <w:r>
              <w:rPr>
                <w:rStyle w:val="CharStyle14"/>
              </w:rPr>
              <w:t>98.809.408.624.268</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499" w:hRule="exact"/>
        </w:trPr>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rPr>
              <w:t>5.</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307" w:lineRule="auto"/>
              <w:ind w:left="0" w:right="0" w:firstLine="0"/>
              <w:jc w:val="left"/>
            </w:pPr>
            <w:r>
              <w:rPr>
                <w:rStyle w:val="CharStyle14"/>
                <w:b/>
                <w:bCs/>
              </w:rPr>
              <w:t>Lợi nhuận gộp v'ê bán hàng và cung cấp dịch vụ (20=10-11)</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b/>
                <w:bCs/>
              </w:rPr>
              <w:t>20</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360"/>
              <w:jc w:val="both"/>
            </w:pPr>
            <w:r>
              <w:rPr>
                <w:rStyle w:val="CharStyle14"/>
                <w:b/>
                <w:bCs/>
              </w:rPr>
              <w:t>4.139.335.865.150</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380"/>
              <w:jc w:val="both"/>
            </w:pPr>
            <w:r>
              <w:rPr>
                <w:rStyle w:val="CharStyle14"/>
                <w:b/>
                <w:bCs/>
              </w:rPr>
              <w:t>3.853.490.545.156</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235" w:hRule="exact"/>
        </w:trPr>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rPr>
              <w:t>6.</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rPr>
              <w:t>Doanh thu hoạt động tài chính</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21</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rPr>
              <w:t>34</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rPr>
              <w:t>674.301.503.214</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rPr>
              <w:t>864.619.513.234</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240" w:hRule="exact"/>
        </w:trPr>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rPr>
              <w:t>7.</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rPr>
              <w:t>Chi phí tài chính</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22</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rPr>
              <w:t>35</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rPr>
              <w:t>357.145.880.617</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rPr>
              <w:t>403.179.889.468</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240" w:hRule="exact"/>
        </w:trPr>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i/>
                <w:iCs/>
              </w:rPr>
              <w:t>- Trong đó: Chi phí lãi vay</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i/>
                <w:iCs/>
              </w:rPr>
              <w:t>23</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i/>
                <w:iCs/>
              </w:rPr>
              <w:t>188.029.415.891</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i/>
                <w:iCs/>
              </w:rPr>
              <w:t>261.163.524.272</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245" w:hRule="exact"/>
        </w:trPr>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b/>
                <w:bCs/>
              </w:rPr>
              <w:t>8.</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rPr>
              <w:t>Phần lãi trong công ty liên kết, liên doanh</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24</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rPr>
              <w:t>18</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620"/>
              <w:jc w:val="both"/>
            </w:pPr>
            <w:r>
              <w:rPr>
                <w:rStyle w:val="CharStyle14"/>
              </w:rPr>
              <w:t>14.247.712.497</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620"/>
              <w:jc w:val="both"/>
            </w:pPr>
            <w:r>
              <w:rPr>
                <w:rStyle w:val="CharStyle14"/>
              </w:rPr>
              <w:t>10.470.110.673</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240" w:hRule="exact"/>
        </w:trPr>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rPr>
              <w:t>9.</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rPr>
              <w:t>Chi phí bán hàng</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25</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rPr>
              <w:t>36</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360"/>
              <w:jc w:val="both"/>
            </w:pPr>
            <w:r>
              <w:rPr>
                <w:rStyle w:val="CharStyle14"/>
              </w:rPr>
              <w:t>2.774.265.069.214</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380"/>
              <w:jc w:val="both"/>
            </w:pPr>
            <w:r>
              <w:rPr>
                <w:rStyle w:val="CharStyle14"/>
              </w:rPr>
              <w:t>2.482.580.855.823</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right"/>
            </w:pPr>
            <w:r>
              <w:rPr>
                <w:rStyle w:val="CharStyle14"/>
                <w:color w:val="C2445B"/>
              </w:rPr>
              <w:t>*</w:t>
            </w:r>
          </w:p>
        </w:tc>
      </w:tr>
      <w:tr>
        <w:trPr>
          <w:trHeight w:val="240" w:hRule="exact"/>
        </w:trPr>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rPr>
              <w:t>10.</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rPr>
              <w:t>Chi phí quản lý doanh nghiệp</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26</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rPr>
              <w:t>36</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360"/>
              <w:jc w:val="both"/>
            </w:pPr>
            <w:r>
              <w:rPr>
                <w:rStyle w:val="CharStyle14"/>
              </w:rPr>
              <w:t>1.077.540.899.929</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380"/>
              <w:jc w:val="both"/>
            </w:pPr>
            <w:r>
              <w:rPr>
                <w:rStyle w:val="CharStyle14"/>
              </w:rPr>
              <w:t>1.144.547.307.630</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504" w:hRule="exact"/>
        </w:trPr>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b/>
                <w:bCs/>
              </w:rPr>
              <w:t>11.</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95" w:lineRule="auto"/>
              <w:ind w:left="0" w:right="0" w:firstLine="0"/>
              <w:jc w:val="left"/>
            </w:pPr>
            <w:r>
              <w:rPr>
                <w:rStyle w:val="CharStyle14"/>
                <w:b/>
                <w:bCs/>
              </w:rPr>
              <w:t>Lợi nhuận thuần từ hoạt động kinh doanh (30=20+(21-22)+24-(25+26))</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b/>
                <w:bCs/>
              </w:rPr>
              <w:t>30</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b/>
                <w:bCs/>
              </w:rPr>
              <w:t>618.933.231.101</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b/>
                <w:bCs/>
              </w:rPr>
              <w:t>698.272.116.142</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230" w:hRule="exact"/>
        </w:trPr>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rPr>
              <w:t>12.</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rPr>
              <w:t>Thu nhập khác</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31</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rPr>
              <w:t>37</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620"/>
              <w:jc w:val="both"/>
            </w:pPr>
            <w:r>
              <w:rPr>
                <w:rStyle w:val="CharStyle14"/>
              </w:rPr>
              <w:t>58.673.745.327</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rPr>
              <w:t>111.645.213.227</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245" w:hRule="exact"/>
        </w:trPr>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rPr>
              <w:t>13.</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rPr>
              <w:t>Chi phí khác</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32</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rPr>
              <w:t>37</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620"/>
              <w:jc w:val="both"/>
            </w:pPr>
            <w:r>
              <w:rPr>
                <w:rStyle w:val="CharStyle14"/>
              </w:rPr>
              <w:t>44.461.820.069</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620"/>
              <w:jc w:val="both"/>
            </w:pPr>
            <w:r>
              <w:rPr>
                <w:rStyle w:val="CharStyle14"/>
              </w:rPr>
              <w:t>12.048.110.761</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245" w:hRule="exact"/>
        </w:trPr>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b/>
                <w:bCs/>
              </w:rPr>
              <w:t>14.</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b/>
                <w:bCs/>
              </w:rPr>
              <w:t>Lợi nhuận khác (40=31-32)</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b/>
                <w:bCs/>
              </w:rPr>
              <w:t>40</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left"/>
            </w:pPr>
            <w:r>
              <w:rPr>
                <w:rStyle w:val="CharStyle14"/>
                <w:b/>
                <w:bCs/>
              </w:rPr>
              <w:t>37</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620"/>
              <w:jc w:val="both"/>
            </w:pPr>
            <w:r>
              <w:rPr>
                <w:rStyle w:val="CharStyle14"/>
                <w:b/>
                <w:bCs/>
              </w:rPr>
              <w:t>14.211.925.258</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620"/>
              <w:jc w:val="both"/>
            </w:pPr>
            <w:r>
              <w:rPr>
                <w:rStyle w:val="CharStyle14"/>
                <w:b/>
                <w:bCs/>
              </w:rPr>
              <w:t>99.597.102.466</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514" w:hRule="exact"/>
        </w:trPr>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b/>
                <w:bCs/>
              </w:rPr>
              <w:t>15.</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307" w:lineRule="auto"/>
              <w:ind w:left="0" w:right="0" w:firstLine="0"/>
              <w:jc w:val="left"/>
            </w:pPr>
            <w:r>
              <w:rPr>
                <w:rStyle w:val="CharStyle14"/>
                <w:b/>
                <w:bCs/>
              </w:rPr>
              <w:t>Tổng lợi nhuận kế toán trước thuế (50=30+40)</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b/>
                <w:bCs/>
              </w:rPr>
              <w:t>50</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b/>
                <w:bCs/>
              </w:rPr>
              <w:t>633.145.156.359</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b/>
                <w:bCs/>
              </w:rPr>
              <w:t>797.869.218.608</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413" w:hRule="exact"/>
        </w:trPr>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rPr>
              <w:t>16.</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95" w:lineRule="auto"/>
              <w:ind w:left="0" w:right="0" w:firstLine="0"/>
              <w:jc w:val="left"/>
            </w:pPr>
            <w:r>
              <w:rPr>
                <w:rStyle w:val="CharStyle14"/>
              </w:rPr>
              <w:t>Chi phí thuế thu nhập doanh nghiệp hiện hành</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51</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rPr>
              <w:t>38</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rPr>
              <w:t>146.891.912.999</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rPr>
              <w:t>176.873.163.608</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552" w:hRule="exact"/>
        </w:trPr>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rPr>
              <w:t>17.</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300" w:lineRule="auto"/>
              <w:ind w:left="0" w:right="0" w:firstLine="0"/>
              <w:jc w:val="left"/>
            </w:pPr>
            <w:r>
              <w:rPr>
                <w:rStyle w:val="CharStyle14"/>
              </w:rPr>
              <w:t>Chi phí/(thu nhập) thuế thu nhập doanh nghiệp hoãn lại</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52</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both"/>
            </w:pPr>
            <w:r>
              <w:rPr>
                <w:rStyle w:val="CharStyle14"/>
              </w:rPr>
              <w:t>26</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620"/>
              <w:jc w:val="both"/>
            </w:pPr>
            <w:r>
              <w:rPr>
                <w:rStyle w:val="CharStyle14"/>
              </w:rPr>
              <w:t>11.821.159.043</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740"/>
              <w:jc w:val="left"/>
            </w:pPr>
            <w:r>
              <w:rPr>
                <w:rStyle w:val="CharStyle14"/>
              </w:rPr>
              <w:t>(351.242.539)</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509" w:hRule="exact"/>
        </w:trPr>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b/>
                <w:bCs/>
              </w:rPr>
              <w:t>18.</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300" w:lineRule="auto"/>
              <w:ind w:left="0" w:right="0" w:firstLine="0"/>
              <w:jc w:val="left"/>
            </w:pPr>
            <w:r>
              <w:rPr>
                <w:rStyle w:val="CharStyle14"/>
                <w:b/>
                <w:bCs/>
              </w:rPr>
              <w:t>Lợi nhuận sau thuế thu nhập doanh nghiệp (60=50-51-52)</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b/>
                <w:bCs/>
              </w:rPr>
              <w:t>60</w:t>
            </w:r>
          </w:p>
        </w:tc>
        <w:tc>
          <w:tcPr>
            <w:tcBorders>
              <w:top w:val="single" w:sz="4"/>
            </w:tcBorders>
            <w:shd w:val="clear" w:color="auto" w:fill="auto"/>
            <w:vAlign w:val="top"/>
          </w:tcPr>
          <w:p>
            <w:pPr>
              <w:framePr w:w="10397" w:h="8640" w:wrap="none" w:vAnchor="page" w:hAnchor="page" w:x="1009" w:y="3021"/>
              <w:widowControl w:val="0"/>
              <w:rPr>
                <w:sz w:val="10"/>
                <w:szCs w:val="10"/>
              </w:rPr>
            </w:pPr>
          </w:p>
        </w:tc>
        <w:tc>
          <w:tcPr>
            <w:tcBorders>
              <w:top w:val="single" w:sz="4"/>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b/>
                <w:bCs/>
              </w:rPr>
              <w:t>474.432.084.317</w:t>
            </w:r>
          </w:p>
        </w:tc>
        <w:tc>
          <w:tcPr>
            <w:tcBorders>
              <w:top w:val="single" w:sz="4"/>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b/>
                <w:bCs/>
              </w:rPr>
              <w:t>621.347.297.539</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523" w:hRule="exact"/>
        </w:trPr>
        <w:tc>
          <w:tcPr>
            <w:gridSpan w:val="2"/>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40" w:line="240" w:lineRule="auto"/>
              <w:ind w:left="0" w:right="0" w:firstLine="440"/>
              <w:jc w:val="left"/>
            </w:pPr>
            <w:r>
              <w:rPr>
                <w:rStyle w:val="CharStyle14"/>
                <w:i/>
                <w:iCs/>
              </w:rPr>
              <w:t>Trong đó:</w:t>
            </w:r>
          </w:p>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rPr>
              <w:t>18.1. Lợi nhuận sau thuê của Công ty mẹ</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61</w:t>
            </w:r>
          </w:p>
        </w:tc>
        <w:tc>
          <w:tcPr>
            <w:tcBorders>
              <w:top w:val="single" w:sz="4"/>
            </w:tcBorders>
            <w:shd w:val="clear" w:color="auto" w:fill="auto"/>
            <w:vAlign w:val="top"/>
          </w:tcPr>
          <w:p>
            <w:pPr>
              <w:framePr w:w="10397" w:h="8640" w:wrap="none" w:vAnchor="page" w:hAnchor="page" w:x="1009" w:y="3021"/>
              <w:widowControl w:val="0"/>
              <w:rPr>
                <w:sz w:val="10"/>
                <w:szCs w:val="10"/>
              </w:rPr>
            </w:pPr>
          </w:p>
        </w:tc>
        <w:tc>
          <w:tcPr>
            <w:tcBorders>
              <w:top w:val="single" w:sz="4"/>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rPr>
              <w:t>411.034.698.303</w:t>
            </w:r>
          </w:p>
        </w:tc>
        <w:tc>
          <w:tcPr>
            <w:tcBorders>
              <w:top w:val="single" w:sz="4"/>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520"/>
              <w:jc w:val="both"/>
            </w:pPr>
            <w:r>
              <w:rPr>
                <w:rStyle w:val="CharStyle14"/>
              </w:rPr>
              <w:t>562.630.233.292</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right"/>
            </w:pPr>
            <w:r>
              <w:rPr>
                <w:rStyle w:val="CharStyle14"/>
                <w:color w:val="C2445B"/>
                <w:lang w:val="en-US" w:eastAsia="en-US"/>
              </w:rPr>
              <w:t>7Q7</w:t>
            </w:r>
          </w:p>
        </w:tc>
      </w:tr>
      <w:tr>
        <w:trPr>
          <w:trHeight w:val="490" w:hRule="exact"/>
        </w:trPr>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b/>
                <w:bCs/>
              </w:rPr>
              <w:t>18.2.</w:t>
            </w:r>
          </w:p>
        </w:tc>
        <w:tc>
          <w:tcPr>
            <w:tcBorders/>
            <w:shd w:val="clear" w:color="auto" w:fill="auto"/>
            <w:vAlign w:val="bottom"/>
          </w:tcPr>
          <w:p>
            <w:pPr>
              <w:pStyle w:val="Style13"/>
              <w:keepNext w:val="0"/>
              <w:keepLines w:val="0"/>
              <w:framePr w:w="10397" w:h="8640" w:wrap="none" w:vAnchor="page" w:hAnchor="page" w:x="1009" w:y="3021"/>
              <w:widowControl w:val="0"/>
              <w:shd w:val="clear" w:color="auto" w:fill="auto"/>
              <w:bidi w:val="0"/>
              <w:spacing w:before="0" w:after="0" w:line="307" w:lineRule="auto"/>
              <w:ind w:left="0" w:right="0" w:firstLine="0"/>
              <w:jc w:val="left"/>
            </w:pPr>
            <w:r>
              <w:rPr>
                <w:rStyle w:val="CharStyle14"/>
              </w:rPr>
              <w:t>Lợi nhuận sau thuế của cổ đông không kiếm soát</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62</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620"/>
              <w:jc w:val="both"/>
            </w:pPr>
            <w:r>
              <w:rPr>
                <w:rStyle w:val="CharStyle14"/>
              </w:rPr>
              <w:t>63.397.386.014</w:t>
            </w:r>
          </w:p>
        </w:tc>
        <w:tc>
          <w:tcPr>
            <w:tcBorders/>
            <w:shd w:val="clear" w:color="auto" w:fill="auto"/>
            <w:vAlign w:val="center"/>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620"/>
              <w:jc w:val="both"/>
            </w:pPr>
            <w:r>
              <w:rPr>
                <w:rStyle w:val="CharStyle14"/>
              </w:rPr>
              <w:t>58.717.064.247</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r>
        <w:trPr>
          <w:trHeight w:val="293" w:hRule="exact"/>
        </w:trPr>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both"/>
            </w:pPr>
            <w:r>
              <w:rPr>
                <w:rStyle w:val="CharStyle14"/>
              </w:rPr>
              <w:t>19.</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left"/>
            </w:pPr>
            <w:r>
              <w:rPr>
                <w:rStyle w:val="CharStyle14"/>
              </w:rPr>
              <w:t>Lãi cơ bản trên cố phiếu</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180"/>
              <w:jc w:val="left"/>
            </w:pPr>
            <w:r>
              <w:rPr>
                <w:rStyle w:val="CharStyle14"/>
              </w:rPr>
              <w:t>70</w:t>
            </w: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200"/>
              <w:jc w:val="left"/>
            </w:pPr>
            <w:r>
              <w:rPr>
                <w:rStyle w:val="CharStyle14"/>
              </w:rPr>
              <w:t>39</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pStyle w:val="Style13"/>
              <w:keepNext w:val="0"/>
              <w:keepLines w:val="0"/>
              <w:framePr w:w="10397" w:h="8640" w:wrap="none" w:vAnchor="page" w:hAnchor="page" w:x="1009" w:y="3021"/>
              <w:widowControl w:val="0"/>
              <w:shd w:val="clear" w:color="auto" w:fill="auto"/>
              <w:bidi w:val="0"/>
              <w:spacing w:before="0" w:after="0" w:line="240" w:lineRule="auto"/>
              <w:ind w:left="0" w:right="0" w:firstLine="0"/>
              <w:jc w:val="right"/>
            </w:pPr>
            <w:r>
              <w:rPr>
                <w:rStyle w:val="CharStyle14"/>
              </w:rPr>
              <w:t>435</w:t>
            </w:r>
          </w:p>
        </w:tc>
        <w:tc>
          <w:tcPr>
            <w:tcBorders/>
            <w:shd w:val="clear" w:color="auto" w:fill="auto"/>
            <w:vAlign w:val="top"/>
          </w:tcPr>
          <w:p>
            <w:pPr>
              <w:framePr w:w="10397" w:h="8640" w:wrap="none" w:vAnchor="page" w:hAnchor="page" w:x="1009" w:y="3021"/>
              <w:widowControl w:val="0"/>
              <w:rPr>
                <w:sz w:val="10"/>
                <w:szCs w:val="10"/>
              </w:rPr>
            </w:pPr>
          </w:p>
        </w:tc>
        <w:tc>
          <w:tcPr>
            <w:tcBorders/>
            <w:shd w:val="clear" w:color="auto" w:fill="auto"/>
            <w:vAlign w:val="top"/>
          </w:tcPr>
          <w:p>
            <w:pPr>
              <w:framePr w:w="10397" w:h="8640" w:wrap="none" w:vAnchor="page" w:hAnchor="page" w:x="1009" w:y="3021"/>
              <w:widowControl w:val="0"/>
              <w:rPr>
                <w:sz w:val="10"/>
                <w:szCs w:val="10"/>
              </w:rPr>
            </w:pPr>
          </w:p>
        </w:tc>
      </w:tr>
    </w:tbl>
    <w:p>
      <w:pPr>
        <w:framePr w:wrap="none" w:vAnchor="page" w:hAnchor="page" w:x="1177" w:y="12203"/>
        <w:widowControl w:val="0"/>
        <w:rPr>
          <w:sz w:val="2"/>
          <w:szCs w:val="2"/>
        </w:rPr>
      </w:pPr>
      <w:r>
        <w:drawing>
          <wp:inline>
            <wp:extent cx="1121410" cy="579120"/>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pic:blipFill>
                  <pic:spPr>
                    <a:xfrm>
                      <a:ext cx="1121410" cy="579120"/>
                    </a:xfrm>
                    <a:prstGeom prst="rect"/>
                  </pic:spPr>
                </pic:pic>
              </a:graphicData>
            </a:graphic>
          </wp:inline>
        </w:drawing>
      </w:r>
    </w:p>
    <w:p>
      <w:pPr>
        <w:pStyle w:val="Style87"/>
        <w:keepNext w:val="0"/>
        <w:keepLines w:val="0"/>
        <w:framePr w:w="10416" w:h="1286" w:hRule="exact" w:wrap="none" w:vAnchor="page" w:hAnchor="page" w:x="990" w:y="12011"/>
        <w:widowControl w:val="0"/>
        <w:shd w:val="clear" w:color="auto" w:fill="auto"/>
        <w:bidi w:val="0"/>
        <w:spacing w:before="0" w:after="500" w:line="158" w:lineRule="auto"/>
        <w:ind w:left="3250" w:right="1013" w:firstLine="0"/>
        <w:jc w:val="center"/>
      </w:pPr>
      <w:bookmarkStart w:id="35" w:name="bookmark35"/>
      <w:r>
        <w:rPr>
          <w:rStyle w:val="CharStyle88"/>
          <w:b/>
          <w:bCs/>
        </w:rPr>
        <w:t>M TÔNG CÔNG TY DẦuẦ^V</w:t>
        <w:br/>
      </w:r>
      <w:r>
        <w:rPr>
          <w:rStyle w:val="CharStyle88"/>
          <w:rFonts w:ascii="Times New Roman" w:eastAsia="Times New Roman" w:hAnsi="Times New Roman" w:cs="Times New Roman"/>
          <w:i/>
          <w:iCs/>
          <w:color w:val="555EAE"/>
          <w:w w:val="100"/>
          <w:sz w:val="28"/>
          <w:szCs w:val="28"/>
        </w:rPr>
        <w:t>ỵ</w:t>
      </w:r>
      <w:r>
        <w:rPr>
          <w:rStyle w:val="CharStyle88"/>
          <w:rFonts w:ascii="Times New Roman" w:eastAsia="Times New Roman" w:hAnsi="Times New Roman" w:cs="Times New Roman"/>
          <w:color w:val="555EAE"/>
          <w:w w:val="100"/>
        </w:rPr>
        <w:t xml:space="preserve"> </w:t>
      </w:r>
      <w:r>
        <w:rPr>
          <w:rStyle w:val="CharStyle88"/>
          <w:rFonts w:ascii="Times New Roman" w:eastAsia="Times New Roman" w:hAnsi="Times New Roman" w:cs="Times New Roman"/>
          <w:w w:val="100"/>
        </w:rPr>
        <w:t xml:space="preserve">VJỆTNAftrĩ </w:t>
      </w:r>
      <w:r>
        <w:rPr>
          <w:rStyle w:val="CharStyle88"/>
          <w:b/>
          <w:bCs/>
          <w:color w:val="973F5E"/>
        </w:rPr>
        <w:t>Cjl</w:t>
      </w:r>
      <w:bookmarkEnd w:id="35"/>
    </w:p>
    <w:p>
      <w:pPr>
        <w:pStyle w:val="Style8"/>
        <w:keepNext w:val="0"/>
        <w:keepLines w:val="0"/>
        <w:framePr w:w="10416" w:h="1286" w:hRule="exact" w:wrap="none" w:vAnchor="page" w:hAnchor="page" w:x="990" w:y="12011"/>
        <w:widowControl w:val="0"/>
        <w:shd w:val="clear" w:color="auto" w:fill="auto"/>
        <w:tabs>
          <w:tab w:leader="underscore" w:pos="6053" w:val="left"/>
          <w:tab w:pos="11900" w:val="left"/>
          <w:tab w:leader="underscore" w:pos="12600" w:val="left"/>
        </w:tabs>
        <w:bidi w:val="0"/>
        <w:spacing w:before="0" w:after="0" w:line="240" w:lineRule="auto"/>
        <w:ind w:left="3250" w:right="0" w:firstLine="0"/>
        <w:jc w:val="left"/>
      </w:pPr>
      <w:r>
        <w:rPr>
          <w:rStyle w:val="CharStyle9"/>
          <w:b/>
          <w:bCs/>
        </w:rPr>
        <w:tab/>
        <w:t xml:space="preserve"> </w:t>
      </w:r>
      <w:r>
        <w:rPr>
          <w:rStyle w:val="CharStyle9"/>
          <w:b/>
          <w:bCs/>
          <w:color w:val="C2445B"/>
        </w:rPr>
        <w:t>H</w:t>
      </w:r>
      <w:r>
        <w:rPr>
          <w:rStyle w:val="CharStyle9"/>
          <w:b/>
          <w:bCs/>
          <w:color w:val="C2445B"/>
          <w:u w:val="single"/>
        </w:rPr>
        <w:t>Ô'</w:t>
      </w:r>
      <w:r>
        <w:rPr>
          <w:rStyle w:val="CharStyle9"/>
          <w:b/>
          <w:bCs/>
          <w:color w:val="C2445B"/>
        </w:rPr>
        <w:tab/>
      </w:r>
      <w:r>
        <w:rPr>
          <w:rStyle w:val="CharStyle9"/>
          <w:b/>
          <w:bCs/>
        </w:rPr>
        <w:tab/>
      </w:r>
    </w:p>
    <w:p>
      <w:pPr>
        <w:pStyle w:val="Style8"/>
        <w:keepNext w:val="0"/>
        <w:keepLines w:val="0"/>
        <w:framePr w:w="10416" w:h="485" w:hRule="exact" w:wrap="none" w:vAnchor="page" w:hAnchor="page" w:x="990" w:y="13303"/>
        <w:widowControl w:val="0"/>
        <w:shd w:val="clear" w:color="auto" w:fill="auto"/>
        <w:tabs>
          <w:tab w:pos="3278" w:val="left"/>
        </w:tabs>
        <w:bidi w:val="0"/>
        <w:spacing w:before="0" w:after="40" w:line="240" w:lineRule="auto"/>
        <w:ind w:left="19" w:right="0" w:firstLine="0"/>
        <w:jc w:val="left"/>
      </w:pPr>
      <w:r>
        <w:rPr>
          <w:rStyle w:val="CharStyle9"/>
          <w:b/>
          <w:bCs/>
        </w:rPr>
        <w:t>Phùng Tô Vân</w:t>
        <w:tab/>
        <w:t>Nguyễn Ngọc Ninh</w:t>
      </w:r>
    </w:p>
    <w:p>
      <w:pPr>
        <w:pStyle w:val="Style8"/>
        <w:keepNext w:val="0"/>
        <w:keepLines w:val="0"/>
        <w:framePr w:w="10416" w:h="485" w:hRule="exact" w:wrap="none" w:vAnchor="page" w:hAnchor="page" w:x="990" w:y="13303"/>
        <w:widowControl w:val="0"/>
        <w:shd w:val="clear" w:color="auto" w:fill="auto"/>
        <w:tabs>
          <w:tab w:pos="3278" w:val="left"/>
        </w:tabs>
        <w:bidi w:val="0"/>
        <w:spacing w:before="0" w:after="0" w:line="240" w:lineRule="auto"/>
        <w:ind w:left="19" w:right="0" w:firstLine="0"/>
        <w:jc w:val="left"/>
      </w:pPr>
      <w:r>
        <w:rPr>
          <w:rStyle w:val="CharStyle9"/>
          <w:b/>
          <w:bCs/>
        </w:rPr>
        <w:t>Người lập biểu</w:t>
        <w:tab/>
        <w:t>Kế toán trưởng</w:t>
      </w:r>
    </w:p>
    <w:p>
      <w:pPr>
        <w:pStyle w:val="Style8"/>
        <w:keepNext w:val="0"/>
        <w:keepLines w:val="0"/>
        <w:framePr w:w="1646" w:h="533" w:hRule="exact" w:wrap="none" w:vAnchor="page" w:hAnchor="page" w:x="7504" w:y="13303"/>
        <w:widowControl w:val="0"/>
        <w:shd w:val="clear" w:color="auto" w:fill="auto"/>
        <w:bidi w:val="0"/>
        <w:spacing w:before="0" w:after="0" w:line="307" w:lineRule="auto"/>
        <w:ind w:left="0" w:right="0" w:firstLine="0"/>
        <w:jc w:val="left"/>
      </w:pPr>
      <w:r>
        <w:rPr>
          <w:rStyle w:val="CharStyle9"/>
          <w:b/>
          <w:bCs/>
        </w:rPr>
        <w:t>Nguyễn Đăng Trình</w:t>
        <w:br/>
        <w:t>Tổng Giám đốc</w:t>
      </w:r>
    </w:p>
    <w:p>
      <w:pPr>
        <w:pStyle w:val="Style8"/>
        <w:keepNext w:val="0"/>
        <w:keepLines w:val="0"/>
        <w:framePr w:wrap="none" w:vAnchor="page" w:hAnchor="page" w:x="990" w:y="14042"/>
        <w:widowControl w:val="0"/>
        <w:shd w:val="clear" w:color="auto" w:fill="auto"/>
        <w:bidi w:val="0"/>
        <w:spacing w:before="0" w:after="0" w:line="240" w:lineRule="auto"/>
        <w:ind w:left="6520" w:right="0" w:firstLine="0"/>
        <w:jc w:val="left"/>
      </w:pPr>
      <w:r>
        <w:rPr>
          <w:rStyle w:val="CharStyle9"/>
          <w:i/>
          <w:iCs/>
        </w:rPr>
        <w:t>Ngày 28 tháng 02 năm 2025</w:t>
      </w:r>
    </w:p>
    <w:p>
      <w:pPr>
        <w:pStyle w:val="Style8"/>
        <w:keepNext w:val="0"/>
        <w:keepLines w:val="0"/>
        <w:framePr w:wrap="none" w:vAnchor="page" w:hAnchor="page" w:x="990" w:y="15731"/>
        <w:widowControl w:val="0"/>
        <w:shd w:val="clear" w:color="auto" w:fill="auto"/>
        <w:bidi w:val="0"/>
        <w:spacing w:before="0" w:after="0" w:line="240" w:lineRule="auto"/>
        <w:ind w:left="0" w:right="0" w:firstLine="0"/>
        <w:jc w:val="left"/>
      </w:pPr>
      <w:r>
        <w:rPr>
          <w:rStyle w:val="CharStyle9"/>
          <w:i/>
          <w:iCs/>
        </w:rPr>
        <w:t>Các thuyết minh kèm theo là một bộ phận hợp thành của báo cáo tài chính hợp nhất này</w:t>
      </w:r>
    </w:p>
    <w:p>
      <w:pPr>
        <w:pStyle w:val="Style5"/>
        <w:keepNext w:val="0"/>
        <w:keepLines w:val="0"/>
        <w:framePr w:wrap="none" w:vAnchor="page" w:hAnchor="page" w:x="990" w:y="16024"/>
        <w:widowControl w:val="0"/>
        <w:shd w:val="clear" w:color="auto" w:fill="auto"/>
        <w:bidi w:val="0"/>
        <w:spacing w:before="0" w:after="0" w:line="240" w:lineRule="auto"/>
        <w:ind w:left="4640" w:right="0" w:firstLine="0"/>
        <w:jc w:val="left"/>
      </w:pPr>
      <w:r>
        <w:rPr>
          <w:rStyle w:val="CharStyle6"/>
        </w:rPr>
        <w:t>8</w:t>
      </w:r>
    </w:p>
    <w:p>
      <w:pPr>
        <w:widowControl w:val="0"/>
        <w:spacing w:line="1" w:lineRule="exact"/>
        <w:sectPr>
          <w:footnotePr>
            <w:pos w:val="pageBottom"/>
            <w:numFmt w:val="decimal"/>
            <w:numRestart w:val="continuous"/>
          </w:footnotePr>
          <w:pgSz w:w="11900" w:h="16840"/>
          <w:pgMar w:top="715"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9418" w:h="802" w:hRule="exact" w:wrap="none" w:vAnchor="page" w:hAnchor="page" w:x="1007" w:y="736"/>
        <w:widowControl w:val="0"/>
        <w:shd w:val="clear" w:color="auto" w:fill="auto"/>
        <w:bidi w:val="0"/>
        <w:spacing w:before="0" w:after="0" w:line="283" w:lineRule="auto"/>
        <w:ind w:left="0" w:right="0" w:firstLine="0"/>
        <w:jc w:val="left"/>
      </w:pPr>
      <w:r>
        <w:rPr>
          <w:rStyle w:val="CharStyle6"/>
          <w:b/>
          <w:bCs/>
        </w:rPr>
        <w:t xml:space="preserve">TỔNG CÕNG TY DẦU VIỆT NAM - CÔNG TY cổ PHẦN MAU </w:t>
      </w:r>
      <w:r>
        <w:rPr>
          <w:rStyle w:val="CharStyle6"/>
          <w:smallCaps/>
          <w:sz w:val="20"/>
          <w:szCs w:val="20"/>
        </w:rPr>
        <w:t>số</w:t>
      </w:r>
      <w:r>
        <w:rPr>
          <w:rStyle w:val="CharStyle6"/>
          <w:b/>
          <w:bCs/>
        </w:rPr>
        <w:t xml:space="preserve"> B 03-DN/HN</w:t>
      </w:r>
    </w:p>
    <w:p>
      <w:pPr>
        <w:pStyle w:val="Style5"/>
        <w:keepNext w:val="0"/>
        <w:keepLines w:val="0"/>
        <w:framePr w:w="9418" w:h="802" w:hRule="exact" w:wrap="none" w:vAnchor="page" w:hAnchor="page" w:x="1007" w:y="736"/>
        <w:widowControl w:val="0"/>
        <w:shd w:val="clear" w:color="auto" w:fill="auto"/>
        <w:bidi w:val="0"/>
        <w:spacing w:before="0" w:after="0" w:line="283" w:lineRule="auto"/>
        <w:ind w:left="0" w:right="0" w:firstLine="0"/>
        <w:jc w:val="left"/>
      </w:pPr>
      <w:r>
        <w:rPr>
          <w:rStyle w:val="CharStyle6"/>
        </w:rPr>
        <w:t xml:space="preserve">Toà nhà </w:t>
      </w:r>
      <w:r>
        <w:rPr>
          <w:rStyle w:val="CharStyle6"/>
          <w:lang w:val="en-US" w:eastAsia="en-US"/>
        </w:rPr>
        <w:t xml:space="preserve">PetroVietnam, </w:t>
      </w:r>
      <w:r>
        <w:rPr>
          <w:rStyle w:val="CharStyle6"/>
        </w:rPr>
        <w:t>1-5 Lê Duẩn, Phường Bến Nghé, Quận 1 Ban hành theo Thông tư số 202/2014/TT-BTC</w:t>
      </w:r>
    </w:p>
    <w:p>
      <w:pPr>
        <w:pStyle w:val="Style5"/>
        <w:keepNext w:val="0"/>
        <w:keepLines w:val="0"/>
        <w:framePr w:w="9418" w:h="802" w:hRule="exact" w:wrap="none" w:vAnchor="page" w:hAnchor="page" w:x="1007" w:y="736"/>
        <w:widowControl w:val="0"/>
        <w:shd w:val="clear" w:color="auto" w:fill="auto"/>
        <w:bidi w:val="0"/>
        <w:spacing w:before="0" w:after="0" w:line="283" w:lineRule="auto"/>
        <w:ind w:left="0" w:right="0" w:firstLine="0"/>
        <w:jc w:val="left"/>
      </w:pPr>
      <w:r>
        <w:rPr>
          <w:rStyle w:val="CharStyle6"/>
        </w:rPr>
        <w:t>Thành phô' Hồ Chí Minh, Việt Nam ngày 22 tháng 12 năm 2014 của Bộ Tài chính</w:t>
      </w:r>
    </w:p>
    <w:tbl>
      <w:tblPr>
        <w:tblOverlap w:val="never"/>
        <w:jc w:val="left"/>
        <w:tblLayout w:type="fixed"/>
      </w:tblPr>
      <w:tblGrid>
        <w:gridCol w:w="341"/>
        <w:gridCol w:w="10090"/>
      </w:tblGrid>
      <w:tr>
        <w:trPr>
          <w:trHeight w:val="1858" w:hRule="exact"/>
        </w:trPr>
        <w:tc>
          <w:tcPr>
            <w:tcBorders/>
            <w:shd w:val="clear" w:color="auto" w:fill="auto"/>
            <w:vAlign w:val="top"/>
          </w:tcPr>
          <w:p>
            <w:pPr>
              <w:framePr w:w="10430" w:h="10301" w:wrap="none" w:vAnchor="page" w:hAnchor="page" w:x="983" w:y="1759"/>
              <w:widowControl w:val="0"/>
              <w:rPr>
                <w:sz w:val="10"/>
                <w:szCs w:val="10"/>
              </w:rPr>
            </w:pPr>
          </w:p>
        </w:tc>
        <w:tc>
          <w:tcPr>
            <w:tcBorders/>
            <w:shd w:val="clear" w:color="auto" w:fill="auto"/>
            <w:vAlign w:val="top"/>
          </w:tcPr>
          <w:p>
            <w:pPr>
              <w:pStyle w:val="Style13"/>
              <w:keepNext w:val="0"/>
              <w:keepLines w:val="0"/>
              <w:framePr w:w="10430" w:h="10301" w:wrap="none" w:vAnchor="page" w:hAnchor="page" w:x="983" w:y="1759"/>
              <w:widowControl w:val="0"/>
              <w:shd w:val="clear" w:color="auto" w:fill="auto"/>
              <w:bidi w:val="0"/>
              <w:spacing w:before="0" w:after="0" w:line="307" w:lineRule="auto"/>
              <w:ind w:left="2600" w:right="0" w:firstLine="0"/>
              <w:jc w:val="left"/>
            </w:pPr>
            <w:r>
              <w:rPr>
                <w:rStyle w:val="CharStyle14"/>
                <w:b/>
                <w:bCs/>
              </w:rPr>
              <w:t>BÁO CÁO LƯU CHUYỂN TIÊN TỆ HỢP NHẤT</w:t>
            </w:r>
          </w:p>
          <w:p>
            <w:pPr>
              <w:pStyle w:val="Style13"/>
              <w:keepNext w:val="0"/>
              <w:keepLines w:val="0"/>
              <w:framePr w:w="10430" w:h="10301" w:wrap="none" w:vAnchor="page" w:hAnchor="page" w:x="983" w:y="1759"/>
              <w:widowControl w:val="0"/>
              <w:shd w:val="clear" w:color="auto" w:fill="auto"/>
              <w:bidi w:val="0"/>
              <w:spacing w:before="0" w:after="220" w:line="307" w:lineRule="auto"/>
              <w:ind w:left="0" w:right="0" w:firstLine="0"/>
              <w:jc w:val="center"/>
            </w:pPr>
            <w:r>
              <w:rPr>
                <w:rStyle w:val="CharStyle14"/>
                <w:i/>
                <w:iCs/>
              </w:rPr>
              <w:t>Cho năm tài chính kết thúc ngày 31 tháng 12 năm 2024 (Theo phương pháp gián tiếp)</w:t>
            </w:r>
          </w:p>
          <w:p>
            <w:pPr>
              <w:pStyle w:val="Style13"/>
              <w:keepNext w:val="0"/>
              <w:keepLines w:val="0"/>
              <w:framePr w:w="10430" w:h="10301" w:wrap="none" w:vAnchor="page" w:hAnchor="page" w:x="983" w:y="1759"/>
              <w:widowControl w:val="0"/>
              <w:shd w:val="clear" w:color="auto" w:fill="auto"/>
              <w:bidi w:val="0"/>
              <w:spacing w:before="0" w:after="220" w:line="307" w:lineRule="auto"/>
              <w:ind w:left="0" w:right="1000" w:firstLine="0"/>
              <w:jc w:val="right"/>
            </w:pPr>
            <w:r>
              <w:rPr>
                <w:rStyle w:val="CharStyle14"/>
              </w:rPr>
              <w:t>Đơn vị tính: VND</w:t>
            </w:r>
          </w:p>
          <w:p>
            <w:pPr>
              <w:pStyle w:val="Style13"/>
              <w:keepNext w:val="0"/>
              <w:keepLines w:val="0"/>
              <w:framePr w:w="10430" w:h="10301" w:wrap="none" w:vAnchor="page" w:hAnchor="page" w:x="983" w:y="1759"/>
              <w:widowControl w:val="0"/>
              <w:shd w:val="clear" w:color="auto" w:fill="auto"/>
              <w:tabs>
                <w:tab w:pos="4339" w:val="left"/>
                <w:tab w:leader="underscore" w:pos="6082" w:val="left"/>
                <w:tab w:leader="underscore" w:pos="8011" w:val="left"/>
              </w:tabs>
              <w:bidi w:val="0"/>
              <w:spacing w:before="0" w:after="220" w:line="307" w:lineRule="auto"/>
              <w:ind w:left="0" w:right="0" w:firstLine="0"/>
              <w:jc w:val="both"/>
            </w:pPr>
            <w:r>
              <w:rPr>
                <w:rStyle w:val="CharStyle14"/>
                <w:b/>
                <w:bCs/>
              </w:rPr>
              <w:t>CHỈ TIÊU</w:t>
              <w:tab/>
              <w:t xml:space="preserve">Mã số </w:t>
              <w:tab/>
            </w:r>
            <w:r>
              <w:rPr>
                <w:rStyle w:val="CharStyle14"/>
                <w:b/>
                <w:bCs/>
                <w:u w:val="single"/>
              </w:rPr>
              <w:t>Năm nay</w:t>
            </w:r>
            <w:r>
              <w:rPr>
                <w:rStyle w:val="CharStyle14"/>
                <w:b/>
                <w:bCs/>
              </w:rPr>
              <w:t xml:space="preserve"> </w:t>
              <w:tab/>
            </w:r>
            <w:r>
              <w:rPr>
                <w:rStyle w:val="CharStyle14"/>
                <w:b/>
                <w:bCs/>
                <w:u w:val="single"/>
              </w:rPr>
              <w:t>Năm trước</w:t>
            </w:r>
          </w:p>
        </w:tc>
      </w:tr>
      <w:tr>
        <w:trPr>
          <w:trHeight w:val="2803" w:hRule="exact"/>
        </w:trPr>
        <w:tc>
          <w:tcPr>
            <w:tcBorders/>
            <w:shd w:val="clear" w:color="auto" w:fill="auto"/>
            <w:vAlign w:val="top"/>
          </w:tcPr>
          <w:p>
            <w:pPr>
              <w:pStyle w:val="Style13"/>
              <w:keepNext w:val="0"/>
              <w:keepLines w:val="0"/>
              <w:framePr w:w="10430" w:h="10301" w:wrap="none" w:vAnchor="page" w:hAnchor="page" w:x="983" w:y="1759"/>
              <w:widowControl w:val="0"/>
              <w:shd w:val="clear" w:color="auto" w:fill="auto"/>
              <w:bidi w:val="0"/>
              <w:spacing w:before="140" w:after="40" w:line="240" w:lineRule="auto"/>
              <w:ind w:left="0" w:right="0" w:firstLine="0"/>
              <w:jc w:val="left"/>
            </w:pPr>
            <w:r>
              <w:rPr>
                <w:rStyle w:val="CharStyle14"/>
              </w:rPr>
              <w:t>1.</w:t>
            </w:r>
          </w:p>
          <w:p>
            <w:pPr>
              <w:pStyle w:val="Style13"/>
              <w:keepNext w:val="0"/>
              <w:keepLines w:val="0"/>
              <w:framePr w:w="10430" w:h="10301" w:wrap="none" w:vAnchor="page" w:hAnchor="page" w:x="983" w:y="1759"/>
              <w:widowControl w:val="0"/>
              <w:shd w:val="clear" w:color="auto" w:fill="auto"/>
              <w:bidi w:val="0"/>
              <w:spacing w:before="0" w:after="40" w:line="240" w:lineRule="auto"/>
              <w:ind w:left="0" w:right="0" w:firstLine="0"/>
              <w:jc w:val="left"/>
            </w:pPr>
            <w:r>
              <w:rPr>
                <w:rStyle w:val="CharStyle14"/>
                <w:b/>
                <w:bCs/>
                <w:i/>
                <w:iCs/>
              </w:rPr>
              <w:t>1.</w:t>
            </w:r>
          </w:p>
          <w:p>
            <w:pPr>
              <w:pStyle w:val="Style13"/>
              <w:keepNext w:val="0"/>
              <w:keepLines w:val="0"/>
              <w:framePr w:w="10430" w:h="10301" w:wrap="none" w:vAnchor="page" w:hAnchor="page" w:x="983" w:y="1759"/>
              <w:widowControl w:val="0"/>
              <w:shd w:val="clear" w:color="auto" w:fill="auto"/>
              <w:bidi w:val="0"/>
              <w:spacing w:before="0" w:after="40" w:line="240" w:lineRule="auto"/>
              <w:ind w:left="0" w:right="0" w:firstLine="0"/>
              <w:jc w:val="left"/>
            </w:pPr>
            <w:r>
              <w:rPr>
                <w:rStyle w:val="CharStyle14"/>
                <w:b/>
                <w:bCs/>
                <w:i/>
                <w:iCs/>
              </w:rPr>
              <w:t>2.</w:t>
            </w:r>
          </w:p>
        </w:tc>
        <w:tc>
          <w:tcPr>
            <w:tcBorders/>
            <w:shd w:val="clear" w:color="auto" w:fill="auto"/>
            <w:vAlign w:val="bottom"/>
          </w:tcPr>
          <w:p>
            <w:pPr>
              <w:pStyle w:val="Style13"/>
              <w:keepNext w:val="0"/>
              <w:keepLines w:val="0"/>
              <w:framePr w:w="10430" w:h="10301" w:wrap="none" w:vAnchor="page" w:hAnchor="page" w:x="983" w:y="1759"/>
              <w:widowControl w:val="0"/>
              <w:shd w:val="clear" w:color="auto" w:fill="auto"/>
              <w:bidi w:val="0"/>
              <w:spacing w:before="0" w:after="40" w:line="240" w:lineRule="auto"/>
              <w:ind w:left="0" w:right="0" w:firstLine="0"/>
              <w:jc w:val="left"/>
            </w:pPr>
            <w:r>
              <w:rPr>
                <w:rStyle w:val="CharStyle14"/>
                <w:b/>
                <w:bCs/>
              </w:rPr>
              <w:t>LƯU CHUYỀN TIỀN TỪ HOẠT ĐỘNG KINH DOANH</w:t>
            </w:r>
          </w:p>
          <w:p>
            <w:pPr>
              <w:pStyle w:val="Style13"/>
              <w:keepNext w:val="0"/>
              <w:keepLines w:val="0"/>
              <w:framePr w:w="10430" w:h="10301" w:wrap="none" w:vAnchor="page" w:hAnchor="page" w:x="983" w:y="1759"/>
              <w:widowControl w:val="0"/>
              <w:shd w:val="clear" w:color="auto" w:fill="auto"/>
              <w:tabs>
                <w:tab w:pos="4483" w:val="left"/>
                <w:tab w:pos="5438" w:val="left"/>
                <w:tab w:pos="7550" w:val="left"/>
              </w:tabs>
              <w:bidi w:val="0"/>
              <w:spacing w:before="0" w:after="40" w:line="240" w:lineRule="auto"/>
              <w:ind w:left="0" w:right="0" w:firstLine="0"/>
              <w:jc w:val="both"/>
            </w:pPr>
            <w:r>
              <w:rPr>
                <w:rStyle w:val="CharStyle14"/>
                <w:b/>
                <w:bCs/>
                <w:i/>
                <w:iCs/>
              </w:rPr>
              <w:t>Lợi nhuận trước thuế</w:t>
              <w:tab/>
              <w:t>01</w:t>
              <w:tab/>
              <w:t>633.145.156.359</w:t>
              <w:tab/>
              <w:t>797.869.218.608</w:t>
            </w:r>
          </w:p>
          <w:p>
            <w:pPr>
              <w:pStyle w:val="Style13"/>
              <w:keepNext w:val="0"/>
              <w:keepLines w:val="0"/>
              <w:framePr w:w="10430" w:h="10301" w:wrap="none" w:vAnchor="page" w:hAnchor="page" w:x="983" w:y="1759"/>
              <w:widowControl w:val="0"/>
              <w:shd w:val="clear" w:color="auto" w:fill="auto"/>
              <w:bidi w:val="0"/>
              <w:spacing w:before="0" w:after="40" w:line="240" w:lineRule="auto"/>
              <w:ind w:left="0" w:right="0" w:firstLine="0"/>
              <w:jc w:val="left"/>
            </w:pPr>
            <w:r>
              <w:rPr>
                <w:rStyle w:val="CharStyle14"/>
                <w:b/>
                <w:bCs/>
                <w:i/>
                <w:iCs/>
              </w:rPr>
              <w:t>Điêu chình cho các khoản:</w:t>
            </w:r>
          </w:p>
          <w:p>
            <w:pPr>
              <w:pStyle w:val="Style13"/>
              <w:keepNext w:val="0"/>
              <w:keepLines w:val="0"/>
              <w:framePr w:w="10430" w:h="10301" w:wrap="none" w:vAnchor="page" w:hAnchor="page" w:x="983" w:y="1759"/>
              <w:widowControl w:val="0"/>
              <w:shd w:val="clear" w:color="auto" w:fill="auto"/>
              <w:bidi w:val="0"/>
              <w:spacing w:before="0" w:after="0" w:line="240" w:lineRule="auto"/>
              <w:ind w:left="0" w:right="0" w:firstLine="0"/>
              <w:jc w:val="left"/>
            </w:pPr>
            <w:r>
              <w:rPr>
                <w:rStyle w:val="CharStyle14"/>
              </w:rPr>
              <w:t>Khấu hao tài sản cô'định, bất động sản</w:t>
            </w:r>
          </w:p>
          <w:p>
            <w:pPr>
              <w:pStyle w:val="Style13"/>
              <w:keepNext w:val="0"/>
              <w:keepLines w:val="0"/>
              <w:framePr w:w="10430" w:h="10301" w:wrap="none" w:vAnchor="page" w:hAnchor="page" w:x="983" w:y="1759"/>
              <w:widowControl w:val="0"/>
              <w:shd w:val="clear" w:color="auto" w:fill="auto"/>
              <w:tabs>
                <w:tab w:pos="4478" w:val="left"/>
                <w:tab w:pos="5438" w:val="left"/>
                <w:tab w:pos="7546" w:val="left"/>
              </w:tabs>
              <w:bidi w:val="0"/>
              <w:spacing w:before="0" w:after="0" w:line="180" w:lineRule="auto"/>
              <w:ind w:left="0" w:right="0" w:firstLine="0"/>
              <w:jc w:val="both"/>
            </w:pPr>
            <w:r>
              <w:rPr>
                <w:rStyle w:val="CharStyle14"/>
                <w:rFonts w:ascii="Times New Roman" w:eastAsia="Times New Roman" w:hAnsi="Times New Roman" w:cs="Times New Roman"/>
                <w:b/>
                <w:bCs/>
                <w:sz w:val="20"/>
                <w:szCs w:val="20"/>
              </w:rPr>
              <w:t>T</w:t>
              <w:tab/>
            </w:r>
            <w:r>
              <w:rPr>
                <w:rStyle w:val="CharStyle14"/>
              </w:rPr>
              <w:t>02</w:t>
              <w:tab/>
              <w:t>307.066.321.875</w:t>
              <w:tab/>
              <w:t>303.622.705.334</w:t>
            </w:r>
          </w:p>
          <w:p>
            <w:pPr>
              <w:pStyle w:val="Style13"/>
              <w:keepNext w:val="0"/>
              <w:keepLines w:val="0"/>
              <w:framePr w:w="10430" w:h="10301" w:wrap="none" w:vAnchor="page" w:hAnchor="page" w:x="983" w:y="1759"/>
              <w:widowControl w:val="0"/>
              <w:shd w:val="clear" w:color="auto" w:fill="auto"/>
              <w:bidi w:val="0"/>
              <w:spacing w:before="0" w:after="40" w:line="180" w:lineRule="auto"/>
              <w:ind w:left="0" w:right="0" w:firstLine="0"/>
              <w:jc w:val="left"/>
            </w:pPr>
            <w:r>
              <w:rPr>
                <w:rStyle w:val="CharStyle14"/>
              </w:rPr>
              <w:t>đâu tư và phân bõ lợi thẽ thương mại</w:t>
            </w:r>
          </w:p>
          <w:p>
            <w:pPr>
              <w:pStyle w:val="Style13"/>
              <w:keepNext w:val="0"/>
              <w:keepLines w:val="0"/>
              <w:framePr w:w="10430" w:h="10301" w:wrap="none" w:vAnchor="page" w:hAnchor="page" w:x="983" w:y="1759"/>
              <w:widowControl w:val="0"/>
              <w:shd w:val="clear" w:color="auto" w:fill="auto"/>
              <w:tabs>
                <w:tab w:pos="4709" w:val="right"/>
                <w:tab w:pos="6864" w:val="right"/>
                <w:tab w:pos="8971" w:val="right"/>
                <w:tab w:pos="9941" w:val="right"/>
              </w:tabs>
              <w:bidi w:val="0"/>
              <w:spacing w:before="0" w:after="40" w:line="240" w:lineRule="auto"/>
              <w:ind w:left="0" w:right="0" w:firstLine="0"/>
              <w:jc w:val="left"/>
            </w:pPr>
            <w:r>
              <w:rPr>
                <w:rStyle w:val="CharStyle14"/>
              </w:rPr>
              <w:t>Các khoản dự phòng</w:t>
              <w:tab/>
              <w:t>03</w:t>
              <w:tab/>
              <w:t>(7.956.282.965)</w:t>
              <w:tab/>
              <w:t>(56.502.267.412)</w:t>
              <w:tab/>
            </w:r>
            <w:r>
              <w:rPr>
                <w:rStyle w:val="CharStyle14"/>
                <w:color w:val="C2445B"/>
              </w:rPr>
              <w:t>/</w:t>
            </w:r>
          </w:p>
          <w:p>
            <w:pPr>
              <w:pStyle w:val="Style13"/>
              <w:keepNext w:val="0"/>
              <w:keepLines w:val="0"/>
              <w:framePr w:w="10430" w:h="10301" w:wrap="none" w:vAnchor="page" w:hAnchor="page" w:x="983" w:y="1759"/>
              <w:widowControl w:val="0"/>
              <w:shd w:val="clear" w:color="auto" w:fill="auto"/>
              <w:tabs>
                <w:tab w:pos="4704" w:val="right"/>
                <w:tab w:pos="6859" w:val="right"/>
                <w:tab w:pos="8966" w:val="right"/>
                <w:tab w:pos="9941" w:val="right"/>
              </w:tabs>
              <w:bidi w:val="0"/>
              <w:spacing w:before="0" w:after="0" w:line="240" w:lineRule="auto"/>
              <w:ind w:left="0" w:right="0" w:firstLine="0"/>
              <w:jc w:val="left"/>
            </w:pPr>
            <w:r>
              <w:rPr>
                <w:rStyle w:val="CharStyle14"/>
              </w:rPr>
              <w:t>ÌÍÍ™íSÌ?ĩĩí?</w:t>
            </w:r>
            <w:r>
              <w:rPr>
                <w:rStyle w:val="CharStyle14"/>
                <w:vertAlign w:val="superscript"/>
              </w:rPr>
              <w:t>h</w:t>
            </w:r>
            <w:r>
              <w:rPr>
                <w:rStyle w:val="CharStyle14"/>
              </w:rPr>
              <w:t>’</w:t>
            </w:r>
            <w:r>
              <w:rPr>
                <w:rStyle w:val="CharStyle14"/>
                <w:vertAlign w:val="superscript"/>
              </w:rPr>
              <w:t>ílíitíC</w:t>
            </w:r>
            <w:r>
              <w:rPr>
                <w:rStyle w:val="CharStyle14"/>
              </w:rPr>
              <w:tab/>
              <w:t>04</w:t>
              <w:tab/>
              <w:t>46.415.942.466</w:t>
              <w:tab/>
              <w:t>45.420.732.635</w:t>
              <w:tab/>
            </w:r>
            <w:r>
              <w:rPr>
                <w:rStyle w:val="CharStyle14"/>
                <w:color w:val="C2445B"/>
              </w:rPr>
              <w:t>.</w:t>
            </w:r>
          </w:p>
          <w:p>
            <w:pPr>
              <w:pStyle w:val="Style13"/>
              <w:keepNext w:val="0"/>
              <w:keepLines w:val="0"/>
              <w:framePr w:w="10430" w:h="10301" w:wrap="none" w:vAnchor="page" w:hAnchor="page" w:x="983" w:y="1759"/>
              <w:widowControl w:val="0"/>
              <w:shd w:val="clear" w:color="auto" w:fill="auto"/>
              <w:tabs>
                <w:tab w:pos="9869" w:val="left"/>
              </w:tabs>
              <w:bidi w:val="0"/>
              <w:spacing w:before="0" w:after="0" w:line="180" w:lineRule="auto"/>
              <w:ind w:left="0" w:right="0" w:firstLine="0"/>
              <w:jc w:val="left"/>
            </w:pPr>
            <w:r>
              <w:rPr>
                <w:rStyle w:val="CharStyle14"/>
              </w:rPr>
              <w:t>khoán mục tiên tệ CÓ gốc ngoại tệ</w:t>
              <w:tab/>
            </w:r>
            <w:r>
              <w:rPr>
                <w:rStyle w:val="CharStyle14"/>
                <w:color w:val="C2445B"/>
                <w:vertAlign w:val="subscript"/>
              </w:rPr>
              <w:t>c</w:t>
            </w:r>
          </w:p>
          <w:p>
            <w:pPr>
              <w:pStyle w:val="Style13"/>
              <w:keepNext w:val="0"/>
              <w:keepLines w:val="0"/>
              <w:framePr w:w="10430" w:h="10301" w:wrap="none" w:vAnchor="page" w:hAnchor="page" w:x="983" w:y="1759"/>
              <w:widowControl w:val="0"/>
              <w:shd w:val="clear" w:color="auto" w:fill="auto"/>
              <w:tabs>
                <w:tab w:pos="4704" w:val="right"/>
                <w:tab w:pos="6859" w:val="right"/>
                <w:tab w:pos="8966" w:val="right"/>
                <w:tab w:pos="9941" w:val="right"/>
              </w:tabs>
              <w:bidi w:val="0"/>
              <w:spacing w:before="0" w:after="0" w:line="240" w:lineRule="auto"/>
              <w:ind w:left="0" w:right="0" w:firstLine="0"/>
              <w:jc w:val="left"/>
            </w:pPr>
            <w:r>
              <w:rPr>
                <w:rStyle w:val="CharStyle14"/>
              </w:rPr>
              <w:t>Lãi từ hoạt động đầu tư</w:t>
              <w:tab/>
              <w:t>05</w:t>
              <w:tab/>
              <w:t>(563.081.493.118)</w:t>
              <w:tab/>
              <w:t>(718.218.114.434)</w:t>
              <w:tab/>
              <w:t>(ự</w:t>
            </w:r>
          </w:p>
          <w:p>
            <w:pPr>
              <w:pStyle w:val="Style13"/>
              <w:keepNext w:val="0"/>
              <w:keepLines w:val="0"/>
              <w:framePr w:w="10430" w:h="10301" w:wrap="none" w:vAnchor="page" w:hAnchor="page" w:x="983" w:y="1759"/>
              <w:widowControl w:val="0"/>
              <w:shd w:val="clear" w:color="auto" w:fill="auto"/>
              <w:tabs>
                <w:tab w:pos="4709" w:val="right"/>
                <w:tab w:pos="6864" w:val="right"/>
                <w:tab w:pos="8971" w:val="right"/>
                <w:tab w:pos="9936" w:val="right"/>
              </w:tabs>
              <w:bidi w:val="0"/>
              <w:spacing w:before="0" w:after="40" w:line="240" w:lineRule="auto"/>
              <w:ind w:left="0" w:right="0" w:firstLine="0"/>
              <w:jc w:val="left"/>
            </w:pPr>
            <w:r>
              <w:rPr>
                <w:rStyle w:val="CharStyle14"/>
              </w:rPr>
              <w:t>Chi phí lãi vay</w:t>
              <w:tab/>
              <w:t>06</w:t>
              <w:tab/>
              <w:t>188.029.415.891</w:t>
              <w:tab/>
              <w:t>261.163.524.272</w:t>
              <w:tab/>
            </w:r>
            <w:r>
              <w:rPr>
                <w:rStyle w:val="CharStyle14"/>
                <w:color w:val="C2445B"/>
              </w:rPr>
              <w:t>'\</w:t>
            </w:r>
          </w:p>
          <w:p>
            <w:pPr>
              <w:pStyle w:val="Style13"/>
              <w:keepNext w:val="0"/>
              <w:keepLines w:val="0"/>
              <w:framePr w:w="10430" w:h="10301" w:wrap="none" w:vAnchor="page" w:hAnchor="page" w:x="983" w:y="1759"/>
              <w:widowControl w:val="0"/>
              <w:shd w:val="clear" w:color="auto" w:fill="auto"/>
              <w:tabs>
                <w:tab w:pos="4709" w:val="right"/>
                <w:tab w:pos="6864" w:val="right"/>
                <w:tab w:pos="8904" w:val="right"/>
              </w:tabs>
              <w:bidi w:val="0"/>
              <w:spacing w:before="0" w:after="40" w:line="240" w:lineRule="auto"/>
              <w:ind w:left="0" w:right="0" w:firstLine="0"/>
              <w:jc w:val="left"/>
            </w:pPr>
            <w:r>
              <w:rPr>
                <w:rStyle w:val="CharStyle14"/>
              </w:rPr>
              <w:t>Các khoản điêu chỉnh khác (i)</w:t>
              <w:tab/>
              <w:t>07</w:t>
              <w:tab/>
              <w:t>5.913.234.282</w:t>
              <w:tab/>
              <w:t>369.070.542.210</w:t>
            </w:r>
          </w:p>
        </w:tc>
      </w:tr>
      <w:tr>
        <w:trPr>
          <w:trHeight w:val="2813" w:hRule="exact"/>
        </w:trPr>
        <w:tc>
          <w:tcPr>
            <w:tcBorders/>
            <w:shd w:val="clear" w:color="auto" w:fill="auto"/>
            <w:vAlign w:val="top"/>
          </w:tcPr>
          <w:p>
            <w:pPr>
              <w:pStyle w:val="Style13"/>
              <w:keepNext w:val="0"/>
              <w:keepLines w:val="0"/>
              <w:framePr w:w="10430" w:h="10301" w:wrap="none" w:vAnchor="page" w:hAnchor="page" w:x="983" w:y="1759"/>
              <w:widowControl w:val="0"/>
              <w:shd w:val="clear" w:color="auto" w:fill="auto"/>
              <w:bidi w:val="0"/>
              <w:spacing w:before="0" w:after="0" w:line="240" w:lineRule="auto"/>
              <w:ind w:left="0" w:right="0" w:firstLine="0"/>
              <w:jc w:val="left"/>
            </w:pPr>
            <w:r>
              <w:rPr>
                <w:rStyle w:val="CharStyle14"/>
                <w:b/>
                <w:bCs/>
                <w:i/>
                <w:iCs/>
              </w:rPr>
              <w:t>3.</w:t>
            </w:r>
          </w:p>
        </w:tc>
        <w:tc>
          <w:tcPr>
            <w:tcBorders/>
            <w:shd w:val="clear" w:color="auto" w:fill="auto"/>
            <w:vAlign w:val="top"/>
          </w:tcPr>
          <w:p>
            <w:pPr>
              <w:pStyle w:val="Style13"/>
              <w:keepNext w:val="0"/>
              <w:keepLines w:val="0"/>
              <w:framePr w:w="10430" w:h="10301" w:wrap="none" w:vAnchor="page" w:hAnchor="page" w:x="983" w:y="1759"/>
              <w:widowControl w:val="0"/>
              <w:shd w:val="clear" w:color="auto" w:fill="auto"/>
              <w:tabs>
                <w:tab w:leader="underscore" w:pos="4680" w:val="left"/>
              </w:tabs>
              <w:bidi w:val="0"/>
              <w:spacing w:before="0" w:after="0" w:line="240" w:lineRule="auto"/>
              <w:ind w:left="0" w:right="0" w:firstLine="0"/>
              <w:jc w:val="left"/>
            </w:pPr>
            <w:r>
              <w:rPr>
                <w:rStyle w:val="CharStyle14"/>
                <w:b/>
                <w:bCs/>
                <w:i/>
                <w:iCs/>
              </w:rPr>
              <w:t xml:space="preserve">Lợi nhuận từ hoạt động kinh doanh trước thay đối </w:t>
              <w:tab/>
            </w:r>
          </w:p>
          <w:p>
            <w:pPr>
              <w:pStyle w:val="Style13"/>
              <w:keepNext w:val="0"/>
              <w:keepLines w:val="0"/>
              <w:framePr w:w="10430" w:h="10301" w:wrap="none" w:vAnchor="page" w:hAnchor="page" w:x="983" w:y="1759"/>
              <w:widowControl w:val="0"/>
              <w:shd w:val="clear" w:color="auto" w:fill="auto"/>
              <w:tabs>
                <w:tab w:pos="838" w:val="left"/>
                <w:tab w:pos="3915" w:val="left"/>
                <w:tab w:pos="4602" w:val="left"/>
                <w:tab w:pos="5552" w:val="left"/>
                <w:tab w:pos="7501" w:val="left"/>
              </w:tabs>
              <w:bidi w:val="0"/>
              <w:spacing w:before="0" w:after="0" w:line="180" w:lineRule="auto"/>
              <w:ind w:left="0" w:right="0" w:firstLine="200"/>
              <w:jc w:val="both"/>
            </w:pPr>
            <w:r>
              <w:rPr>
                <w:rStyle w:val="CharStyle14"/>
                <w:b/>
                <w:bCs/>
                <w:i/>
                <w:iCs/>
              </w:rPr>
              <w:t>\</w:t>
              <w:tab/>
              <w:t>"</w:t>
              <w:tab/>
              <w:t>'</w:t>
              <w:tab/>
              <w:t>08</w:t>
              <w:tab/>
              <w:t>609.532.294.790</w:t>
              <w:tab/>
              <w:t>1.002.426.341.213</w:t>
            </w:r>
          </w:p>
          <w:p>
            <w:pPr>
              <w:pStyle w:val="Style13"/>
              <w:keepNext w:val="0"/>
              <w:keepLines w:val="0"/>
              <w:framePr w:w="10430" w:h="10301" w:wrap="none" w:vAnchor="page" w:hAnchor="page" w:x="983" w:y="1759"/>
              <w:widowControl w:val="0"/>
              <w:shd w:val="clear" w:color="auto" w:fill="auto"/>
              <w:bidi w:val="0"/>
              <w:spacing w:before="0" w:after="40" w:line="180" w:lineRule="auto"/>
              <w:ind w:left="0" w:right="0" w:firstLine="0"/>
              <w:jc w:val="left"/>
            </w:pPr>
            <w:r>
              <w:rPr>
                <w:rStyle w:val="CharStyle14"/>
                <w:b/>
                <w:bCs/>
                <w:i/>
                <w:iCs/>
              </w:rPr>
              <w:t>vãn lưu động</w:t>
            </w:r>
          </w:p>
          <w:p>
            <w:pPr>
              <w:pStyle w:val="Style13"/>
              <w:keepNext w:val="0"/>
              <w:keepLines w:val="0"/>
              <w:framePr w:w="10430" w:h="10301" w:wrap="none" w:vAnchor="page" w:hAnchor="page" w:x="983" w:y="1759"/>
              <w:widowControl w:val="0"/>
              <w:shd w:val="clear" w:color="auto" w:fill="auto"/>
              <w:tabs>
                <w:tab w:pos="4450" w:val="left"/>
                <w:tab w:pos="5150" w:val="left"/>
                <w:tab w:pos="7214" w:val="left"/>
              </w:tabs>
              <w:bidi w:val="0"/>
              <w:spacing w:before="0" w:after="40" w:line="240" w:lineRule="auto"/>
              <w:ind w:left="0" w:right="0" w:firstLine="0"/>
              <w:jc w:val="both"/>
            </w:pPr>
            <w:r>
              <w:rPr>
                <w:rStyle w:val="CharStyle14"/>
              </w:rPr>
              <w:t>Tăng các khoản phải thu</w:t>
              <w:tab/>
              <w:t>09</w:t>
              <w:tab/>
              <w:t>(3.696.556.697.572)</w:t>
              <w:tab/>
              <w:t>(4.905.723.196.502)</w:t>
            </w:r>
          </w:p>
          <w:p>
            <w:pPr>
              <w:pStyle w:val="Style13"/>
              <w:keepNext w:val="0"/>
              <w:keepLines w:val="0"/>
              <w:framePr w:w="10430" w:h="10301" w:wrap="none" w:vAnchor="page" w:hAnchor="page" w:x="983" w:y="1759"/>
              <w:widowControl w:val="0"/>
              <w:shd w:val="clear" w:color="auto" w:fill="auto"/>
              <w:tabs>
                <w:tab w:pos="4445" w:val="left"/>
                <w:tab w:pos="5443" w:val="left"/>
                <w:tab w:pos="7210" w:val="left"/>
              </w:tabs>
              <w:bidi w:val="0"/>
              <w:spacing w:before="0" w:after="40" w:line="240" w:lineRule="auto"/>
              <w:ind w:left="0" w:right="0" w:firstLine="0"/>
              <w:jc w:val="both"/>
            </w:pPr>
            <w:r>
              <w:rPr>
                <w:rStyle w:val="CharStyle14"/>
              </w:rPr>
              <w:t>Giảm/(tăng) hàng tồn kho</w:t>
              <w:tab/>
              <w:t>10</w:t>
              <w:tab/>
              <w:t>649.236.024.217</w:t>
              <w:tab/>
              <w:t>(1.228.097.545.504)</w:t>
            </w:r>
          </w:p>
          <w:p>
            <w:pPr>
              <w:pStyle w:val="Style13"/>
              <w:keepNext w:val="0"/>
              <w:keepLines w:val="0"/>
              <w:framePr w:w="10430" w:h="10301" w:wrap="none" w:vAnchor="page" w:hAnchor="page" w:x="983" w:y="1759"/>
              <w:widowControl w:val="0"/>
              <w:shd w:val="clear" w:color="auto" w:fill="auto"/>
              <w:bidi w:val="0"/>
              <w:spacing w:before="0" w:after="0" w:line="240" w:lineRule="auto"/>
              <w:ind w:left="0" w:right="0" w:firstLine="0"/>
              <w:jc w:val="left"/>
            </w:pPr>
            <w:r>
              <w:rPr>
                <w:rStyle w:val="CharStyle14"/>
              </w:rPr>
              <w:t>Tăng các khoản phải trả (Không kế lãi vay phải trả,</w:t>
            </w:r>
          </w:p>
          <w:p>
            <w:pPr>
              <w:pStyle w:val="Style13"/>
              <w:keepNext w:val="0"/>
              <w:keepLines w:val="0"/>
              <w:framePr w:w="10430" w:h="10301" w:wrap="none" w:vAnchor="page" w:hAnchor="page" w:x="983" w:y="1759"/>
              <w:widowControl w:val="0"/>
              <w:shd w:val="clear" w:color="auto" w:fill="auto"/>
              <w:tabs>
                <w:tab w:pos="3187" w:val="left"/>
                <w:tab w:pos="4598" w:val="left"/>
                <w:tab w:pos="5395" w:val="left"/>
                <w:tab w:pos="7498" w:val="left"/>
              </w:tabs>
              <w:bidi w:val="0"/>
              <w:spacing w:before="0" w:after="0" w:line="180" w:lineRule="auto"/>
              <w:ind w:left="1320" w:right="0" w:firstLine="0"/>
              <w:jc w:val="left"/>
            </w:pPr>
            <w:r>
              <w:rPr>
                <w:rStyle w:val="CharStyle14"/>
              </w:rPr>
              <w:t>L L</w:t>
              <w:tab/>
              <w:t>,</w:t>
              <w:tab/>
              <w:t>11</w:t>
              <w:tab/>
              <w:t>2.248.841.692.917</w:t>
              <w:tab/>
              <w:t>5.506.909.012.148</w:t>
            </w:r>
          </w:p>
          <w:p>
            <w:pPr>
              <w:pStyle w:val="Style13"/>
              <w:keepNext w:val="0"/>
              <w:keepLines w:val="0"/>
              <w:framePr w:w="10430" w:h="10301" w:wrap="none" w:vAnchor="page" w:hAnchor="page" w:x="983" w:y="1759"/>
              <w:widowControl w:val="0"/>
              <w:shd w:val="clear" w:color="auto" w:fill="auto"/>
              <w:bidi w:val="0"/>
              <w:spacing w:before="0" w:after="40" w:line="180" w:lineRule="auto"/>
              <w:ind w:left="0" w:right="0" w:firstLine="0"/>
              <w:jc w:val="left"/>
            </w:pPr>
            <w:r>
              <w:rPr>
                <w:rStyle w:val="CharStyle14"/>
              </w:rPr>
              <w:t>thuế thu nhập doanh nghiệp phái nộp)</w:t>
            </w:r>
          </w:p>
          <w:p>
            <w:pPr>
              <w:pStyle w:val="Style13"/>
              <w:keepNext w:val="0"/>
              <w:keepLines w:val="0"/>
              <w:framePr w:w="10430" w:h="10301" w:wrap="none" w:vAnchor="page" w:hAnchor="page" w:x="983" w:y="1759"/>
              <w:widowControl w:val="0"/>
              <w:shd w:val="clear" w:color="auto" w:fill="auto"/>
              <w:tabs>
                <w:tab w:pos="4728" w:val="right"/>
                <w:tab w:pos="6835" w:val="right"/>
                <w:tab w:pos="8904" w:val="right"/>
              </w:tabs>
              <w:bidi w:val="0"/>
              <w:spacing w:before="0" w:after="40" w:line="240" w:lineRule="auto"/>
              <w:ind w:left="0" w:right="0" w:firstLine="0"/>
              <w:jc w:val="both"/>
            </w:pPr>
            <w:r>
              <w:rPr>
                <w:rStyle w:val="CharStyle14"/>
              </w:rPr>
              <w:t>Tăng chi phí trả trước</w:t>
              <w:tab/>
              <w:t>12</w:t>
              <w:tab/>
              <w:t>(228.500.437.058)</w:t>
              <w:tab/>
              <w:t>(478.666.650.529)</w:t>
            </w:r>
          </w:p>
          <w:p>
            <w:pPr>
              <w:pStyle w:val="Style13"/>
              <w:keepNext w:val="0"/>
              <w:keepLines w:val="0"/>
              <w:framePr w:w="10430" w:h="10301" w:wrap="none" w:vAnchor="page" w:hAnchor="page" w:x="983" w:y="1759"/>
              <w:widowControl w:val="0"/>
              <w:shd w:val="clear" w:color="auto" w:fill="auto"/>
              <w:tabs>
                <w:tab w:pos="4733" w:val="right"/>
                <w:tab w:pos="6840" w:val="right"/>
                <w:tab w:pos="8904" w:val="right"/>
              </w:tabs>
              <w:bidi w:val="0"/>
              <w:spacing w:before="0" w:after="40" w:line="240" w:lineRule="auto"/>
              <w:ind w:left="0" w:right="0" w:firstLine="0"/>
              <w:jc w:val="both"/>
            </w:pPr>
            <w:r>
              <w:rPr>
                <w:rStyle w:val="CharStyle14"/>
              </w:rPr>
              <w:t>Tiền lãi vay đã trả</w:t>
              <w:tab/>
              <w:t>14</w:t>
              <w:tab/>
              <w:t>(186.749.153.172)</w:t>
              <w:tab/>
              <w:t>(263.319.142.887)</w:t>
            </w:r>
          </w:p>
          <w:p>
            <w:pPr>
              <w:pStyle w:val="Style13"/>
              <w:keepNext w:val="0"/>
              <w:keepLines w:val="0"/>
              <w:framePr w:w="10430" w:h="10301" w:wrap="none" w:vAnchor="page" w:hAnchor="page" w:x="983" w:y="1759"/>
              <w:widowControl w:val="0"/>
              <w:shd w:val="clear" w:color="auto" w:fill="auto"/>
              <w:tabs>
                <w:tab w:pos="4728" w:val="right"/>
                <w:tab w:pos="6835" w:val="right"/>
                <w:tab w:pos="8899" w:val="right"/>
              </w:tabs>
              <w:bidi w:val="0"/>
              <w:spacing w:before="0" w:after="40" w:line="240" w:lineRule="auto"/>
              <w:ind w:left="0" w:right="0" w:firstLine="0"/>
              <w:jc w:val="both"/>
            </w:pPr>
            <w:r>
              <w:rPr>
                <w:rStyle w:val="CharStyle14"/>
              </w:rPr>
              <w:t>Thuê'thu nhập doanh nghiệp đã nộp</w:t>
              <w:tab/>
              <w:t>15</w:t>
              <w:tab/>
              <w:t>(104.185.926.756)</w:t>
              <w:tab/>
              <w:t>(150.374.220.480)</w:t>
            </w:r>
          </w:p>
          <w:p>
            <w:pPr>
              <w:pStyle w:val="Style13"/>
              <w:keepNext w:val="0"/>
              <w:keepLines w:val="0"/>
              <w:framePr w:w="10430" w:h="10301" w:wrap="none" w:vAnchor="page" w:hAnchor="page" w:x="983" w:y="1759"/>
              <w:widowControl w:val="0"/>
              <w:shd w:val="clear" w:color="auto" w:fill="auto"/>
              <w:tabs>
                <w:tab w:pos="4733" w:val="right"/>
                <w:tab w:pos="6840" w:val="right"/>
                <w:tab w:pos="8904" w:val="right"/>
              </w:tabs>
              <w:bidi w:val="0"/>
              <w:spacing w:before="0" w:after="40" w:line="240" w:lineRule="auto"/>
              <w:ind w:left="0" w:right="0" w:firstLine="0"/>
              <w:jc w:val="both"/>
            </w:pPr>
            <w:r>
              <w:rPr>
                <w:rStyle w:val="CharStyle14"/>
              </w:rPr>
              <w:t>Tiền chi khác cho hoạt động kinh doanh</w:t>
              <w:tab/>
              <w:t>17</w:t>
              <w:tab/>
              <w:t>(107.603.736.936)</w:t>
              <w:tab/>
              <w:t>(120.655.042.255)</w:t>
            </w:r>
          </w:p>
          <w:p>
            <w:pPr>
              <w:pStyle w:val="Style13"/>
              <w:keepNext w:val="0"/>
              <w:keepLines w:val="0"/>
              <w:framePr w:w="10430" w:h="10301" w:wrap="none" w:vAnchor="page" w:hAnchor="page" w:x="983" w:y="1759"/>
              <w:widowControl w:val="0"/>
              <w:shd w:val="clear" w:color="auto" w:fill="auto"/>
              <w:tabs>
                <w:tab w:pos="4723" w:val="right"/>
                <w:tab w:pos="6830" w:val="right"/>
                <w:tab w:pos="8899" w:val="right"/>
              </w:tabs>
              <w:bidi w:val="0"/>
              <w:spacing w:before="0" w:after="40" w:line="240" w:lineRule="auto"/>
              <w:ind w:left="0" w:right="0" w:firstLine="0"/>
              <w:jc w:val="both"/>
            </w:pPr>
            <w:r>
              <w:rPr>
                <w:rStyle w:val="CharStyle14"/>
                <w:b/>
                <w:bCs/>
                <w:i/>
                <w:iCs/>
              </w:rPr>
              <w:t>Lưu chuyến tiền thuần từ hoạt động kinh doanh</w:t>
              <w:tab/>
              <w:t>20</w:t>
              <w:tab/>
              <w:t>(815.985.939.570)</w:t>
              <w:tab/>
              <w:t>(637.500.444.796)</w:t>
            </w:r>
          </w:p>
        </w:tc>
      </w:tr>
      <w:tr>
        <w:trPr>
          <w:trHeight w:val="835" w:hRule="exact"/>
        </w:trPr>
        <w:tc>
          <w:tcPr>
            <w:tcBorders/>
            <w:shd w:val="clear" w:color="auto" w:fill="auto"/>
            <w:vAlign w:val="center"/>
          </w:tcPr>
          <w:p>
            <w:pPr>
              <w:pStyle w:val="Style13"/>
              <w:keepNext w:val="0"/>
              <w:keepLines w:val="0"/>
              <w:framePr w:w="10430" w:h="10301" w:wrap="none" w:vAnchor="page" w:hAnchor="page" w:x="983" w:y="1759"/>
              <w:widowControl w:val="0"/>
              <w:shd w:val="clear" w:color="auto" w:fill="auto"/>
              <w:bidi w:val="0"/>
              <w:spacing w:before="0" w:after="40" w:line="240" w:lineRule="auto"/>
              <w:ind w:left="0" w:right="0" w:firstLine="0"/>
              <w:jc w:val="left"/>
            </w:pPr>
            <w:r>
              <w:rPr>
                <w:rStyle w:val="CharStyle14"/>
              </w:rPr>
              <w:t>II.</w:t>
            </w:r>
          </w:p>
          <w:p>
            <w:pPr>
              <w:pStyle w:val="Style13"/>
              <w:keepNext w:val="0"/>
              <w:keepLines w:val="0"/>
              <w:framePr w:w="10430" w:h="10301" w:wrap="none" w:vAnchor="page" w:hAnchor="page" w:x="983" w:y="1759"/>
              <w:widowControl w:val="0"/>
              <w:shd w:val="clear" w:color="auto" w:fill="auto"/>
              <w:bidi w:val="0"/>
              <w:spacing w:before="0" w:after="0" w:line="240" w:lineRule="auto"/>
              <w:ind w:left="0" w:right="0" w:firstLine="0"/>
              <w:jc w:val="left"/>
            </w:pPr>
            <w:r>
              <w:rPr>
                <w:rStyle w:val="CharStyle14"/>
              </w:rPr>
              <w:t>1.</w:t>
            </w:r>
          </w:p>
        </w:tc>
        <w:tc>
          <w:tcPr>
            <w:tcBorders/>
            <w:shd w:val="clear" w:color="auto" w:fill="auto"/>
            <w:vAlign w:val="bottom"/>
          </w:tcPr>
          <w:p>
            <w:pPr>
              <w:pStyle w:val="Style13"/>
              <w:keepNext w:val="0"/>
              <w:keepLines w:val="0"/>
              <w:framePr w:w="10430" w:h="10301" w:wrap="none" w:vAnchor="page" w:hAnchor="page" w:x="983" w:y="1759"/>
              <w:widowControl w:val="0"/>
              <w:shd w:val="clear" w:color="auto" w:fill="auto"/>
              <w:bidi w:val="0"/>
              <w:spacing w:before="0" w:after="40" w:line="240" w:lineRule="auto"/>
              <w:ind w:left="0" w:right="0" w:firstLine="0"/>
              <w:jc w:val="left"/>
            </w:pPr>
            <w:r>
              <w:rPr>
                <w:rStyle w:val="CharStyle14"/>
                <w:b/>
                <w:bCs/>
              </w:rPr>
              <w:t>LƯU CHUYỀN TIỀN TỪ HOẠT ĐỘNG ĐẦU TƯ</w:t>
            </w:r>
          </w:p>
          <w:p>
            <w:pPr>
              <w:pStyle w:val="Style13"/>
              <w:keepNext w:val="0"/>
              <w:keepLines w:val="0"/>
              <w:framePr w:w="10430" w:h="10301" w:wrap="none" w:vAnchor="page" w:hAnchor="page" w:x="983" w:y="1759"/>
              <w:widowControl w:val="0"/>
              <w:shd w:val="clear" w:color="auto" w:fill="auto"/>
              <w:bidi w:val="0"/>
              <w:spacing w:before="0" w:after="0" w:line="240" w:lineRule="auto"/>
              <w:ind w:left="0" w:right="0" w:firstLine="0"/>
              <w:jc w:val="left"/>
            </w:pPr>
            <w:r>
              <w:rPr>
                <w:rStyle w:val="CharStyle14"/>
              </w:rPr>
              <w:t>Tiền chi mua Sắm, xây dựng TSCĐ</w:t>
            </w:r>
          </w:p>
          <w:p>
            <w:pPr>
              <w:pStyle w:val="Style13"/>
              <w:keepNext w:val="0"/>
              <w:keepLines w:val="0"/>
              <w:framePr w:w="10430" w:h="10301" w:wrap="none" w:vAnchor="page" w:hAnchor="page" w:x="983" w:y="1759"/>
              <w:widowControl w:val="0"/>
              <w:shd w:val="clear" w:color="auto" w:fill="auto"/>
              <w:tabs>
                <w:tab w:pos="4587" w:val="left"/>
                <w:tab w:pos="5480" w:val="left"/>
                <w:tab w:pos="7578" w:val="left"/>
              </w:tabs>
              <w:bidi w:val="0"/>
              <w:spacing w:before="0" w:after="0" w:line="180" w:lineRule="auto"/>
              <w:ind w:left="0" w:right="0" w:firstLine="200"/>
              <w:jc w:val="left"/>
            </w:pPr>
            <w:r>
              <w:rPr>
                <w:rStyle w:val="CharStyle14"/>
              </w:rPr>
              <w:t>' ,</w:t>
              <w:tab/>
              <w:t>21</w:t>
              <w:tab/>
              <w:t>399.194.445.239</w:t>
              <w:tab/>
              <w:t>418.981.814.129</w:t>
            </w:r>
          </w:p>
          <w:p>
            <w:pPr>
              <w:pStyle w:val="Style13"/>
              <w:keepNext w:val="0"/>
              <w:keepLines w:val="0"/>
              <w:framePr w:w="10430" w:h="10301" w:wrap="none" w:vAnchor="page" w:hAnchor="page" w:x="983" w:y="1759"/>
              <w:widowControl w:val="0"/>
              <w:shd w:val="clear" w:color="auto" w:fill="auto"/>
              <w:bidi w:val="0"/>
              <w:spacing w:before="0" w:after="0" w:line="180" w:lineRule="auto"/>
              <w:ind w:left="0" w:right="0" w:firstLine="0"/>
              <w:jc w:val="left"/>
            </w:pPr>
            <w:r>
              <w:rPr>
                <w:rStyle w:val="CharStyle14"/>
              </w:rPr>
              <w:t>và các tài sán dài hạn khác</w:t>
            </w:r>
          </w:p>
        </w:tc>
      </w:tr>
      <w:tr>
        <w:trPr>
          <w:trHeight w:val="475" w:hRule="exact"/>
        </w:trPr>
        <w:tc>
          <w:tcPr>
            <w:tcBorders/>
            <w:shd w:val="clear" w:color="auto" w:fill="auto"/>
            <w:vAlign w:val="top"/>
          </w:tcPr>
          <w:p>
            <w:pPr>
              <w:pStyle w:val="Style13"/>
              <w:keepNext w:val="0"/>
              <w:keepLines w:val="0"/>
              <w:framePr w:w="10430" w:h="10301" w:wrap="none" w:vAnchor="page" w:hAnchor="page" w:x="983" w:y="1759"/>
              <w:widowControl w:val="0"/>
              <w:shd w:val="clear" w:color="auto" w:fill="auto"/>
              <w:bidi w:val="0"/>
              <w:spacing w:before="0" w:after="0" w:line="240" w:lineRule="auto"/>
              <w:ind w:left="0" w:right="0" w:firstLine="0"/>
              <w:jc w:val="left"/>
            </w:pPr>
            <w:r>
              <w:rPr>
                <w:rStyle w:val="CharStyle14"/>
              </w:rPr>
              <w:t>2.</w:t>
            </w:r>
          </w:p>
        </w:tc>
        <w:tc>
          <w:tcPr>
            <w:tcBorders/>
            <w:shd w:val="clear" w:color="auto" w:fill="auto"/>
            <w:vAlign w:val="bottom"/>
          </w:tcPr>
          <w:p>
            <w:pPr>
              <w:pStyle w:val="Style13"/>
              <w:keepNext w:val="0"/>
              <w:keepLines w:val="0"/>
              <w:framePr w:w="10430" w:h="10301" w:wrap="none" w:vAnchor="page" w:hAnchor="page" w:x="983" w:y="1759"/>
              <w:widowControl w:val="0"/>
              <w:shd w:val="clear" w:color="auto" w:fill="auto"/>
              <w:tabs>
                <w:tab w:pos="4498" w:val="left"/>
                <w:tab w:pos="5650" w:val="left"/>
                <w:tab w:pos="7666" w:val="left"/>
              </w:tabs>
              <w:bidi w:val="0"/>
              <w:spacing w:before="0" w:after="0" w:line="240" w:lineRule="auto"/>
              <w:ind w:left="0" w:right="0" w:firstLine="0"/>
              <w:jc w:val="both"/>
            </w:pPr>
            <w:r>
              <w:rPr>
                <w:rStyle w:val="CharStyle14"/>
              </w:rPr>
              <w:t>SíEĩíằíS“''”</w:t>
              <w:tab/>
              <w:t>22</w:t>
              <w:tab/>
              <w:t>4.133.329.212</w:t>
              <w:tab/>
              <w:t>12.S36.7S5.454</w:t>
            </w:r>
          </w:p>
          <w:p>
            <w:pPr>
              <w:pStyle w:val="Style13"/>
              <w:keepNext w:val="0"/>
              <w:keepLines w:val="0"/>
              <w:framePr w:w="10430" w:h="10301" w:wrap="none" w:vAnchor="page" w:hAnchor="page" w:x="983" w:y="1759"/>
              <w:widowControl w:val="0"/>
              <w:shd w:val="clear" w:color="auto" w:fill="auto"/>
              <w:bidi w:val="0"/>
              <w:spacing w:before="0" w:after="0" w:line="180" w:lineRule="auto"/>
              <w:ind w:left="0" w:right="0" w:firstLine="0"/>
              <w:jc w:val="left"/>
            </w:pPr>
            <w:r>
              <w:rPr>
                <w:rStyle w:val="CharStyle14"/>
              </w:rPr>
              <w:t>và các tài sán dài hạn khác</w:t>
            </w:r>
          </w:p>
        </w:tc>
      </w:tr>
      <w:tr>
        <w:trPr>
          <w:trHeight w:val="739" w:hRule="exact"/>
        </w:trPr>
        <w:tc>
          <w:tcPr>
            <w:tcBorders/>
            <w:shd w:val="clear" w:color="auto" w:fill="auto"/>
            <w:vAlign w:val="top"/>
          </w:tcPr>
          <w:p>
            <w:pPr>
              <w:pStyle w:val="Style13"/>
              <w:keepNext w:val="0"/>
              <w:keepLines w:val="0"/>
              <w:framePr w:w="10430" w:h="10301" w:wrap="none" w:vAnchor="page" w:hAnchor="page" w:x="983" w:y="1759"/>
              <w:widowControl w:val="0"/>
              <w:shd w:val="clear" w:color="auto" w:fill="auto"/>
              <w:bidi w:val="0"/>
              <w:spacing w:before="0" w:after="0" w:line="240" w:lineRule="auto"/>
              <w:ind w:left="0" w:right="0" w:firstLine="0"/>
              <w:jc w:val="left"/>
            </w:pPr>
            <w:r>
              <w:rPr>
                <w:rStyle w:val="CharStyle14"/>
              </w:rPr>
              <w:t>3.</w:t>
            </w:r>
          </w:p>
          <w:p>
            <w:pPr>
              <w:pStyle w:val="Style13"/>
              <w:keepNext w:val="0"/>
              <w:keepLines w:val="0"/>
              <w:framePr w:w="10430" w:h="10301" w:wrap="none" w:vAnchor="page" w:hAnchor="page" w:x="983" w:y="1759"/>
              <w:widowControl w:val="0"/>
              <w:shd w:val="clear" w:color="auto" w:fill="auto"/>
              <w:bidi w:val="0"/>
              <w:spacing w:before="0" w:after="0" w:line="240" w:lineRule="auto"/>
              <w:ind w:left="0" w:right="0" w:firstLine="0"/>
              <w:jc w:val="left"/>
            </w:pPr>
            <w:r>
              <w:rPr>
                <w:rStyle w:val="CharStyle14"/>
              </w:rPr>
              <w:t>4.</w:t>
            </w:r>
          </w:p>
        </w:tc>
        <w:tc>
          <w:tcPr>
            <w:tcBorders/>
            <w:shd w:val="clear" w:color="auto" w:fill="auto"/>
            <w:vAlign w:val="bottom"/>
          </w:tcPr>
          <w:p>
            <w:pPr>
              <w:pStyle w:val="Style13"/>
              <w:keepNext w:val="0"/>
              <w:keepLines w:val="0"/>
              <w:framePr w:w="10430" w:h="10301" w:wrap="none" w:vAnchor="page" w:hAnchor="page" w:x="983" w:y="1759"/>
              <w:widowControl w:val="0"/>
              <w:shd w:val="clear" w:color="auto" w:fill="auto"/>
              <w:tabs>
                <w:tab w:pos="4493" w:val="left"/>
                <w:tab w:pos="5069" w:val="left"/>
                <w:tab w:pos="7176" w:val="left"/>
              </w:tabs>
              <w:bidi w:val="0"/>
              <w:spacing w:before="0" w:after="40" w:line="240" w:lineRule="auto"/>
              <w:ind w:left="0" w:right="0" w:firstLine="0"/>
              <w:jc w:val="left"/>
            </w:pPr>
            <w:r>
              <w:rPr>
                <w:rStyle w:val="CharStyle14"/>
              </w:rPr>
              <w:t>Tiền chi cho vay, mua công cụ nợ của đơn vị khác</w:t>
              <w:tab/>
              <w:t>23</w:t>
              <w:tab/>
              <w:t>(12.412.725.027.532)</w:t>
              <w:tab/>
              <w:t>(10.404.456.792.459)</w:t>
            </w:r>
          </w:p>
          <w:p>
            <w:pPr>
              <w:pStyle w:val="Style13"/>
              <w:keepNext w:val="0"/>
              <w:keepLines w:val="0"/>
              <w:framePr w:w="10430" w:h="10301" w:wrap="none" w:vAnchor="page" w:hAnchor="page" w:x="983" w:y="1759"/>
              <w:widowControl w:val="0"/>
              <w:shd w:val="clear" w:color="auto" w:fill="auto"/>
              <w:bidi w:val="0"/>
              <w:spacing w:before="0" w:after="0" w:line="240" w:lineRule="auto"/>
              <w:ind w:left="0" w:right="0" w:firstLine="0"/>
              <w:jc w:val="left"/>
            </w:pPr>
            <w:r>
              <w:rPr>
                <w:rStyle w:val="CharStyle14"/>
              </w:rPr>
              <w:t>Tiền thu hôi cho vav, bán lai các công cu nơ của đơn</w:t>
            </w:r>
          </w:p>
          <w:p>
            <w:pPr>
              <w:pStyle w:val="Style13"/>
              <w:keepNext w:val="0"/>
              <w:keepLines w:val="0"/>
              <w:framePr w:w="10430" w:h="10301" w:wrap="none" w:vAnchor="page" w:hAnchor="page" w:x="983" w:y="1759"/>
              <w:widowControl w:val="0"/>
              <w:shd w:val="clear" w:color="auto" w:fill="auto"/>
              <w:tabs>
                <w:tab w:pos="3026" w:val="left"/>
                <w:tab w:pos="4600" w:val="left"/>
                <w:tab w:pos="5310" w:val="left"/>
                <w:tab w:pos="7504" w:val="left"/>
              </w:tabs>
              <w:bidi w:val="0"/>
              <w:spacing w:before="0" w:after="0" w:line="180" w:lineRule="auto"/>
              <w:ind w:left="1480" w:right="0" w:firstLine="0"/>
              <w:jc w:val="both"/>
            </w:pPr>
            <w:r>
              <w:rPr>
                <w:rStyle w:val="CharStyle14"/>
              </w:rPr>
              <w:t>vay, ua ạ</w:t>
              <w:tab/>
              <w:t>K , ụ</w:t>
              <w:tab/>
            </w:r>
            <w:r>
              <w:rPr>
                <w:rStyle w:val="CharStyle14"/>
                <w:vertAlign w:val="subscript"/>
              </w:rPr>
              <w:t>24</w:t>
            </w:r>
            <w:r>
              <w:rPr>
                <w:rStyle w:val="CharStyle14"/>
              </w:rPr>
              <w:tab/>
              <w:t>11.449.322.496.876</w:t>
              <w:tab/>
              <w:t>8.178.423.764.697</w:t>
            </w:r>
          </w:p>
          <w:p>
            <w:pPr>
              <w:pStyle w:val="Style13"/>
              <w:keepNext w:val="0"/>
              <w:keepLines w:val="0"/>
              <w:framePr w:w="10430" w:h="10301" w:wrap="none" w:vAnchor="page" w:hAnchor="page" w:x="983" w:y="1759"/>
              <w:widowControl w:val="0"/>
              <w:shd w:val="clear" w:color="auto" w:fill="auto"/>
              <w:tabs>
                <w:tab w:pos="9778" w:val="left"/>
              </w:tabs>
              <w:bidi w:val="0"/>
              <w:spacing w:before="0" w:after="0" w:line="182" w:lineRule="auto"/>
              <w:ind w:left="0" w:right="0" w:firstLine="0"/>
              <w:jc w:val="left"/>
            </w:pPr>
            <w:r>
              <w:rPr>
                <w:rStyle w:val="CharStyle14"/>
              </w:rPr>
              <w:t>vị khác</w:t>
              <w:tab/>
            </w:r>
            <w:r>
              <w:rPr>
                <w:rStyle w:val="CharStyle14"/>
                <w:color w:val="C2445B"/>
                <w:vertAlign w:val="subscript"/>
              </w:rPr>
              <w:t>K|</w:t>
            </w:r>
            <w:r>
              <w:rPr>
                <w:rStyle w:val="CharStyle14"/>
                <w:color w:val="C2445B"/>
              </w:rPr>
              <w:t>|</w:t>
            </w:r>
          </w:p>
        </w:tc>
      </w:tr>
      <w:tr>
        <w:trPr>
          <w:trHeight w:val="778" w:hRule="exact"/>
        </w:trPr>
        <w:tc>
          <w:tcPr>
            <w:tcBorders/>
            <w:shd w:val="clear" w:color="auto" w:fill="auto"/>
            <w:vAlign w:val="top"/>
          </w:tcPr>
          <w:p>
            <w:pPr>
              <w:pStyle w:val="Style13"/>
              <w:keepNext w:val="0"/>
              <w:keepLines w:val="0"/>
              <w:framePr w:w="10430" w:h="10301" w:wrap="none" w:vAnchor="page" w:hAnchor="page" w:x="983" w:y="1759"/>
              <w:widowControl w:val="0"/>
              <w:shd w:val="clear" w:color="auto" w:fill="auto"/>
              <w:bidi w:val="0"/>
              <w:spacing w:before="0" w:after="40" w:line="240" w:lineRule="auto"/>
              <w:ind w:left="0" w:right="0" w:firstLine="0"/>
              <w:jc w:val="left"/>
            </w:pPr>
            <w:r>
              <w:rPr>
                <w:rStyle w:val="CharStyle14"/>
              </w:rPr>
              <w:t>5.</w:t>
            </w:r>
          </w:p>
          <w:p>
            <w:pPr>
              <w:pStyle w:val="Style13"/>
              <w:keepNext w:val="0"/>
              <w:keepLines w:val="0"/>
              <w:framePr w:w="10430" w:h="10301" w:wrap="none" w:vAnchor="page" w:hAnchor="page" w:x="983" w:y="1759"/>
              <w:widowControl w:val="0"/>
              <w:shd w:val="clear" w:color="auto" w:fill="auto"/>
              <w:bidi w:val="0"/>
              <w:spacing w:before="0" w:after="0" w:line="240" w:lineRule="auto"/>
              <w:ind w:left="0" w:right="0" w:firstLine="0"/>
              <w:jc w:val="left"/>
            </w:pPr>
            <w:r>
              <w:rPr>
                <w:rStyle w:val="CharStyle14"/>
              </w:rPr>
              <w:t>6.</w:t>
            </w:r>
          </w:p>
        </w:tc>
        <w:tc>
          <w:tcPr>
            <w:tcBorders/>
            <w:shd w:val="clear" w:color="auto" w:fill="auto"/>
            <w:vAlign w:val="top"/>
          </w:tcPr>
          <w:p>
            <w:pPr>
              <w:pStyle w:val="Style13"/>
              <w:keepNext w:val="0"/>
              <w:keepLines w:val="0"/>
              <w:framePr w:w="10430" w:h="10301" w:wrap="none" w:vAnchor="page" w:hAnchor="page" w:x="983" w:y="1759"/>
              <w:widowControl w:val="0"/>
              <w:shd w:val="clear" w:color="auto" w:fill="auto"/>
              <w:tabs>
                <w:tab w:pos="4738" w:val="right"/>
                <w:tab w:pos="6869" w:val="right"/>
                <w:tab w:pos="8957" w:val="right"/>
                <w:tab w:pos="9955" w:val="right"/>
              </w:tabs>
              <w:bidi w:val="0"/>
              <w:spacing w:before="0" w:after="0" w:line="240" w:lineRule="auto"/>
              <w:ind w:left="0" w:right="0" w:firstLine="0"/>
              <w:jc w:val="left"/>
              <w:rPr>
                <w:sz w:val="20"/>
                <w:szCs w:val="20"/>
              </w:rPr>
            </w:pPr>
            <w:r>
              <w:rPr>
                <w:rStyle w:val="CharStyle14"/>
              </w:rPr>
              <w:t>Tiền thu hồi đầu tư vốn vào đơn vị khác</w:t>
              <w:tab/>
              <w:t>26</w:t>
              <w:tab/>
              <w:t>-</w:t>
              <w:tab/>
              <w:t>33.139.404.640</w:t>
              <w:tab/>
            </w:r>
            <w:r>
              <w:rPr>
                <w:rStyle w:val="CharStyle14"/>
                <w:rFonts w:ascii="Times New Roman" w:eastAsia="Times New Roman" w:hAnsi="Times New Roman" w:cs="Times New Roman"/>
                <w:b/>
                <w:bCs/>
                <w:color w:val="C2445B"/>
                <w:sz w:val="20"/>
                <w:szCs w:val="20"/>
              </w:rPr>
              <w:t>DE</w:t>
            </w:r>
          </w:p>
          <w:p>
            <w:pPr>
              <w:pStyle w:val="Style13"/>
              <w:keepNext w:val="0"/>
              <w:keepLines w:val="0"/>
              <w:framePr w:w="10430" w:h="10301" w:wrap="none" w:vAnchor="page" w:hAnchor="page" w:x="983" w:y="1759"/>
              <w:widowControl w:val="0"/>
              <w:shd w:val="clear" w:color="auto" w:fill="auto"/>
              <w:tabs>
                <w:tab w:pos="4738" w:val="right"/>
                <w:tab w:pos="6869" w:val="right"/>
                <w:tab w:pos="8957" w:val="right"/>
                <w:tab w:pos="9955" w:val="right"/>
              </w:tabs>
              <w:bidi w:val="0"/>
              <w:spacing w:before="0" w:after="0" w:line="240" w:lineRule="auto"/>
              <w:ind w:left="0" w:right="0" w:firstLine="0"/>
              <w:jc w:val="left"/>
              <w:rPr>
                <w:sz w:val="20"/>
                <w:szCs w:val="20"/>
              </w:rPr>
            </w:pPr>
            <w:r>
              <w:rPr>
                <w:rStyle w:val="CharStyle14"/>
              </w:rPr>
              <w:t>Tiền thu lãi cho vay, cố tức và lợi nhuận được chia</w:t>
              <w:tab/>
              <w:t>27</w:t>
              <w:tab/>
              <w:t>751.059.775.118</w:t>
              <w:tab/>
              <w:t>553.227.443.825</w:t>
              <w:tab/>
            </w:r>
            <w:r>
              <w:rPr>
                <w:rStyle w:val="CharStyle14"/>
                <w:rFonts w:ascii="Times New Roman" w:eastAsia="Times New Roman" w:hAnsi="Times New Roman" w:cs="Times New Roman"/>
                <w:b/>
                <w:bCs/>
                <w:color w:val="C2445B"/>
                <w:sz w:val="20"/>
                <w:szCs w:val="20"/>
              </w:rPr>
              <w:t>VI</w:t>
            </w:r>
          </w:p>
          <w:p>
            <w:pPr>
              <w:pStyle w:val="Style13"/>
              <w:keepNext w:val="0"/>
              <w:keepLines w:val="0"/>
              <w:framePr w:w="10430" w:h="10301" w:wrap="none" w:vAnchor="page" w:hAnchor="page" w:x="983" w:y="1759"/>
              <w:widowControl w:val="0"/>
              <w:shd w:val="clear" w:color="auto" w:fill="auto"/>
              <w:tabs>
                <w:tab w:pos="4733" w:val="right"/>
                <w:tab w:pos="6864" w:val="right"/>
                <w:tab w:pos="8952" w:val="right"/>
                <w:tab w:pos="9950" w:val="right"/>
              </w:tabs>
              <w:bidi w:val="0"/>
              <w:spacing w:before="0" w:after="0" w:line="240" w:lineRule="auto"/>
              <w:ind w:left="0" w:right="0" w:firstLine="0"/>
              <w:jc w:val="left"/>
            </w:pPr>
            <w:r>
              <w:rPr>
                <w:rStyle w:val="CharStyle14"/>
                <w:b/>
                <w:bCs/>
                <w:i/>
                <w:iCs/>
              </w:rPr>
              <w:t>Lưu chuyển tiên thuôn từ hoạt động đàu tư</w:t>
              <w:tab/>
              <w:t>30</w:t>
              <w:tab/>
              <w:t>(607.398.871.565)</w:t>
              <w:tab/>
              <w:t>(2.045.811.237.972)</w:t>
            </w:r>
            <w:r>
              <w:rPr>
                <w:rStyle w:val="CharStyle14"/>
              </w:rPr>
              <w:tab/>
            </w:r>
            <w:r>
              <w:rPr>
                <w:rStyle w:val="CharStyle14"/>
                <w:color w:val="C2445B"/>
              </w:rPr>
              <w:t>X.</w:t>
            </w:r>
          </w:p>
        </w:tc>
      </w:tr>
    </w:tbl>
    <w:p>
      <w:pPr>
        <w:pStyle w:val="Style8"/>
        <w:keepNext w:val="0"/>
        <w:keepLines w:val="0"/>
        <w:framePr w:wrap="none" w:vAnchor="page" w:hAnchor="page" w:x="983" w:y="15722"/>
        <w:widowControl w:val="0"/>
        <w:shd w:val="clear" w:color="auto" w:fill="auto"/>
        <w:bidi w:val="0"/>
        <w:spacing w:before="0" w:after="0" w:line="240" w:lineRule="auto"/>
        <w:ind w:left="0" w:right="0" w:firstLine="0"/>
        <w:jc w:val="left"/>
      </w:pPr>
      <w:r>
        <w:rPr>
          <w:rStyle w:val="CharStyle9"/>
          <w:i/>
          <w:iCs/>
        </w:rPr>
        <w:t>Các thuyết minh kèm theo là một bộ phận hợp thành của báo cáo tài chính hợp nhất này</w:t>
      </w:r>
    </w:p>
    <w:p>
      <w:pPr>
        <w:pStyle w:val="Style5"/>
        <w:keepNext w:val="0"/>
        <w:keepLines w:val="0"/>
        <w:framePr w:wrap="none" w:vAnchor="page" w:hAnchor="page" w:x="1021" w:y="16019"/>
        <w:widowControl w:val="0"/>
        <w:shd w:val="clear" w:color="auto" w:fill="auto"/>
        <w:bidi w:val="0"/>
        <w:spacing w:before="0" w:after="0" w:line="240" w:lineRule="auto"/>
        <w:ind w:left="4620" w:right="0" w:firstLine="0"/>
        <w:jc w:val="left"/>
      </w:pPr>
      <w:r>
        <w:rPr>
          <w:rStyle w:val="CharStyle6"/>
        </w:rPr>
        <w:t>9</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5208" w:h="816" w:hRule="exact" w:wrap="none" w:vAnchor="page" w:hAnchor="page" w:x="988" w:y="746"/>
        <w:widowControl w:val="0"/>
        <w:shd w:val="clear" w:color="auto" w:fill="auto"/>
        <w:bidi w:val="0"/>
        <w:spacing w:before="0" w:after="0" w:line="300" w:lineRule="auto"/>
        <w:ind w:left="0" w:right="0" w:firstLine="0"/>
        <w:jc w:val="left"/>
      </w:pPr>
      <w:r>
        <w:rPr>
          <w:rStyle w:val="CharStyle6"/>
          <w:b/>
          <w:bCs/>
        </w:rPr>
        <w:t>TỒNG CÔNG TY DÂU VIỆT NAM - CÔNG TY cồ PHẦN</w:t>
      </w:r>
    </w:p>
    <w:p>
      <w:pPr>
        <w:pStyle w:val="Style5"/>
        <w:keepNext w:val="0"/>
        <w:keepLines w:val="0"/>
        <w:framePr w:w="5208" w:h="816" w:hRule="exact" w:wrap="none" w:vAnchor="page" w:hAnchor="page" w:x="988" w:y="746"/>
        <w:widowControl w:val="0"/>
        <w:shd w:val="clear" w:color="auto" w:fill="auto"/>
        <w:bidi w:val="0"/>
        <w:spacing w:before="0" w:after="0" w:line="300" w:lineRule="auto"/>
        <w:ind w:left="0" w:right="0" w:firstLine="0"/>
        <w:jc w:val="left"/>
      </w:pPr>
      <w:r>
        <w:rPr>
          <w:rStyle w:val="CharStyle6"/>
        </w:rPr>
        <w:t xml:space="preserve">Toà nhà </w:t>
      </w:r>
      <w:r>
        <w:rPr>
          <w:rStyle w:val="CharStyle6"/>
          <w:lang w:val="en-US" w:eastAsia="en-US"/>
        </w:rPr>
        <w:t xml:space="preserve">PetroVietnam, </w:t>
      </w:r>
      <w:r>
        <w:rPr>
          <w:rStyle w:val="CharStyle6"/>
        </w:rPr>
        <w:t>1-5 Lê Duấn, Phường Bến Nghé, Quận 1</w:t>
      </w:r>
    </w:p>
    <w:p>
      <w:pPr>
        <w:pStyle w:val="Style5"/>
        <w:keepNext w:val="0"/>
        <w:keepLines w:val="0"/>
        <w:framePr w:w="5208" w:h="816" w:hRule="exact" w:wrap="none" w:vAnchor="page" w:hAnchor="page" w:x="988" w:y="746"/>
        <w:widowControl w:val="0"/>
        <w:shd w:val="clear" w:color="auto" w:fill="auto"/>
        <w:bidi w:val="0"/>
        <w:spacing w:before="0" w:after="0" w:line="300" w:lineRule="auto"/>
        <w:ind w:left="0" w:right="0" w:firstLine="0"/>
        <w:jc w:val="left"/>
      </w:pPr>
      <w:r>
        <w:rPr>
          <w:rStyle w:val="CharStyle6"/>
        </w:rPr>
        <w:t>Thành phố Hồ Chí Minh, Việt Nam</w:t>
      </w:r>
    </w:p>
    <w:p>
      <w:pPr>
        <w:pStyle w:val="Style5"/>
        <w:keepNext w:val="0"/>
        <w:keepLines w:val="0"/>
        <w:framePr w:w="3725" w:h="806" w:hRule="exact" w:wrap="none" w:vAnchor="page" w:hAnchor="page" w:x="6690" w:y="746"/>
        <w:widowControl w:val="0"/>
        <w:shd w:val="clear" w:color="auto" w:fill="auto"/>
        <w:bidi w:val="0"/>
        <w:spacing w:before="0" w:after="0" w:line="295" w:lineRule="auto"/>
        <w:ind w:left="0" w:right="0" w:firstLine="0"/>
        <w:jc w:val="right"/>
      </w:pPr>
      <w:r>
        <w:rPr>
          <w:rStyle w:val="CharStyle6"/>
          <w:b/>
          <w:bCs/>
        </w:rPr>
        <w:t>MẪU SỐ B 03-DN/HN</w:t>
      </w:r>
    </w:p>
    <w:p>
      <w:pPr>
        <w:pStyle w:val="Style5"/>
        <w:keepNext w:val="0"/>
        <w:keepLines w:val="0"/>
        <w:framePr w:w="3725" w:h="806" w:hRule="exact" w:wrap="none" w:vAnchor="page" w:hAnchor="page" w:x="6690" w:y="746"/>
        <w:widowControl w:val="0"/>
        <w:shd w:val="clear" w:color="auto" w:fill="auto"/>
        <w:bidi w:val="0"/>
        <w:spacing w:before="0" w:after="0" w:line="295" w:lineRule="auto"/>
        <w:ind w:left="0" w:right="0" w:firstLine="0"/>
        <w:jc w:val="right"/>
      </w:pPr>
      <w:r>
        <w:rPr>
          <w:rStyle w:val="CharStyle6"/>
        </w:rPr>
        <w:t>Ban hành theo Thông tư sô 202/2014/TT-BTC</w:t>
      </w:r>
    </w:p>
    <w:p>
      <w:pPr>
        <w:pStyle w:val="Style5"/>
        <w:keepNext w:val="0"/>
        <w:keepLines w:val="0"/>
        <w:framePr w:w="3725" w:h="806" w:hRule="exact" w:wrap="none" w:vAnchor="page" w:hAnchor="page" w:x="6690" w:y="746"/>
        <w:widowControl w:val="0"/>
        <w:shd w:val="clear" w:color="auto" w:fill="auto"/>
        <w:bidi w:val="0"/>
        <w:spacing w:before="0" w:after="0" w:line="295" w:lineRule="auto"/>
        <w:ind w:left="0" w:right="0" w:firstLine="0"/>
        <w:jc w:val="right"/>
      </w:pPr>
      <w:r>
        <w:rPr>
          <w:rStyle w:val="CharStyle6"/>
        </w:rPr>
        <w:t>ngày 22 tháng 12 năm 2014 của Bộ Tài chính</w:t>
      </w:r>
    </w:p>
    <w:p>
      <w:pPr>
        <w:pStyle w:val="Style8"/>
        <w:keepNext w:val="0"/>
        <w:keepLines w:val="0"/>
        <w:framePr w:w="10402" w:h="826" w:hRule="exact" w:wrap="none" w:vAnchor="page" w:hAnchor="page" w:x="997" w:y="1759"/>
        <w:widowControl w:val="0"/>
        <w:shd w:val="clear" w:color="auto" w:fill="auto"/>
        <w:bidi w:val="0"/>
        <w:spacing w:before="0" w:after="0" w:line="300" w:lineRule="auto"/>
        <w:ind w:left="2420" w:right="0" w:firstLine="0"/>
        <w:jc w:val="both"/>
      </w:pPr>
      <w:r>
        <w:rPr>
          <w:rStyle w:val="CharStyle9"/>
          <w:b/>
          <w:bCs/>
        </w:rPr>
        <w:t xml:space="preserve">BÁO CÁO LƯU CHUYỂN TIÊN TỆ HỢP NHẤT (Tiếp theo) </w:t>
      </w:r>
      <w:r>
        <w:rPr>
          <w:rStyle w:val="CharStyle9"/>
          <w:i/>
          <w:iCs/>
        </w:rPr>
        <w:t>Cho năm tài chính kểt thúc ngày 31 tháng 12 năm 2024 (Theo phương pháp gián tiếp)</w:t>
      </w:r>
    </w:p>
    <w:p>
      <w:pPr>
        <w:pStyle w:val="Style65"/>
        <w:keepNext w:val="0"/>
        <w:keepLines w:val="0"/>
        <w:framePr w:wrap="none" w:vAnchor="page" w:hAnchor="page" w:x="8975" w:y="2791"/>
        <w:widowControl w:val="0"/>
        <w:shd w:val="clear" w:color="auto" w:fill="auto"/>
        <w:bidi w:val="0"/>
        <w:spacing w:before="0" w:after="0" w:line="240" w:lineRule="auto"/>
        <w:ind w:left="0" w:right="0" w:firstLine="0"/>
        <w:jc w:val="left"/>
      </w:pPr>
      <w:r>
        <w:rPr>
          <w:rStyle w:val="CharStyle66"/>
        </w:rPr>
        <w:t>Đơn vị tính: VND</w:t>
      </w:r>
    </w:p>
    <w:tbl>
      <w:tblPr>
        <w:tblOverlap w:val="never"/>
        <w:jc w:val="left"/>
        <w:tblLayout w:type="fixed"/>
      </w:tblPr>
      <w:tblGrid>
        <w:gridCol w:w="4555"/>
        <w:gridCol w:w="898"/>
        <w:gridCol w:w="2035"/>
        <w:gridCol w:w="2914"/>
      </w:tblGrid>
      <w:tr>
        <w:trPr>
          <w:trHeight w:val="374" w:hRule="exact"/>
        </w:trPr>
        <w:tc>
          <w:tcPr>
            <w:tcBorders/>
            <w:shd w:val="clear" w:color="auto" w:fill="auto"/>
            <w:vAlign w:val="top"/>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20"/>
              <w:jc w:val="left"/>
            </w:pPr>
            <w:r>
              <w:rPr>
                <w:rStyle w:val="CharStyle14"/>
                <w:b/>
                <w:bCs/>
              </w:rPr>
              <w:t>CHỈ TIÊU</w:t>
            </w:r>
          </w:p>
        </w:tc>
        <w:tc>
          <w:tcPr>
            <w:tcBorders/>
            <w:shd w:val="clear" w:color="auto" w:fill="auto"/>
            <w:vAlign w:val="top"/>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0"/>
              <w:jc w:val="center"/>
            </w:pPr>
            <w:r>
              <w:rPr>
                <w:rStyle w:val="CharStyle14"/>
                <w:b/>
                <w:bCs/>
              </w:rPr>
              <w:t>Mã số</w:t>
            </w:r>
          </w:p>
        </w:tc>
        <w:tc>
          <w:tcPr>
            <w:tcBorders/>
            <w:shd w:val="clear" w:color="auto" w:fill="auto"/>
            <w:vAlign w:val="top"/>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0"/>
              <w:jc w:val="right"/>
            </w:pPr>
            <w:r>
              <w:rPr>
                <w:rStyle w:val="CharStyle14"/>
                <w:b/>
                <w:bCs/>
              </w:rPr>
              <w:t>Năm nay</w:t>
            </w:r>
          </w:p>
        </w:tc>
        <w:tc>
          <w:tcPr>
            <w:tcBorders/>
            <w:shd w:val="clear" w:color="auto" w:fill="auto"/>
            <w:vAlign w:val="top"/>
          </w:tcPr>
          <w:p>
            <w:pPr>
              <w:pStyle w:val="Style13"/>
              <w:keepNext w:val="0"/>
              <w:keepLines w:val="0"/>
              <w:framePr w:w="10402" w:h="4834" w:wrap="none" w:vAnchor="page" w:hAnchor="page" w:x="997" w:y="3242"/>
              <w:widowControl w:val="0"/>
              <w:shd w:val="clear" w:color="auto" w:fill="auto"/>
              <w:tabs>
                <w:tab w:leader="underscore" w:pos="970" w:val="left"/>
              </w:tabs>
              <w:bidi w:val="0"/>
              <w:spacing w:before="0" w:after="0" w:line="240" w:lineRule="auto"/>
              <w:ind w:left="0" w:right="0" w:firstLine="0"/>
              <w:jc w:val="both"/>
            </w:pPr>
            <w:r>
              <w:rPr>
                <w:rStyle w:val="CharStyle14"/>
                <w:b/>
                <w:bCs/>
              </w:rPr>
              <w:tab/>
            </w:r>
            <w:r>
              <w:rPr>
                <w:rStyle w:val="CharStyle14"/>
                <w:b/>
                <w:bCs/>
                <w:u w:val="single"/>
              </w:rPr>
              <w:t>Năm trước</w:t>
            </w:r>
          </w:p>
        </w:tc>
      </w:tr>
      <w:tr>
        <w:trPr>
          <w:trHeight w:val="610" w:hRule="exact"/>
        </w:trPr>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40" w:line="240" w:lineRule="auto"/>
              <w:ind w:left="0" w:right="0" w:firstLine="0"/>
              <w:jc w:val="left"/>
            </w:pPr>
            <w:r>
              <w:rPr>
                <w:rStyle w:val="CharStyle14"/>
                <w:b/>
                <w:bCs/>
              </w:rPr>
              <w:t>III. LƯU CHUYẾN TIỀN TỪ HOẠT ĐỘNG TÀI CHÍNH</w:t>
            </w:r>
          </w:p>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0"/>
              <w:jc w:val="left"/>
            </w:pPr>
            <w:r>
              <w:rPr>
                <w:rStyle w:val="CharStyle14"/>
              </w:rPr>
              <w:t>1. Tiền thu từ đi vay</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80"/>
              <w:jc w:val="left"/>
            </w:pPr>
            <w:r>
              <w:rPr>
                <w:rStyle w:val="CharStyle14"/>
              </w:rPr>
              <w:t>33</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0"/>
              <w:jc w:val="right"/>
            </w:pPr>
            <w:r>
              <w:rPr>
                <w:rStyle w:val="CharStyle14"/>
              </w:rPr>
              <w:t>32.804.965.995.935</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240"/>
              <w:jc w:val="both"/>
            </w:pPr>
            <w:r>
              <w:rPr>
                <w:rStyle w:val="CharStyle14"/>
              </w:rPr>
              <w:t>27.751.766.732.944</w:t>
            </w:r>
          </w:p>
        </w:tc>
      </w:tr>
      <w:tr>
        <w:trPr>
          <w:trHeight w:val="254" w:hRule="exact"/>
        </w:trPr>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0"/>
              <w:jc w:val="left"/>
            </w:pPr>
            <w:r>
              <w:rPr>
                <w:rStyle w:val="CharStyle14"/>
              </w:rPr>
              <w:t>2. Tiền trả nợ gốc vay</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80"/>
              <w:jc w:val="left"/>
            </w:pPr>
            <w:r>
              <w:rPr>
                <w:rStyle w:val="CharStyle14"/>
              </w:rPr>
              <w:t>34</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0"/>
              <w:jc w:val="left"/>
            </w:pPr>
            <w:r>
              <w:rPr>
                <w:rStyle w:val="CharStyle14"/>
              </w:rPr>
              <w:t>(32.325.320.093.339)</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0"/>
              <w:jc w:val="both"/>
            </w:pPr>
            <w:r>
              <w:rPr>
                <w:rStyle w:val="CharStyle14"/>
              </w:rPr>
              <w:t>(23.462.907.365.897)</w:t>
            </w:r>
          </w:p>
        </w:tc>
      </w:tr>
      <w:tr>
        <w:trPr>
          <w:trHeight w:val="245" w:hRule="exact"/>
        </w:trPr>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0"/>
              <w:jc w:val="left"/>
            </w:pPr>
            <w:r>
              <w:rPr>
                <w:rStyle w:val="CharStyle14"/>
              </w:rPr>
              <w:t>3. Tiền trả nợ gốc thuê tài chính</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80"/>
              <w:jc w:val="left"/>
            </w:pPr>
            <w:r>
              <w:rPr>
                <w:rStyle w:val="CharStyle14"/>
              </w:rPr>
              <w:t>35</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0"/>
              <w:jc w:val="right"/>
            </w:pPr>
            <w:r>
              <w:rPr>
                <w:rStyle w:val="CharStyle14"/>
              </w:rPr>
              <w:t>(1.353.779.754)</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560"/>
              <w:jc w:val="both"/>
            </w:pPr>
            <w:r>
              <w:rPr>
                <w:rStyle w:val="CharStyle14"/>
              </w:rPr>
              <w:t>(1.970.051.401)</w:t>
            </w:r>
          </w:p>
        </w:tc>
      </w:tr>
      <w:tr>
        <w:trPr>
          <w:trHeight w:val="245" w:hRule="exact"/>
        </w:trPr>
        <w:tc>
          <w:tcPr>
            <w:tcBorders/>
            <w:shd w:val="clear" w:color="auto" w:fill="auto"/>
            <w:vAlign w:val="top"/>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0"/>
              <w:jc w:val="left"/>
            </w:pPr>
            <w:r>
              <w:rPr>
                <w:rStyle w:val="CharStyle14"/>
              </w:rPr>
              <w:t>4. Cố tức, lợi nhuận đã trả cho chủ sở hữu</w:t>
            </w:r>
          </w:p>
        </w:tc>
        <w:tc>
          <w:tcPr>
            <w:tcBorders/>
            <w:shd w:val="clear" w:color="auto" w:fill="auto"/>
            <w:vAlign w:val="top"/>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80"/>
              <w:jc w:val="left"/>
            </w:pPr>
            <w:r>
              <w:rPr>
                <w:rStyle w:val="CharStyle14"/>
              </w:rPr>
              <w:t>36</w:t>
            </w:r>
          </w:p>
        </w:tc>
        <w:tc>
          <w:tcPr>
            <w:tcBorders/>
            <w:shd w:val="clear" w:color="auto" w:fill="auto"/>
            <w:vAlign w:val="top"/>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0"/>
              <w:jc w:val="right"/>
            </w:pPr>
            <w:r>
              <w:rPr>
                <w:rStyle w:val="CharStyle14"/>
              </w:rPr>
              <w:t>(229.693.261.285)</w:t>
            </w:r>
          </w:p>
        </w:tc>
        <w:tc>
          <w:tcPr>
            <w:tcBorders/>
            <w:shd w:val="clear" w:color="auto" w:fill="auto"/>
            <w:vAlign w:val="top"/>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360"/>
              <w:jc w:val="both"/>
            </w:pPr>
            <w:r>
              <w:rPr>
                <w:rStyle w:val="CharStyle14"/>
              </w:rPr>
              <w:t>(221.231.579.160)</w:t>
            </w:r>
          </w:p>
        </w:tc>
      </w:tr>
      <w:tr>
        <w:trPr>
          <w:trHeight w:val="226" w:hRule="exact"/>
        </w:trPr>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20"/>
              <w:jc w:val="left"/>
            </w:pPr>
            <w:r>
              <w:rPr>
                <w:rStyle w:val="CharStyle14"/>
                <w:b/>
                <w:bCs/>
                <w:i/>
                <w:iCs/>
              </w:rPr>
              <w:t>Lưu chuyến tiên thuôn từ hoạt động tài chinh</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80"/>
              <w:jc w:val="left"/>
            </w:pPr>
            <w:r>
              <w:rPr>
                <w:rStyle w:val="CharStyle14"/>
                <w:b/>
                <w:bCs/>
                <w:i/>
                <w:iCs/>
              </w:rPr>
              <w:t>40</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80"/>
              <w:jc w:val="left"/>
            </w:pPr>
            <w:r>
              <w:rPr>
                <w:rStyle w:val="CharStyle14"/>
                <w:b/>
                <w:bCs/>
                <w:i/>
                <w:iCs/>
              </w:rPr>
              <w:t>248.598.861.557</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tabs>
                <w:tab w:pos="2725" w:val="left"/>
              </w:tabs>
              <w:bidi w:val="0"/>
              <w:spacing w:before="0" w:after="0" w:line="240" w:lineRule="auto"/>
              <w:ind w:left="0" w:right="0" w:firstLine="320"/>
              <w:jc w:val="left"/>
            </w:pPr>
            <w:r>
              <w:rPr>
                <w:rStyle w:val="CharStyle14"/>
                <w:b/>
                <w:bCs/>
                <w:i/>
                <w:iCs/>
              </w:rPr>
              <w:t>4.065.657.736.486</w:t>
              <w:tab/>
            </w:r>
            <w:r>
              <w:rPr>
                <w:rStyle w:val="CharStyle14"/>
                <w:b/>
                <w:bCs/>
                <w:i/>
                <w:iCs/>
                <w:color w:val="C2445B"/>
              </w:rPr>
              <w:t>^</w:t>
            </w:r>
          </w:p>
        </w:tc>
      </w:tr>
      <w:tr>
        <w:trPr>
          <w:trHeight w:val="1282" w:hRule="exact"/>
        </w:trPr>
        <w:tc>
          <w:tcPr>
            <w:tcBorders/>
            <w:shd w:val="clear" w:color="auto" w:fill="auto"/>
            <w:vAlign w:val="center"/>
          </w:tcPr>
          <w:p>
            <w:pPr>
              <w:pStyle w:val="Style13"/>
              <w:keepNext w:val="0"/>
              <w:keepLines w:val="0"/>
              <w:framePr w:w="10402" w:h="4834" w:wrap="none" w:vAnchor="page" w:hAnchor="page" w:x="997" w:y="3242"/>
              <w:widowControl w:val="0"/>
              <w:shd w:val="clear" w:color="auto" w:fill="auto"/>
              <w:bidi w:val="0"/>
              <w:spacing w:before="0" w:after="200" w:line="300" w:lineRule="auto"/>
              <w:ind w:left="420" w:right="0"/>
              <w:jc w:val="left"/>
            </w:pPr>
            <w:r>
              <w:rPr>
                <w:rStyle w:val="CharStyle14"/>
                <w:b/>
                <w:bCs/>
              </w:rPr>
              <w:t>Lưu chuyển tiền thuần trong năm (50=20+30+40)</w:t>
            </w:r>
          </w:p>
          <w:p>
            <w:pPr>
              <w:pStyle w:val="Style13"/>
              <w:keepNext w:val="0"/>
              <w:keepLines w:val="0"/>
              <w:framePr w:w="10402" w:h="4834" w:wrap="none" w:vAnchor="page" w:hAnchor="page" w:x="997" w:y="3242"/>
              <w:widowControl w:val="0"/>
              <w:shd w:val="clear" w:color="auto" w:fill="auto"/>
              <w:bidi w:val="0"/>
              <w:spacing w:before="0" w:after="0" w:line="300" w:lineRule="auto"/>
              <w:ind w:left="0" w:right="0" w:firstLine="420"/>
              <w:jc w:val="left"/>
            </w:pPr>
            <w:r>
              <w:rPr>
                <w:rStyle w:val="CharStyle14"/>
                <w:b/>
                <w:bCs/>
              </w:rPr>
              <w:t>Tiền và tương đương tiền đều năm</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360" w:line="240" w:lineRule="auto"/>
              <w:ind w:left="0" w:right="0" w:firstLine="480"/>
              <w:jc w:val="left"/>
            </w:pPr>
            <w:r>
              <w:rPr>
                <w:rStyle w:val="CharStyle14"/>
                <w:b/>
                <w:bCs/>
              </w:rPr>
              <w:t>50</w:t>
            </w:r>
          </w:p>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80"/>
              <w:jc w:val="left"/>
            </w:pPr>
            <w:r>
              <w:rPr>
                <w:rStyle w:val="CharStyle14"/>
                <w:b/>
                <w:bCs/>
              </w:rPr>
              <w:t>60</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360" w:line="240" w:lineRule="auto"/>
              <w:ind w:left="0" w:right="0" w:firstLine="0"/>
              <w:jc w:val="right"/>
            </w:pPr>
            <w:r>
              <w:rPr>
                <w:rStyle w:val="CharStyle14"/>
                <w:b/>
                <w:bCs/>
              </w:rPr>
              <w:t>(1.174.785.949.578)</w:t>
            </w:r>
          </w:p>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340"/>
              <w:jc w:val="left"/>
            </w:pPr>
            <w:r>
              <w:rPr>
                <w:rStyle w:val="CharStyle14"/>
                <w:b/>
                <w:bCs/>
              </w:rPr>
              <w:t>5.377.029.776.926</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tabs>
                <w:tab w:pos="2696" w:val="left"/>
              </w:tabs>
              <w:bidi w:val="0"/>
              <w:spacing w:before="0" w:after="360" w:line="240" w:lineRule="auto"/>
              <w:ind w:left="0" w:right="0" w:firstLine="320"/>
              <w:jc w:val="left"/>
            </w:pPr>
            <w:r>
              <w:rPr>
                <w:rStyle w:val="CharStyle14"/>
                <w:b/>
                <w:bCs/>
              </w:rPr>
              <w:t>1.382.346.053.718</w:t>
              <w:tab/>
            </w:r>
            <w:r>
              <w:rPr>
                <w:rStyle w:val="CharStyle14"/>
                <w:b/>
                <w:bCs/>
                <w:color w:val="973F5E"/>
              </w:rPr>
              <w:t>?/■</w:t>
            </w:r>
          </w:p>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320"/>
              <w:jc w:val="both"/>
            </w:pPr>
            <w:r>
              <w:rPr>
                <w:rStyle w:val="CharStyle14"/>
                <w:b/>
                <w:bCs/>
              </w:rPr>
              <w:t>4.081.852.242.021</w:t>
            </w:r>
          </w:p>
        </w:tc>
      </w:tr>
      <w:tr>
        <w:trPr>
          <w:trHeight w:val="442" w:hRule="exact"/>
        </w:trPr>
        <w:tc>
          <w:tcPr>
            <w:tcBorders/>
            <w:shd w:val="clear" w:color="auto" w:fill="auto"/>
            <w:vAlign w:val="center"/>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20"/>
              <w:jc w:val="left"/>
            </w:pPr>
            <w:r>
              <w:rPr>
                <w:rStyle w:val="CharStyle14"/>
              </w:rPr>
              <w:t>Ảnh hưởng của thay đối tỷ giá hối đoái</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80"/>
              <w:jc w:val="left"/>
            </w:pPr>
            <w:r>
              <w:rPr>
                <w:rStyle w:val="CharStyle14"/>
              </w:rPr>
              <w:t>61</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80"/>
              <w:jc w:val="left"/>
            </w:pPr>
            <w:r>
              <w:rPr>
                <w:rStyle w:val="CharStyle14"/>
              </w:rPr>
              <w:t>(39.319.025.940)</w:t>
            </w:r>
          </w:p>
        </w:tc>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60"/>
              <w:jc w:val="both"/>
            </w:pPr>
            <w:r>
              <w:rPr>
                <w:rStyle w:val="CharStyle14"/>
              </w:rPr>
              <w:t>(45.680.498.673)</w:t>
            </w:r>
          </w:p>
        </w:tc>
      </w:tr>
      <w:tr>
        <w:trPr>
          <w:trHeight w:val="528" w:hRule="exact"/>
        </w:trPr>
        <w:tc>
          <w:tcPr>
            <w:tcBorders/>
            <w:shd w:val="clear" w:color="auto" w:fill="auto"/>
            <w:vAlign w:val="top"/>
          </w:tcPr>
          <w:p>
            <w:pPr>
              <w:pStyle w:val="Style13"/>
              <w:keepNext w:val="0"/>
              <w:keepLines w:val="0"/>
              <w:framePr w:w="10402" w:h="4834" w:wrap="none" w:vAnchor="page" w:hAnchor="page" w:x="997" w:y="3242"/>
              <w:widowControl w:val="0"/>
              <w:shd w:val="clear" w:color="auto" w:fill="auto"/>
              <w:bidi w:val="0"/>
              <w:spacing w:before="0" w:after="40" w:line="240" w:lineRule="auto"/>
              <w:ind w:left="0" w:right="0" w:firstLine="420"/>
              <w:jc w:val="left"/>
            </w:pPr>
            <w:r>
              <w:rPr>
                <w:rStyle w:val="CharStyle14"/>
              </w:rPr>
              <w:t>quy đối ngoại tệ</w:t>
            </w:r>
          </w:p>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20"/>
              <w:jc w:val="left"/>
            </w:pPr>
            <w:r>
              <w:rPr>
                <w:rStyle w:val="CharStyle14"/>
              </w:rPr>
              <w:t>Chênh lệch tỷ giá do chuyển đối báo cáo</w:t>
            </w:r>
          </w:p>
        </w:tc>
        <w:tc>
          <w:tcPr>
            <w:tcBorders/>
            <w:shd w:val="clear" w:color="auto" w:fill="auto"/>
            <w:vAlign w:val="center"/>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80"/>
              <w:jc w:val="left"/>
            </w:pPr>
            <w:r>
              <w:rPr>
                <w:rStyle w:val="CharStyle14"/>
              </w:rPr>
              <w:t>62</w:t>
            </w:r>
          </w:p>
        </w:tc>
        <w:tc>
          <w:tcPr>
            <w:tcBorders/>
            <w:shd w:val="clear" w:color="auto" w:fill="auto"/>
            <w:vAlign w:val="center"/>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80"/>
              <w:jc w:val="left"/>
            </w:pPr>
            <w:r>
              <w:rPr>
                <w:rStyle w:val="CharStyle14"/>
              </w:rPr>
              <w:t>(39.256.105.443)</w:t>
            </w:r>
          </w:p>
        </w:tc>
        <w:tc>
          <w:tcPr>
            <w:tcBorders/>
            <w:shd w:val="clear" w:color="auto" w:fill="auto"/>
            <w:vAlign w:val="center"/>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60"/>
              <w:jc w:val="both"/>
            </w:pPr>
            <w:r>
              <w:rPr>
                <w:rStyle w:val="CharStyle14"/>
              </w:rPr>
              <w:t>(41.488.020.140)</w:t>
            </w:r>
          </w:p>
        </w:tc>
      </w:tr>
      <w:tr>
        <w:trPr>
          <w:trHeight w:val="629" w:hRule="exact"/>
        </w:trPr>
        <w:tc>
          <w:tcPr>
            <w:tcBorders/>
            <w:shd w:val="clear" w:color="auto" w:fill="auto"/>
            <w:vAlign w:val="bottom"/>
          </w:tcPr>
          <w:p>
            <w:pPr>
              <w:pStyle w:val="Style13"/>
              <w:keepNext w:val="0"/>
              <w:keepLines w:val="0"/>
              <w:framePr w:w="10402" w:h="4834" w:wrap="none" w:vAnchor="page" w:hAnchor="page" w:x="997" w:y="3242"/>
              <w:widowControl w:val="0"/>
              <w:shd w:val="clear" w:color="auto" w:fill="auto"/>
              <w:bidi w:val="0"/>
              <w:spacing w:before="0" w:after="0" w:line="300" w:lineRule="auto"/>
              <w:ind w:left="420" w:right="0"/>
              <w:jc w:val="left"/>
            </w:pPr>
            <w:r>
              <w:rPr>
                <w:rStyle w:val="CharStyle14"/>
                <w:b/>
                <w:bCs/>
              </w:rPr>
              <w:t>Tiền và tương đương tiên cuối năm (70=50+60+61+62)</w:t>
            </w:r>
          </w:p>
        </w:tc>
        <w:tc>
          <w:tcPr>
            <w:tcBorders/>
            <w:shd w:val="clear" w:color="auto" w:fill="auto"/>
            <w:vAlign w:val="center"/>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480"/>
              <w:jc w:val="left"/>
            </w:pPr>
            <w:r>
              <w:rPr>
                <w:rStyle w:val="CharStyle14"/>
                <w:b/>
                <w:bCs/>
              </w:rPr>
              <w:t>70</w:t>
            </w:r>
          </w:p>
        </w:tc>
        <w:tc>
          <w:tcPr>
            <w:tcBorders>
              <w:bottom w:val="single" w:sz="4"/>
            </w:tcBorders>
            <w:shd w:val="clear" w:color="auto" w:fill="auto"/>
            <w:vAlign w:val="center"/>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340"/>
              <w:jc w:val="left"/>
            </w:pPr>
            <w:r>
              <w:rPr>
                <w:rStyle w:val="CharStyle14"/>
                <w:b/>
                <w:bCs/>
              </w:rPr>
              <w:t>4.123.668.695.965</w:t>
            </w:r>
          </w:p>
        </w:tc>
        <w:tc>
          <w:tcPr>
            <w:tcBorders>
              <w:bottom w:val="single" w:sz="4"/>
            </w:tcBorders>
            <w:shd w:val="clear" w:color="auto" w:fill="auto"/>
            <w:vAlign w:val="center"/>
          </w:tcPr>
          <w:p>
            <w:pPr>
              <w:pStyle w:val="Style13"/>
              <w:keepNext w:val="0"/>
              <w:keepLines w:val="0"/>
              <w:framePr w:w="10402" w:h="4834" w:wrap="none" w:vAnchor="page" w:hAnchor="page" w:x="997" w:y="3242"/>
              <w:widowControl w:val="0"/>
              <w:shd w:val="clear" w:color="auto" w:fill="auto"/>
              <w:bidi w:val="0"/>
              <w:spacing w:before="0" w:after="0" w:line="240" w:lineRule="auto"/>
              <w:ind w:left="0" w:right="0" w:firstLine="320"/>
              <w:jc w:val="both"/>
            </w:pPr>
            <w:r>
              <w:rPr>
                <w:rStyle w:val="CharStyle14"/>
                <w:b/>
                <w:bCs/>
              </w:rPr>
              <w:t>5.377.029.776.926</w:t>
            </w:r>
          </w:p>
        </w:tc>
      </w:tr>
    </w:tbl>
    <w:p>
      <w:pPr>
        <w:pStyle w:val="Style8"/>
        <w:keepNext w:val="0"/>
        <w:keepLines w:val="0"/>
        <w:framePr w:w="10402" w:h="547" w:hRule="exact" w:wrap="none" w:vAnchor="page" w:hAnchor="page" w:x="997" w:y="8301"/>
        <w:widowControl w:val="0"/>
        <w:shd w:val="clear" w:color="auto" w:fill="auto"/>
        <w:bidi w:val="0"/>
        <w:spacing w:before="0" w:after="0" w:line="300" w:lineRule="auto"/>
        <w:ind w:left="360" w:right="0" w:hanging="360"/>
        <w:jc w:val="both"/>
      </w:pPr>
      <w:r>
        <w:rPr>
          <w:rStyle w:val="CharStyle9"/>
        </w:rPr>
        <w:t>(i) Bao gồm khoản điều chỉnh giảm tiền lãi phát sinh trên số dư Quỹ bình ốn giá xăng dầu âm như trình bày tại Thuyết minh 25 với số tiền là 5.913.234.282 đồng (năm trước: không phát sinh).</w:t>
      </w:r>
    </w:p>
    <w:p>
      <w:pPr>
        <w:framePr w:wrap="none" w:vAnchor="page" w:hAnchor="page" w:x="1257" w:y="9583"/>
        <w:widowControl w:val="0"/>
        <w:rPr>
          <w:sz w:val="2"/>
          <w:szCs w:val="2"/>
        </w:rPr>
      </w:pPr>
      <w:r>
        <w:drawing>
          <wp:inline>
            <wp:extent cx="1066800" cy="609600"/>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stretch/>
                  </pic:blipFill>
                  <pic:spPr>
                    <a:xfrm>
                      <a:ext cx="1066800" cy="609600"/>
                    </a:xfrm>
                    <a:prstGeom prst="rect"/>
                  </pic:spPr>
                </pic:pic>
              </a:graphicData>
            </a:graphic>
          </wp:inline>
        </w:drawing>
      </w:r>
    </w:p>
    <w:p>
      <w:pPr>
        <w:pStyle w:val="Style27"/>
        <w:keepNext w:val="0"/>
        <w:keepLines w:val="0"/>
        <w:framePr w:w="1277" w:h="475" w:hRule="exact" w:wrap="none" w:vAnchor="page" w:hAnchor="page" w:x="1021" w:y="10763"/>
        <w:widowControl w:val="0"/>
        <w:shd w:val="clear" w:color="auto" w:fill="auto"/>
        <w:bidi w:val="0"/>
        <w:spacing w:before="0" w:after="0" w:line="240" w:lineRule="auto"/>
        <w:ind w:left="0" w:right="0" w:firstLine="0"/>
        <w:jc w:val="left"/>
      </w:pPr>
      <w:bookmarkStart w:id="37" w:name="bookmark37"/>
      <w:r>
        <w:rPr>
          <w:rStyle w:val="CharStyle28"/>
          <w:b/>
          <w:bCs/>
        </w:rPr>
        <w:t>Phùng Tố Vân</w:t>
      </w:r>
      <w:bookmarkEnd w:id="37"/>
    </w:p>
    <w:p>
      <w:pPr>
        <w:pStyle w:val="Style27"/>
        <w:keepNext w:val="0"/>
        <w:keepLines w:val="0"/>
        <w:framePr w:w="1277" w:h="475" w:hRule="exact" w:wrap="none" w:vAnchor="page" w:hAnchor="page" w:x="1021" w:y="10763"/>
        <w:widowControl w:val="0"/>
        <w:shd w:val="clear" w:color="auto" w:fill="auto"/>
        <w:bidi w:val="0"/>
        <w:spacing w:before="0" w:after="0" w:line="240" w:lineRule="auto"/>
        <w:ind w:left="0" w:right="0" w:firstLine="0"/>
        <w:jc w:val="left"/>
      </w:pPr>
      <w:r>
        <w:rPr>
          <w:rStyle w:val="CharStyle28"/>
          <w:b/>
          <w:bCs/>
        </w:rPr>
        <w:t>Người lập biếu</w:t>
      </w:r>
    </w:p>
    <w:p>
      <w:pPr>
        <w:framePr w:wrap="none" w:vAnchor="page" w:hAnchor="page" w:x="4276" w:y="8891"/>
        <w:widowControl w:val="0"/>
        <w:rPr>
          <w:sz w:val="2"/>
          <w:szCs w:val="2"/>
        </w:rPr>
      </w:pPr>
      <w:r>
        <w:drawing>
          <wp:inline>
            <wp:extent cx="3858895" cy="1359535"/>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a:stretch/>
                  </pic:blipFill>
                  <pic:spPr>
                    <a:xfrm>
                      <a:ext cx="3858895" cy="1359535"/>
                    </a:xfrm>
                    <a:prstGeom prst="rect"/>
                  </pic:spPr>
                </pic:pic>
              </a:graphicData>
            </a:graphic>
          </wp:inline>
        </w:drawing>
      </w:r>
    </w:p>
    <w:p>
      <w:pPr>
        <w:pStyle w:val="Style43"/>
        <w:keepNext w:val="0"/>
        <w:keepLines w:val="0"/>
        <w:framePr w:wrap="none" w:vAnchor="page" w:hAnchor="page" w:x="4276" w:y="10999"/>
        <w:widowControl w:val="0"/>
        <w:shd w:val="clear" w:color="auto" w:fill="auto"/>
        <w:tabs>
          <w:tab w:pos="3230" w:val="left"/>
        </w:tabs>
        <w:bidi w:val="0"/>
        <w:spacing w:before="0" w:after="0" w:line="240" w:lineRule="auto"/>
        <w:ind w:left="0" w:right="0" w:firstLine="0"/>
        <w:jc w:val="left"/>
        <w:rPr>
          <w:sz w:val="17"/>
          <w:szCs w:val="17"/>
        </w:rPr>
      </w:pPr>
      <w:r>
        <w:rPr>
          <w:rStyle w:val="CharStyle44"/>
          <w:rFonts w:ascii="Arial" w:eastAsia="Arial" w:hAnsi="Arial" w:cs="Arial"/>
          <w:b/>
          <w:bCs/>
          <w:sz w:val="17"/>
          <w:szCs w:val="17"/>
        </w:rPr>
        <w:t>Kẽ toán trưởng</w:t>
        <w:tab/>
        <w:t>Tống Giám đốc</w:t>
      </w:r>
    </w:p>
    <w:p>
      <w:pPr>
        <w:framePr w:wrap="none" w:vAnchor="page" w:hAnchor="page" w:x="10957" w:y="10327"/>
        <w:widowControl w:val="0"/>
        <w:rPr>
          <w:sz w:val="2"/>
          <w:szCs w:val="2"/>
        </w:rPr>
      </w:pPr>
      <w:r>
        <w:drawing>
          <wp:inline>
            <wp:extent cx="280670" cy="24384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
                    <a:stretch/>
                  </pic:blipFill>
                  <pic:spPr>
                    <a:xfrm>
                      <a:ext cx="280670" cy="243840"/>
                    </a:xfrm>
                    <a:prstGeom prst="rect"/>
                  </pic:spPr>
                </pic:pic>
              </a:graphicData>
            </a:graphic>
          </wp:inline>
        </w:drawing>
      </w:r>
    </w:p>
    <w:p>
      <w:pPr>
        <w:pStyle w:val="Style43"/>
        <w:keepNext w:val="0"/>
        <w:keepLines w:val="0"/>
        <w:framePr w:w="475" w:h="1152" w:hRule="exact" w:wrap="none" w:vAnchor="page" w:hAnchor="page" w:x="10924" w:y="10759"/>
        <w:widowControl w:val="0"/>
        <w:shd w:val="clear" w:color="auto" w:fill="auto"/>
        <w:bidi w:val="0"/>
        <w:spacing w:before="0" w:after="0" w:line="298" w:lineRule="auto"/>
        <w:ind w:left="0" w:right="0" w:firstLine="0"/>
        <w:jc w:val="left"/>
      </w:pPr>
      <w:r>
        <w:rPr>
          <w:rStyle w:val="CharStyle44"/>
          <w:rFonts w:ascii="Arial" w:eastAsia="Arial" w:hAnsi="Arial" w:cs="Arial"/>
          <w:color w:val="C2445B"/>
        </w:rPr>
        <w:t xml:space="preserve">ÕNG </w:t>
      </w:r>
      <w:r>
        <w:rPr>
          <w:rStyle w:val="CharStyle44"/>
          <w:rFonts w:ascii="Arial" w:eastAsia="Arial" w:hAnsi="Arial" w:cs="Arial"/>
          <w:color w:val="C2445B"/>
          <w:lang w:val="en-US" w:eastAsia="en-US"/>
        </w:rPr>
        <w:t xml:space="preserve">TNHK M </w:t>
      </w:r>
      <w:r>
        <w:rPr>
          <w:rStyle w:val="CharStyle44"/>
          <w:rFonts w:ascii="Arial" w:eastAsia="Arial" w:hAnsi="Arial" w:cs="Arial"/>
          <w:color w:val="C2445B"/>
        </w:rPr>
        <w:t>TO Lon ỆTN.</w:t>
      </w:r>
    </w:p>
    <w:p>
      <w:pPr>
        <w:pStyle w:val="Style8"/>
        <w:keepNext w:val="0"/>
        <w:keepLines w:val="0"/>
        <w:framePr w:wrap="none" w:vAnchor="page" w:hAnchor="page" w:x="7516" w:y="11503"/>
        <w:widowControl w:val="0"/>
        <w:shd w:val="clear" w:color="auto" w:fill="auto"/>
        <w:bidi w:val="0"/>
        <w:spacing w:before="0" w:after="0" w:line="240" w:lineRule="auto"/>
        <w:ind w:left="0" w:right="0" w:firstLine="0"/>
        <w:jc w:val="left"/>
      </w:pPr>
      <w:r>
        <w:rPr>
          <w:rStyle w:val="CharStyle9"/>
          <w:i/>
          <w:iCs/>
        </w:rPr>
        <w:t>Ngày 28 tháng 02 năm 2025</w:t>
      </w:r>
    </w:p>
    <w:p>
      <w:pPr>
        <w:pStyle w:val="Style27"/>
        <w:keepNext w:val="0"/>
        <w:keepLines w:val="0"/>
        <w:framePr w:w="437" w:h="235" w:hRule="exact" w:wrap="none" w:vAnchor="page" w:hAnchor="page" w:x="10962" w:y="12074"/>
        <w:widowControl w:val="0"/>
        <w:shd w:val="clear" w:color="auto" w:fill="auto"/>
        <w:bidi w:val="0"/>
        <w:spacing w:before="0" w:after="0" w:line="240" w:lineRule="auto"/>
        <w:ind w:left="0" w:right="0" w:firstLine="0"/>
        <w:jc w:val="center"/>
      </w:pPr>
      <w:bookmarkStart w:id="40" w:name="bookmark40"/>
      <w:r>
        <w:rPr>
          <w:rStyle w:val="CharStyle28"/>
          <w:b/>
          <w:bCs/>
          <w:color w:val="C2445B"/>
        </w:rPr>
        <w:t>OA -</w:t>
      </w:r>
      <w:r>
        <w:rPr>
          <w:rStyle w:val="CharStyle28"/>
          <w:b/>
          <w:bCs/>
          <w:color w:val="C2445B"/>
          <w:vertAlign w:val="superscript"/>
        </w:rPr>
        <w:t>1</w:t>
      </w:r>
      <w:bookmarkEnd w:id="40"/>
    </w:p>
    <w:p>
      <w:pPr>
        <w:pStyle w:val="Style8"/>
        <w:keepNext w:val="0"/>
        <w:keepLines w:val="0"/>
        <w:framePr w:wrap="none" w:vAnchor="page" w:hAnchor="page" w:x="997" w:y="15722"/>
        <w:widowControl w:val="0"/>
        <w:shd w:val="clear" w:color="auto" w:fill="auto"/>
        <w:bidi w:val="0"/>
        <w:spacing w:before="0" w:after="0" w:line="240" w:lineRule="auto"/>
        <w:ind w:left="0" w:right="0" w:firstLine="0"/>
        <w:jc w:val="left"/>
      </w:pPr>
      <w:r>
        <w:rPr>
          <w:rStyle w:val="CharStyle9"/>
          <w:i/>
          <w:iCs/>
        </w:rPr>
        <w:t>Các thuyết minh kèm theo là một bộ phận hợp thành của báo cáo tài chính hợp nhất này</w:t>
      </w:r>
    </w:p>
    <w:p>
      <w:pPr>
        <w:pStyle w:val="Style5"/>
        <w:keepNext w:val="0"/>
        <w:keepLines w:val="0"/>
        <w:framePr w:wrap="none" w:vAnchor="page" w:hAnchor="page" w:x="997" w:y="16019"/>
        <w:widowControl w:val="0"/>
        <w:shd w:val="clear" w:color="auto" w:fill="auto"/>
        <w:bidi w:val="0"/>
        <w:spacing w:before="0" w:after="0" w:line="240" w:lineRule="auto"/>
        <w:ind w:left="4580" w:right="0" w:firstLine="0"/>
        <w:jc w:val="left"/>
      </w:pPr>
      <w:r>
        <w:rPr>
          <w:rStyle w:val="CharStyle6"/>
        </w:rPr>
        <w:t>10</w:t>
      </w:r>
    </w:p>
    <w:p>
      <w:pPr>
        <w:widowControl w:val="0"/>
        <w:spacing w:line="1" w:lineRule="exact"/>
        <w:sectPr>
          <w:footnotePr>
            <w:pos w:val="pageBottom"/>
            <w:numFmt w:val="decimal"/>
            <w:numRestart w:val="continuous"/>
          </w:footnotePr>
          <w:pgSz w:w="11900" w:h="16840"/>
          <w:pgMar w:top="715"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9418" w:h="749" w:hRule="exact" w:wrap="none" w:vAnchor="page" w:hAnchor="page" w:x="995" w:y="739"/>
        <w:widowControl w:val="0"/>
        <w:shd w:val="clear" w:color="auto" w:fill="auto"/>
        <w:tabs>
          <w:tab w:pos="7594" w:val="left"/>
        </w:tabs>
        <w:bidi w:val="0"/>
        <w:spacing w:before="0" w:after="0" w:line="300" w:lineRule="auto"/>
        <w:ind w:left="0" w:right="0" w:firstLine="0"/>
        <w:jc w:val="both"/>
      </w:pPr>
      <w:r>
        <w:rPr>
          <w:rStyle w:val="CharStyle6"/>
          <w:b/>
          <w:bCs/>
        </w:rPr>
        <w:t>TỐNG CÔNG TY DẦU VIỆT NAM - CÔNG TY cổ PHẦN</w:t>
        <w:tab/>
        <w:t>MAU số B 09-DN/HN</w:t>
      </w:r>
    </w:p>
    <w:p>
      <w:pPr>
        <w:pStyle w:val="Style5"/>
        <w:keepNext w:val="0"/>
        <w:keepLines w:val="0"/>
        <w:framePr w:w="9418" w:h="749" w:hRule="exact" w:wrap="none" w:vAnchor="page" w:hAnchor="page" w:x="995" w:y="739"/>
        <w:widowControl w:val="0"/>
        <w:shd w:val="clear" w:color="auto" w:fill="auto"/>
        <w:tabs>
          <w:tab w:pos="5741" w:val="left"/>
        </w:tabs>
        <w:bidi w:val="0"/>
        <w:spacing w:before="0" w:after="0" w:line="300" w:lineRule="auto"/>
        <w:ind w:left="0" w:right="0" w:firstLine="0"/>
        <w:jc w:val="both"/>
      </w:pPr>
      <w:r>
        <w:rPr>
          <w:rStyle w:val="CharStyle6"/>
        </w:rPr>
        <w:t>Toà nhà PetroVietnam, 1-5 Lê Duấn, Phường Bến Nghé, Quận 1 Ban hành theo Thông tư sổ 202/2014/TT-BTC</w:t>
      </w:r>
    </w:p>
    <w:p>
      <w:pPr>
        <w:pStyle w:val="Style5"/>
        <w:keepNext w:val="0"/>
        <w:keepLines w:val="0"/>
        <w:framePr w:w="9418" w:h="749" w:hRule="exact" w:wrap="none" w:vAnchor="page" w:hAnchor="page" w:x="995" w:y="739"/>
        <w:widowControl w:val="0"/>
        <w:shd w:val="clear" w:color="auto" w:fill="auto"/>
        <w:tabs>
          <w:tab w:pos="5741" w:val="left"/>
        </w:tabs>
        <w:bidi w:val="0"/>
        <w:spacing w:before="0" w:after="0" w:line="300" w:lineRule="auto"/>
        <w:ind w:left="0" w:right="0" w:firstLine="0"/>
        <w:jc w:val="both"/>
      </w:pPr>
      <w:r>
        <w:rPr>
          <w:rStyle w:val="CharStyle6"/>
        </w:rPr>
        <w:t>Thành phố Hồ Chí Minh, Việt Nam</w:t>
        <w:tab/>
        <w:t>ngày 22 tháng 12 năm 2014 của Bộ Tài chính</w:t>
      </w:r>
    </w:p>
    <w:p>
      <w:pPr>
        <w:pStyle w:val="Style27"/>
        <w:keepNext w:val="0"/>
        <w:keepLines w:val="0"/>
        <w:framePr w:w="10406" w:h="1027" w:hRule="exact" w:wrap="none" w:vAnchor="page" w:hAnchor="page" w:x="995" w:y="1641"/>
        <w:widowControl w:val="0"/>
        <w:shd w:val="clear" w:color="auto" w:fill="auto"/>
        <w:bidi w:val="0"/>
        <w:spacing w:before="0" w:after="0" w:line="300" w:lineRule="auto"/>
        <w:ind w:left="0" w:right="0" w:firstLine="0"/>
        <w:jc w:val="left"/>
      </w:pPr>
      <w:bookmarkStart w:id="42" w:name="bookmark42"/>
      <w:r>
        <w:rPr>
          <w:rStyle w:val="CharStyle28"/>
          <w:b/>
          <w:bCs/>
        </w:rPr>
        <w:t>THUYẾT MINH BÁO CÁO TÀI CHÍNH HỢP NHẤT</w:t>
      </w:r>
      <w:bookmarkEnd w:id="42"/>
    </w:p>
    <w:p>
      <w:pPr>
        <w:pStyle w:val="Style8"/>
        <w:keepNext w:val="0"/>
        <w:keepLines w:val="0"/>
        <w:framePr w:w="10406" w:h="1027" w:hRule="exact" w:wrap="none" w:vAnchor="page" w:hAnchor="page" w:x="995" w:y="1641"/>
        <w:widowControl w:val="0"/>
        <w:shd w:val="clear" w:color="auto" w:fill="auto"/>
        <w:bidi w:val="0"/>
        <w:spacing w:before="0" w:line="300" w:lineRule="auto"/>
        <w:ind w:left="0" w:right="0" w:firstLine="0"/>
        <w:jc w:val="both"/>
      </w:pPr>
      <w:r>
        <w:rPr>
          <w:rStyle w:val="CharStyle9"/>
          <w:i/>
          <w:iCs/>
        </w:rPr>
        <w:t>Các thuyết minh này là một bộ phộn hợp thành và cần được đọc đồng thời VỚI báo cáo tài chính hợp nhât kèm theo</w:t>
      </w:r>
    </w:p>
    <w:p>
      <w:pPr>
        <w:pStyle w:val="Style27"/>
        <w:keepNext w:val="0"/>
        <w:keepLines w:val="0"/>
        <w:framePr w:w="10406" w:h="1027" w:hRule="exact" w:wrap="none" w:vAnchor="page" w:hAnchor="page" w:x="995" w:y="1641"/>
        <w:widowControl w:val="0"/>
        <w:numPr>
          <w:ilvl w:val="0"/>
          <w:numId w:val="3"/>
        </w:numPr>
        <w:shd w:val="clear" w:color="auto" w:fill="auto"/>
        <w:tabs>
          <w:tab w:pos="798" w:val="left"/>
        </w:tabs>
        <w:bidi w:val="0"/>
        <w:spacing w:before="0" w:after="0" w:line="300" w:lineRule="auto"/>
        <w:ind w:left="0" w:right="0" w:firstLine="0"/>
        <w:jc w:val="left"/>
      </w:pPr>
      <w:bookmarkStart w:id="44" w:name="bookmark44"/>
      <w:r>
        <w:rPr>
          <w:rStyle w:val="CharStyle28"/>
          <w:b/>
          <w:bCs/>
        </w:rPr>
        <w:t>THÔNG TIN KHÁI QUÁT</w:t>
      </w:r>
      <w:bookmarkEnd w:id="44"/>
    </w:p>
    <w:p>
      <w:pPr>
        <w:pStyle w:val="Style27"/>
        <w:keepNext w:val="0"/>
        <w:keepLines w:val="0"/>
        <w:framePr w:wrap="none" w:vAnchor="page" w:hAnchor="page" w:x="995" w:y="2908"/>
        <w:widowControl w:val="0"/>
        <w:shd w:val="clear" w:color="auto" w:fill="auto"/>
        <w:bidi w:val="0"/>
        <w:spacing w:before="0" w:after="0" w:line="240" w:lineRule="auto"/>
        <w:ind w:left="0" w:right="0" w:firstLine="720"/>
        <w:jc w:val="left"/>
      </w:pPr>
      <w:bookmarkStart w:id="46" w:name="bookmark46"/>
      <w:r>
        <w:rPr>
          <w:rStyle w:val="CharStyle28"/>
          <w:b/>
          <w:bCs/>
        </w:rPr>
        <w:t>Hình thức sở hữu vốn</w:t>
      </w:r>
      <w:bookmarkEnd w:id="46"/>
    </w:p>
    <w:p>
      <w:pPr>
        <w:pStyle w:val="Style8"/>
        <w:keepNext w:val="0"/>
        <w:keepLines w:val="0"/>
        <w:framePr w:w="10406" w:h="3490" w:hRule="exact" w:wrap="none" w:vAnchor="page" w:hAnchor="page" w:x="995" w:y="3383"/>
        <w:widowControl w:val="0"/>
        <w:shd w:val="clear" w:color="auto" w:fill="auto"/>
        <w:tabs>
          <w:tab w:pos="10224" w:val="left"/>
        </w:tabs>
        <w:bidi w:val="0"/>
        <w:spacing w:before="0" w:after="180" w:line="310" w:lineRule="auto"/>
        <w:ind w:left="720" w:right="0"/>
        <w:jc w:val="both"/>
      </w:pPr>
      <w:r>
        <w:rPr>
          <w:rStyle w:val="CharStyle9"/>
        </w:rPr>
        <w:t>Tổng Công ty Dầu Việt Nam - công ty cố phần (gọi tắt là "Công ty mẹ") và các công ty con (công ty mẹ và các Công ty con được gọi chung là "Tồng công ty"), trước đây là Tổng công ty Dầu Việt Nam - công ty TNHH Một thành viên, là đơn vị thành viên hạch toán độc lập thuộc Tập đoàn Dầu khí Việt Nam. Theo Quyết định số 1250/QĐ-DKVN ngày 06 tháng 6 năm 2008 của Tập đoàn Dầu khí Việt Nam, Tống Công ty Dầu Việt Nam - Công ty TNHH Một thành viên được thành lập trên cơ sở hợp nhất Tồng công ty TNHH Một thành viên Thương mại Dầu khí và công ty TNHH Một thành viên Chế biến và Kinh doanh sản phẩm Dầu mỏ-</w:t>
        <w:tab/>
      </w:r>
      <w:r>
        <w:rPr>
          <w:rStyle w:val="CharStyle9"/>
          <w:color w:val="C2445B"/>
        </w:rPr>
        <w:t>^</w:t>
      </w:r>
    </w:p>
    <w:p>
      <w:pPr>
        <w:pStyle w:val="Style101"/>
        <w:keepNext w:val="0"/>
        <w:keepLines w:val="0"/>
        <w:framePr w:w="10406" w:h="3490" w:hRule="exact" w:wrap="none" w:vAnchor="page" w:hAnchor="page" w:x="995" w:y="3383"/>
        <w:widowControl w:val="0"/>
        <w:shd w:val="clear" w:color="auto" w:fill="auto"/>
        <w:tabs>
          <w:tab w:pos="10361" w:val="right"/>
        </w:tabs>
        <w:bidi w:val="0"/>
        <w:spacing w:before="0" w:after="0"/>
        <w:ind w:left="0" w:right="0"/>
        <w:jc w:val="left"/>
      </w:pPr>
      <w:r>
        <w:rPr>
          <w:rStyle w:val="CharStyle102"/>
        </w:rPr>
        <w:t>Tổng Công ty Dầu Việt Nam - công ty TNHH Một thành viên được cấp Giấy chứng nhận đăng ký kinh doanh</w:t>
        <w:tab/>
        <w:t>/</w:t>
      </w:r>
    </w:p>
    <w:p>
      <w:pPr>
        <w:pStyle w:val="Style101"/>
        <w:keepNext w:val="0"/>
        <w:keepLines w:val="0"/>
        <w:framePr w:w="10406" w:h="3490" w:hRule="exact" w:wrap="none" w:vAnchor="page" w:hAnchor="page" w:x="995" w:y="3383"/>
        <w:widowControl w:val="0"/>
        <w:shd w:val="clear" w:color="auto" w:fill="auto"/>
        <w:tabs>
          <w:tab w:pos="10361" w:val="right"/>
        </w:tabs>
        <w:bidi w:val="0"/>
        <w:spacing w:before="0" w:after="80"/>
        <w:ind w:left="0" w:right="0"/>
        <w:jc w:val="left"/>
      </w:pPr>
      <w:r>
        <w:rPr>
          <w:rStyle w:val="CharStyle102"/>
        </w:rPr>
        <w:t>sổ 4104005189 ngày 26 tháng 6 năm 2008 và thay đổi lần 16 ngày 16 tháng 01 năm 2016. Tống Công ty</w:t>
        <w:tab/>
      </w:r>
      <w:r>
        <w:rPr>
          <w:rStyle w:val="CharStyle102"/>
          <w:color w:val="C2445B"/>
        </w:rPr>
        <w:t>-^</w:t>
      </w:r>
    </w:p>
    <w:p>
      <w:pPr>
        <w:pStyle w:val="Style101"/>
        <w:keepNext w:val="0"/>
        <w:keepLines w:val="0"/>
        <w:framePr w:w="10406" w:h="3490" w:hRule="exact" w:wrap="none" w:vAnchor="page" w:hAnchor="page" w:x="995" w:y="3383"/>
        <w:widowControl w:val="0"/>
        <w:shd w:val="clear" w:color="auto" w:fill="auto"/>
        <w:tabs>
          <w:tab w:pos="10406" w:val="right"/>
        </w:tabs>
        <w:bidi w:val="0"/>
        <w:spacing w:before="0" w:after="0"/>
        <w:ind w:left="720" w:right="0" w:firstLine="20"/>
        <w:jc w:val="both"/>
      </w:pPr>
      <w:r>
        <w:rPr>
          <w:rStyle w:val="CharStyle102"/>
        </w:rPr>
        <w:t>Dầu Việt Nam - công ty TNHH Một thành viên chính thức đi vào hoạt động từ ngày 01 tháng 7 năm 2008 với vốn điều lệ là 7.220.000.000.000 đồng. Theo Giấy chứng nhận đăng ký kinh doanh thay đối lần thứ 16 ngày 16 tháng 01 năm 2016, vốn điều lệ sau điều chình của Tống công ty Dầu Việt Nam - công ty TNHH</w:t>
        <w:tab/>
      </w:r>
      <w:r>
        <w:rPr>
          <w:rStyle w:val="CharStyle102"/>
          <w:color w:val="C2445B"/>
        </w:rPr>
        <w:t>X</w:t>
      </w:r>
    </w:p>
    <w:p>
      <w:pPr>
        <w:pStyle w:val="Style101"/>
        <w:keepNext w:val="0"/>
        <w:keepLines w:val="0"/>
        <w:framePr w:w="10406" w:h="3490" w:hRule="exact" w:wrap="none" w:vAnchor="page" w:hAnchor="page" w:x="995" w:y="3383"/>
        <w:widowControl w:val="0"/>
        <w:shd w:val="clear" w:color="auto" w:fill="auto"/>
        <w:tabs>
          <w:tab w:pos="10190" w:val="left"/>
        </w:tabs>
        <w:bidi w:val="0"/>
        <w:spacing w:before="0" w:after="0"/>
        <w:ind w:left="0" w:right="0"/>
        <w:jc w:val="left"/>
      </w:pPr>
      <w:r>
        <w:rPr>
          <w:rStyle w:val="CharStyle102"/>
        </w:rPr>
        <w:t>Một thành viên là 10.884.251.000.000 đồng.</w:t>
        <w:tab/>
      </w:r>
      <w:r>
        <w:rPr>
          <w:rStyle w:val="CharStyle102"/>
          <w:color w:val="C2445B"/>
        </w:rPr>
        <w:t>&lt;</w:t>
      </w:r>
    </w:p>
    <w:p>
      <w:pPr>
        <w:pStyle w:val="Style8"/>
        <w:keepNext w:val="0"/>
        <w:keepLines w:val="0"/>
        <w:framePr w:w="10406" w:h="1258" w:hRule="exact" w:wrap="none" w:vAnchor="page" w:hAnchor="page" w:x="995" w:y="7070"/>
        <w:widowControl w:val="0"/>
        <w:shd w:val="clear" w:color="auto" w:fill="auto"/>
        <w:bidi w:val="0"/>
        <w:spacing w:before="0" w:after="0"/>
        <w:ind w:left="720" w:right="0"/>
        <w:jc w:val="both"/>
      </w:pPr>
      <w:r>
        <w:rPr>
          <w:rStyle w:val="CharStyle9"/>
        </w:rPr>
        <w:t>Từ ngày 01 tháng 8 năm 2018, Tồng Công ty Dâu Việt Nam - Công ty TNHH Một thành viên chính thức chuyền đồi mô hình hoạt động sang công ty cố phần với tên gọi Tổng Công ty Dầu Việt Nam - công ty cố phần theo Giấy chứng nhận đăng ký kinh doanh thay đồi lần thứ 17 ngày 01 tháng 8 năm 2018 và cập nhật thay đổi lần thứ 20 ngày 03 tháng 12 năm 2024. vốn điêu lệ của Tồng công ty sau khi chuyến thành công ty cổ phần là 10.342.295.000.000 đồng.</w:t>
      </w:r>
    </w:p>
    <w:p>
      <w:pPr>
        <w:pStyle w:val="Style8"/>
        <w:keepNext w:val="0"/>
        <w:keepLines w:val="0"/>
        <w:framePr w:w="10406" w:h="1258" w:hRule="exact" w:wrap="none" w:vAnchor="page" w:hAnchor="page" w:x="995" w:y="8539"/>
        <w:widowControl w:val="0"/>
        <w:shd w:val="clear" w:color="auto" w:fill="auto"/>
        <w:bidi w:val="0"/>
        <w:spacing w:before="0" w:line="295" w:lineRule="auto"/>
        <w:ind w:left="720" w:right="0"/>
        <w:jc w:val="both"/>
      </w:pPr>
      <w:r>
        <w:rPr>
          <w:rStyle w:val="CharStyle9"/>
        </w:rPr>
        <w:t>Cổ phiếu của Công ty mẹ được chấp thuận giao dịch trên Thị trường công ty đại chúng chưa niêm yết ("UPCoM") vào ngày 07 tháng 3 năm 2018 với mã chứng khoán là OIL.</w:t>
      </w:r>
    </w:p>
    <w:p>
      <w:pPr>
        <w:pStyle w:val="Style8"/>
        <w:keepNext w:val="0"/>
        <w:keepLines w:val="0"/>
        <w:framePr w:w="10406" w:h="1258" w:hRule="exact" w:wrap="none" w:vAnchor="page" w:hAnchor="page" w:x="995" w:y="8539"/>
        <w:widowControl w:val="0"/>
        <w:shd w:val="clear" w:color="auto" w:fill="auto"/>
        <w:bidi w:val="0"/>
        <w:spacing w:before="0" w:after="0" w:line="295" w:lineRule="auto"/>
        <w:ind w:left="720" w:right="0"/>
        <w:jc w:val="both"/>
      </w:pPr>
      <w:r>
        <w:rPr>
          <w:rStyle w:val="CharStyle9"/>
        </w:rPr>
        <w:t>Tại ngày 31 tháng 12 năm 2024, tống số nhân viên của Tống công ty (không bao gồm các công ty con) là 685 người (tại ngày 31 tháng 12 năm 2023: 683 người).</w:t>
      </w:r>
    </w:p>
    <w:p>
      <w:pPr>
        <w:pStyle w:val="Style27"/>
        <w:keepNext w:val="0"/>
        <w:keepLines w:val="0"/>
        <w:framePr w:wrap="none" w:vAnchor="page" w:hAnchor="page" w:x="995" w:y="10017"/>
        <w:widowControl w:val="0"/>
        <w:shd w:val="clear" w:color="auto" w:fill="auto"/>
        <w:bidi w:val="0"/>
        <w:spacing w:before="0" w:after="0" w:line="240" w:lineRule="auto"/>
        <w:ind w:left="0" w:right="0" w:firstLine="720"/>
        <w:jc w:val="left"/>
      </w:pPr>
      <w:bookmarkStart w:id="48" w:name="bookmark48"/>
      <w:r>
        <w:rPr>
          <w:rStyle w:val="CharStyle28"/>
          <w:b/>
          <w:bCs/>
        </w:rPr>
        <w:t>Hoạt động chính</w:t>
      </w:r>
      <w:bookmarkEnd w:id="48"/>
    </w:p>
    <w:p>
      <w:pPr>
        <w:pStyle w:val="Style8"/>
        <w:keepNext w:val="0"/>
        <w:keepLines w:val="0"/>
        <w:framePr w:w="10406" w:h="3691" w:hRule="exact" w:wrap="none" w:vAnchor="page" w:hAnchor="page" w:x="995" w:y="10487"/>
        <w:widowControl w:val="0"/>
        <w:shd w:val="clear" w:color="auto" w:fill="auto"/>
        <w:bidi w:val="0"/>
        <w:spacing w:before="0" w:line="300" w:lineRule="auto"/>
        <w:ind w:left="0" w:right="0" w:firstLine="720"/>
        <w:jc w:val="left"/>
      </w:pPr>
      <w:r>
        <w:rPr>
          <w:rStyle w:val="CharStyle9"/>
        </w:rPr>
        <w:t>Hoạt động kinh doanh chính của Tống Công ty là:</w:t>
      </w:r>
    </w:p>
    <w:p>
      <w:pPr>
        <w:pStyle w:val="Style8"/>
        <w:keepNext w:val="0"/>
        <w:keepLines w:val="0"/>
        <w:framePr w:w="10406" w:h="3691" w:hRule="exact" w:wrap="none" w:vAnchor="page" w:hAnchor="page" w:x="995" w:y="10487"/>
        <w:widowControl w:val="0"/>
        <w:numPr>
          <w:ilvl w:val="0"/>
          <w:numId w:val="5"/>
        </w:numPr>
        <w:shd w:val="clear" w:color="auto" w:fill="auto"/>
        <w:tabs>
          <w:tab w:pos="908" w:val="left"/>
        </w:tabs>
        <w:bidi w:val="0"/>
        <w:spacing w:before="0" w:line="295" w:lineRule="auto"/>
        <w:ind w:left="720" w:right="1018"/>
        <w:jc w:val="both"/>
      </w:pPr>
      <w:r>
        <w:rPr>
          <w:rStyle w:val="CharStyle9"/>
        </w:rPr>
        <w:t>Kinh doanh sản phẩm dầu: Kinh doanh và xuất nhập khấu sản phấm Ethanol; Kinh doanh và xuất nhập</w:t>
        <w:br/>
        <w:t>khấu dầu và dầu thô trong và ngoài nước; Phân phối và kinh doanh sản phẩm dầu; sản xuất sản phẩm</w:t>
        <w:br/>
        <w:t>Ethanol, sản phẩm dầu; Kinh doanh nhiên liệu máy bay; Xuất nhập khấu sản phẩm dầu và các sản phẩm có</w:t>
        <w:br/>
        <w:t>nguồn gốc từ dầu, hóa chất; Kinh doanh và xuất nhập khẩu vật tư thiết bị trong chế biến và kinh doanh sản</w:t>
        <w:br/>
        <w:t>phấm dầu; Mua bán phân bón; Kinh doanh hóa chất trong lĩnh vực chế biến sản phẩm dầu.</w:t>
      </w:r>
    </w:p>
    <w:p>
      <w:pPr>
        <w:pStyle w:val="Style8"/>
        <w:keepNext w:val="0"/>
        <w:keepLines w:val="0"/>
        <w:framePr w:w="10406" w:h="3691" w:hRule="exact" w:wrap="none" w:vAnchor="page" w:hAnchor="page" w:x="995" w:y="10487"/>
        <w:widowControl w:val="0"/>
        <w:numPr>
          <w:ilvl w:val="0"/>
          <w:numId w:val="5"/>
        </w:numPr>
        <w:shd w:val="clear" w:color="auto" w:fill="auto"/>
        <w:tabs>
          <w:tab w:pos="918" w:val="left"/>
        </w:tabs>
        <w:bidi w:val="0"/>
        <w:spacing w:before="0" w:after="0" w:line="300" w:lineRule="auto"/>
        <w:ind w:left="720" w:right="1018"/>
        <w:jc w:val="both"/>
      </w:pPr>
      <w:r>
        <w:rPr>
          <w:rStyle w:val="CharStyle9"/>
        </w:rPr>
        <w:t>Dịch vụ: Cho thuê kho bãi; Cho thuê xe ô tô, xe có động cơ khác, kho xăng dầu, cửa hàng xăng dầu, hệ</w:t>
        <w:br/>
        <w:t>thống thiết bị pha chế xăng dầu; Đại lý tàu biến; Môi giới và cung ứng tàu biển, vận tải dầu khô và sản phấm</w:t>
        <w:br/>
        <w:t>dầu; Hoạt động điều hành cảng biến, cảng đường thủy nội địa; Hoạt động dịch vụ hỗ trợ liên quan đến vận</w:t>
        <w:br/>
        <w:t>tải ven biến và viễn dương, vận tải đường thủy nội địa; Hoạt động của bến xe, bãi đỗ xe ô tô; Kinh doanh</w:t>
        <w:br/>
        <w:t>khách sạn, du lịch; Bảo dưỡng, sửa chữa ô tô và xe có động cơ khác, mô tô, xe máy; Tư vấn đấu thều; xây</w:t>
        <w:br/>
        <w:t>dựng các hệ thống bồn, bế chứa sản phấm dầu; Dịch vụ lấy mẫu, phân tích và thử nghiệm mẫu xăng dầu;</w:t>
        <w:br/>
        <w:t>Quảng cáo tại các kho xăng dầu, cửa hàng xăng dầu và trên các phương tiện vận tải xăng dầu.</w:t>
      </w:r>
    </w:p>
    <w:p>
      <w:pPr>
        <w:framePr w:wrap="none" w:vAnchor="page" w:hAnchor="page" w:x="10984" w:y="10497"/>
        <w:widowControl w:val="0"/>
        <w:rPr>
          <w:sz w:val="2"/>
          <w:szCs w:val="2"/>
        </w:rPr>
      </w:pPr>
      <w:r>
        <w:drawing>
          <wp:inline>
            <wp:extent cx="267970" cy="420370"/>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stretch/>
                  </pic:blipFill>
                  <pic:spPr>
                    <a:xfrm>
                      <a:ext cx="267970" cy="420370"/>
                    </a:xfrm>
                    <a:prstGeom prst="rect"/>
                  </pic:spPr>
                </pic:pic>
              </a:graphicData>
            </a:graphic>
          </wp:inline>
        </w:drawing>
      </w:r>
    </w:p>
    <w:p>
      <w:pPr>
        <w:pStyle w:val="Style8"/>
        <w:keepNext w:val="0"/>
        <w:keepLines w:val="0"/>
        <w:framePr w:w="394" w:h="499" w:hRule="exact" w:wrap="none" w:vAnchor="page" w:hAnchor="page" w:x="10984" w:y="11294"/>
        <w:widowControl w:val="0"/>
        <w:shd w:val="clear" w:color="auto" w:fill="auto"/>
        <w:bidi w:val="0"/>
        <w:spacing w:before="0" w:after="0" w:line="240" w:lineRule="auto"/>
        <w:ind w:left="0" w:right="5" w:firstLine="0"/>
        <w:jc w:val="right"/>
        <w:rPr>
          <w:sz w:val="16"/>
          <w:szCs w:val="16"/>
        </w:rPr>
      </w:pPr>
      <w:r>
        <w:rPr>
          <w:rStyle w:val="CharStyle9"/>
          <w:b/>
          <w:bCs/>
          <w:color w:val="C2445B"/>
          <w:sz w:val="16"/>
          <w:szCs w:val="16"/>
        </w:rPr>
        <w:t>ÁN</w:t>
      </w:r>
    </w:p>
    <w:p>
      <w:pPr>
        <w:pStyle w:val="Style13"/>
        <w:keepNext w:val="0"/>
        <w:keepLines w:val="0"/>
        <w:framePr w:w="394" w:h="499" w:hRule="exact" w:wrap="none" w:vAnchor="page" w:hAnchor="page" w:x="10984" w:y="11294"/>
        <w:widowControl w:val="0"/>
        <w:shd w:val="clear" w:color="auto" w:fill="auto"/>
        <w:bidi w:val="0"/>
        <w:spacing w:before="0" w:after="0" w:line="240" w:lineRule="auto"/>
        <w:ind w:left="0" w:right="5" w:firstLine="0"/>
        <w:jc w:val="right"/>
        <w:rPr>
          <w:sz w:val="20"/>
          <w:szCs w:val="20"/>
        </w:rPr>
      </w:pPr>
      <w:r>
        <w:rPr>
          <w:rStyle w:val="CharStyle14"/>
          <w:rFonts w:ascii="Times New Roman" w:eastAsia="Times New Roman" w:hAnsi="Times New Roman" w:cs="Times New Roman"/>
          <w:color w:val="C2445B"/>
          <w:sz w:val="20"/>
          <w:szCs w:val="20"/>
        </w:rPr>
        <w:t>TE</w:t>
      </w:r>
    </w:p>
    <w:p>
      <w:pPr>
        <w:framePr w:wrap="none" w:vAnchor="page" w:hAnchor="page" w:x="10984" w:y="11841"/>
        <w:widowControl w:val="0"/>
        <w:rPr>
          <w:sz w:val="2"/>
          <w:szCs w:val="2"/>
        </w:rPr>
      </w:pPr>
      <w:r>
        <w:drawing>
          <wp:inline>
            <wp:extent cx="267970" cy="420370"/>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a:stretch/>
                  </pic:blipFill>
                  <pic:spPr>
                    <a:xfrm>
                      <a:ext cx="267970" cy="420370"/>
                    </a:xfrm>
                    <a:prstGeom prst="rect"/>
                  </pic:spPr>
                </pic:pic>
              </a:graphicData>
            </a:graphic>
          </wp:inline>
        </w:drawing>
      </w:r>
    </w:p>
    <w:p>
      <w:pPr>
        <w:pStyle w:val="Style27"/>
        <w:keepNext w:val="0"/>
        <w:keepLines w:val="0"/>
        <w:framePr w:wrap="none" w:vAnchor="page" w:hAnchor="page" w:x="995" w:y="14375"/>
        <w:widowControl w:val="0"/>
        <w:shd w:val="clear" w:color="auto" w:fill="auto"/>
        <w:bidi w:val="0"/>
        <w:spacing w:before="0" w:after="0" w:line="240" w:lineRule="auto"/>
        <w:ind w:left="0" w:right="0" w:firstLine="720"/>
        <w:jc w:val="left"/>
      </w:pPr>
      <w:bookmarkStart w:id="50" w:name="bookmark50"/>
      <w:r>
        <w:rPr>
          <w:rStyle w:val="CharStyle28"/>
          <w:b/>
          <w:bCs/>
        </w:rPr>
        <w:t>Chu kỳ sản xuất, kinh doanh thông thường</w:t>
      </w:r>
      <w:bookmarkEnd w:id="50"/>
    </w:p>
    <w:p>
      <w:pPr>
        <w:pStyle w:val="Style8"/>
        <w:keepNext w:val="0"/>
        <w:keepLines w:val="0"/>
        <w:framePr w:w="10406" w:h="562" w:hRule="exact" w:wrap="none" w:vAnchor="page" w:hAnchor="page" w:x="995" w:y="14860"/>
        <w:widowControl w:val="0"/>
        <w:shd w:val="clear" w:color="auto" w:fill="auto"/>
        <w:bidi w:val="0"/>
        <w:spacing w:before="0" w:after="0" w:line="307" w:lineRule="auto"/>
        <w:ind w:left="720" w:right="0"/>
        <w:jc w:val="both"/>
      </w:pPr>
      <w:r>
        <w:rPr>
          <w:rStyle w:val="CharStyle9"/>
        </w:rPr>
        <w:t>Chu kỳ sản xuất, kinh doanh thông thường của Tống Công ty được thực hiện trong thời gian không quá 12 tháng.</w:t>
      </w:r>
    </w:p>
    <w:p>
      <w:pPr>
        <w:pStyle w:val="Style5"/>
        <w:keepNext w:val="0"/>
        <w:keepLines w:val="0"/>
        <w:framePr w:wrap="none" w:vAnchor="page" w:hAnchor="page" w:x="5574" w:y="15993"/>
        <w:widowControl w:val="0"/>
        <w:shd w:val="clear" w:color="auto" w:fill="auto"/>
        <w:bidi w:val="0"/>
        <w:spacing w:before="0" w:after="0" w:line="240" w:lineRule="auto"/>
        <w:ind w:left="0" w:right="0" w:firstLine="0"/>
        <w:jc w:val="left"/>
      </w:pPr>
      <w:r>
        <w:rPr>
          <w:rStyle w:val="CharStyle6"/>
        </w:rPr>
        <w:t>11</w:t>
      </w:r>
    </w:p>
    <w:p>
      <w:pPr>
        <w:widowControl w:val="0"/>
        <w:spacing w:line="1" w:lineRule="exact"/>
        <w:sectPr>
          <w:footnotePr>
            <w:pos w:val="pageBottom"/>
            <w:numFmt w:val="decimal"/>
            <w:numRestart w:val="continuous"/>
          </w:footnotePr>
          <w:pgSz w:w="11900" w:h="16840"/>
          <w:pgMar w:top="715"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14277" w:y="631"/>
        <w:widowControl w:val="0"/>
        <w:shd w:val="clear" w:color="auto" w:fill="auto"/>
        <w:bidi w:val="0"/>
        <w:spacing w:before="0" w:after="0" w:line="240" w:lineRule="auto"/>
        <w:ind w:left="0" w:right="0" w:firstLine="0"/>
        <w:jc w:val="left"/>
      </w:pPr>
      <w:r>
        <w:rPr>
          <w:rStyle w:val="CharStyle6"/>
          <w:b/>
          <w:bCs/>
        </w:rPr>
        <w:t>MẪU SỐ B 09-DN/HN</w:t>
      </w:r>
    </w:p>
    <w:p>
      <w:pPr>
        <w:pStyle w:val="Style5"/>
        <w:keepNext w:val="0"/>
        <w:keepLines w:val="0"/>
        <w:framePr w:w="4886" w:h="557" w:hRule="exact" w:wrap="none" w:vAnchor="page" w:hAnchor="page" w:x="664" w:y="650"/>
        <w:widowControl w:val="0"/>
        <w:shd w:val="clear" w:color="auto" w:fill="auto"/>
        <w:bidi w:val="0"/>
        <w:spacing w:before="0" w:after="0" w:line="295" w:lineRule="auto"/>
        <w:ind w:left="0" w:right="0" w:firstLine="0"/>
        <w:jc w:val="left"/>
      </w:pPr>
      <w:r>
        <w:rPr>
          <w:rStyle w:val="CharStyle6"/>
          <w:b/>
          <w:bCs/>
        </w:rPr>
        <w:t>TỔNG CÔNG TY DẦU VIỆT NAM - CÔNG TY cổ PHẦN</w:t>
      </w:r>
    </w:p>
    <w:p>
      <w:pPr>
        <w:pStyle w:val="Style5"/>
        <w:keepNext w:val="0"/>
        <w:keepLines w:val="0"/>
        <w:framePr w:w="4886" w:h="557" w:hRule="exact" w:wrap="none" w:vAnchor="page" w:hAnchor="page" w:x="664" w:y="650"/>
        <w:widowControl w:val="0"/>
        <w:shd w:val="clear" w:color="auto" w:fill="auto"/>
        <w:bidi w:val="0"/>
        <w:spacing w:before="0" w:after="0" w:line="295" w:lineRule="auto"/>
        <w:ind w:left="0" w:right="0" w:firstLine="0"/>
        <w:jc w:val="left"/>
      </w:pPr>
      <w:r>
        <w:rPr>
          <w:rStyle w:val="CharStyle6"/>
          <w:b/>
          <w:bCs/>
        </w:rPr>
        <w:t>THUYẾT MINH BÁO CÁO TÀI CHÍNH HỢP NHẤT (Tiếp theo)</w:t>
      </w:r>
    </w:p>
    <w:p>
      <w:pPr>
        <w:pStyle w:val="Style8"/>
        <w:keepNext w:val="0"/>
        <w:keepLines w:val="0"/>
        <w:framePr w:wrap="none" w:vAnchor="page" w:hAnchor="page" w:x="655" w:y="1552"/>
        <w:widowControl w:val="0"/>
        <w:shd w:val="clear" w:color="auto" w:fill="auto"/>
        <w:bidi w:val="0"/>
        <w:spacing w:before="0" w:after="0" w:line="240" w:lineRule="auto"/>
        <w:ind w:left="0" w:right="0" w:firstLine="720"/>
        <w:jc w:val="left"/>
      </w:pPr>
      <w:r>
        <w:rPr>
          <w:rStyle w:val="CharStyle9"/>
          <w:b/>
          <w:bCs/>
        </w:rPr>
        <w:t>Cấu trúc doanh nghiệp</w:t>
      </w:r>
    </w:p>
    <w:p>
      <w:pPr>
        <w:pStyle w:val="Style65"/>
        <w:keepNext w:val="0"/>
        <w:keepLines w:val="0"/>
        <w:framePr w:wrap="none" w:vAnchor="page" w:hAnchor="page" w:x="1375" w:y="2071"/>
        <w:widowControl w:val="0"/>
        <w:shd w:val="clear" w:color="auto" w:fill="auto"/>
        <w:bidi w:val="0"/>
        <w:spacing w:before="0" w:after="0" w:line="240" w:lineRule="auto"/>
        <w:ind w:left="0" w:right="0" w:firstLine="0"/>
        <w:jc w:val="left"/>
      </w:pPr>
      <w:r>
        <w:rPr>
          <w:rStyle w:val="CharStyle66"/>
          <w:b/>
          <w:bCs/>
        </w:rPr>
        <w:t>Tổng Công ty gồm Công ty mẹ và 27 công ty con sở hữu trực tiếp. Danh sách các công ty con như sau:</w:t>
      </w:r>
    </w:p>
    <w:tbl>
      <w:tblPr>
        <w:tblOverlap w:val="never"/>
        <w:jc w:val="left"/>
        <w:tblLayout w:type="fixed"/>
      </w:tblPr>
      <w:tblGrid>
        <w:gridCol w:w="4800"/>
        <w:gridCol w:w="1306"/>
        <w:gridCol w:w="1267"/>
        <w:gridCol w:w="7344"/>
      </w:tblGrid>
      <w:tr>
        <w:trPr>
          <w:trHeight w:val="864" w:hRule="exact"/>
        </w:trPr>
        <w:tc>
          <w:tcPr>
            <w:tcBorders/>
            <w:shd w:val="clear" w:color="auto" w:fill="auto"/>
            <w:vAlign w:val="center"/>
          </w:tcPr>
          <w:p>
            <w:pPr>
              <w:pStyle w:val="Style13"/>
              <w:keepNext w:val="0"/>
              <w:keepLines w:val="0"/>
              <w:framePr w:w="14717" w:h="9302" w:wrap="none" w:vAnchor="page" w:hAnchor="page" w:x="1375" w:y="2599"/>
              <w:widowControl w:val="0"/>
              <w:shd w:val="clear" w:color="auto" w:fill="auto"/>
              <w:tabs>
                <w:tab w:leader="underscore" w:pos="1325" w:val="left"/>
              </w:tabs>
              <w:bidi w:val="0"/>
              <w:spacing w:before="0" w:after="0" w:line="240" w:lineRule="auto"/>
              <w:ind w:left="0" w:right="0" w:firstLine="480"/>
              <w:jc w:val="left"/>
            </w:pPr>
            <w:r>
              <w:rPr>
                <w:rStyle w:val="CharStyle14"/>
                <w:b/>
                <w:bCs/>
              </w:rPr>
              <w:t xml:space="preserve">. </w:t>
              <w:tab/>
              <w:t xml:space="preserve"> Nơi thành lập</w:t>
            </w:r>
          </w:p>
          <w:p>
            <w:pPr>
              <w:pStyle w:val="Style13"/>
              <w:keepNext w:val="0"/>
              <w:keepLines w:val="0"/>
              <w:framePr w:w="14717" w:h="9302" w:wrap="none" w:vAnchor="page" w:hAnchor="page" w:x="1375" w:y="2599"/>
              <w:widowControl w:val="0"/>
              <w:shd w:val="clear" w:color="auto" w:fill="auto"/>
              <w:tabs>
                <w:tab w:pos="2966" w:val="left"/>
                <w:tab w:pos="4003" w:val="left"/>
              </w:tabs>
              <w:bidi w:val="0"/>
              <w:spacing w:before="0" w:after="0" w:line="180" w:lineRule="auto"/>
              <w:ind w:left="0" w:right="0" w:firstLine="0"/>
              <w:jc w:val="left"/>
            </w:pPr>
            <w:r>
              <w:rPr>
                <w:rStyle w:val="CharStyle14"/>
                <w:b/>
                <w:bCs/>
              </w:rPr>
              <w:t>Tên công ty con</w:t>
              <w:tab/>
            </w:r>
            <w:r>
              <w:rPr>
                <w:rStyle w:val="CharStyle14"/>
                <w:b/>
                <w:bCs/>
                <w:lang w:val="de-DE" w:eastAsia="de-DE"/>
              </w:rPr>
              <w:t>~</w:t>
              <w:tab/>
            </w:r>
            <w:r>
              <w:rPr>
                <w:rStyle w:val="CharStyle14"/>
                <w:b/>
                <w:bCs/>
              </w:rPr>
              <w:t>_</w:t>
            </w:r>
          </w:p>
          <w:p>
            <w:pPr>
              <w:pStyle w:val="Style13"/>
              <w:keepNext w:val="0"/>
              <w:keepLines w:val="0"/>
              <w:framePr w:w="14717" w:h="9302" w:wrap="none" w:vAnchor="page" w:hAnchor="page" w:x="1375" w:y="2599"/>
              <w:widowControl w:val="0"/>
              <w:shd w:val="clear" w:color="auto" w:fill="auto"/>
              <w:bidi w:val="0"/>
              <w:spacing w:before="0" w:after="0" w:line="180" w:lineRule="auto"/>
              <w:ind w:left="3000" w:right="0" w:firstLine="0"/>
              <w:jc w:val="left"/>
            </w:pPr>
            <w:r>
              <w:rPr>
                <w:rStyle w:val="CharStyle14"/>
                <w:b/>
                <w:bCs/>
              </w:rPr>
              <w:t>và hoạt động</w:t>
            </w:r>
          </w:p>
        </w:tc>
        <w:tc>
          <w:tcPr>
            <w:tcBorders/>
            <w:shd w:val="clear" w:color="auto" w:fill="auto"/>
            <w:vAlign w:val="center"/>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center"/>
            </w:pPr>
            <w:r>
              <w:rPr>
                <w:rStyle w:val="CharStyle14"/>
                <w:b/>
                <w:bCs/>
              </w:rPr>
              <w:t>Tỳ lệ phần sờ hữu (%)</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300" w:lineRule="auto"/>
              <w:ind w:left="0" w:right="0" w:firstLine="0"/>
              <w:jc w:val="right"/>
            </w:pPr>
            <w:r>
              <w:rPr>
                <w:rStyle w:val="CharStyle14"/>
                <w:b/>
                <w:bCs/>
              </w:rPr>
              <w:t xml:space="preserve">Tỷ lệ quyền biểu quyết </w:t>
            </w:r>
            <w:r>
              <w:rPr>
                <w:rStyle w:val="CharStyle14"/>
                <w:b/>
                <w:bCs/>
                <w:u w:val="single"/>
              </w:rPr>
              <w:t>nắm giữ (%)</w:t>
            </w:r>
          </w:p>
        </w:tc>
        <w:tc>
          <w:tcPr>
            <w:tcBorders/>
            <w:shd w:val="clear" w:color="auto" w:fill="auto"/>
            <w:vAlign w:val="center"/>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left"/>
            </w:pPr>
            <w:r>
              <w:rPr>
                <w:rStyle w:val="CharStyle14"/>
                <w:b/>
                <w:bCs/>
              </w:rPr>
              <w:t>Hoạt động chính</w:t>
            </w:r>
          </w:p>
        </w:tc>
      </w:tr>
      <w:tr>
        <w:trPr>
          <w:trHeight w:val="614" w:hRule="exact"/>
        </w:trPr>
        <w:tc>
          <w:tcPr>
            <w:tcBorders/>
            <w:shd w:val="clear" w:color="auto" w:fill="auto"/>
            <w:vAlign w:val="bottom"/>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Công ty TNHH MTV Xăng dầu Dầu Thanh Hoá khí Thanh Hóa (iii)</w:t>
            </w:r>
          </w:p>
        </w:tc>
        <w:tc>
          <w:tcPr>
            <w:tcBorders/>
            <w:shd w:val="clear" w:color="auto" w:fill="auto"/>
            <w:vAlign w:val="center"/>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360"/>
              <w:jc w:val="left"/>
            </w:pPr>
            <w:r>
              <w:rPr>
                <w:rStyle w:val="CharStyle14"/>
                <w:b/>
                <w:bCs/>
              </w:rPr>
              <w:t>100,00%</w:t>
            </w:r>
          </w:p>
        </w:tc>
        <w:tc>
          <w:tcPr>
            <w:tcBorders/>
            <w:shd w:val="clear" w:color="auto" w:fill="auto"/>
            <w:vAlign w:val="center"/>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100,00%</w:t>
            </w:r>
          </w:p>
        </w:tc>
        <w:tc>
          <w:tcPr>
            <w:tcBorders/>
            <w:shd w:val="clear" w:color="auto" w:fill="auto"/>
            <w:vAlign w:val="bottom"/>
          </w:tcPr>
          <w:p>
            <w:pPr>
              <w:pStyle w:val="Style13"/>
              <w:keepNext w:val="0"/>
              <w:keepLines w:val="0"/>
              <w:framePr w:w="14717" w:h="9302" w:wrap="none" w:vAnchor="page" w:hAnchor="page" w:x="1375" w:y="2599"/>
              <w:widowControl w:val="0"/>
              <w:shd w:val="clear" w:color="auto" w:fill="auto"/>
              <w:bidi w:val="0"/>
              <w:spacing w:before="0" w:after="0" w:line="295" w:lineRule="auto"/>
              <w:ind w:left="0" w:right="0" w:firstLine="0"/>
              <w:jc w:val="left"/>
            </w:pPr>
            <w:r>
              <w:rPr>
                <w:rStyle w:val="CharStyle14"/>
                <w:b/>
                <w:bCs/>
              </w:rPr>
              <w:t>Kinh doanh xăng, dầu các loại; kinh doanh thương mại, dịch vụ thương mại; kinh doanh xuất nhập khâu; khai thác, chế biến khoáng sàn; bất động sán...</w:t>
            </w:r>
          </w:p>
        </w:tc>
      </w:tr>
      <w:tr>
        <w:trPr>
          <w:trHeight w:val="490" w:hRule="exact"/>
        </w:trPr>
        <w:tc>
          <w:tcPr>
            <w:tcBorders/>
            <w:shd w:val="clear" w:color="auto" w:fill="auto"/>
            <w:vAlign w:val="bottom"/>
          </w:tcPr>
          <w:p>
            <w:pPr>
              <w:pStyle w:val="Style13"/>
              <w:keepNext w:val="0"/>
              <w:keepLines w:val="0"/>
              <w:framePr w:w="14717" w:h="9302" w:wrap="none" w:vAnchor="page" w:hAnchor="page" w:x="1375" w:y="2599"/>
              <w:widowControl w:val="0"/>
              <w:shd w:val="clear" w:color="auto" w:fill="auto"/>
              <w:bidi w:val="0"/>
              <w:spacing w:before="0" w:after="0" w:line="295" w:lineRule="auto"/>
              <w:ind w:left="0" w:right="0" w:firstLine="0"/>
              <w:jc w:val="left"/>
            </w:pPr>
            <w:r>
              <w:rPr>
                <w:rStyle w:val="CharStyle14"/>
                <w:b/>
                <w:bCs/>
              </w:rPr>
              <w:t>Công ty TNHH MTV Kinh doanh Lào dầu nội địa PVOIL Lào</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360"/>
              <w:jc w:val="left"/>
            </w:pPr>
            <w:r>
              <w:rPr>
                <w:rStyle w:val="CharStyle14"/>
                <w:b/>
                <w:bCs/>
              </w:rPr>
              <w:t>100,00%</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100,00%</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left"/>
            </w:pPr>
            <w:r>
              <w:rPr>
                <w:rStyle w:val="CharStyle14"/>
                <w:b/>
                <w:bCs/>
              </w:rPr>
              <w:t>Bán lẻ xăng dầu và các sản phẩm có liên quan.</w:t>
            </w:r>
          </w:p>
        </w:tc>
      </w:tr>
      <w:tr>
        <w:trPr>
          <w:trHeight w:val="480" w:hRule="exact"/>
        </w:trPr>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Công ty TNHH MTV Xăng dầu Dầu Lào khí Lào</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360"/>
              <w:jc w:val="left"/>
            </w:pPr>
            <w:r>
              <w:rPr>
                <w:rStyle w:val="CharStyle14"/>
                <w:b/>
                <w:bCs/>
              </w:rPr>
              <w:t>100,00%</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100,00%</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left"/>
            </w:pPr>
            <w:r>
              <w:rPr>
                <w:rStyle w:val="CharStyle14"/>
                <w:b/>
                <w:bCs/>
              </w:rPr>
              <w:t>Bán buôn xăng dầu và các sản phẩm có liên quan.</w:t>
            </w:r>
          </w:p>
        </w:tc>
      </w:tr>
      <w:tr>
        <w:trPr>
          <w:trHeight w:val="499" w:hRule="exact"/>
        </w:trPr>
        <w:tc>
          <w:tcPr>
            <w:tcBorders/>
            <w:shd w:val="clear" w:color="auto" w:fill="auto"/>
            <w:vAlign w:val="bottom"/>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Công ty TNHH MTV Xăng dầu Dầu Bạc Liêu khí Bạc Liêu</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360"/>
              <w:jc w:val="left"/>
            </w:pPr>
            <w:r>
              <w:rPr>
                <w:rStyle w:val="CharStyle14"/>
                <w:b/>
                <w:bCs/>
              </w:rPr>
              <w:t>100,00%</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100,00%</w:t>
            </w:r>
          </w:p>
        </w:tc>
        <w:tc>
          <w:tcPr>
            <w:tcBorders/>
            <w:shd w:val="clear" w:color="auto" w:fill="auto"/>
            <w:vAlign w:val="bottom"/>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Bán buôn thực phấm. Bán buôn vật liệu, thiết bi lắp đặt khác trong xây dựng. Mua bán xăng dầu và các sàn phẩm liên quan.</w:t>
            </w:r>
          </w:p>
        </w:tc>
      </w:tr>
      <w:tr>
        <w:trPr>
          <w:trHeight w:val="509" w:hRule="exact"/>
        </w:trPr>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319" w:lineRule="auto"/>
              <w:ind w:left="0" w:right="0" w:firstLine="0"/>
              <w:jc w:val="left"/>
            </w:pPr>
            <w:r>
              <w:rPr>
                <w:rStyle w:val="CharStyle14"/>
                <w:b/>
                <w:bCs/>
              </w:rPr>
              <w:t>Công ty TNHH MTV vận tải Xăng Tp. Hồ Chí Minh dầu Dầu khí Việt Nam</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360"/>
              <w:jc w:val="left"/>
            </w:pPr>
            <w:r>
              <w:rPr>
                <w:rStyle w:val="CharStyle14"/>
                <w:b/>
                <w:bCs/>
              </w:rPr>
              <w:t>100,00%</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100,00%</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319" w:lineRule="auto"/>
              <w:ind w:left="0" w:right="0" w:firstLine="0"/>
              <w:jc w:val="left"/>
            </w:pPr>
            <w:r>
              <w:rPr>
                <w:rStyle w:val="CharStyle14"/>
                <w:b/>
                <w:bCs/>
              </w:rPr>
              <w:t>Vận tải hàng hoá đường bộ. Bán buôn nhiên liệu rắn, lông, khí. Bán lè nhiên liệu động cơ trong các cửa hàng chuyên doanh.</w:t>
            </w:r>
          </w:p>
        </w:tc>
      </w:tr>
      <w:tr>
        <w:trPr>
          <w:trHeight w:val="470" w:hRule="exact"/>
        </w:trPr>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Công ty TNHH MTV Xăng dầu Dầu Trà Vinh khí Trà Vinh</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360"/>
              <w:jc w:val="left"/>
            </w:pPr>
            <w:r>
              <w:rPr>
                <w:rStyle w:val="CharStyle14"/>
                <w:b/>
                <w:bCs/>
              </w:rPr>
              <w:t>100,00%</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100,00%</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left"/>
            </w:pPr>
            <w:r>
              <w:rPr>
                <w:rStyle w:val="CharStyle14"/>
                <w:b/>
                <w:bCs/>
              </w:rPr>
              <w:t>Kinh doanh xăng dầu. Kinh doanh hàng tiêu dùng.</w:t>
            </w:r>
          </w:p>
        </w:tc>
      </w:tr>
      <w:tr>
        <w:trPr>
          <w:trHeight w:val="499" w:hRule="exact"/>
        </w:trPr>
        <w:tc>
          <w:tcPr>
            <w:tcBorders/>
            <w:shd w:val="clear" w:color="auto" w:fill="auto"/>
            <w:vAlign w:val="bottom"/>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Công ty CỔ phần Xăng dầu Dầu khí Bình Thuận Bình Thuận (ii)</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460"/>
              <w:jc w:val="left"/>
            </w:pPr>
            <w:r>
              <w:rPr>
                <w:rStyle w:val="CharStyle14"/>
                <w:b/>
                <w:bCs/>
              </w:rPr>
              <w:t>95,26%</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95,26%</w:t>
            </w:r>
          </w:p>
        </w:tc>
        <w:tc>
          <w:tcPr>
            <w:tcBorders/>
            <w:shd w:val="clear" w:color="auto" w:fill="auto"/>
            <w:vAlign w:val="bottom"/>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Bán buôn nhiên liệu rắn, lỏng, khí và các sán phẩm liên quan. Bán buôn vật liệu, thiết bi lắp đặt khác trong xây dựng, vận tài hàng hoá bằng đường bộ.</w:t>
            </w:r>
          </w:p>
        </w:tc>
      </w:tr>
      <w:tr>
        <w:trPr>
          <w:trHeight w:val="490" w:hRule="exact"/>
        </w:trPr>
        <w:tc>
          <w:tcPr>
            <w:tcBorders/>
            <w:shd w:val="clear" w:color="auto" w:fill="auto"/>
            <w:vAlign w:val="bottom"/>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Tống Công ty Thương mại Kỹ thuật Tp. Hồ Chi Minh và Đầu tư - CTCP (!)</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460"/>
              <w:jc w:val="left"/>
            </w:pPr>
            <w:r>
              <w:rPr>
                <w:rStyle w:val="CharStyle14"/>
                <w:b/>
                <w:bCs/>
              </w:rPr>
              <w:t>94,78%</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95,09%</w:t>
            </w:r>
          </w:p>
        </w:tc>
        <w:tc>
          <w:tcPr>
            <w:tcBorders/>
            <w:shd w:val="clear" w:color="auto" w:fill="auto"/>
            <w:vAlign w:val="bottom"/>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Xuất nhập khấu, tổ chức kênh bán buôn xăng dầu; chi tiết xuất nhập khấu thiết bị toàn bộ, máy móc và thiết bị lẻ; xuất nhập khấu phân bón; cung cấp dịch vụ hàng hài.</w:t>
            </w:r>
          </w:p>
        </w:tc>
      </w:tr>
      <w:tr>
        <w:trPr>
          <w:trHeight w:val="480" w:hRule="exact"/>
        </w:trPr>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left"/>
            </w:pPr>
            <w:r>
              <w:rPr>
                <w:rStyle w:val="CharStyle14"/>
                <w:b/>
                <w:bCs/>
              </w:rPr>
              <w:t>Công ty Cổ phần Dầu khi Mê Kông cần Thơ</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460"/>
              <w:jc w:val="left"/>
            </w:pPr>
            <w:r>
              <w:rPr>
                <w:rStyle w:val="CharStyle14"/>
                <w:b/>
                <w:bCs/>
              </w:rPr>
              <w:t>89,37%</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89,37%</w:t>
            </w:r>
          </w:p>
        </w:tc>
        <w:tc>
          <w:tcPr>
            <w:tcBorders/>
            <w:shd w:val="clear" w:color="auto" w:fill="auto"/>
            <w:vAlign w:val="bottom"/>
          </w:tcPr>
          <w:p>
            <w:pPr>
              <w:pStyle w:val="Style13"/>
              <w:keepNext w:val="0"/>
              <w:keepLines w:val="0"/>
              <w:framePr w:w="14717" w:h="9302" w:wrap="none" w:vAnchor="page" w:hAnchor="page" w:x="1375" w:y="2599"/>
              <w:widowControl w:val="0"/>
              <w:shd w:val="clear" w:color="auto" w:fill="auto"/>
              <w:bidi w:val="0"/>
              <w:spacing w:before="0" w:after="0" w:line="319" w:lineRule="auto"/>
              <w:ind w:left="0" w:right="0" w:firstLine="0"/>
              <w:jc w:val="left"/>
            </w:pPr>
            <w:r>
              <w:rPr>
                <w:rStyle w:val="CharStyle14"/>
                <w:b/>
                <w:bCs/>
              </w:rPr>
              <w:t>Xây dựng tổng kho xăng dầu. Chế biến và kinh doanh các sán phẩm dầu khí, xuất nhập khẩu các sản phẩm dầu mỏ.</w:t>
            </w:r>
          </w:p>
        </w:tc>
      </w:tr>
      <w:tr>
        <w:trPr>
          <w:trHeight w:val="499" w:hRule="exact"/>
        </w:trPr>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Công ty Cổ phần Xăng dầu Dầu khí Quáng Ninh Cái Lân</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460"/>
              <w:jc w:val="left"/>
            </w:pPr>
            <w:r>
              <w:rPr>
                <w:rStyle w:val="CharStyle14"/>
                <w:b/>
                <w:bCs/>
              </w:rPr>
              <w:t>80,19%</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80,19%</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Kho bãi và lưu giữ hàng hoá. Bán buôn nhiên liệu rắn, lỏng, khí và các sản phẩm liên quan. Vận tái hàng hoá và đường bộ và thuỷ.</w:t>
            </w:r>
          </w:p>
        </w:tc>
      </w:tr>
      <w:tr>
        <w:trPr>
          <w:trHeight w:val="499" w:hRule="exact"/>
        </w:trPr>
        <w:tc>
          <w:tcPr>
            <w:tcBorders/>
            <w:shd w:val="clear" w:color="auto" w:fill="auto"/>
            <w:vAlign w:val="bottom"/>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Công ty CỔ phần Xăng dầu Dầu khí Tây Ninh Tây Ninh (iv)</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460"/>
              <w:jc w:val="left"/>
            </w:pPr>
            <w:r>
              <w:rPr>
                <w:rStyle w:val="CharStyle14"/>
                <w:b/>
                <w:bCs/>
              </w:rPr>
              <w:t>78,62%</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78,62%</w:t>
            </w:r>
          </w:p>
        </w:tc>
        <w:tc>
          <w:tcPr>
            <w:tcBorders/>
            <w:shd w:val="clear" w:color="auto" w:fill="auto"/>
            <w:vAlign w:val="bottom"/>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Bán buôn nhiên liệu rắn, lỏng, khí và các sản phẩm liên quan. Bán buôn máy móc, thiết bị và phụ tùng máy khác. Vận tải hàng hoá đường thuỳ nội địa.</w:t>
            </w:r>
          </w:p>
        </w:tc>
      </w:tr>
      <w:tr>
        <w:trPr>
          <w:trHeight w:val="490" w:hRule="exact"/>
        </w:trPr>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95" w:lineRule="auto"/>
              <w:ind w:left="0" w:right="0" w:firstLine="0"/>
              <w:jc w:val="left"/>
            </w:pPr>
            <w:r>
              <w:rPr>
                <w:rStyle w:val="CharStyle14"/>
                <w:b/>
                <w:bCs/>
              </w:rPr>
              <w:t>Công ty Cố phần Xăng dầu Dầu khí Quảng Ngãi PVOIL Miền Trung</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460"/>
              <w:jc w:val="left"/>
            </w:pPr>
            <w:r>
              <w:rPr>
                <w:rStyle w:val="CharStyle14"/>
                <w:b/>
                <w:bCs/>
              </w:rPr>
              <w:t>72,29%</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72,29%</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95" w:lineRule="auto"/>
              <w:ind w:left="0" w:right="0" w:firstLine="0"/>
              <w:jc w:val="left"/>
            </w:pPr>
            <w:r>
              <w:rPr>
                <w:rStyle w:val="CharStyle14"/>
                <w:b/>
                <w:bCs/>
              </w:rPr>
              <w:t>Bán buôn nhiên liệu rắn, lòng, khí và các sản phẩm liên quan. Bán buôn máy móc, thiết bị và phụ tùng máy khác, vận tài hàng hoá đường thuý nội địa.</w:t>
            </w:r>
          </w:p>
        </w:tc>
      </w:tr>
      <w:tr>
        <w:trPr>
          <w:trHeight w:val="490" w:hRule="exact"/>
        </w:trPr>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Công ty Cố phần xăng dẵu Dău khí Hải Phòng PVOILHải Phòng</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460"/>
              <w:jc w:val="left"/>
            </w:pPr>
            <w:r>
              <w:rPr>
                <w:rStyle w:val="CharStyle14"/>
                <w:b/>
                <w:bCs/>
              </w:rPr>
              <w:t>72,00%</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72,00%</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Bán buôn nhiên liệu rắn, lỏng, khi và các sán phẩm liên quan. Bán buôn máy móc, thiết bi và phụ tùng máy khác, vận tải hàng hoá đường thuý nội đĩa.</w:t>
            </w:r>
          </w:p>
        </w:tc>
      </w:tr>
      <w:tr>
        <w:trPr>
          <w:trHeight w:val="566" w:hRule="exact"/>
        </w:trPr>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307" w:lineRule="auto"/>
              <w:ind w:left="0" w:right="0" w:firstLine="0"/>
              <w:jc w:val="left"/>
            </w:pPr>
            <w:r>
              <w:rPr>
                <w:rStyle w:val="CharStyle14"/>
                <w:b/>
                <w:bCs/>
              </w:rPr>
              <w:t>Công ty Cổ phần Xăng dầu Dầu khí Hà Nộ! Hà Nội</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460"/>
              <w:jc w:val="left"/>
            </w:pPr>
            <w:r>
              <w:rPr>
                <w:rStyle w:val="CharStyle14"/>
                <w:b/>
                <w:bCs/>
              </w:rPr>
              <w:t>71,84%</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right"/>
            </w:pPr>
            <w:r>
              <w:rPr>
                <w:rStyle w:val="CharStyle14"/>
                <w:b/>
                <w:bCs/>
              </w:rPr>
              <w:t>71,84%</w:t>
            </w:r>
          </w:p>
        </w:tc>
        <w:tc>
          <w:tcPr>
            <w:tcBorders/>
            <w:shd w:val="clear" w:color="auto" w:fill="auto"/>
            <w:vAlign w:val="top"/>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left"/>
            </w:pPr>
            <w:r>
              <w:rPr>
                <w:rStyle w:val="CharStyle14"/>
                <w:b/>
                <w:bCs/>
              </w:rPr>
              <w:t>Kinh doanh xáng dầu và các sàn phấm có liên quan. Dịch vụ kho cảng, vận tài hàng hoá.</w:t>
            </w:r>
          </w:p>
        </w:tc>
      </w:tr>
      <w:tr>
        <w:trPr>
          <w:trHeight w:val="1363" w:hRule="exact"/>
        </w:trPr>
        <w:tc>
          <w:tcPr>
            <w:tcBorders/>
            <w:shd w:val="clear" w:color="auto" w:fill="auto"/>
            <w:vAlign w:val="top"/>
          </w:tcPr>
          <w:p>
            <w:pPr>
              <w:framePr w:w="14717" w:h="9302" w:wrap="none" w:vAnchor="page" w:hAnchor="page" w:x="1375" w:y="2599"/>
              <w:widowControl w:val="0"/>
              <w:rPr>
                <w:sz w:val="10"/>
                <w:szCs w:val="10"/>
              </w:rPr>
            </w:pPr>
          </w:p>
        </w:tc>
        <w:tc>
          <w:tcPr>
            <w:tcBorders/>
            <w:shd w:val="clear" w:color="auto" w:fill="auto"/>
            <w:vAlign w:val="top"/>
          </w:tcPr>
          <w:p>
            <w:pPr>
              <w:framePr w:w="14717" w:h="9302" w:wrap="none" w:vAnchor="page" w:hAnchor="page" w:x="1375" w:y="2599"/>
              <w:widowControl w:val="0"/>
              <w:rPr>
                <w:sz w:val="10"/>
                <w:szCs w:val="10"/>
              </w:rPr>
            </w:pPr>
          </w:p>
        </w:tc>
        <w:tc>
          <w:tcPr>
            <w:tcBorders/>
            <w:shd w:val="clear" w:color="auto" w:fill="auto"/>
            <w:vAlign w:val="center"/>
          </w:tcPr>
          <w:p>
            <w:pPr>
              <w:pStyle w:val="Style13"/>
              <w:keepNext w:val="0"/>
              <w:keepLines w:val="0"/>
              <w:framePr w:w="14717" w:h="9302" w:wrap="none" w:vAnchor="page" w:hAnchor="page" w:x="1375" w:y="2599"/>
              <w:widowControl w:val="0"/>
              <w:shd w:val="clear" w:color="auto" w:fill="auto"/>
              <w:bidi w:val="0"/>
              <w:spacing w:before="0" w:after="0" w:line="240" w:lineRule="auto"/>
              <w:ind w:left="0" w:right="0" w:firstLine="0"/>
              <w:jc w:val="center"/>
            </w:pPr>
            <w:r>
              <w:rPr>
                <w:rStyle w:val="CharStyle14"/>
                <w:b/>
                <w:bCs/>
              </w:rPr>
              <w:t>12</w:t>
            </w:r>
          </w:p>
        </w:tc>
        <w:tc>
          <w:tcPr>
            <w:tcBorders/>
            <w:shd w:val="clear" w:color="auto" w:fill="auto"/>
            <w:vAlign w:val="top"/>
          </w:tcPr>
          <w:p>
            <w:pPr>
              <w:framePr w:w="14717" w:h="9302" w:wrap="none" w:vAnchor="page" w:hAnchor="page" w:x="1375" w:y="2599"/>
              <w:widowControl w:val="0"/>
              <w:rPr>
                <w:sz w:val="10"/>
                <w:szCs w:val="10"/>
              </w:rPr>
            </w:pPr>
          </w:p>
        </w:tc>
      </w:tr>
    </w:tbl>
    <w:p>
      <w:pPr>
        <w:widowControl w:val="0"/>
        <w:spacing w:line="1" w:lineRule="exact"/>
        <w:sectPr>
          <w:footnotePr>
            <w:pos w:val="pageBottom"/>
            <w:numFmt w:val="decimal"/>
            <w:numRestart w:val="continuous"/>
          </w:footnotePr>
          <w:pgSz w:w="16840" w:h="11900" w:orient="landscape"/>
          <w:pgMar w:top="49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4886" w:h="576" w:hRule="exact" w:wrap="none" w:vAnchor="page" w:hAnchor="page" w:x="626" w:y="611"/>
        <w:widowControl w:val="0"/>
        <w:shd w:val="clear" w:color="auto" w:fill="auto"/>
        <w:bidi w:val="0"/>
        <w:spacing w:before="0" w:after="0" w:line="307" w:lineRule="auto"/>
        <w:ind w:left="0" w:right="0" w:firstLine="0"/>
        <w:jc w:val="left"/>
      </w:pPr>
      <w:r>
        <w:rPr>
          <w:rStyle w:val="CharStyle6"/>
          <w:b/>
          <w:bCs/>
        </w:rPr>
        <w:t>TỔNG CÔNG TY DẦU VIỆT NAM - CÔNG TY cố PHẦN</w:t>
      </w:r>
    </w:p>
    <w:p>
      <w:pPr>
        <w:pStyle w:val="Style5"/>
        <w:keepNext w:val="0"/>
        <w:keepLines w:val="0"/>
        <w:framePr w:w="4886" w:h="576" w:hRule="exact" w:wrap="none" w:vAnchor="page" w:hAnchor="page" w:x="626" w:y="611"/>
        <w:widowControl w:val="0"/>
        <w:shd w:val="clear" w:color="auto" w:fill="auto"/>
        <w:bidi w:val="0"/>
        <w:spacing w:before="0" w:after="0" w:line="307" w:lineRule="auto"/>
        <w:ind w:left="0" w:right="0" w:firstLine="0"/>
        <w:jc w:val="left"/>
      </w:pPr>
      <w:r>
        <w:rPr>
          <w:rStyle w:val="CharStyle6"/>
          <w:b/>
          <w:bCs/>
        </w:rPr>
        <w:t>THUYẾT MINH BÁO CÁO TÀI CHÍNH HỢP NHẤT (Tiếp theo}</w:t>
      </w:r>
    </w:p>
    <w:p>
      <w:pPr>
        <w:pStyle w:val="Style5"/>
        <w:keepNext w:val="0"/>
        <w:keepLines w:val="0"/>
        <w:framePr w:w="1824" w:h="278" w:hRule="exact" w:wrap="none" w:vAnchor="page" w:hAnchor="page" w:x="14296" w:y="621"/>
        <w:widowControl w:val="0"/>
        <w:shd w:val="clear" w:color="auto" w:fill="auto"/>
        <w:bidi w:val="0"/>
        <w:spacing w:before="0" w:after="0" w:line="240" w:lineRule="auto"/>
        <w:ind w:left="-20" w:right="0" w:firstLine="0"/>
        <w:jc w:val="center"/>
      </w:pPr>
      <w:r>
        <w:rPr>
          <w:rStyle w:val="CharStyle6"/>
          <w:b/>
          <w:bCs/>
        </w:rPr>
        <w:t>MẪU SỐ B 09-DN/HN</w:t>
      </w:r>
    </w:p>
    <w:tbl>
      <w:tblPr>
        <w:tblOverlap w:val="never"/>
        <w:jc w:val="left"/>
        <w:tblLayout w:type="fixed"/>
      </w:tblPr>
      <w:tblGrid>
        <w:gridCol w:w="2938"/>
        <w:gridCol w:w="1738"/>
        <w:gridCol w:w="1440"/>
        <w:gridCol w:w="1248"/>
        <w:gridCol w:w="7402"/>
      </w:tblGrid>
      <w:tr>
        <w:trPr>
          <w:trHeight w:val="864" w:hRule="exact"/>
        </w:trPr>
        <w:tc>
          <w:tcPr>
            <w:tcBorders/>
            <w:shd w:val="clear" w:color="auto" w:fill="auto"/>
            <w:vAlign w:val="center"/>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Tên công ty con</w:t>
            </w:r>
          </w:p>
        </w:tc>
        <w:tc>
          <w:tcPr>
            <w:tcBorders/>
            <w:shd w:val="clear" w:color="auto" w:fill="auto"/>
            <w:vAlign w:val="center"/>
          </w:tcPr>
          <w:p>
            <w:pPr>
              <w:pStyle w:val="Style13"/>
              <w:keepNext w:val="0"/>
              <w:keepLines w:val="0"/>
              <w:framePr w:w="14765" w:h="7123" w:wrap="none" w:vAnchor="page" w:hAnchor="page" w:x="1365" w:y="1533"/>
              <w:widowControl w:val="0"/>
              <w:shd w:val="clear" w:color="auto" w:fill="auto"/>
              <w:bidi w:val="0"/>
              <w:spacing w:before="0" w:after="0" w:line="295" w:lineRule="auto"/>
              <w:ind w:left="0" w:right="0" w:firstLine="0"/>
              <w:jc w:val="left"/>
            </w:pPr>
            <w:r>
              <w:rPr>
                <w:rStyle w:val="CharStyle14"/>
                <w:b/>
                <w:bCs/>
              </w:rPr>
              <w:t>Nơi thành lập và hoạt động</w:t>
            </w:r>
          </w:p>
        </w:tc>
        <w:tc>
          <w:tcPr>
            <w:tcBorders/>
            <w:shd w:val="clear" w:color="auto" w:fill="auto"/>
            <w:vAlign w:val="center"/>
          </w:tcPr>
          <w:p>
            <w:pPr>
              <w:pStyle w:val="Style13"/>
              <w:keepNext w:val="0"/>
              <w:keepLines w:val="0"/>
              <w:framePr w:w="14765" w:h="7123" w:wrap="none" w:vAnchor="page" w:hAnchor="page" w:x="1365" w:y="1533"/>
              <w:widowControl w:val="0"/>
              <w:shd w:val="clear" w:color="auto" w:fill="auto"/>
              <w:bidi w:val="0"/>
              <w:spacing w:before="0" w:after="0" w:line="295" w:lineRule="auto"/>
              <w:ind w:left="0" w:right="160" w:firstLine="0"/>
              <w:jc w:val="right"/>
            </w:pPr>
            <w:r>
              <w:rPr>
                <w:rStyle w:val="CharStyle14"/>
                <w:b/>
                <w:bCs/>
              </w:rPr>
              <w:t>Tỷ lệ phần sờ hữu (%)</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300" w:lineRule="auto"/>
              <w:ind w:left="0" w:right="0" w:firstLine="0"/>
              <w:jc w:val="right"/>
            </w:pPr>
            <w:r>
              <w:rPr>
                <w:rStyle w:val="CharStyle14"/>
                <w:b/>
                <w:bCs/>
              </w:rPr>
              <w:t xml:space="preserve">Tý lệ quyền biểu quyết </w:t>
            </w:r>
            <w:r>
              <w:rPr>
                <w:rStyle w:val="CharStyle14"/>
                <w:b/>
                <w:bCs/>
                <w:u w:val="single"/>
              </w:rPr>
              <w:t>năm giữ (%)</w:t>
            </w:r>
          </w:p>
        </w:tc>
        <w:tc>
          <w:tcPr>
            <w:tcBorders/>
            <w:shd w:val="clear" w:color="auto" w:fill="auto"/>
            <w:vAlign w:val="center"/>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Hoạt động chỉnh</w:t>
            </w:r>
          </w:p>
        </w:tc>
      </w:tr>
      <w:tr>
        <w:trPr>
          <w:trHeight w:val="605" w:hRule="exact"/>
        </w:trPr>
        <w:tc>
          <w:tcPr>
            <w:tcBorders/>
            <w:shd w:val="clear" w:color="auto" w:fill="auto"/>
            <w:vAlign w:val="bottom"/>
          </w:tcPr>
          <w:p>
            <w:pPr>
              <w:pStyle w:val="Style13"/>
              <w:keepNext w:val="0"/>
              <w:keepLines w:val="0"/>
              <w:framePr w:w="14765" w:h="7123" w:wrap="none" w:vAnchor="page" w:hAnchor="page" w:x="1365" w:y="1533"/>
              <w:widowControl w:val="0"/>
              <w:shd w:val="clear" w:color="auto" w:fill="auto"/>
              <w:bidi w:val="0"/>
              <w:spacing w:before="0" w:after="0" w:line="295" w:lineRule="auto"/>
              <w:ind w:left="0" w:right="0" w:firstLine="0"/>
              <w:jc w:val="left"/>
            </w:pPr>
            <w:r>
              <w:rPr>
                <w:rStyle w:val="CharStyle14"/>
                <w:b/>
                <w:bCs/>
              </w:rPr>
              <w:t>Công ty Cổ phần xăng dầu Dầu khí Phú Thọ</w:t>
            </w:r>
          </w:p>
        </w:tc>
        <w:tc>
          <w:tcPr>
            <w:tcBorders/>
            <w:shd w:val="clear" w:color="auto" w:fill="auto"/>
            <w:vAlign w:val="center"/>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Phú Thọ</w:t>
            </w:r>
          </w:p>
        </w:tc>
        <w:tc>
          <w:tcPr>
            <w:tcBorders/>
            <w:shd w:val="clear" w:color="auto" w:fill="auto"/>
            <w:vAlign w:val="center"/>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71,68%</w:t>
            </w:r>
          </w:p>
        </w:tc>
        <w:tc>
          <w:tcPr>
            <w:tcBorders/>
            <w:shd w:val="clear" w:color="auto" w:fill="auto"/>
            <w:vAlign w:val="center"/>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71,68%</w:t>
            </w:r>
          </w:p>
        </w:tc>
        <w:tc>
          <w:tcPr>
            <w:tcBorders/>
            <w:shd w:val="clear" w:color="auto" w:fill="auto"/>
            <w:vAlign w:val="bottom"/>
          </w:tcPr>
          <w:p>
            <w:pPr>
              <w:pStyle w:val="Style13"/>
              <w:keepNext w:val="0"/>
              <w:keepLines w:val="0"/>
              <w:framePr w:w="14765" w:h="7123" w:wrap="none" w:vAnchor="page" w:hAnchor="page" w:x="1365" w:y="1533"/>
              <w:widowControl w:val="0"/>
              <w:shd w:val="clear" w:color="auto" w:fill="auto"/>
              <w:bidi w:val="0"/>
              <w:spacing w:before="0" w:after="0" w:line="307" w:lineRule="auto"/>
              <w:ind w:left="0" w:right="0" w:firstLine="0"/>
              <w:jc w:val="left"/>
            </w:pPr>
            <w:r>
              <w:rPr>
                <w:rStyle w:val="CharStyle14"/>
                <w:b/>
                <w:bCs/>
              </w:rPr>
              <w:t>Bán buôn nhiên liệu rắn, lỏng, khí và các sàn phẩm liên quan. Vận chuyển các sán phẩm dầu khí.</w:t>
            </w:r>
          </w:p>
        </w:tc>
      </w:tr>
      <w:tr>
        <w:trPr>
          <w:trHeight w:val="490" w:hRule="exact"/>
        </w:trPr>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307" w:lineRule="auto"/>
              <w:ind w:left="0" w:right="0" w:firstLine="0"/>
              <w:jc w:val="left"/>
            </w:pPr>
            <w:r>
              <w:rPr>
                <w:rStyle w:val="CharStyle14"/>
                <w:b/>
                <w:bCs/>
              </w:rPr>
              <w:t>Công ty Cố phần Xăng dầu Dầu khí Thái Bình</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Thái Bình</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68,00%</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68,00%</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Bán buôn nhiên liệu rắn, lỏng, khí và các sân phẩm liên quan. Xây dựng các loại nhà.</w:t>
            </w:r>
          </w:p>
        </w:tc>
      </w:tr>
      <w:tr>
        <w:trPr>
          <w:trHeight w:val="490" w:hRule="exact"/>
        </w:trPr>
        <w:tc>
          <w:tcPr>
            <w:tcBorders/>
            <w:shd w:val="clear" w:color="auto" w:fill="auto"/>
            <w:vAlign w:val="bottom"/>
          </w:tcPr>
          <w:p>
            <w:pPr>
              <w:pStyle w:val="Style13"/>
              <w:keepNext w:val="0"/>
              <w:keepLines w:val="0"/>
              <w:framePr w:w="14765" w:h="7123" w:wrap="none" w:vAnchor="page" w:hAnchor="page" w:x="1365" w:y="1533"/>
              <w:widowControl w:val="0"/>
              <w:shd w:val="clear" w:color="auto" w:fill="auto"/>
              <w:bidi w:val="0"/>
              <w:spacing w:before="0" w:after="0" w:line="295" w:lineRule="auto"/>
              <w:ind w:left="0" w:right="0" w:firstLine="0"/>
              <w:jc w:val="left"/>
            </w:pPr>
            <w:r>
              <w:rPr>
                <w:rStyle w:val="CharStyle14"/>
                <w:b/>
                <w:bCs/>
              </w:rPr>
              <w:t>Công ty CỐ phần sân xuất và Chế biến Dầu khi Phú Mỹ</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Vũng Tàu</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67,64%</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67,64%</w:t>
            </w:r>
          </w:p>
        </w:tc>
        <w:tc>
          <w:tcPr>
            <w:tcBorders/>
            <w:shd w:val="clear" w:color="auto" w:fill="auto"/>
            <w:vAlign w:val="bottom"/>
          </w:tcPr>
          <w:p>
            <w:pPr>
              <w:pStyle w:val="Style13"/>
              <w:keepNext w:val="0"/>
              <w:keepLines w:val="0"/>
              <w:framePr w:w="14765" w:h="7123" w:wrap="none" w:vAnchor="page" w:hAnchor="page" w:x="1365" w:y="1533"/>
              <w:widowControl w:val="0"/>
              <w:shd w:val="clear" w:color="auto" w:fill="auto"/>
              <w:bidi w:val="0"/>
              <w:spacing w:before="0" w:after="0" w:line="295" w:lineRule="auto"/>
              <w:ind w:left="0" w:right="0" w:firstLine="0"/>
              <w:jc w:val="left"/>
            </w:pPr>
            <w:r>
              <w:rPr>
                <w:rStyle w:val="CharStyle14"/>
                <w:b/>
                <w:bCs/>
              </w:rPr>
              <w:t>Bán buôn, bán lẻ xăng dầu và các sản phẩm có liên quan, sân xuất chế biến nhiên liệu và dung môi. Kinh doanh nhiên liệu sinh học.</w:t>
            </w:r>
          </w:p>
        </w:tc>
      </w:tr>
      <w:tr>
        <w:trPr>
          <w:trHeight w:val="490" w:hRule="exact"/>
        </w:trPr>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307" w:lineRule="auto"/>
              <w:ind w:left="0" w:right="0" w:firstLine="0"/>
              <w:jc w:val="left"/>
            </w:pPr>
            <w:r>
              <w:rPr>
                <w:rStyle w:val="CharStyle14"/>
                <w:b/>
                <w:bCs/>
              </w:rPr>
              <w:t>Công ty Cổ phần Xăng dầu Dầu khí Phú Yên</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Phú Yên</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67,13%</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67,13%</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Mua bán xăng dầu và các sàn phẩm liên quan; mua bán khí đốt; vận tải hàng hoá.</w:t>
            </w:r>
          </w:p>
        </w:tc>
      </w:tr>
      <w:tr>
        <w:trPr>
          <w:trHeight w:val="490" w:hRule="exact"/>
        </w:trPr>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 xml:space="preserve">Công ty Cố phần Dầu nhờn PV </w:t>
            </w:r>
            <w:r>
              <w:rPr>
                <w:rStyle w:val="CharStyle14"/>
                <w:b/>
                <w:bCs/>
                <w:lang w:val="en-US" w:eastAsia="en-US"/>
              </w:rPr>
              <w:t>OIL</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Tp. Hồ Chí Minh</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62,66%</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62,66%</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307" w:lineRule="auto"/>
              <w:ind w:left="0" w:right="0" w:firstLine="0"/>
              <w:jc w:val="left"/>
            </w:pPr>
            <w:r>
              <w:rPr>
                <w:rStyle w:val="CharStyle14"/>
                <w:b/>
                <w:bCs/>
              </w:rPr>
              <w:t>Khai thác, sán xuất, vận chuyển, bán buôn và bán lẻ các sản phấm liên quan đến xăng, dầu và khí đốt.</w:t>
            </w:r>
          </w:p>
        </w:tc>
      </w:tr>
      <w:tr>
        <w:trPr>
          <w:trHeight w:val="490" w:hRule="exact"/>
        </w:trPr>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95" w:lineRule="auto"/>
              <w:ind w:left="0" w:right="0" w:firstLine="0"/>
              <w:jc w:val="left"/>
            </w:pPr>
            <w:r>
              <w:rPr>
                <w:rStyle w:val="CharStyle14"/>
                <w:b/>
                <w:bCs/>
              </w:rPr>
              <w:t>Công ty Cố phần Xăng dầu Dầu khí Sài Gòn (iv)</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Tp. Hồ Chí Minh</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65,18%</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66,93%</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95" w:lineRule="auto"/>
              <w:ind w:left="0" w:right="0" w:firstLine="0"/>
              <w:jc w:val="left"/>
            </w:pPr>
            <w:r>
              <w:rPr>
                <w:rStyle w:val="CharStyle14"/>
                <w:b/>
                <w:bCs/>
              </w:rPr>
              <w:t>Kinh doanh xăng dầu. Khai thác dầu thô. Hoạt động dịch vụ hỗ trợ khai thác dầu thô và khí tự nhiên, sản xuất hoá chất cơ bàn.</w:t>
            </w:r>
          </w:p>
        </w:tc>
      </w:tr>
      <w:tr>
        <w:trPr>
          <w:trHeight w:val="509" w:hRule="exact"/>
        </w:trPr>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40" w:line="240" w:lineRule="auto"/>
              <w:ind w:left="0" w:right="0" w:firstLine="0"/>
              <w:jc w:val="left"/>
            </w:pPr>
            <w:r>
              <w:rPr>
                <w:rStyle w:val="CharStyle14"/>
                <w:b/>
                <w:bCs/>
              </w:rPr>
              <w:t>Công ty Cố phần xăng dầu Dầu khí</w:t>
            </w:r>
          </w:p>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Vũng Tàu</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Vũng Tàu</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57,18%</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57,18%</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95" w:lineRule="auto"/>
              <w:ind w:left="0" w:right="0" w:firstLine="0"/>
              <w:jc w:val="left"/>
            </w:pPr>
            <w:r>
              <w:rPr>
                <w:rStyle w:val="CharStyle14"/>
                <w:b/>
                <w:bCs/>
              </w:rPr>
              <w:t>Bán buôn, bán lẻ xăng dầu và các sản phẩm có liên quan, sàn xuất chê biến nhiên liệu và dung môi. Kinh doanh nhiên liệu sinh học.</w:t>
            </w:r>
          </w:p>
        </w:tc>
      </w:tr>
      <w:tr>
        <w:trPr>
          <w:trHeight w:val="490" w:hRule="exact"/>
        </w:trPr>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307" w:lineRule="auto"/>
              <w:ind w:left="0" w:right="0" w:firstLine="0"/>
              <w:jc w:val="left"/>
            </w:pPr>
            <w:r>
              <w:rPr>
                <w:rStyle w:val="CharStyle14"/>
                <w:b/>
                <w:bCs/>
              </w:rPr>
              <w:t>Công ty CỔ phần Xăng dầu Dầu khí Nam Định</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Nam Định</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56,75%</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56,75%</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307" w:lineRule="auto"/>
              <w:ind w:left="0" w:right="0" w:firstLine="0"/>
              <w:jc w:val="left"/>
            </w:pPr>
            <w:r>
              <w:rPr>
                <w:rStyle w:val="CharStyle14"/>
                <w:b/>
                <w:bCs/>
              </w:rPr>
              <w:t>Mua bán, kinh doanh các sản phẩm dầu mỏ. Đại lý bán buôn, bán lẻ xăng dầu. Kinh doanh nhiên liệu sinh học.</w:t>
            </w:r>
          </w:p>
        </w:tc>
      </w:tr>
      <w:tr>
        <w:trPr>
          <w:trHeight w:val="499" w:hRule="exact"/>
        </w:trPr>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Công ty CỔ phần Xăng dầu Dầu khí</w:t>
            </w:r>
          </w:p>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Vũng Áng</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Hà Tĩnh</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56,50%</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56,50%</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95" w:lineRule="auto"/>
              <w:ind w:left="0" w:right="0" w:firstLine="0"/>
              <w:jc w:val="left"/>
            </w:pPr>
            <w:r>
              <w:rPr>
                <w:rStyle w:val="CharStyle14"/>
                <w:b/>
                <w:bCs/>
              </w:rPr>
              <w:t>Bán buôn nhiên liệu rắn, lỏng, khí và các sân phẩm liên quan. Kho bãi và lưu giữ hàng hoá. Vận tài hàng hoá bằng đường thuỳ nội địa.</w:t>
            </w:r>
          </w:p>
        </w:tc>
      </w:tr>
      <w:tr>
        <w:trPr>
          <w:trHeight w:val="490" w:hRule="exact"/>
        </w:trPr>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307" w:lineRule="auto"/>
              <w:ind w:left="0" w:right="0" w:firstLine="0"/>
              <w:jc w:val="left"/>
            </w:pPr>
            <w:r>
              <w:rPr>
                <w:rStyle w:val="CharStyle14"/>
                <w:b/>
                <w:bCs/>
              </w:rPr>
              <w:t>Công ty CỐ phần Thương mại Xuẩt nhập khấu Thủ Đức</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Tp. Hồ Chí Minh</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51,01%</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51,01%</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307" w:lineRule="auto"/>
              <w:ind w:left="0" w:right="0" w:firstLine="0"/>
              <w:jc w:val="left"/>
            </w:pPr>
            <w:r>
              <w:rPr>
                <w:rStyle w:val="CharStyle14"/>
                <w:b/>
                <w:bCs/>
              </w:rPr>
              <w:t>Kinh doanh xăng, dầu, mỡ, nhớt. Kinh doanh vận tải xăng dầu. Bán buôn ô tô và xe có động cơ khác, sắt thép, vật liệu xây dựng.</w:t>
            </w:r>
          </w:p>
        </w:tc>
      </w:tr>
      <w:tr>
        <w:trPr>
          <w:trHeight w:val="490" w:hRule="exact"/>
        </w:trPr>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307" w:lineRule="auto"/>
              <w:ind w:left="0" w:right="0" w:firstLine="0"/>
              <w:jc w:val="left"/>
            </w:pPr>
            <w:r>
              <w:rPr>
                <w:rStyle w:val="CharStyle14"/>
                <w:b/>
                <w:bCs/>
              </w:rPr>
              <w:t>Công ty TNHH MTV Kinh doanh dầu Quốc tế Singapore</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Singapore</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51,00%</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51,00%</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307" w:lineRule="auto"/>
              <w:ind w:left="0" w:right="0" w:firstLine="0"/>
              <w:jc w:val="left"/>
            </w:pPr>
            <w:r>
              <w:rPr>
                <w:rStyle w:val="CharStyle14"/>
                <w:b/>
                <w:bCs/>
              </w:rPr>
              <w:t>Mua bán, kinh doanh các loại dầu thô và các sản phẩm dầu trên thj trường quốc tế. Tham gia mua bán và cung cấp dầu thô tại Việt Nam.</w:t>
            </w:r>
          </w:p>
        </w:tc>
      </w:tr>
      <w:tr>
        <w:trPr>
          <w:trHeight w:val="470" w:hRule="exact"/>
        </w:trPr>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307" w:lineRule="auto"/>
              <w:ind w:left="0" w:right="0" w:firstLine="0"/>
              <w:jc w:val="left"/>
            </w:pPr>
            <w:r>
              <w:rPr>
                <w:rStyle w:val="CharStyle14"/>
                <w:b/>
                <w:bCs/>
              </w:rPr>
              <w:t>Công ty Cổ phần Dịch vụ Dầu khí Thái Bình</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Thái Bình</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51,00%</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51,00%</w:t>
            </w:r>
          </w:p>
        </w:tc>
        <w:tc>
          <w:tcPr>
            <w:tcBorders/>
            <w:shd w:val="clear" w:color="auto" w:fill="auto"/>
            <w:vAlign w:val="top"/>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Bán buôn và kinh doanh nước khoáng.</w:t>
            </w:r>
          </w:p>
        </w:tc>
      </w:tr>
      <w:tr>
        <w:trPr>
          <w:trHeight w:val="259" w:hRule="exact"/>
        </w:trPr>
        <w:tc>
          <w:tcPr>
            <w:tcBorders/>
            <w:shd w:val="clear" w:color="auto" w:fill="auto"/>
            <w:vAlign w:val="bottom"/>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Công ty Cố phần Xăng dầu Dầu khí</w:t>
            </w:r>
          </w:p>
        </w:tc>
        <w:tc>
          <w:tcPr>
            <w:tcBorders/>
            <w:shd w:val="clear" w:color="auto" w:fill="auto"/>
            <w:vAlign w:val="bottom"/>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Campuchia</w:t>
            </w:r>
          </w:p>
        </w:tc>
        <w:tc>
          <w:tcPr>
            <w:tcBorders/>
            <w:shd w:val="clear" w:color="auto" w:fill="auto"/>
            <w:vAlign w:val="bottom"/>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620"/>
              <w:jc w:val="both"/>
            </w:pPr>
            <w:r>
              <w:rPr>
                <w:rStyle w:val="CharStyle14"/>
                <w:b/>
                <w:bCs/>
              </w:rPr>
              <w:t>51,00%</w:t>
            </w:r>
          </w:p>
        </w:tc>
        <w:tc>
          <w:tcPr>
            <w:tcBorders/>
            <w:shd w:val="clear" w:color="auto" w:fill="auto"/>
            <w:vAlign w:val="bottom"/>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right"/>
            </w:pPr>
            <w:r>
              <w:rPr>
                <w:rStyle w:val="CharStyle14"/>
                <w:b/>
                <w:bCs/>
              </w:rPr>
              <w:t>51,00%</w:t>
            </w:r>
          </w:p>
        </w:tc>
        <w:tc>
          <w:tcPr>
            <w:tcBorders/>
            <w:shd w:val="clear" w:color="auto" w:fill="auto"/>
            <w:vAlign w:val="bottom"/>
          </w:tcPr>
          <w:p>
            <w:pPr>
              <w:pStyle w:val="Style13"/>
              <w:keepNext w:val="0"/>
              <w:keepLines w:val="0"/>
              <w:framePr w:w="14765" w:h="7123" w:wrap="none" w:vAnchor="page" w:hAnchor="page" w:x="1365" w:y="1533"/>
              <w:widowControl w:val="0"/>
              <w:shd w:val="clear" w:color="auto" w:fill="auto"/>
              <w:bidi w:val="0"/>
              <w:spacing w:before="0" w:after="0" w:line="240" w:lineRule="auto"/>
              <w:ind w:left="0" w:right="0" w:firstLine="0"/>
              <w:jc w:val="left"/>
            </w:pPr>
            <w:r>
              <w:rPr>
                <w:rStyle w:val="CharStyle14"/>
                <w:b/>
                <w:bCs/>
              </w:rPr>
              <w:t>Đang trong quá trình thành lập</w:t>
            </w:r>
          </w:p>
        </w:tc>
      </w:tr>
    </w:tbl>
    <w:p>
      <w:pPr>
        <w:pStyle w:val="Style65"/>
        <w:keepNext w:val="0"/>
        <w:keepLines w:val="0"/>
        <w:framePr w:wrap="none" w:vAnchor="page" w:hAnchor="page" w:x="1375" w:y="8666"/>
        <w:widowControl w:val="0"/>
        <w:shd w:val="clear" w:color="auto" w:fill="auto"/>
        <w:bidi w:val="0"/>
        <w:spacing w:before="0" w:after="0" w:line="240" w:lineRule="auto"/>
        <w:ind w:left="0" w:right="0" w:firstLine="0"/>
        <w:jc w:val="both"/>
      </w:pPr>
      <w:r>
        <w:rPr>
          <w:rStyle w:val="CharStyle66"/>
          <w:b/>
          <w:bCs/>
        </w:rPr>
        <w:t>Campuchia</w:t>
      </w:r>
    </w:p>
    <w:p>
      <w:pPr>
        <w:pStyle w:val="Style8"/>
        <w:keepNext w:val="0"/>
        <w:keepLines w:val="0"/>
        <w:framePr w:w="15504" w:h="1037" w:hRule="exact" w:wrap="none" w:vAnchor="page" w:hAnchor="page" w:x="635" w:y="9165"/>
        <w:widowControl w:val="0"/>
        <w:numPr>
          <w:ilvl w:val="0"/>
          <w:numId w:val="7"/>
        </w:numPr>
        <w:shd w:val="clear" w:color="auto" w:fill="auto"/>
        <w:tabs>
          <w:tab w:pos="701" w:val="left"/>
        </w:tabs>
        <w:bidi w:val="0"/>
        <w:spacing w:before="0" w:after="0" w:line="302" w:lineRule="auto"/>
        <w:ind w:left="680" w:right="0" w:hanging="680"/>
        <w:jc w:val="left"/>
      </w:pPr>
      <w:r>
        <w:rPr>
          <w:rStyle w:val="CharStyle9"/>
          <w:b/>
          <w:bCs/>
        </w:rPr>
        <w:t>Tại ngày 31 tháng 12 năm 2024, Tổng Công ty ghi nhận và phản ánh trên báo cáo tài chính riêng của công ty mẹ - Tống Công ty khoán góp vốn cổ phăn vào PETEC lớn hơn giá trị PETEC đang theo dõi và hạch toán với số tiẽn 111.225.298.544 đồng. Ban Tổng Giám đốc Tống công ty tin tưởng rằng khoản chênh lệch này sẽ được xử lý khi PETEC thực hiện xong công tác quyết toán cố phẫn hóa. Theo đó, Ban Tổng Giám đốc Tống Công ty đã quyết định điều chinh tăng vốn điều lệ tại công ty con để loại trừ khoản chênh lệch này trước khi thực hiện hợp nhất báo cáo tài chính của Tổng công ty.</w:t>
      </w:r>
    </w:p>
    <w:p>
      <w:pPr>
        <w:framePr w:wrap="none" w:vAnchor="page" w:hAnchor="page" w:x="635" w:y="11613"/>
        <w:widowControl w:val="0"/>
      </w:pPr>
    </w:p>
    <w:p>
      <w:pPr>
        <w:pStyle w:val="Style35"/>
        <w:keepNext w:val="0"/>
        <w:keepLines w:val="0"/>
        <w:framePr w:wrap="none" w:vAnchor="page" w:hAnchor="page" w:x="9592" w:y="11738"/>
        <w:widowControl w:val="0"/>
        <w:shd w:val="clear" w:color="auto" w:fill="auto"/>
        <w:bidi w:val="0"/>
        <w:spacing w:before="0" w:after="0" w:line="240" w:lineRule="auto"/>
        <w:ind w:left="0" w:right="0" w:firstLine="0"/>
        <w:jc w:val="left"/>
      </w:pPr>
      <w:r>
        <w:rPr>
          <w:rStyle w:val="CharStyle36"/>
          <w:i/>
          <w:iCs/>
          <w:sz w:val="17"/>
          <w:szCs w:val="17"/>
        </w:rPr>
        <w:t>11:1/</w:t>
      </w:r>
      <w:r>
        <w:rPr>
          <w:rStyle w:val="CharStyle36"/>
          <w:b/>
          <w:bCs/>
        </w:rPr>
        <w:t xml:space="preserve"> </w:t>
      </w:r>
      <w:r>
        <w:rPr>
          <w:rStyle w:val="CharStyle36"/>
          <w:b/>
          <w:bCs/>
          <w:color w:val="973F5E"/>
          <w:lang w:val="de-DE" w:eastAsia="de-DE"/>
        </w:rPr>
        <w:t xml:space="preserve">Ä </w:t>
      </w:r>
      <w:r>
        <w:rPr>
          <w:rStyle w:val="CharStyle36"/>
          <w:b/>
          <w:bCs/>
          <w:lang w:val="de-DE" w:eastAsia="de-DE"/>
        </w:rPr>
        <w:t xml:space="preserve">.«&gt;€-» </w:t>
      </w:r>
      <w:r>
        <w:rPr>
          <w:rStyle w:val="CharStyle36"/>
          <w:b/>
          <w:bCs/>
        </w:rPr>
        <w:t xml:space="preserve">. </w:t>
      </w:r>
      <w:r>
        <w:rPr>
          <w:rStyle w:val="CharStyle36"/>
          <w:b/>
          <w:bCs/>
          <w:lang w:val="en-US" w:eastAsia="en-US"/>
        </w:rPr>
        <w:t>la'll</w:t>
      </w:r>
    </w:p>
    <w:p>
      <w:pPr>
        <w:pStyle w:val="Style5"/>
        <w:keepNext w:val="0"/>
        <w:keepLines w:val="0"/>
        <w:framePr w:wrap="none" w:vAnchor="page" w:hAnchor="page" w:x="8239" w:y="10951"/>
        <w:widowControl w:val="0"/>
        <w:shd w:val="clear" w:color="auto" w:fill="auto"/>
        <w:bidi w:val="0"/>
        <w:spacing w:before="0" w:after="0" w:line="240" w:lineRule="auto"/>
        <w:ind w:left="0" w:right="0" w:firstLine="0"/>
        <w:jc w:val="left"/>
      </w:pPr>
      <w:r>
        <w:rPr>
          <w:rStyle w:val="CharStyle6"/>
          <w:b/>
          <w:bCs/>
        </w:rPr>
        <w:t>13</w:t>
      </w:r>
    </w:p>
    <w:p>
      <w:pPr>
        <w:widowControl w:val="0"/>
        <w:spacing w:line="1" w:lineRule="exact"/>
        <w:sectPr>
          <w:footnotePr>
            <w:pos w:val="pageBottom"/>
            <w:numFmt w:val="decimal"/>
            <w:numRestart w:val="continuous"/>
          </w:footnotePr>
          <w:pgSz w:w="16840" w:h="11900" w:orient="landscape"/>
          <w:pgMar w:top="48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4886" w:h="557" w:hRule="exact" w:wrap="none" w:vAnchor="page" w:hAnchor="page" w:x="645" w:y="623"/>
        <w:widowControl w:val="0"/>
        <w:shd w:val="clear" w:color="auto" w:fill="auto"/>
        <w:bidi w:val="0"/>
        <w:spacing w:before="0" w:after="0" w:line="295" w:lineRule="auto"/>
        <w:ind w:left="0" w:right="0" w:firstLine="0"/>
        <w:jc w:val="left"/>
      </w:pPr>
      <w:r>
        <w:rPr>
          <w:rStyle w:val="CharStyle6"/>
          <w:b/>
          <w:bCs/>
        </w:rPr>
        <w:t>TỔNG CÔNG TY DẦU VIỆT NAM - CÔNG TY cố PHẦN</w:t>
      </w:r>
    </w:p>
    <w:p>
      <w:pPr>
        <w:pStyle w:val="Style5"/>
        <w:keepNext w:val="0"/>
        <w:keepLines w:val="0"/>
        <w:framePr w:w="4886" w:h="557" w:hRule="exact" w:wrap="none" w:vAnchor="page" w:hAnchor="page" w:x="645" w:y="623"/>
        <w:widowControl w:val="0"/>
        <w:shd w:val="clear" w:color="auto" w:fill="auto"/>
        <w:bidi w:val="0"/>
        <w:spacing w:before="0" w:after="0" w:line="295" w:lineRule="auto"/>
        <w:ind w:left="0" w:right="0" w:firstLine="0"/>
        <w:jc w:val="left"/>
      </w:pPr>
      <w:r>
        <w:rPr>
          <w:rStyle w:val="CharStyle6"/>
          <w:b/>
          <w:bCs/>
        </w:rPr>
        <w:t>THUYẾT MINH BÁO CÁO TÀI CHÍNH HỢP NHẤT (Tiếp theo)</w:t>
      </w:r>
    </w:p>
    <w:p>
      <w:pPr>
        <w:pStyle w:val="Style5"/>
        <w:keepNext w:val="0"/>
        <w:keepLines w:val="0"/>
        <w:framePr w:wrap="none" w:vAnchor="page" w:hAnchor="page" w:x="14296" w:y="633"/>
        <w:widowControl w:val="0"/>
        <w:shd w:val="clear" w:color="auto" w:fill="auto"/>
        <w:bidi w:val="0"/>
        <w:spacing w:before="0" w:after="0" w:line="240" w:lineRule="auto"/>
        <w:ind w:left="0" w:right="0" w:firstLine="0"/>
        <w:jc w:val="left"/>
      </w:pPr>
      <w:r>
        <w:rPr>
          <w:rStyle w:val="CharStyle6"/>
          <w:b/>
          <w:bCs/>
        </w:rPr>
        <w:t>MẪU SỐ B 09-DN/HN</w:t>
      </w:r>
    </w:p>
    <w:p>
      <w:pPr>
        <w:pStyle w:val="Style8"/>
        <w:keepNext w:val="0"/>
        <w:keepLines w:val="0"/>
        <w:framePr w:w="15581" w:h="1267" w:hRule="exact" w:wrap="none" w:vAnchor="page" w:hAnchor="page" w:x="645" w:y="1525"/>
        <w:widowControl w:val="0"/>
        <w:shd w:val="clear" w:color="auto" w:fill="auto"/>
        <w:bidi w:val="0"/>
        <w:spacing w:before="0" w:after="0" w:line="300" w:lineRule="auto"/>
        <w:ind w:left="700" w:right="0"/>
        <w:jc w:val="both"/>
      </w:pPr>
      <w:r>
        <w:rPr>
          <w:rStyle w:val="CharStyle9"/>
          <w:b/>
          <w:bCs/>
        </w:rPr>
        <w:t>Ngày 29 tháng 3 năm 2021, Tập đoàn Dầu khí Việt Nam đã ban hành Nghi quyết số 1474/NQ-DKVN thông qua chủ trương về việc Tống công ty Khí Việt Nam - CTCP ("PVGAS") nhận chuyến nhượng toàn bộ cố phần của Tổng Công ty tại Công ty Thương mại và Kỹ thuật Đầu tư - CTCP ("PETEC"). Ngày 31 tháng 3 năm 2021, Tập đoàn Dầu khí Việt Nam đã có công văn sô’ 1574/DKVN-KTĐT đề nghị Người đại diện phần vốn của Tập đoàn tại PVGAS và Tống công ty báo cáo Thú tướng Chính phủ và chỉ đạo tố chức triển khai các bước tiếp theo đàm báo lợi ích của Tổng Công ty và PVGAS. Ngày 12 tháng 02 năm 2025, Tập đoàn Dầu khí Việt Nam đã ban hành Nghị quyết sô' 1004/NQ-DKVN chấp thuận chú trương dừng chuyển nhượng cố phần của Tổng Công ty tại PETEC cho Tống Công ty Khí Việt Nam - CTCP ("PV GAS").</w:t>
      </w:r>
    </w:p>
    <w:p>
      <w:pPr>
        <w:pStyle w:val="Style8"/>
        <w:keepNext w:val="0"/>
        <w:keepLines w:val="0"/>
        <w:framePr w:w="15581" w:h="528" w:hRule="exact" w:wrap="none" w:vAnchor="page" w:hAnchor="page" w:x="645" w:y="2985"/>
        <w:widowControl w:val="0"/>
        <w:numPr>
          <w:ilvl w:val="0"/>
          <w:numId w:val="7"/>
        </w:numPr>
        <w:shd w:val="clear" w:color="auto" w:fill="auto"/>
        <w:tabs>
          <w:tab w:pos="701" w:val="left"/>
        </w:tabs>
        <w:bidi w:val="0"/>
        <w:spacing w:before="0" w:after="0" w:line="295" w:lineRule="auto"/>
        <w:ind w:left="700" w:right="0" w:hanging="700"/>
        <w:jc w:val="both"/>
      </w:pPr>
      <w:r>
        <w:rPr>
          <w:rStyle w:val="CharStyle9"/>
          <w:b/>
          <w:bCs/>
        </w:rPr>
        <w:t>Ngày 01 tháng 7 năm 2024, Tổng Công ty đã hoàn tất mua thêm 963.493 cố phần tại Công ty Cổ phần xăng dầu Dầu khí Bình Thuận, theo đó nâng tỷ lệ sờ hữu của Tổng Công ty tại Công ty con này lên 95,26%.</w:t>
      </w:r>
    </w:p>
    <w:p>
      <w:pPr>
        <w:pStyle w:val="Style8"/>
        <w:keepNext w:val="0"/>
        <w:keepLines w:val="0"/>
        <w:framePr w:w="15581" w:h="768" w:hRule="exact" w:wrap="none" w:vAnchor="page" w:hAnchor="page" w:x="645" w:y="3599"/>
        <w:widowControl w:val="0"/>
        <w:numPr>
          <w:ilvl w:val="0"/>
          <w:numId w:val="7"/>
        </w:numPr>
        <w:shd w:val="clear" w:color="auto" w:fill="auto"/>
        <w:tabs>
          <w:tab w:pos="701" w:val="left"/>
        </w:tabs>
        <w:bidi w:val="0"/>
        <w:spacing w:before="0" w:after="0" w:line="295" w:lineRule="auto"/>
        <w:ind w:left="700" w:right="0" w:hanging="700"/>
        <w:jc w:val="both"/>
      </w:pPr>
      <w:r>
        <w:rPr>
          <w:rStyle w:val="CharStyle9"/>
          <w:b/>
          <w:bCs/>
        </w:rPr>
        <w:t>Ngày 25 tháng 12 năm 2024, Hội đồng Quản trị của Tống Công ty đã ban hành Nghị quyết số 93/NQ-DVN về việc phê duyệt kế hoạch hoạt động sản xuẩt kinh doanh 5 năm từ năm 2025 đến năm 2029 và Phương án tăng vốn điều lệ của Công ty TNHH MTV Xăng dầu Dầu khí Thanh Hóa ("PVOIL Thanh Hóa"). Theo đó, vốn điều lệ của PVOIL Thanh Hóa sau khi tăng là 200.000.000.000 đòng (vốn điều lệ hiện tại là 97.205.000.000 đồng).</w:t>
      </w:r>
    </w:p>
    <w:p>
      <w:pPr>
        <w:pStyle w:val="Style8"/>
        <w:keepNext w:val="0"/>
        <w:keepLines w:val="0"/>
        <w:framePr w:w="15581" w:h="778" w:hRule="exact" w:wrap="none" w:vAnchor="page" w:hAnchor="page" w:x="645" w:y="4578"/>
        <w:widowControl w:val="0"/>
        <w:shd w:val="clear" w:color="auto" w:fill="auto"/>
        <w:bidi w:val="0"/>
        <w:spacing w:before="0" w:after="0" w:line="300" w:lineRule="auto"/>
        <w:ind w:left="700" w:right="0" w:hanging="700"/>
        <w:jc w:val="both"/>
      </w:pPr>
      <w:r>
        <w:rPr>
          <w:rStyle w:val="CharStyle9"/>
          <w:b/>
          <w:bCs/>
        </w:rPr>
        <w:t>(Iv) Ngày 10 tháng 6 năm 2024, Hội đồng Quản tri Tống Công ty đã ban hành Nghị quyết số 43/NQ-DVN về việc phê duyệt phương án sáp nhập Công ty cố phần Xăng dầu Dầu khí Tây Ninh và Công ty cồ phần Xăng dầu Dầu khí Sài Gòn. Tại thời điểm lập báo cáo tài chính hợp nhất này, hai đơn vị này đang thực hiện các thủ tục theo quy định của pháp luật hiện hành đế hoàn thiện công tác sáp nhập nói trên.</w:t>
      </w:r>
    </w:p>
    <w:p>
      <w:pPr>
        <w:pStyle w:val="Style65"/>
        <w:keepNext w:val="0"/>
        <w:keepLines w:val="0"/>
        <w:framePr w:wrap="none" w:vAnchor="page" w:hAnchor="page" w:x="1375" w:y="5538"/>
        <w:widowControl w:val="0"/>
        <w:shd w:val="clear" w:color="auto" w:fill="auto"/>
        <w:bidi w:val="0"/>
        <w:spacing w:before="0" w:after="0" w:line="240" w:lineRule="auto"/>
        <w:ind w:left="0" w:right="0" w:firstLine="0"/>
        <w:jc w:val="left"/>
      </w:pPr>
      <w:r>
        <w:rPr>
          <w:rStyle w:val="CharStyle66"/>
          <w:b/>
          <w:bCs/>
        </w:rPr>
        <w:t>Danh sách các công ty liên kết sờ hữu trực tiếp:</w:t>
      </w:r>
    </w:p>
    <w:tbl>
      <w:tblPr>
        <w:tblOverlap w:val="never"/>
        <w:jc w:val="left"/>
        <w:tblLayout w:type="fixed"/>
      </w:tblPr>
      <w:tblGrid>
        <w:gridCol w:w="4858"/>
        <w:gridCol w:w="1661"/>
        <w:gridCol w:w="1382"/>
        <w:gridCol w:w="1459"/>
        <w:gridCol w:w="5491"/>
      </w:tblGrid>
      <w:tr>
        <w:trPr>
          <w:trHeight w:val="566" w:hRule="exact"/>
        </w:trPr>
        <w:tc>
          <w:tcPr>
            <w:tcBorders/>
            <w:shd w:val="clear" w:color="auto" w:fill="auto"/>
            <w:vAlign w:val="center"/>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Tên công ty liên kết</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307" w:lineRule="auto"/>
              <w:ind w:left="0" w:right="0" w:firstLine="0"/>
              <w:jc w:val="left"/>
            </w:pPr>
            <w:r>
              <w:rPr>
                <w:rStyle w:val="CharStyle14"/>
                <w:b/>
                <w:bCs/>
              </w:rPr>
              <w:t xml:space="preserve">Nơi thành lập </w:t>
            </w:r>
            <w:r>
              <w:rPr>
                <w:rStyle w:val="CharStyle14"/>
                <w:b/>
                <w:bCs/>
                <w:u w:val="single"/>
              </w:rPr>
              <w:t>và hoạt động</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307" w:lineRule="auto"/>
              <w:ind w:left="0" w:right="180" w:firstLine="0"/>
              <w:jc w:val="right"/>
            </w:pPr>
            <w:r>
              <w:rPr>
                <w:rStyle w:val="CharStyle14"/>
                <w:b/>
                <w:bCs/>
              </w:rPr>
              <w:t xml:space="preserve">Ty lệ phần </w:t>
            </w:r>
            <w:r>
              <w:rPr>
                <w:rStyle w:val="CharStyle14"/>
                <w:b/>
                <w:bCs/>
                <w:u w:val="single"/>
              </w:rPr>
              <w:t>sử hữu (%)</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95" w:lineRule="auto"/>
              <w:ind w:left="0" w:right="0" w:firstLine="0"/>
              <w:jc w:val="right"/>
            </w:pPr>
            <w:r>
              <w:rPr>
                <w:rStyle w:val="CharStyle14"/>
                <w:b/>
                <w:bCs/>
              </w:rPr>
              <w:t xml:space="preserve">Tỷ lệ quyền </w:t>
            </w:r>
            <w:r>
              <w:rPr>
                <w:rStyle w:val="CharStyle14"/>
                <w:b/>
                <w:bCs/>
                <w:u w:val="single"/>
              </w:rPr>
              <w:t>biểu quyết (%)</w:t>
            </w:r>
          </w:p>
        </w:tc>
        <w:tc>
          <w:tcPr>
            <w:tcBorders/>
            <w:shd w:val="clear" w:color="auto" w:fill="auto"/>
            <w:vAlign w:val="center"/>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Hoạt động chính</w:t>
            </w:r>
          </w:p>
        </w:tc>
      </w:tr>
      <w:tr>
        <w:trPr>
          <w:trHeight w:val="298" w:hRule="exact"/>
        </w:trPr>
        <w:tc>
          <w:tcPr>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Công ty Cổ phần Điều Phú Yên</w:t>
            </w:r>
          </w:p>
        </w:tc>
        <w:tc>
          <w:tcPr>
            <w:tcBorders>
              <w:top w:val="single" w:sz="4"/>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Phú Yên</w:t>
            </w:r>
          </w:p>
        </w:tc>
        <w:tc>
          <w:tcPr>
            <w:tcBorders>
              <w:top w:val="single" w:sz="4"/>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560"/>
              <w:jc w:val="left"/>
            </w:pPr>
            <w:r>
              <w:rPr>
                <w:rStyle w:val="CharStyle14"/>
                <w:b/>
                <w:bCs/>
              </w:rPr>
              <w:t>47,79%</w:t>
            </w:r>
          </w:p>
        </w:tc>
        <w:tc>
          <w:tcPr>
            <w:tcBorders>
              <w:top w:val="single" w:sz="4"/>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740"/>
              <w:jc w:val="left"/>
            </w:pPr>
            <w:r>
              <w:rPr>
                <w:rStyle w:val="CharStyle14"/>
                <w:b/>
                <w:bCs/>
              </w:rPr>
              <w:t>47,79%</w:t>
            </w:r>
          </w:p>
        </w:tc>
        <w:tc>
          <w:tcPr>
            <w:tcBorders>
              <w:top w:val="single" w:sz="4"/>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Sản xuất, chế biến hàng nông sân xuất khẩu,...</w:t>
            </w:r>
          </w:p>
        </w:tc>
      </w:tr>
      <w:tr>
        <w:trPr>
          <w:trHeight w:val="250" w:hRule="exact"/>
        </w:trPr>
        <w:tc>
          <w:tcPr>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Công ty Cổ phần Thương mại Thạch Hãn</w:t>
            </w:r>
          </w:p>
        </w:tc>
        <w:tc>
          <w:tcPr>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Quảng Trị</w:t>
            </w:r>
          </w:p>
        </w:tc>
        <w:tc>
          <w:tcPr>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560"/>
              <w:jc w:val="left"/>
            </w:pPr>
            <w:r>
              <w:rPr>
                <w:rStyle w:val="CharStyle14"/>
                <w:b/>
                <w:bCs/>
              </w:rPr>
              <w:t>44,99%</w:t>
            </w:r>
          </w:p>
        </w:tc>
        <w:tc>
          <w:tcPr>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740"/>
              <w:jc w:val="left"/>
            </w:pPr>
            <w:r>
              <w:rPr>
                <w:rStyle w:val="CharStyle14"/>
                <w:b/>
                <w:bCs/>
              </w:rPr>
              <w:t>44,99%</w:t>
            </w:r>
          </w:p>
        </w:tc>
        <w:tc>
          <w:tcPr>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Kinh doanh xăng dầu, công nghệ phẩm, nông sản, thực phẩm,...</w:t>
            </w:r>
          </w:p>
        </w:tc>
      </w:tr>
      <w:tr>
        <w:trPr>
          <w:trHeight w:val="250" w:hRule="exact"/>
        </w:trPr>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Công ty CỔ phần Vật tư - Xăng dầu</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Tp. HÒ Chí Minh</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560"/>
              <w:jc w:val="left"/>
            </w:pPr>
            <w:r>
              <w:rPr>
                <w:rStyle w:val="CharStyle14"/>
                <w:b/>
                <w:bCs/>
              </w:rPr>
              <w:t>44,87%</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740"/>
              <w:jc w:val="left"/>
            </w:pPr>
            <w:r>
              <w:rPr>
                <w:rStyle w:val="CharStyle14"/>
                <w:b/>
                <w:bCs/>
              </w:rPr>
              <w:t>44,94%</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Xuất nhập khẩu xáng dầu, vận chuyển hàng hóa</w:t>
            </w:r>
          </w:p>
        </w:tc>
      </w:tr>
      <w:tr>
        <w:trPr>
          <w:trHeight w:val="230" w:hRule="exact"/>
        </w:trPr>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Công ty CỔ phần Hóa dầu và Nhiên liệu Sinh học Dầu khí</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Hà Nội</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560"/>
              <w:jc w:val="left"/>
            </w:pPr>
            <w:r>
              <w:rPr>
                <w:rStyle w:val="CharStyle14"/>
                <w:b/>
                <w:bCs/>
              </w:rPr>
              <w:t>39,76%</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740"/>
              <w:jc w:val="left"/>
            </w:pPr>
            <w:r>
              <w:rPr>
                <w:rStyle w:val="CharStyle14"/>
                <w:b/>
                <w:bCs/>
              </w:rPr>
              <w:t>39,76%</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Sàn xuất, kinh doanh nhiên liệu sinh học</w:t>
            </w:r>
          </w:p>
        </w:tc>
      </w:tr>
      <w:tr>
        <w:trPr>
          <w:trHeight w:val="250" w:hRule="exact"/>
        </w:trPr>
        <w:tc>
          <w:tcPr>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Công ty Cố phần Nhiên liệu Sinh học Dầu khí Miền Trung (i)</w:t>
            </w:r>
          </w:p>
        </w:tc>
        <w:tc>
          <w:tcPr>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Quàng Ngãi</w:t>
            </w:r>
          </w:p>
        </w:tc>
        <w:tc>
          <w:tcPr>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560"/>
              <w:jc w:val="left"/>
            </w:pPr>
            <w:r>
              <w:rPr>
                <w:rStyle w:val="CharStyle14"/>
                <w:b/>
                <w:bCs/>
              </w:rPr>
              <w:t>34,28%</w:t>
            </w:r>
          </w:p>
        </w:tc>
        <w:tc>
          <w:tcPr>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740"/>
              <w:jc w:val="left"/>
            </w:pPr>
            <w:r>
              <w:rPr>
                <w:rStyle w:val="CharStyle14"/>
                <w:b/>
                <w:bCs/>
              </w:rPr>
              <w:t>34,28%</w:t>
            </w:r>
          </w:p>
        </w:tc>
        <w:tc>
          <w:tcPr>
            <w:tcBorders/>
            <w:shd w:val="clear" w:color="auto" w:fill="auto"/>
            <w:vAlign w:val="bottom"/>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Sán xuất, kinh doanh nhiên liệu sinh học</w:t>
            </w:r>
          </w:p>
        </w:tc>
      </w:tr>
      <w:tr>
        <w:trPr>
          <w:trHeight w:val="250" w:hRule="exact"/>
        </w:trPr>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Công ty Cổ phần Thương mại Dầu khí</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Tp. Hồ Chí Minh</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560"/>
              <w:jc w:val="left"/>
            </w:pPr>
            <w:r>
              <w:rPr>
                <w:rStyle w:val="CharStyle14"/>
                <w:b/>
                <w:bCs/>
              </w:rPr>
              <w:t>29,00%</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740"/>
              <w:jc w:val="left"/>
            </w:pPr>
            <w:r>
              <w:rPr>
                <w:rStyle w:val="CharStyle14"/>
                <w:b/>
                <w:bCs/>
              </w:rPr>
              <w:t>29,00%</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Mua bán thiết bị, phụ tùng, vật tư, hóa chất ngành dầu khí</w:t>
            </w:r>
          </w:p>
        </w:tc>
      </w:tr>
      <w:tr>
        <w:trPr>
          <w:trHeight w:val="749" w:hRule="exact"/>
        </w:trPr>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Công ty Cố phần Xăng dầu Dầu khi Ninh Bình (ii)</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0"/>
              <w:jc w:val="left"/>
            </w:pPr>
            <w:r>
              <w:rPr>
                <w:rStyle w:val="CharStyle14"/>
                <w:b/>
                <w:bCs/>
              </w:rPr>
              <w:t>Ninh Bình</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560"/>
              <w:jc w:val="left"/>
            </w:pPr>
            <w:r>
              <w:rPr>
                <w:rStyle w:val="CharStyle14"/>
                <w:b/>
                <w:bCs/>
              </w:rPr>
              <w:t>20,26%</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240" w:lineRule="auto"/>
              <w:ind w:left="0" w:right="0" w:firstLine="740"/>
              <w:jc w:val="left"/>
            </w:pPr>
            <w:r>
              <w:rPr>
                <w:rStyle w:val="CharStyle14"/>
                <w:b/>
                <w:bCs/>
              </w:rPr>
              <w:t>33,30%</w:t>
            </w:r>
          </w:p>
        </w:tc>
        <w:tc>
          <w:tcPr>
            <w:tcBorders/>
            <w:shd w:val="clear" w:color="auto" w:fill="auto"/>
            <w:vAlign w:val="top"/>
          </w:tcPr>
          <w:p>
            <w:pPr>
              <w:pStyle w:val="Style13"/>
              <w:keepNext w:val="0"/>
              <w:keepLines w:val="0"/>
              <w:framePr w:w="14851" w:h="2842" w:wrap="none" w:vAnchor="page" w:hAnchor="page" w:x="1375" w:y="6018"/>
              <w:widowControl w:val="0"/>
              <w:shd w:val="clear" w:color="auto" w:fill="auto"/>
              <w:bidi w:val="0"/>
              <w:spacing w:before="0" w:after="0" w:line="307" w:lineRule="auto"/>
              <w:ind w:left="0" w:right="0" w:firstLine="0"/>
              <w:jc w:val="left"/>
            </w:pPr>
            <w:r>
              <w:rPr>
                <w:rStyle w:val="CharStyle14"/>
                <w:b/>
                <w:bCs/>
              </w:rPr>
              <w:t>Bán buôn nhiên liệu rắn, lỏng, khí và các sản phấm liên quan. Chuẩn bj mặt bằng. Kho bãi và lưu giữ hàng hoá. vận tải hàng hoá ven biến và viễn dương.</w:t>
            </w:r>
          </w:p>
        </w:tc>
      </w:tr>
    </w:tbl>
    <w:p>
      <w:pPr>
        <w:pStyle w:val="Style8"/>
        <w:keepNext w:val="0"/>
        <w:keepLines w:val="0"/>
        <w:framePr w:w="15581" w:h="518" w:hRule="exact" w:wrap="none" w:vAnchor="page" w:hAnchor="page" w:x="645" w:y="9119"/>
        <w:widowControl w:val="0"/>
        <w:shd w:val="clear" w:color="auto" w:fill="auto"/>
        <w:bidi w:val="0"/>
        <w:spacing w:before="0" w:after="0" w:line="295" w:lineRule="auto"/>
        <w:ind w:left="700" w:right="0" w:hanging="700"/>
        <w:jc w:val="both"/>
      </w:pPr>
      <w:r>
        <w:rPr>
          <w:rStyle w:val="CharStyle9"/>
          <w:b/>
          <w:bCs/>
        </w:rPr>
        <w:t>(i) Ngày 27 tháng 5 năm 2024, Tòa án Nhân dân tinh Quảng Ngãi đã ban hành quyết định 01/2024/QĐ-MTTPS mở thủ tục phá sàn đối với Công ty Cố phần nhiên liệu Sinh học Dầu Khí Miền Trung.</w:t>
      </w:r>
    </w:p>
    <w:p>
      <w:pPr>
        <w:pStyle w:val="Style107"/>
        <w:keepNext w:val="0"/>
        <w:keepLines w:val="0"/>
        <w:framePr w:wrap="none" w:vAnchor="page" w:hAnchor="page" w:x="645" w:y="11461"/>
        <w:widowControl w:val="0"/>
        <w:shd w:val="clear" w:color="auto" w:fill="auto"/>
        <w:bidi w:val="0"/>
        <w:spacing w:before="0" w:after="0" w:line="240" w:lineRule="auto"/>
        <w:ind w:left="3725" w:right="9763" w:firstLine="0"/>
        <w:jc w:val="both"/>
      </w:pPr>
      <w:bookmarkStart w:id="52" w:name="bookmark52"/>
      <w:r>
        <w:rPr>
          <w:rStyle w:val="CharStyle108"/>
        </w:rPr>
        <w:t>ỉ?tỉ2ấĩ’Ễl</w:t>
      </w:r>
      <w:bookmarkEnd w:id="52"/>
    </w:p>
    <w:p>
      <w:pPr>
        <w:framePr w:wrap="none" w:vAnchor="page" w:hAnchor="page" w:x="9419" w:y="11749"/>
        <w:widowControl w:val="0"/>
      </w:pPr>
    </w:p>
    <w:p>
      <w:pPr>
        <w:pStyle w:val="Style5"/>
        <w:keepNext w:val="0"/>
        <w:keepLines w:val="0"/>
        <w:framePr w:wrap="none" w:vAnchor="page" w:hAnchor="page" w:x="8239" w:y="10933"/>
        <w:widowControl w:val="0"/>
        <w:shd w:val="clear" w:color="auto" w:fill="auto"/>
        <w:bidi w:val="0"/>
        <w:spacing w:before="0" w:after="0" w:line="240" w:lineRule="auto"/>
        <w:ind w:left="0" w:right="0" w:firstLine="0"/>
        <w:jc w:val="left"/>
      </w:pPr>
      <w:r>
        <w:rPr>
          <w:rStyle w:val="CharStyle6"/>
          <w:b/>
          <w:bCs/>
        </w:rPr>
        <w:t>14</w:t>
      </w:r>
    </w:p>
    <w:p>
      <w:pPr>
        <w:widowControl w:val="0"/>
        <w:spacing w:line="1" w:lineRule="exact"/>
        <w:sectPr>
          <w:footnotePr>
            <w:pos w:val="pageBottom"/>
            <w:numFmt w:val="decimal"/>
            <w:numRestart w:val="continuous"/>
          </w:footnotePr>
          <w:pgSz w:w="16840" w:h="11900" w:orient="landscape"/>
          <w:pgMar w:top="48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4896" w:h="571" w:hRule="exact" w:wrap="none" w:vAnchor="page" w:hAnchor="page" w:x="1480" w:y="712"/>
        <w:widowControl w:val="0"/>
        <w:shd w:val="clear" w:color="auto" w:fill="auto"/>
        <w:bidi w:val="0"/>
        <w:spacing w:before="0" w:after="0" w:line="300" w:lineRule="auto"/>
        <w:ind w:left="0" w:right="0" w:firstLine="0"/>
        <w:jc w:val="left"/>
      </w:pPr>
      <w:r>
        <w:rPr>
          <w:rStyle w:val="CharStyle6"/>
          <w:b/>
          <w:bCs/>
        </w:rPr>
        <w:t>TỔNG CÔNG TY DẦU VIỆT NAM - CÔNG TY cồ PHẦN</w:t>
      </w:r>
    </w:p>
    <w:p>
      <w:pPr>
        <w:pStyle w:val="Style5"/>
        <w:keepNext w:val="0"/>
        <w:keepLines w:val="0"/>
        <w:framePr w:w="4896" w:h="571" w:hRule="exact" w:wrap="none" w:vAnchor="page" w:hAnchor="page" w:x="1480" w:y="712"/>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5"/>
        <w:keepNext w:val="0"/>
        <w:keepLines w:val="0"/>
        <w:framePr w:wrap="none" w:vAnchor="page" w:hAnchor="page" w:x="9055" w:y="712"/>
        <w:widowControl w:val="0"/>
        <w:shd w:val="clear" w:color="auto" w:fill="auto"/>
        <w:bidi w:val="0"/>
        <w:spacing w:before="0" w:after="0" w:line="240" w:lineRule="auto"/>
        <w:ind w:left="0" w:right="0" w:firstLine="0"/>
        <w:jc w:val="left"/>
      </w:pPr>
      <w:r>
        <w:rPr>
          <w:rStyle w:val="CharStyle6"/>
          <w:b/>
          <w:bCs/>
        </w:rPr>
        <w:t>MẪU SỐ B 09-DN/HN</w:t>
      </w:r>
    </w:p>
    <w:p>
      <w:pPr>
        <w:pStyle w:val="Style8"/>
        <w:keepNext w:val="0"/>
        <w:keepLines w:val="0"/>
        <w:framePr w:wrap="none" w:vAnchor="page" w:hAnchor="page" w:x="1495" w:y="6957"/>
        <w:widowControl w:val="0"/>
        <w:shd w:val="clear" w:color="auto" w:fill="auto"/>
        <w:bidi w:val="0"/>
        <w:spacing w:before="0" w:after="0" w:line="240" w:lineRule="auto"/>
        <w:ind w:left="0" w:right="0" w:firstLine="0"/>
        <w:jc w:val="left"/>
        <w:rPr>
          <w:sz w:val="16"/>
          <w:szCs w:val="16"/>
        </w:rPr>
      </w:pPr>
      <w:r>
        <w:rPr>
          <w:rStyle w:val="CharStyle9"/>
          <w:b/>
          <w:bCs/>
          <w:sz w:val="16"/>
          <w:szCs w:val="16"/>
        </w:rPr>
        <w:t>2.</w:t>
      </w:r>
    </w:p>
    <w:p>
      <w:pPr>
        <w:pStyle w:val="Style27"/>
        <w:keepNext w:val="0"/>
        <w:keepLines w:val="0"/>
        <w:framePr w:wrap="none" w:vAnchor="page" w:hAnchor="page" w:x="1480" w:y="12347"/>
        <w:widowControl w:val="0"/>
        <w:shd w:val="clear" w:color="auto" w:fill="auto"/>
        <w:bidi w:val="0"/>
        <w:spacing w:before="0" w:after="0" w:line="240" w:lineRule="auto"/>
        <w:ind w:left="0" w:right="0" w:firstLine="0"/>
        <w:jc w:val="left"/>
        <w:rPr>
          <w:sz w:val="16"/>
          <w:szCs w:val="16"/>
        </w:rPr>
      </w:pPr>
      <w:bookmarkStart w:id="54" w:name="bookmark54"/>
      <w:r>
        <w:rPr>
          <w:rStyle w:val="CharStyle28"/>
          <w:b/>
          <w:bCs/>
          <w:sz w:val="16"/>
          <w:szCs w:val="16"/>
        </w:rPr>
        <w:t>3.</w:t>
      </w:r>
      <w:bookmarkEnd w:id="54"/>
    </w:p>
    <w:p>
      <w:pPr>
        <w:pStyle w:val="Style8"/>
        <w:keepNext w:val="0"/>
        <w:keepLines w:val="0"/>
        <w:framePr w:w="8688" w:h="1051" w:hRule="exact" w:wrap="none" w:vAnchor="page" w:hAnchor="page" w:x="2205" w:y="1504"/>
        <w:widowControl w:val="0"/>
        <w:shd w:val="clear" w:color="auto" w:fill="auto"/>
        <w:bidi w:val="0"/>
        <w:spacing w:before="0" w:after="0" w:line="307" w:lineRule="auto"/>
        <w:ind w:left="0" w:right="0" w:firstLine="0"/>
        <w:jc w:val="left"/>
      </w:pPr>
      <w:r>
        <w:rPr>
          <w:rStyle w:val="CharStyle9"/>
        </w:rPr>
        <w:t>Trong năm, để đáp ứng nhu câu vốn đầu tư phát triển, công ty cổ phần xăng dầu Dầu khí Ninh Bình đã thực hiện tăng vốn điều lệ thêm 30.000.000.000 đồng thông qua hình thức chia một phần cố tức năm 2023 bằng cổ phiếu với số tiền là 10.750.176.212 đồng, đồng thời phát hành thêm cố phiếu từ nguồn Quỹ đầu tư phát triển với số tiền là 19.249.823.788 đồng.</w:t>
      </w:r>
    </w:p>
    <w:p>
      <w:pPr>
        <w:pStyle w:val="Style65"/>
        <w:keepNext w:val="0"/>
        <w:keepLines w:val="0"/>
        <w:framePr w:wrap="none" w:vAnchor="page" w:hAnchor="page" w:x="2219" w:y="2723"/>
        <w:widowControl w:val="0"/>
        <w:shd w:val="clear" w:color="auto" w:fill="auto"/>
        <w:bidi w:val="0"/>
        <w:spacing w:before="0" w:after="0" w:line="240" w:lineRule="auto"/>
        <w:ind w:left="0" w:right="0" w:firstLine="0"/>
        <w:jc w:val="left"/>
      </w:pPr>
      <w:r>
        <w:rPr>
          <w:rStyle w:val="CharStyle66"/>
          <w:b/>
          <w:bCs/>
        </w:rPr>
        <w:t>Danh sách các công ty liên doanh sở hữu trực tiếp:</w:t>
      </w:r>
    </w:p>
    <w:tbl>
      <w:tblPr>
        <w:tblOverlap w:val="never"/>
        <w:jc w:val="left"/>
        <w:tblLayout w:type="fixed"/>
      </w:tblPr>
      <w:tblGrid>
        <w:gridCol w:w="3317"/>
        <w:gridCol w:w="1363"/>
        <w:gridCol w:w="864"/>
        <w:gridCol w:w="3130"/>
      </w:tblGrid>
      <w:tr>
        <w:trPr>
          <w:trHeight w:val="730" w:hRule="exact"/>
        </w:trPr>
        <w:tc>
          <w:tcPr>
            <w:tcBorders/>
            <w:shd w:val="clear" w:color="auto" w:fill="auto"/>
            <w:vAlign w:val="center"/>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b/>
                <w:bCs/>
              </w:rPr>
              <w:t>Tên công ty liên doanh</w:t>
            </w:r>
          </w:p>
        </w:tc>
        <w:tc>
          <w:tcPr>
            <w:tcBorders/>
            <w:shd w:val="clear" w:color="auto" w:fill="auto"/>
            <w:vAlign w:val="bottom"/>
          </w:tcPr>
          <w:p>
            <w:pPr>
              <w:pStyle w:val="Style13"/>
              <w:keepNext w:val="0"/>
              <w:keepLines w:val="0"/>
              <w:framePr w:w="8674" w:h="2323" w:wrap="none" w:vAnchor="page" w:hAnchor="page" w:x="2215" w:y="3194"/>
              <w:widowControl w:val="0"/>
              <w:shd w:val="clear" w:color="auto" w:fill="auto"/>
              <w:bidi w:val="0"/>
              <w:spacing w:before="0" w:after="0" w:line="305" w:lineRule="auto"/>
              <w:ind w:left="0" w:right="0" w:firstLine="0"/>
              <w:jc w:val="left"/>
            </w:pPr>
            <w:r>
              <w:rPr>
                <w:rStyle w:val="CharStyle14"/>
                <w:b/>
                <w:bCs/>
              </w:rPr>
              <w:t>Nơi thành lập và hoạt động</w:t>
            </w:r>
          </w:p>
        </w:tc>
        <w:tc>
          <w:tcPr>
            <w:tcBorders/>
            <w:shd w:val="clear" w:color="auto" w:fill="auto"/>
            <w:vAlign w:val="bottom"/>
          </w:tcPr>
          <w:p>
            <w:pPr>
              <w:pStyle w:val="Style13"/>
              <w:keepNext w:val="0"/>
              <w:keepLines w:val="0"/>
              <w:framePr w:w="8674" w:h="2323" w:wrap="none" w:vAnchor="page" w:hAnchor="page" w:x="2215" w:y="3194"/>
              <w:widowControl w:val="0"/>
              <w:shd w:val="clear" w:color="auto" w:fill="auto"/>
              <w:bidi w:val="0"/>
              <w:spacing w:before="0" w:after="0" w:line="305" w:lineRule="auto"/>
              <w:ind w:left="0" w:right="0" w:firstLine="0"/>
              <w:jc w:val="right"/>
            </w:pPr>
            <w:r>
              <w:rPr>
                <w:rStyle w:val="CharStyle14"/>
                <w:b/>
                <w:bCs/>
              </w:rPr>
              <w:t>Tỷ lệ phân sở hữu %</w:t>
            </w:r>
          </w:p>
        </w:tc>
        <w:tc>
          <w:tcPr>
            <w:tcBorders/>
            <w:shd w:val="clear" w:color="auto" w:fill="auto"/>
            <w:vAlign w:val="center"/>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b/>
                <w:bCs/>
              </w:rPr>
              <w:t>Hoạt động chính</w:t>
            </w:r>
          </w:p>
        </w:tc>
      </w:tr>
      <w:tr>
        <w:trPr>
          <w:trHeight w:val="389" w:hRule="exact"/>
        </w:trPr>
        <w:tc>
          <w:tcPr>
            <w:tcBorders>
              <w:top w:val="single" w:sz="4"/>
            </w:tcBorders>
            <w:shd w:val="clear" w:color="auto" w:fill="auto"/>
            <w:vAlign w:val="bottom"/>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Công ty TNHH Nhiên liệu Sinh học</w:t>
            </w:r>
          </w:p>
        </w:tc>
        <w:tc>
          <w:tcPr>
            <w:tcBorders>
              <w:top w:val="single" w:sz="4"/>
            </w:tcBorders>
            <w:shd w:val="clear" w:color="auto" w:fill="auto"/>
            <w:vAlign w:val="bottom"/>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Bình Phước</w:t>
            </w:r>
          </w:p>
        </w:tc>
        <w:tc>
          <w:tcPr>
            <w:tcBorders>
              <w:top w:val="single" w:sz="4"/>
            </w:tcBorders>
            <w:shd w:val="clear" w:color="auto" w:fill="auto"/>
            <w:vAlign w:val="bottom"/>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right"/>
            </w:pPr>
            <w:r>
              <w:rPr>
                <w:rStyle w:val="CharStyle14"/>
              </w:rPr>
              <w:t>30,20%</w:t>
            </w:r>
          </w:p>
        </w:tc>
        <w:tc>
          <w:tcPr>
            <w:tcBorders>
              <w:top w:val="single" w:sz="4"/>
            </w:tcBorders>
            <w:shd w:val="clear" w:color="auto" w:fill="auto"/>
            <w:vAlign w:val="bottom"/>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Sản xuất kinh doanh nhiên liệu sinh</w:t>
            </w:r>
          </w:p>
        </w:tc>
      </w:tr>
      <w:tr>
        <w:trPr>
          <w:trHeight w:val="264" w:hRule="exact"/>
        </w:trPr>
        <w:tc>
          <w:tcPr>
            <w:tcBorders/>
            <w:shd w:val="clear" w:color="auto" w:fill="auto"/>
            <w:vAlign w:val="bottom"/>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Phương Đông</w:t>
            </w:r>
          </w:p>
        </w:tc>
        <w:tc>
          <w:tcPr>
            <w:tcBorders/>
            <w:shd w:val="clear" w:color="auto" w:fill="auto"/>
            <w:vAlign w:val="top"/>
          </w:tcPr>
          <w:p>
            <w:pPr>
              <w:framePr w:w="8674" w:h="2323" w:wrap="none" w:vAnchor="page" w:hAnchor="page" w:x="2215" w:y="3194"/>
              <w:widowControl w:val="0"/>
              <w:rPr>
                <w:sz w:val="10"/>
                <w:szCs w:val="10"/>
              </w:rPr>
            </w:pPr>
          </w:p>
        </w:tc>
        <w:tc>
          <w:tcPr>
            <w:tcBorders/>
            <w:shd w:val="clear" w:color="auto" w:fill="auto"/>
            <w:vAlign w:val="top"/>
          </w:tcPr>
          <w:p>
            <w:pPr>
              <w:framePr w:w="8674" w:h="2323" w:wrap="none" w:vAnchor="page" w:hAnchor="page" w:x="2215" w:y="3194"/>
              <w:widowControl w:val="0"/>
              <w:rPr>
                <w:sz w:val="10"/>
                <w:szCs w:val="10"/>
              </w:rPr>
            </w:pPr>
          </w:p>
        </w:tc>
        <w:tc>
          <w:tcPr>
            <w:tcBorders/>
            <w:shd w:val="clear" w:color="auto" w:fill="auto"/>
            <w:vAlign w:val="bottom"/>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học</w:t>
            </w:r>
          </w:p>
        </w:tc>
      </w:tr>
      <w:tr>
        <w:trPr>
          <w:trHeight w:val="240" w:hRule="exact"/>
        </w:trPr>
        <w:tc>
          <w:tcPr>
            <w:tcBorders/>
            <w:shd w:val="clear" w:color="auto" w:fill="auto"/>
            <w:vAlign w:val="top"/>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Công ty TNHH Kho ngầm xăng dầu Dầu</w:t>
            </w:r>
          </w:p>
        </w:tc>
        <w:tc>
          <w:tcPr>
            <w:tcBorders/>
            <w:shd w:val="clear" w:color="auto" w:fill="auto"/>
            <w:vAlign w:val="top"/>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Bà Rịa - Vũng</w:t>
            </w:r>
          </w:p>
        </w:tc>
        <w:tc>
          <w:tcPr>
            <w:tcBorders/>
            <w:shd w:val="clear" w:color="auto" w:fill="auto"/>
            <w:vAlign w:val="top"/>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right"/>
            </w:pPr>
            <w:r>
              <w:rPr>
                <w:rStyle w:val="CharStyle14"/>
              </w:rPr>
              <w:t>19,00%</w:t>
            </w:r>
          </w:p>
        </w:tc>
        <w:tc>
          <w:tcPr>
            <w:tcBorders/>
            <w:shd w:val="clear" w:color="auto" w:fill="auto"/>
            <w:vAlign w:val="top"/>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Đầu tư xây dựng kho ngầm chứa</w:t>
            </w:r>
          </w:p>
        </w:tc>
      </w:tr>
      <w:tr>
        <w:trPr>
          <w:trHeight w:val="240" w:hRule="exact"/>
        </w:trPr>
        <w:tc>
          <w:tcPr>
            <w:tcBorders/>
            <w:shd w:val="clear" w:color="auto" w:fill="auto"/>
            <w:vAlign w:val="top"/>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khí Việt Nam</w:t>
            </w:r>
          </w:p>
        </w:tc>
        <w:tc>
          <w:tcPr>
            <w:tcBorders/>
            <w:shd w:val="clear" w:color="auto" w:fill="auto"/>
            <w:vAlign w:val="top"/>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Tàư</w:t>
            </w:r>
          </w:p>
        </w:tc>
        <w:tc>
          <w:tcPr>
            <w:tcBorders/>
            <w:shd w:val="clear" w:color="auto" w:fill="auto"/>
            <w:vAlign w:val="top"/>
          </w:tcPr>
          <w:p>
            <w:pPr>
              <w:framePr w:w="8674" w:h="2323" w:wrap="none" w:vAnchor="page" w:hAnchor="page" w:x="2215" w:y="3194"/>
              <w:widowControl w:val="0"/>
              <w:rPr>
                <w:sz w:val="10"/>
                <w:szCs w:val="10"/>
              </w:rPr>
            </w:pPr>
          </w:p>
        </w:tc>
        <w:tc>
          <w:tcPr>
            <w:tcBorders/>
            <w:shd w:val="clear" w:color="auto" w:fill="auto"/>
            <w:vAlign w:val="top"/>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xăng dầu</w:t>
            </w:r>
          </w:p>
        </w:tc>
      </w:tr>
      <w:tr>
        <w:trPr>
          <w:trHeight w:val="245" w:hRule="exact"/>
        </w:trPr>
        <w:tc>
          <w:tcPr>
            <w:tcBorders/>
            <w:shd w:val="clear" w:color="auto" w:fill="auto"/>
            <w:vAlign w:val="top"/>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Công ty TNHH Hóa chất Chất hóa dẻo</w:t>
            </w:r>
          </w:p>
        </w:tc>
        <w:tc>
          <w:tcPr>
            <w:tcBorders/>
            <w:shd w:val="clear" w:color="auto" w:fill="auto"/>
            <w:vAlign w:val="top"/>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Đồng Nai</w:t>
            </w:r>
          </w:p>
        </w:tc>
        <w:tc>
          <w:tcPr>
            <w:tcBorders/>
            <w:shd w:val="clear" w:color="auto" w:fill="auto"/>
            <w:vAlign w:val="top"/>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right"/>
            </w:pPr>
            <w:r>
              <w:rPr>
                <w:rStyle w:val="CharStyle14"/>
              </w:rPr>
              <w:t>15,00%</w:t>
            </w:r>
          </w:p>
        </w:tc>
        <w:tc>
          <w:tcPr>
            <w:tcBorders/>
            <w:shd w:val="clear" w:color="auto" w:fill="auto"/>
            <w:vAlign w:val="top"/>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Sản xuất và kinh doanh dầu hoá dẻo</w:t>
            </w:r>
          </w:p>
        </w:tc>
      </w:tr>
      <w:tr>
        <w:trPr>
          <w:trHeight w:val="216" w:hRule="exact"/>
        </w:trPr>
        <w:tc>
          <w:tcPr>
            <w:tcBorders/>
            <w:shd w:val="clear" w:color="auto" w:fill="auto"/>
            <w:vAlign w:val="bottom"/>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VINA</w:t>
            </w:r>
          </w:p>
        </w:tc>
        <w:tc>
          <w:tcPr>
            <w:tcBorders/>
            <w:shd w:val="clear" w:color="auto" w:fill="auto"/>
            <w:vAlign w:val="top"/>
          </w:tcPr>
          <w:p>
            <w:pPr>
              <w:framePr w:w="8674" w:h="2323" w:wrap="none" w:vAnchor="page" w:hAnchor="page" w:x="2215" w:y="3194"/>
              <w:widowControl w:val="0"/>
              <w:rPr>
                <w:sz w:val="10"/>
                <w:szCs w:val="10"/>
              </w:rPr>
            </w:pPr>
          </w:p>
        </w:tc>
        <w:tc>
          <w:tcPr>
            <w:tcBorders/>
            <w:shd w:val="clear" w:color="auto" w:fill="auto"/>
            <w:vAlign w:val="top"/>
          </w:tcPr>
          <w:p>
            <w:pPr>
              <w:framePr w:w="8674" w:h="2323" w:wrap="none" w:vAnchor="page" w:hAnchor="page" w:x="2215" w:y="3194"/>
              <w:widowControl w:val="0"/>
              <w:rPr>
                <w:sz w:val="10"/>
                <w:szCs w:val="10"/>
              </w:rPr>
            </w:pPr>
          </w:p>
        </w:tc>
        <w:tc>
          <w:tcPr>
            <w:tcBorders/>
            <w:shd w:val="clear" w:color="auto" w:fill="auto"/>
            <w:vAlign w:val="bottom"/>
          </w:tcPr>
          <w:p>
            <w:pPr>
              <w:pStyle w:val="Style13"/>
              <w:keepNext w:val="0"/>
              <w:keepLines w:val="0"/>
              <w:framePr w:w="8674" w:h="2323" w:wrap="none" w:vAnchor="page" w:hAnchor="page" w:x="2215" w:y="3194"/>
              <w:widowControl w:val="0"/>
              <w:shd w:val="clear" w:color="auto" w:fill="auto"/>
              <w:bidi w:val="0"/>
              <w:spacing w:before="0" w:after="0" w:line="240" w:lineRule="auto"/>
              <w:ind w:left="0" w:right="0" w:firstLine="0"/>
              <w:jc w:val="left"/>
            </w:pPr>
            <w:r>
              <w:rPr>
                <w:rStyle w:val="CharStyle14"/>
              </w:rPr>
              <w:t>DOP</w:t>
            </w:r>
          </w:p>
        </w:tc>
      </w:tr>
    </w:tbl>
    <w:p>
      <w:pPr>
        <w:pStyle w:val="Style65"/>
        <w:keepNext w:val="0"/>
        <w:keepLines w:val="0"/>
        <w:framePr w:wrap="none" w:vAnchor="page" w:hAnchor="page" w:x="2210" w:y="5762"/>
        <w:widowControl w:val="0"/>
        <w:shd w:val="clear" w:color="auto" w:fill="auto"/>
        <w:bidi w:val="0"/>
        <w:spacing w:before="0" w:after="0" w:line="240" w:lineRule="auto"/>
        <w:ind w:left="0" w:right="0" w:firstLine="0"/>
        <w:jc w:val="left"/>
      </w:pPr>
      <w:r>
        <w:rPr>
          <w:rStyle w:val="CharStyle66"/>
          <w:b/>
          <w:bCs/>
        </w:rPr>
        <w:t>Thuyết minh về khả năng so sánh thông tin trên báo cáo tài chính hợp nhất</w:t>
      </w:r>
    </w:p>
    <w:p>
      <w:pPr>
        <w:pStyle w:val="Style8"/>
        <w:keepNext w:val="0"/>
        <w:keepLines w:val="0"/>
        <w:framePr w:w="8683" w:h="538" w:hRule="exact" w:wrap="none" w:vAnchor="page" w:hAnchor="page" w:x="2215" w:y="6223"/>
        <w:widowControl w:val="0"/>
        <w:shd w:val="clear" w:color="auto" w:fill="auto"/>
        <w:bidi w:val="0"/>
        <w:spacing w:before="0" w:after="0" w:line="300" w:lineRule="auto"/>
        <w:ind w:left="0" w:right="0" w:firstLine="0"/>
        <w:jc w:val="left"/>
      </w:pPr>
      <w:r>
        <w:rPr>
          <w:rStyle w:val="CharStyle9"/>
        </w:rPr>
        <w:t>Sổ liệu so sánh là số liệu của báo cáo tài chính hợp nhất đã được kiếm toán cho năm tài chính kết thúc ngày 31 tháng 12 năm 2023.</w:t>
      </w:r>
    </w:p>
    <w:p>
      <w:pPr>
        <w:pStyle w:val="Style8"/>
        <w:keepNext w:val="0"/>
        <w:keepLines w:val="0"/>
        <w:framePr w:wrap="none" w:vAnchor="page" w:hAnchor="page" w:x="2215" w:y="6909"/>
        <w:widowControl w:val="0"/>
        <w:shd w:val="clear" w:color="auto" w:fill="auto"/>
        <w:bidi w:val="0"/>
        <w:spacing w:before="0" w:after="0" w:line="240" w:lineRule="auto"/>
        <w:ind w:left="0" w:right="0" w:firstLine="0"/>
        <w:jc w:val="left"/>
      </w:pPr>
      <w:r>
        <w:rPr>
          <w:rStyle w:val="CharStyle9"/>
          <w:b/>
          <w:bCs/>
        </w:rPr>
        <w:t>Cơ SỞ LẬP BÁO CÁO TÀI CHÍNH HỢP NHẤT VÀ NĂM TÀI CHÍNH</w:t>
      </w:r>
    </w:p>
    <w:p>
      <w:pPr>
        <w:pStyle w:val="Style8"/>
        <w:keepNext w:val="0"/>
        <w:keepLines w:val="0"/>
        <w:framePr w:wrap="none" w:vAnchor="page" w:hAnchor="page" w:x="2215" w:y="7399"/>
        <w:widowControl w:val="0"/>
        <w:shd w:val="clear" w:color="auto" w:fill="auto"/>
        <w:bidi w:val="0"/>
        <w:spacing w:before="0" w:after="0" w:line="240" w:lineRule="auto"/>
        <w:ind w:left="0" w:right="0" w:firstLine="0"/>
        <w:jc w:val="left"/>
      </w:pPr>
      <w:r>
        <w:rPr>
          <w:rStyle w:val="CharStyle9"/>
          <w:b/>
          <w:bCs/>
        </w:rPr>
        <w:t>Cơ sở lập báo cáo tài chính hợp nhất</w:t>
      </w:r>
    </w:p>
    <w:p>
      <w:pPr>
        <w:pStyle w:val="Style8"/>
        <w:keepNext w:val="0"/>
        <w:keepLines w:val="0"/>
        <w:framePr w:w="8688" w:h="763" w:hRule="exact" w:wrap="none" w:vAnchor="page" w:hAnchor="page" w:x="2210" w:y="7855"/>
        <w:widowControl w:val="0"/>
        <w:shd w:val="clear" w:color="auto" w:fill="auto"/>
        <w:bidi w:val="0"/>
        <w:spacing w:before="0" w:after="0" w:line="293" w:lineRule="auto"/>
        <w:ind w:left="0" w:right="0" w:firstLine="0"/>
        <w:jc w:val="both"/>
      </w:pPr>
      <w:r>
        <w:rPr>
          <w:rStyle w:val="CharStyle9"/>
        </w:rPr>
        <w:t>Báo cáo tài chính hợp nhất kèm theo được trình bày bằng Đồng Việt Nam (VND), theo nguyên tắc giá gốc và phù hợp với chuấn mực kế toán, chế độ kế toán doanh nghiệp Việt Nam và các quy định pháp lý có liên quan đến việc lập và trình bày báo cáo tài chính hợp nhất.</w:t>
      </w:r>
    </w:p>
    <w:p>
      <w:pPr>
        <w:pStyle w:val="Style8"/>
        <w:keepNext w:val="0"/>
        <w:keepLines w:val="0"/>
        <w:framePr w:w="8678" w:h="778" w:hRule="exact" w:wrap="none" w:vAnchor="page" w:hAnchor="page" w:x="2210" w:y="8795"/>
        <w:widowControl w:val="0"/>
        <w:shd w:val="clear" w:color="auto" w:fill="auto"/>
        <w:bidi w:val="0"/>
        <w:spacing w:before="0" w:after="0"/>
        <w:ind w:left="0" w:right="0" w:firstLine="0"/>
        <w:jc w:val="both"/>
      </w:pPr>
      <w:r>
        <w:rPr>
          <w:rStyle w:val="CharStyle9"/>
        </w:rPr>
        <w:t>Báo cáo tài chính hợp nhất không nhằm phản ánh tình hình tài chính hợp nhất kết quả hoạt động kinh doanh hợp nhất và tình hình lưu chuyến tiền tệ hợp nhất theo các nguyên tắc và thông lệ kế toán được chấp nhận chung tại các nước khác ngoài Việt Nam.</w:t>
      </w:r>
    </w:p>
    <w:p>
      <w:pPr>
        <w:pStyle w:val="Style8"/>
        <w:keepNext w:val="0"/>
        <w:keepLines w:val="0"/>
        <w:framePr w:wrap="none" w:vAnchor="page" w:hAnchor="page" w:x="2210" w:y="9746"/>
        <w:widowControl w:val="0"/>
        <w:shd w:val="clear" w:color="auto" w:fill="auto"/>
        <w:bidi w:val="0"/>
        <w:spacing w:before="0" w:after="0" w:line="240" w:lineRule="auto"/>
        <w:ind w:left="0" w:right="0" w:firstLine="0"/>
        <w:jc w:val="left"/>
      </w:pPr>
      <w:r>
        <w:rPr>
          <w:rStyle w:val="CharStyle9"/>
          <w:b/>
          <w:bCs/>
        </w:rPr>
        <w:t>Quyết toán cố phần hóa</w:t>
      </w:r>
    </w:p>
    <w:p>
      <w:pPr>
        <w:pStyle w:val="Style8"/>
        <w:keepNext w:val="0"/>
        <w:keepLines w:val="0"/>
        <w:framePr w:w="8674" w:h="998" w:hRule="exact" w:wrap="none" w:vAnchor="page" w:hAnchor="page" w:x="2205" w:y="10216"/>
        <w:widowControl w:val="0"/>
        <w:shd w:val="clear" w:color="auto" w:fill="auto"/>
        <w:bidi w:val="0"/>
        <w:spacing w:before="0" w:after="0" w:line="293" w:lineRule="auto"/>
        <w:ind w:left="0" w:right="0" w:firstLine="0"/>
        <w:jc w:val="left"/>
      </w:pPr>
      <w:r>
        <w:rPr>
          <w:rStyle w:val="CharStyle9"/>
        </w:rPr>
        <w:t>Báo cáo tài chính hợp nhất cho năm tài chính kết thúc ngày 31 tháng 12 năm 2024 chưa bao gồm các điều chỉnh (nếu có) liên quan đến việc quyết toán cồ phân hóa Công ty mẹ - Tống Công ty do Tống Công ty chưa được cơ quan có thấm quyền phê duyệt quyết toán cổ phần hóa tại ngày Công ty mẹ - Tống Công ty chính thức chuyển thành công ty cổ phần.</w:t>
      </w:r>
    </w:p>
    <w:p>
      <w:pPr>
        <w:pStyle w:val="Style8"/>
        <w:keepNext w:val="0"/>
        <w:keepLines w:val="0"/>
        <w:framePr w:wrap="none" w:vAnchor="page" w:hAnchor="page" w:x="2210" w:y="11411"/>
        <w:widowControl w:val="0"/>
        <w:shd w:val="clear" w:color="auto" w:fill="auto"/>
        <w:bidi w:val="0"/>
        <w:spacing w:before="0" w:after="0" w:line="240" w:lineRule="auto"/>
        <w:ind w:left="0" w:right="0" w:firstLine="0"/>
        <w:jc w:val="left"/>
      </w:pPr>
      <w:r>
        <w:rPr>
          <w:rStyle w:val="CharStyle9"/>
          <w:b/>
          <w:bCs/>
        </w:rPr>
        <w:t>Năm tài chính</w:t>
      </w:r>
    </w:p>
    <w:p>
      <w:pPr>
        <w:pStyle w:val="Style8"/>
        <w:keepNext w:val="0"/>
        <w:keepLines w:val="0"/>
        <w:framePr w:wrap="none" w:vAnchor="page" w:hAnchor="page" w:x="2210" w:y="11853"/>
        <w:widowControl w:val="0"/>
        <w:shd w:val="clear" w:color="auto" w:fill="auto"/>
        <w:bidi w:val="0"/>
        <w:spacing w:before="0" w:after="0" w:line="240" w:lineRule="auto"/>
        <w:ind w:left="0" w:right="0" w:firstLine="0"/>
        <w:jc w:val="left"/>
      </w:pPr>
      <w:r>
        <w:rPr>
          <w:rStyle w:val="CharStyle9"/>
        </w:rPr>
        <w:t>Năm tài chính của Tổng Công ty bắt đầu từ ngày 01 tháng 01 và kết thúc vào ngày 31 tháng 12.</w:t>
      </w:r>
    </w:p>
    <w:p>
      <w:pPr>
        <w:pStyle w:val="Style27"/>
        <w:keepNext w:val="0"/>
        <w:keepLines w:val="0"/>
        <w:framePr w:wrap="none" w:vAnchor="page" w:hAnchor="page" w:x="2195" w:y="12290"/>
        <w:widowControl w:val="0"/>
        <w:shd w:val="clear" w:color="auto" w:fill="auto"/>
        <w:bidi w:val="0"/>
        <w:spacing w:before="0" w:after="0" w:line="240" w:lineRule="auto"/>
        <w:ind w:left="0" w:right="0" w:firstLine="0"/>
        <w:jc w:val="left"/>
      </w:pPr>
      <w:bookmarkStart w:id="56" w:name="bookmark56"/>
      <w:r>
        <w:rPr>
          <w:rStyle w:val="CharStyle28"/>
          <w:b/>
          <w:bCs/>
        </w:rPr>
        <w:t>TÓM TẮT CÁC CHÍNH SÁCH KÊ'TOÁN CHỦ YẾU</w:t>
      </w:r>
      <w:bookmarkEnd w:id="56"/>
    </w:p>
    <w:p>
      <w:pPr>
        <w:pStyle w:val="Style35"/>
        <w:keepNext w:val="0"/>
        <w:keepLines w:val="0"/>
        <w:framePr w:w="168" w:h="206" w:hRule="exact" w:wrap="none" w:vAnchor="page" w:hAnchor="page" w:x="11733" w:y="5527"/>
        <w:widowControl w:val="0"/>
        <w:shd w:val="clear" w:color="auto" w:fill="auto"/>
        <w:bidi w:val="0"/>
        <w:spacing w:before="0" w:after="0" w:line="240" w:lineRule="auto"/>
        <w:ind w:left="0" w:right="0" w:firstLine="0"/>
        <w:jc w:val="right"/>
      </w:pPr>
      <w:r>
        <w:rPr>
          <w:rStyle w:val="CharStyle36"/>
          <w:b/>
          <w:bCs/>
          <w:color w:val="973F5E"/>
        </w:rPr>
        <w:t>5</w:t>
      </w:r>
    </w:p>
    <w:p>
      <w:pPr>
        <w:pStyle w:val="Style87"/>
        <w:keepNext w:val="0"/>
        <w:keepLines w:val="0"/>
        <w:framePr w:w="178" w:h="499" w:hRule="exact" w:wrap="none" w:vAnchor="page" w:hAnchor="page" w:x="11723" w:y="6199"/>
        <w:widowControl w:val="0"/>
        <w:shd w:val="clear" w:color="auto" w:fill="auto"/>
        <w:bidi w:val="0"/>
        <w:spacing w:before="0" w:after="0" w:line="240" w:lineRule="auto"/>
        <w:ind w:left="0" w:right="0" w:firstLine="0"/>
        <w:jc w:val="center"/>
      </w:pPr>
      <w:bookmarkStart w:id="58" w:name="bookmark58"/>
      <w:r>
        <w:rPr>
          <w:rStyle w:val="CharStyle88"/>
          <w:b/>
          <w:bCs/>
        </w:rPr>
        <w:t>G</w:t>
      </w:r>
      <w:bookmarkEnd w:id="58"/>
    </w:p>
    <w:p>
      <w:pPr>
        <w:pStyle w:val="Style35"/>
        <w:keepNext w:val="0"/>
        <w:keepLines w:val="0"/>
        <w:framePr w:w="178" w:h="499" w:hRule="exact" w:wrap="none" w:vAnchor="page" w:hAnchor="page" w:x="11723" w:y="6199"/>
        <w:widowControl w:val="0"/>
        <w:shd w:val="clear" w:color="auto" w:fill="auto"/>
        <w:bidi w:val="0"/>
        <w:spacing w:before="0" w:after="0" w:line="240" w:lineRule="auto"/>
        <w:ind w:left="0" w:right="0" w:firstLine="0"/>
        <w:jc w:val="right"/>
      </w:pPr>
      <w:r>
        <w:rPr>
          <w:rStyle w:val="CharStyle36"/>
        </w:rPr>
        <w:t>1</w:t>
      </w:r>
    </w:p>
    <w:p>
      <w:pPr>
        <w:framePr w:wrap="none" w:vAnchor="page" w:hAnchor="page" w:x="11536" w:y="10797"/>
        <w:widowControl w:val="0"/>
      </w:pPr>
    </w:p>
    <w:p>
      <w:pPr>
        <w:pStyle w:val="Style13"/>
        <w:keepNext w:val="0"/>
        <w:keepLines w:val="0"/>
        <w:framePr w:wrap="none" w:vAnchor="page" w:hAnchor="page" w:x="11786" w:y="7245"/>
        <w:widowControl w:val="0"/>
        <w:shd w:val="clear" w:color="auto" w:fill="auto"/>
        <w:bidi w:val="0"/>
        <w:spacing w:before="0" w:after="0" w:line="240" w:lineRule="auto"/>
        <w:ind w:left="0" w:right="0" w:firstLine="0"/>
        <w:jc w:val="left"/>
      </w:pPr>
      <w:r>
        <w:rPr>
          <w:rStyle w:val="CharStyle14"/>
          <w:rFonts w:ascii="Calibri" w:eastAsia="Calibri" w:hAnsi="Calibri" w:cs="Calibri"/>
          <w:color w:val="C2445B"/>
        </w:rPr>
        <w:t>H</w:t>
      </w:r>
    </w:p>
    <w:p>
      <w:pPr>
        <w:pStyle w:val="Style8"/>
        <w:keepNext w:val="0"/>
        <w:keepLines w:val="0"/>
        <w:framePr w:w="403" w:h="720" w:hRule="exact" w:wrap="none" w:vAnchor="page" w:hAnchor="page" w:x="11498" w:y="11440"/>
        <w:widowControl w:val="0"/>
        <w:shd w:val="clear" w:color="auto" w:fill="auto"/>
        <w:bidi w:val="0"/>
        <w:spacing w:before="0" w:after="0" w:line="240" w:lineRule="auto"/>
        <w:ind w:left="0" w:right="0" w:firstLine="0"/>
        <w:jc w:val="left"/>
        <w:rPr>
          <w:sz w:val="16"/>
          <w:szCs w:val="16"/>
        </w:rPr>
      </w:pPr>
      <w:r>
        <w:rPr>
          <w:rStyle w:val="CharStyle9"/>
          <w:b/>
          <w:bCs/>
          <w:color w:val="C2445B"/>
          <w:sz w:val="16"/>
          <w:szCs w:val="16"/>
        </w:rPr>
        <w:t>ÁN</w:t>
      </w:r>
    </w:p>
    <w:p>
      <w:pPr>
        <w:pStyle w:val="Style112"/>
        <w:keepNext w:val="0"/>
        <w:keepLines w:val="0"/>
        <w:framePr w:w="403" w:h="720" w:hRule="exact" w:wrap="none" w:vAnchor="page" w:hAnchor="page" w:x="11498" w:y="11440"/>
        <w:widowControl w:val="0"/>
        <w:shd w:val="clear" w:color="auto" w:fill="auto"/>
        <w:bidi w:val="0"/>
        <w:spacing w:before="0" w:after="0" w:line="240" w:lineRule="auto"/>
        <w:ind w:left="0" w:right="0" w:firstLine="0"/>
        <w:jc w:val="left"/>
      </w:pPr>
      <w:bookmarkStart w:id="60" w:name="bookmark60"/>
      <w:r>
        <w:rPr>
          <w:rStyle w:val="CharStyle113"/>
        </w:rPr>
        <w:t>CTE</w:t>
      </w:r>
      <w:bookmarkEnd w:id="60"/>
    </w:p>
    <w:p>
      <w:pPr>
        <w:pStyle w:val="Style8"/>
        <w:keepNext w:val="0"/>
        <w:keepLines w:val="0"/>
        <w:framePr w:w="403" w:h="720" w:hRule="exact" w:wrap="none" w:vAnchor="page" w:hAnchor="page" w:x="11498" w:y="11440"/>
        <w:widowControl w:val="0"/>
        <w:shd w:val="clear" w:color="auto" w:fill="auto"/>
        <w:bidi w:val="0"/>
        <w:spacing w:before="0" w:after="0" w:line="240" w:lineRule="auto"/>
        <w:ind w:left="0" w:right="0" w:firstLine="0"/>
        <w:jc w:val="both"/>
        <w:rPr>
          <w:sz w:val="16"/>
          <w:szCs w:val="16"/>
        </w:rPr>
      </w:pPr>
      <w:r>
        <w:rPr>
          <w:rStyle w:val="CharStyle9"/>
          <w:b/>
          <w:bCs/>
          <w:color w:val="C2445B"/>
          <w:sz w:val="16"/>
          <w:szCs w:val="16"/>
        </w:rPr>
        <w:t>ẤM,</w:t>
      </w:r>
    </w:p>
    <w:p>
      <w:pPr>
        <w:pStyle w:val="Style35"/>
        <w:keepNext w:val="0"/>
        <w:keepLines w:val="0"/>
        <w:framePr w:wrap="none" w:vAnchor="page" w:hAnchor="page" w:x="11527" w:y="12343"/>
        <w:widowControl w:val="0"/>
        <w:shd w:val="clear" w:color="auto" w:fill="auto"/>
        <w:bidi w:val="0"/>
        <w:spacing w:before="0" w:after="0" w:line="240" w:lineRule="auto"/>
        <w:ind w:left="0" w:right="0" w:firstLine="0"/>
        <w:jc w:val="left"/>
      </w:pPr>
      <w:r>
        <w:rPr>
          <w:rStyle w:val="CharStyle36"/>
          <w:b/>
          <w:bCs/>
        </w:rPr>
        <w:t>1?</w:t>
      </w:r>
    </w:p>
    <w:p>
      <w:pPr>
        <w:pStyle w:val="Style8"/>
        <w:keepNext w:val="0"/>
        <w:keepLines w:val="0"/>
        <w:framePr w:w="9701" w:h="538" w:hRule="exact" w:wrap="none" w:vAnchor="page" w:hAnchor="page" w:x="2181" w:y="12784"/>
        <w:widowControl w:val="0"/>
        <w:shd w:val="clear" w:color="auto" w:fill="auto"/>
        <w:bidi w:val="0"/>
        <w:spacing w:before="0" w:after="0" w:line="300" w:lineRule="auto"/>
        <w:ind w:left="0" w:right="0" w:firstLine="0"/>
        <w:jc w:val="left"/>
      </w:pPr>
      <w:r>
        <w:rPr>
          <w:rStyle w:val="CharStyle9"/>
        </w:rPr>
        <w:t>Sau đây là các chính sách kế toán chủ yếu được Tống công ty áp dụng trong việc lập báo cáo tài chính hợp nhất:</w:t>
      </w:r>
    </w:p>
    <w:p>
      <w:pPr>
        <w:pStyle w:val="Style27"/>
        <w:keepNext w:val="0"/>
        <w:keepLines w:val="0"/>
        <w:framePr w:w="9701" w:h="2237" w:hRule="exact" w:wrap="none" w:vAnchor="page" w:hAnchor="page" w:x="2181" w:y="13495"/>
        <w:widowControl w:val="0"/>
        <w:shd w:val="clear" w:color="auto" w:fill="auto"/>
        <w:bidi w:val="0"/>
        <w:spacing w:before="0" w:after="200" w:line="305" w:lineRule="auto"/>
        <w:ind w:left="0" w:right="0" w:firstLine="0"/>
        <w:jc w:val="left"/>
      </w:pPr>
      <w:bookmarkStart w:id="62" w:name="bookmark62"/>
      <w:r>
        <w:rPr>
          <w:rStyle w:val="CharStyle28"/>
          <w:b/>
          <w:bCs/>
        </w:rPr>
        <w:t>ước tính kế toán</w:t>
      </w:r>
      <w:bookmarkEnd w:id="62"/>
    </w:p>
    <w:p>
      <w:pPr>
        <w:pStyle w:val="Style8"/>
        <w:keepNext w:val="0"/>
        <w:keepLines w:val="0"/>
        <w:framePr w:w="9701" w:h="2237" w:hRule="exact" w:wrap="none" w:vAnchor="page" w:hAnchor="page" w:x="2181" w:y="13495"/>
        <w:widowControl w:val="0"/>
        <w:shd w:val="clear" w:color="auto" w:fill="auto"/>
        <w:bidi w:val="0"/>
        <w:spacing w:before="0" w:after="0" w:line="305" w:lineRule="auto"/>
        <w:ind w:left="0" w:right="0" w:firstLine="0"/>
        <w:jc w:val="both"/>
      </w:pPr>
      <w:r>
        <w:rPr>
          <w:rStyle w:val="CharStyle9"/>
        </w:rPr>
        <w:t>Việc lập báo cáo tài chính hợp nhất tuân thủ theo chuẩn mực kế toán, chế độ kế toán doanh nghiệp Việt Nam và các quy định pháp lý có liên quan đến việc lập và trình bày báo cáo tài chính hợp nhất yêu cầu Ban Tổng Giám đốc phải có những ước tính và giả định ảnh hưởng đến số liệu báo cáo về công nợ, tài sản và việc trình bày các khoản công nợ và tài sản tiềm tàng tại ngày lập báo cáo tài chính hợp nhất cũng như các số liệu báo cáo về doanh thu và chi phí trong suốt năm tài chính. Mặc dù các ước tính kế toán được lập bằng tất cả sự hiểu biết của Ban Tống Giám đốc, số thực tế phát sinh có thế khác với các ước tính, giả định đặt ra.</w:t>
      </w:r>
    </w:p>
    <w:p>
      <w:pPr>
        <w:pStyle w:val="Style5"/>
        <w:keepNext w:val="0"/>
        <w:keepLines w:val="0"/>
        <w:framePr w:wrap="none" w:vAnchor="page" w:hAnchor="page" w:x="6064" w:y="15957"/>
        <w:widowControl w:val="0"/>
        <w:shd w:val="clear" w:color="auto" w:fill="auto"/>
        <w:bidi w:val="0"/>
        <w:spacing w:before="0" w:after="0" w:line="240" w:lineRule="auto"/>
        <w:ind w:left="0" w:right="0" w:firstLine="0"/>
        <w:jc w:val="left"/>
      </w:pPr>
      <w:r>
        <w:rPr>
          <w:rStyle w:val="CharStyle6"/>
        </w:rPr>
        <w:t>15</w:t>
      </w:r>
    </w:p>
    <w:p>
      <w:pPr>
        <w:widowControl w:val="0"/>
        <w:spacing w:line="1" w:lineRule="exact"/>
        <w:sectPr>
          <w:footnotePr>
            <w:pos w:val="pageBottom"/>
            <w:numFmt w:val="decimal"/>
            <w:numRestart w:val="continuous"/>
          </w:footnotePr>
          <w:pgSz w:w="11900" w:h="16840"/>
          <w:pgMar w:top="47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4872" w:h="566" w:hRule="exact" w:wrap="none" w:vAnchor="page" w:hAnchor="page" w:x="1437" w:y="710"/>
        <w:widowControl w:val="0"/>
        <w:shd w:val="clear" w:color="auto" w:fill="auto"/>
        <w:bidi w:val="0"/>
        <w:spacing w:before="0" w:after="0" w:line="300" w:lineRule="auto"/>
        <w:ind w:left="0" w:right="0" w:firstLine="0"/>
        <w:jc w:val="left"/>
      </w:pPr>
      <w:r>
        <w:rPr>
          <w:rStyle w:val="CharStyle6"/>
          <w:b/>
          <w:bCs/>
        </w:rPr>
        <w:t>TỔNG CÔNG TY DẦU VIỆT NAM - CÔNG TY cổ PHẦN</w:t>
      </w:r>
    </w:p>
    <w:p>
      <w:pPr>
        <w:pStyle w:val="Style5"/>
        <w:keepNext w:val="0"/>
        <w:keepLines w:val="0"/>
        <w:framePr w:w="4872" w:h="566" w:hRule="exact" w:wrap="none" w:vAnchor="page" w:hAnchor="page" w:x="1437" w:y="710"/>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5"/>
        <w:keepNext w:val="0"/>
        <w:keepLines w:val="0"/>
        <w:framePr w:wrap="none" w:vAnchor="page" w:hAnchor="page" w:x="8983" w:y="705"/>
        <w:widowControl w:val="0"/>
        <w:shd w:val="clear" w:color="auto" w:fill="auto"/>
        <w:bidi w:val="0"/>
        <w:spacing w:before="0" w:after="0" w:line="240" w:lineRule="auto"/>
        <w:ind w:left="0" w:right="0" w:firstLine="0"/>
        <w:jc w:val="left"/>
      </w:pPr>
      <w:r>
        <w:rPr>
          <w:rStyle w:val="CharStyle6"/>
          <w:b/>
          <w:bCs/>
        </w:rPr>
        <w:t>MẪU SỐ B 09-DN/HN</w:t>
      </w:r>
    </w:p>
    <w:p>
      <w:pPr>
        <w:pStyle w:val="Style27"/>
        <w:keepNext w:val="0"/>
        <w:keepLines w:val="0"/>
        <w:framePr w:wrap="none" w:vAnchor="page" w:hAnchor="page" w:x="1451" w:y="1502"/>
        <w:widowControl w:val="0"/>
        <w:shd w:val="clear" w:color="auto" w:fill="auto"/>
        <w:bidi w:val="0"/>
        <w:spacing w:before="0" w:after="0" w:line="240" w:lineRule="auto"/>
        <w:ind w:left="0" w:right="0" w:firstLine="680"/>
        <w:jc w:val="left"/>
      </w:pPr>
      <w:bookmarkStart w:id="64" w:name="bookmark64"/>
      <w:r>
        <w:rPr>
          <w:rStyle w:val="CharStyle28"/>
          <w:b/>
          <w:bCs/>
        </w:rPr>
        <w:t>Cơ sở hợp nhất báo cáo tài chính</w:t>
      </w:r>
      <w:bookmarkEnd w:id="64"/>
    </w:p>
    <w:p>
      <w:pPr>
        <w:pStyle w:val="Style8"/>
        <w:keepNext w:val="0"/>
        <w:keepLines w:val="0"/>
        <w:framePr w:w="10387" w:h="13786" w:hRule="exact" w:wrap="none" w:vAnchor="page" w:hAnchor="page" w:x="1451" w:y="1992"/>
        <w:widowControl w:val="0"/>
        <w:shd w:val="clear" w:color="auto" w:fill="auto"/>
        <w:bidi w:val="0"/>
        <w:spacing w:before="0" w:line="300" w:lineRule="auto"/>
        <w:ind w:left="680" w:right="0"/>
        <w:jc w:val="both"/>
      </w:pPr>
      <w:r>
        <w:rPr>
          <w:rStyle w:val="CharStyle9"/>
        </w:rPr>
        <w:t>Báo cáo tài chính hợp nhất bao gồm báo cáo tài chính riêng của Công ty mẹ - Tổng Công ty và báo cáo tài chính của các công ty do công ty mẹ kiểm soát (các công ty con) được lập cho đến ngày 31 tháng 12 hàng năm. Việc kiềm soát này đạt được khi Công ty mẹ có khả năng kiểm soát các chính sách tài chính và hoạt động của các công ty nhận đầu tư nhằm thu được lợi ích từ hoạt động của các công ty này.</w:t>
      </w:r>
    </w:p>
    <w:p>
      <w:pPr>
        <w:pStyle w:val="Style8"/>
        <w:keepNext w:val="0"/>
        <w:keepLines w:val="0"/>
        <w:framePr w:w="10387" w:h="13786" w:hRule="exact" w:wrap="none" w:vAnchor="page" w:hAnchor="page" w:x="1451" w:y="1992"/>
        <w:widowControl w:val="0"/>
        <w:shd w:val="clear" w:color="auto" w:fill="auto"/>
        <w:bidi w:val="0"/>
        <w:spacing w:before="0" w:line="305" w:lineRule="auto"/>
        <w:ind w:left="680" w:right="0"/>
        <w:jc w:val="both"/>
      </w:pPr>
      <w:r>
        <w:rPr>
          <w:rStyle w:val="CharStyle9"/>
        </w:rPr>
        <w:t>Kết quả hoạt động kinh doanh của các công ty con được mua lại hoặc bán đi trong kỳ được trình bày trong Báo cáo kết quả hoạt động kinh doanh hợp nhất từ ngày mua hoặc cho đến ngày bán khoản đầu tư ở công ty con đó.</w:t>
      </w:r>
    </w:p>
    <w:p>
      <w:pPr>
        <w:pStyle w:val="Style8"/>
        <w:keepNext w:val="0"/>
        <w:keepLines w:val="0"/>
        <w:framePr w:w="10387" w:h="13786" w:hRule="exact" w:wrap="none" w:vAnchor="page" w:hAnchor="page" w:x="1451" w:y="1992"/>
        <w:widowControl w:val="0"/>
        <w:shd w:val="clear" w:color="auto" w:fill="auto"/>
        <w:bidi w:val="0"/>
        <w:spacing w:before="0" w:line="300" w:lineRule="auto"/>
        <w:ind w:left="680" w:right="0"/>
        <w:jc w:val="both"/>
      </w:pPr>
      <w:r>
        <w:rPr>
          <w:rStyle w:val="CharStyle9"/>
        </w:rPr>
        <w:t>Trong trường hợp cần thiết, báo cáo tài chính của các công ty con được điều chỉnh để các chính sách kế toán được áp dụng tại Công ty mẹ và các công ty con là giống nhau.</w:t>
      </w:r>
    </w:p>
    <w:p>
      <w:pPr>
        <w:pStyle w:val="Style8"/>
        <w:keepNext w:val="0"/>
        <w:keepLines w:val="0"/>
        <w:framePr w:w="10387" w:h="13786" w:hRule="exact" w:wrap="none" w:vAnchor="page" w:hAnchor="page" w:x="1451" w:y="1992"/>
        <w:widowControl w:val="0"/>
        <w:shd w:val="clear" w:color="auto" w:fill="auto"/>
        <w:bidi w:val="0"/>
        <w:spacing w:before="0" w:line="300" w:lineRule="auto"/>
        <w:ind w:left="680" w:right="0"/>
        <w:jc w:val="both"/>
      </w:pPr>
      <w:r>
        <w:rPr>
          <w:rStyle w:val="CharStyle9"/>
        </w:rPr>
        <w:t>Tất cả các nghiệp vụ và số dư chủ yếu giữa Công ty mẹ với các công ty con và giữa các công ty con với nhau được loại bỏ khi hợp nhất báo cáo tài chính.</w:t>
      </w:r>
    </w:p>
    <w:p>
      <w:pPr>
        <w:pStyle w:val="Style8"/>
        <w:keepNext w:val="0"/>
        <w:keepLines w:val="0"/>
        <w:framePr w:w="10387" w:h="13786" w:hRule="exact" w:wrap="none" w:vAnchor="page" w:hAnchor="page" w:x="1451" w:y="1992"/>
        <w:widowControl w:val="0"/>
        <w:shd w:val="clear" w:color="auto" w:fill="auto"/>
        <w:tabs>
          <w:tab w:pos="10323" w:val="right"/>
        </w:tabs>
        <w:bidi w:val="0"/>
        <w:spacing w:before="0" w:after="0"/>
        <w:ind w:left="0" w:right="0" w:firstLine="680"/>
        <w:jc w:val="left"/>
      </w:pPr>
      <w:r>
        <w:rPr>
          <w:rStyle w:val="CharStyle9"/>
        </w:rPr>
        <w:t>Lợi ích của cồ đông không kiểm soát bao gồm giá trị các lợi ích của cố đông không kiểm soát tại ngày hợp</w:t>
        <w:tab/>
      </w:r>
      <w:r>
        <w:rPr>
          <w:rStyle w:val="CharStyle9"/>
          <w:color w:val="C2445B"/>
        </w:rPr>
        <w:t>^</w:t>
      </w:r>
    </w:p>
    <w:p>
      <w:pPr>
        <w:pStyle w:val="Style8"/>
        <w:keepNext w:val="0"/>
        <w:keepLines w:val="0"/>
        <w:framePr w:w="10387" w:h="13786" w:hRule="exact" w:wrap="none" w:vAnchor="page" w:hAnchor="page" w:x="1451" w:y="1992"/>
        <w:widowControl w:val="0"/>
        <w:shd w:val="clear" w:color="auto" w:fill="auto"/>
        <w:tabs>
          <w:tab w:pos="10290" w:val="right"/>
        </w:tabs>
        <w:bidi w:val="0"/>
        <w:spacing w:before="0" w:after="0"/>
        <w:ind w:left="680" w:right="0"/>
        <w:jc w:val="both"/>
      </w:pPr>
      <w:r>
        <w:rPr>
          <w:rStyle w:val="CharStyle9"/>
        </w:rPr>
        <w:t>nhất kinh doanh ban đầu và phân lợi ích của cổ đông không kiểm soát trong sự biến động của tổng vốn chủ sờ hữu kể từ ngày hợp nhất kinh doanh. Các khoản lỗ phát sinh tại công ty con phải được phân bố tương</w:t>
        <w:tab/>
        <w:t>'</w:t>
      </w:r>
    </w:p>
    <w:p>
      <w:pPr>
        <w:pStyle w:val="Style8"/>
        <w:keepNext w:val="0"/>
        <w:keepLines w:val="0"/>
        <w:framePr w:w="10387" w:h="13786" w:hRule="exact" w:wrap="none" w:vAnchor="page" w:hAnchor="page" w:x="1451" w:y="1992"/>
        <w:widowControl w:val="0"/>
        <w:shd w:val="clear" w:color="auto" w:fill="auto"/>
        <w:bidi w:val="0"/>
        <w:spacing w:before="0"/>
        <w:ind w:left="680" w:right="0"/>
        <w:jc w:val="both"/>
      </w:pPr>
      <w:r>
        <w:rPr>
          <w:rStyle w:val="CharStyle9"/>
        </w:rPr>
        <w:t>ứng với phần sở hữu của cố đông không kiếm soát, kể cả trường hợp sỗ lỗ đó lớn hơn phần sớ hữu của cố đông không kiếm soát trong tài sản thuần của công ty con.</w:t>
      </w:r>
    </w:p>
    <w:p>
      <w:pPr>
        <w:pStyle w:val="Style27"/>
        <w:keepNext w:val="0"/>
        <w:keepLines w:val="0"/>
        <w:framePr w:w="10387" w:h="13786" w:hRule="exact" w:wrap="none" w:vAnchor="page" w:hAnchor="page" w:x="1451" w:y="1992"/>
        <w:widowControl w:val="0"/>
        <w:shd w:val="clear" w:color="auto" w:fill="auto"/>
        <w:bidi w:val="0"/>
        <w:spacing w:before="0" w:line="298" w:lineRule="auto"/>
        <w:ind w:left="0" w:right="0" w:firstLine="680"/>
        <w:jc w:val="left"/>
      </w:pPr>
      <w:bookmarkStart w:id="66" w:name="bookmark66"/>
      <w:r>
        <w:rPr>
          <w:rStyle w:val="CharStyle28"/>
          <w:b/>
          <w:bCs/>
        </w:rPr>
        <w:t>Hợp nhất kinh doanh</w:t>
      </w:r>
      <w:bookmarkEnd w:id="66"/>
    </w:p>
    <w:p>
      <w:pPr>
        <w:pStyle w:val="Style8"/>
        <w:keepNext w:val="0"/>
        <w:keepLines w:val="0"/>
        <w:framePr w:w="10387" w:h="13786" w:hRule="exact" w:wrap="none" w:vAnchor="page" w:hAnchor="page" w:x="1451" w:y="1992"/>
        <w:widowControl w:val="0"/>
        <w:shd w:val="clear" w:color="auto" w:fill="auto"/>
        <w:bidi w:val="0"/>
        <w:spacing w:before="0" w:line="300" w:lineRule="auto"/>
        <w:ind w:left="680" w:right="0"/>
        <w:jc w:val="both"/>
      </w:pPr>
      <w:r>
        <w:rPr>
          <w:rStyle w:val="CharStyle9"/>
        </w:rPr>
        <w:t>Tài sản, công nợ và công nợ tiềm tàng của công ty con được xác định theo giá trị hợp lý tại ngày mua công ty con. Bất kỳ khoản phụ trội nào giữa giá mua và tổng giá trị hợp lý của tài sản được mua được ghi nhận là lợi thế thương mại. Bất kỳ khoản thiếu hụt nào giữa giá mua và tổng giá trị hợp lý của tài sản được mua được ghi nhận vào kết quả hoạt động kinh doanh của năm tài chính phát sinh hoạt động mua công ty con.</w:t>
      </w:r>
    </w:p>
    <w:p>
      <w:pPr>
        <w:pStyle w:val="Style8"/>
        <w:keepNext w:val="0"/>
        <w:keepLines w:val="0"/>
        <w:framePr w:w="10387" w:h="13786" w:hRule="exact" w:wrap="none" w:vAnchor="page" w:hAnchor="page" w:x="1451" w:y="1992"/>
        <w:widowControl w:val="0"/>
        <w:shd w:val="clear" w:color="auto" w:fill="auto"/>
        <w:bidi w:val="0"/>
        <w:spacing w:before="0"/>
        <w:ind w:left="680" w:right="0"/>
        <w:jc w:val="both"/>
      </w:pPr>
      <w:r>
        <w:rPr>
          <w:rStyle w:val="CharStyle9"/>
        </w:rPr>
        <w:t>Lợi ích của cổ đông không kiểm soát tại ngày hợp nhất kinh doanh ban đầu được xác định trên cơ sở tỷ lệ của cố đông không kiểm soát trong tồng giá trị hợp lý của tài sản, công nợ và công nợ tiềm tàng được ghl nhận.</w:t>
      </w:r>
    </w:p>
    <w:p>
      <w:pPr>
        <w:pStyle w:val="Style27"/>
        <w:keepNext w:val="0"/>
        <w:keepLines w:val="0"/>
        <w:framePr w:w="10387" w:h="13786" w:hRule="exact" w:wrap="none" w:vAnchor="page" w:hAnchor="page" w:x="1451" w:y="1992"/>
        <w:widowControl w:val="0"/>
        <w:shd w:val="clear" w:color="auto" w:fill="auto"/>
        <w:bidi w:val="0"/>
        <w:spacing w:before="0" w:line="298" w:lineRule="auto"/>
        <w:ind w:left="0" w:right="0" w:firstLine="680"/>
        <w:jc w:val="left"/>
      </w:pPr>
      <w:bookmarkStart w:id="68" w:name="bookmark68"/>
      <w:r>
        <w:rPr>
          <w:rStyle w:val="CharStyle28"/>
          <w:b/>
          <w:bCs/>
        </w:rPr>
        <w:t>Đâu tư vào công ty liên kết</w:t>
      </w:r>
      <w:bookmarkEnd w:id="68"/>
    </w:p>
    <w:p>
      <w:pPr>
        <w:pStyle w:val="Style8"/>
        <w:keepNext w:val="0"/>
        <w:keepLines w:val="0"/>
        <w:framePr w:w="10387" w:h="13786" w:hRule="exact" w:wrap="none" w:vAnchor="page" w:hAnchor="page" w:x="1451" w:y="1992"/>
        <w:widowControl w:val="0"/>
        <w:shd w:val="clear" w:color="auto" w:fill="auto"/>
        <w:bidi w:val="0"/>
        <w:spacing w:before="0" w:after="0" w:line="293" w:lineRule="auto"/>
        <w:ind w:left="680" w:right="0"/>
        <w:jc w:val="both"/>
      </w:pPr>
      <w:r>
        <w:rPr>
          <w:rStyle w:val="CharStyle9"/>
        </w:rPr>
        <w:t>Công ty liên kết là một công ty mà Tổng công ty có ảnh hưởng đáng kể nhưng không phải là công ty con hay công ty liên doanh của Tồng công ty. Ảnh hưởng đáng kể thế hiện ở quyền tham gia vào việc đưa ra . các quyết định v'ê chính sách tài chính và hoạt động của bên nhận đầu tư nhưng không có ảnh hưởng v'ê mặt kiểm soát hoặc đồng kiểm soát những chính sách này.</w:t>
      </w:r>
    </w:p>
    <w:p>
      <w:pPr>
        <w:pStyle w:val="Style114"/>
        <w:keepNext w:val="0"/>
        <w:keepLines w:val="0"/>
        <w:framePr w:w="10387" w:h="13786" w:hRule="exact" w:wrap="none" w:vAnchor="page" w:hAnchor="page" w:x="1451" w:y="1992"/>
        <w:widowControl w:val="0"/>
        <w:shd w:val="clear" w:color="auto" w:fill="auto"/>
        <w:bidi w:val="0"/>
        <w:spacing w:before="0" w:after="0" w:line="240" w:lineRule="auto"/>
        <w:ind w:right="0"/>
        <w:jc w:val="both"/>
      </w:pPr>
      <w:bookmarkStart w:id="70" w:name="bookmark70"/>
      <w:r>
        <w:rPr>
          <w:rStyle w:val="CharStyle115"/>
          <w:rFonts w:ascii="Arial" w:eastAsia="Arial" w:hAnsi="Arial" w:cs="Arial"/>
          <w:i/>
          <w:iCs/>
          <w:sz w:val="17"/>
          <w:szCs w:val="17"/>
        </w:rPr>
        <w:t>2</w:t>
      </w:r>
      <w:r>
        <w:rPr>
          <w:rStyle w:val="CharStyle115"/>
        </w:rPr>
        <w:t xml:space="preserve"> z 1 1 1</w:t>
      </w:r>
      <w:bookmarkEnd w:id="70"/>
    </w:p>
    <w:p>
      <w:pPr>
        <w:pStyle w:val="Style8"/>
        <w:keepNext w:val="0"/>
        <w:keepLines w:val="0"/>
        <w:framePr w:w="10387" w:h="13786" w:hRule="exact" w:wrap="none" w:vAnchor="page" w:hAnchor="page" w:x="1451" w:y="1992"/>
        <w:widowControl w:val="0"/>
        <w:shd w:val="clear" w:color="auto" w:fill="auto"/>
        <w:tabs>
          <w:tab w:pos="10222" w:val="left"/>
        </w:tabs>
        <w:bidi w:val="0"/>
        <w:spacing w:before="0" w:after="0" w:line="295" w:lineRule="auto"/>
        <w:ind w:left="680" w:right="0"/>
        <w:jc w:val="left"/>
      </w:pPr>
      <w:r>
        <w:rPr>
          <w:rStyle w:val="CharStyle9"/>
        </w:rPr>
        <w:t xml:space="preserve">Kễt quá hoạt động kinh doanh, tài sán và công nợ của các công ty liên kết được hợp nhất trong báo cáo tài </w:t>
      </w:r>
      <w:r>
        <w:rPr>
          <w:rStyle w:val="CharStyle9"/>
          <w:i/>
          <w:iCs/>
        </w:rPr>
        <w:t xml:space="preserve">} </w:t>
      </w:r>
      <w:r>
        <w:rPr>
          <w:rStyle w:val="CharStyle9"/>
          <w:i/>
          <w:iCs/>
          <w:color w:val="C2445B"/>
          <w:lang w:val="de-DE" w:eastAsia="de-DE"/>
        </w:rPr>
        <w:t xml:space="preserve">II </w:t>
      </w:r>
      <w:r>
        <w:rPr>
          <w:rStyle w:val="CharStyle9"/>
        </w:rPr>
        <w:t>chính theo phương pháp vốn chủ sở hữu. Các khoản góp vốn liên kết được trình bày trong Bảng cân đối kế</w:t>
        <w:tab/>
      </w:r>
      <w:r>
        <w:rPr>
          <w:rStyle w:val="CharStyle9"/>
          <w:lang w:val="de-DE" w:eastAsia="de-DE"/>
        </w:rPr>
        <w:t>I</w:t>
      </w:r>
    </w:p>
    <w:p>
      <w:pPr>
        <w:pStyle w:val="Style8"/>
        <w:keepNext w:val="0"/>
        <w:keepLines w:val="0"/>
        <w:framePr w:w="10387" w:h="13786" w:hRule="exact" w:wrap="none" w:vAnchor="page" w:hAnchor="page" w:x="1451" w:y="1992"/>
        <w:widowControl w:val="0"/>
        <w:shd w:val="clear" w:color="auto" w:fill="auto"/>
        <w:bidi w:val="0"/>
        <w:spacing w:before="0" w:line="295" w:lineRule="auto"/>
        <w:ind w:left="680" w:right="0"/>
        <w:jc w:val="left"/>
      </w:pPr>
      <w:r>
        <w:rPr>
          <w:rStyle w:val="CharStyle9"/>
        </w:rPr>
        <w:t xml:space="preserve">toán hợp nhất theo giá gốc được điều chỉnh theo những thay đổi trong phần vốn góp của Tống công ty vào </w:t>
      </w:r>
      <w:r>
        <w:rPr>
          <w:rStyle w:val="CharStyle9"/>
          <w:lang w:val="de-DE" w:eastAsia="de-DE"/>
        </w:rPr>
        <w:t xml:space="preserve">X/ </w:t>
      </w:r>
      <w:r>
        <w:rPr>
          <w:rStyle w:val="CharStyle9"/>
        </w:rPr>
        <w:t xml:space="preserve">phần tài sản thuần của công ty liên kết sau ngày mua khoản đầu tư. Các khoản lỗ của công ty liên kết vượt ^ </w:t>
      </w:r>
      <w:r>
        <w:rPr>
          <w:rStyle w:val="CharStyle9"/>
          <w:lang w:val="de-DE" w:eastAsia="de-DE"/>
        </w:rPr>
        <w:t xml:space="preserve">Xv; </w:t>
      </w:r>
      <w:r>
        <w:rPr>
          <w:rStyle w:val="CharStyle9"/>
        </w:rPr>
        <w:t>quá khoản góp vốn của Tổng công ty tại công ty liên kết đó (bao gồm bất kể các khoản góp vốn dài hạn mà vè thực chất tạo thành đầu tư thuần của Tống Công ty tại công ty liên kết đó) không được ghi nhận.</w:t>
      </w:r>
    </w:p>
    <w:p>
      <w:pPr>
        <w:pStyle w:val="Style8"/>
        <w:keepNext w:val="0"/>
        <w:keepLines w:val="0"/>
        <w:framePr w:w="10387" w:h="13786" w:hRule="exact" w:wrap="none" w:vAnchor="page" w:hAnchor="page" w:x="1451" w:y="1992"/>
        <w:widowControl w:val="0"/>
        <w:shd w:val="clear" w:color="auto" w:fill="auto"/>
        <w:bidi w:val="0"/>
        <w:spacing w:before="0"/>
        <w:ind w:left="680" w:right="0"/>
        <w:jc w:val="both"/>
      </w:pPr>
      <w:r>
        <w:rPr>
          <w:rStyle w:val="CharStyle9"/>
        </w:rPr>
        <w:t>Trong trường hợp một công ty thành viên của Tổng công ty thực hiện giao dịch với một công ty liên kết với Tống Công ty, lãi/lỗ chưa thực hiện tương ứng với phần góp vốn của Tồng công ty vào công ty liên kết được loại trừ khỏi báo cáo tài chính hợp nhất.</w:t>
      </w:r>
    </w:p>
    <w:p>
      <w:pPr>
        <w:pStyle w:val="Style27"/>
        <w:keepNext w:val="0"/>
        <w:keepLines w:val="0"/>
        <w:framePr w:w="10387" w:h="13786" w:hRule="exact" w:wrap="none" w:vAnchor="page" w:hAnchor="page" w:x="1451" w:y="1992"/>
        <w:widowControl w:val="0"/>
        <w:shd w:val="clear" w:color="auto" w:fill="auto"/>
        <w:bidi w:val="0"/>
        <w:spacing w:before="0" w:line="298" w:lineRule="auto"/>
        <w:ind w:left="0" w:right="0" w:firstLine="680"/>
        <w:jc w:val="left"/>
      </w:pPr>
      <w:bookmarkStart w:id="72" w:name="bookmark72"/>
      <w:r>
        <w:rPr>
          <w:rStyle w:val="CharStyle28"/>
          <w:b/>
          <w:bCs/>
        </w:rPr>
        <w:t>Góp vốn liên doanh</w:t>
      </w:r>
      <w:bookmarkEnd w:id="72"/>
    </w:p>
    <w:p>
      <w:pPr>
        <w:pStyle w:val="Style8"/>
        <w:keepNext w:val="0"/>
        <w:keepLines w:val="0"/>
        <w:framePr w:w="10387" w:h="13786" w:hRule="exact" w:wrap="none" w:vAnchor="page" w:hAnchor="page" w:x="1451" w:y="1992"/>
        <w:widowControl w:val="0"/>
        <w:shd w:val="clear" w:color="auto" w:fill="auto"/>
        <w:bidi w:val="0"/>
        <w:spacing w:before="0" w:after="0" w:line="310" w:lineRule="auto"/>
        <w:ind w:left="680" w:right="0"/>
        <w:jc w:val="both"/>
      </w:pPr>
      <w:r>
        <w:rPr>
          <w:rStyle w:val="CharStyle9"/>
        </w:rPr>
        <w:t>Các khoản góp vốn liên doanh là thỏa thuận trên cơ sở ký kết hợp đồng mà theo đó Tổng công ty và các bên tham gia thực hiện hoạt động kinh tế trên cơ sở đồng kiểm soát. Cơ sở đồng kiểm soát được hiếu là việc đưa ra các quyết định mang tính chiến lược liên quan đến các chính sách hoạt động và tài chính của đơn vị liên doanh phải có sự đồng thuận của các bên đồng kiểm soát.</w:t>
      </w:r>
    </w:p>
    <w:p>
      <w:pPr>
        <w:pStyle w:val="Style5"/>
        <w:keepNext w:val="0"/>
        <w:keepLines w:val="0"/>
        <w:framePr w:wrap="none" w:vAnchor="page" w:hAnchor="page" w:x="5997" w:y="15960"/>
        <w:widowControl w:val="0"/>
        <w:shd w:val="clear" w:color="auto" w:fill="auto"/>
        <w:bidi w:val="0"/>
        <w:spacing w:before="0" w:after="0" w:line="240" w:lineRule="auto"/>
        <w:ind w:left="0" w:right="0" w:firstLine="0"/>
        <w:jc w:val="left"/>
      </w:pPr>
      <w:r>
        <w:rPr>
          <w:rStyle w:val="CharStyle6"/>
        </w:rPr>
        <w:t>16</w:t>
      </w:r>
    </w:p>
    <w:p>
      <w:pPr>
        <w:widowControl w:val="0"/>
        <w:spacing w:line="1" w:lineRule="exact"/>
        <w:sectPr>
          <w:footnotePr>
            <w:pos w:val="pageBottom"/>
            <w:numFmt w:val="decimal"/>
            <w:numRestart w:val="continuous"/>
          </w:footnotePr>
          <w:pgSz w:w="11900" w:h="16840"/>
          <w:pgMar w:top="47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10387" w:h="499" w:hRule="exact" w:wrap="none" w:vAnchor="page" w:hAnchor="page" w:x="1451" w:y="706"/>
        <w:widowControl w:val="0"/>
        <w:shd w:val="clear" w:color="auto" w:fill="auto"/>
        <w:tabs>
          <w:tab w:pos="7555" w:val="left"/>
        </w:tabs>
        <w:bidi w:val="0"/>
        <w:spacing w:before="0" w:after="0" w:line="300" w:lineRule="auto"/>
        <w:ind w:left="0" w:right="0" w:firstLine="0"/>
        <w:jc w:val="left"/>
      </w:pPr>
      <w:r>
        <w:rPr>
          <w:rStyle w:val="CharStyle6"/>
          <w:b/>
          <w:bCs/>
        </w:rPr>
        <w:t>TỔNG CÔNG TY DẦU VIỆT NAM - CÔNG TY cổ PHẦN</w:t>
        <w:tab/>
        <w:t>MẪU số B 09-DN/HN</w:t>
      </w:r>
    </w:p>
    <w:p>
      <w:pPr>
        <w:pStyle w:val="Style5"/>
        <w:keepNext w:val="0"/>
        <w:keepLines w:val="0"/>
        <w:framePr w:w="10387" w:h="499" w:hRule="exact" w:wrap="none" w:vAnchor="page" w:hAnchor="page" w:x="1451" w:y="706"/>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10387" w:h="14246" w:hRule="exact" w:wrap="none" w:vAnchor="page" w:hAnchor="page" w:x="1451" w:y="1527"/>
        <w:widowControl w:val="0"/>
        <w:shd w:val="clear" w:color="auto" w:fill="auto"/>
        <w:bidi w:val="0"/>
        <w:spacing w:before="0" w:line="305" w:lineRule="auto"/>
        <w:ind w:left="700" w:right="0"/>
        <w:jc w:val="both"/>
      </w:pPr>
      <w:r>
        <w:rPr>
          <w:rStyle w:val="CharStyle9"/>
        </w:rPr>
        <w:t>Trong trường hợp một công ty thành viên trực tiếp thực hiện hoạt động kinh doanh theo các thoả thuận</w:t>
        <w:br/>
        <w:t>liên doanh, phần vốn góp vào tài sản đồng kiếm soát và bất kỳ khoản nợ phải trả phát sinh chung phải gánh</w:t>
        <w:br/>
        <w:t>chịu cùng với các bên góp vốn liên doanh khác từ hoạt động của liên doanh được hạch toán vào báo cáo</w:t>
        <w:br/>
        <w:t>tài chính của công ty tương ứng và được phân loại theo bản chất của nghiệp vụ kinh tế phát sinh. Các khoản</w:t>
        <w:br/>
        <w:t>công nợ và chi phí phát sinh có liên quan trực tiếp đến phần vốn góp trong phần tài sản đồng kiểm soát</w:t>
        <w:br/>
        <w:t>được hạch toán trên cơ sở dồn tích. Các khoản thu nhập từ việc bán hàng hoặc sử dụng phần sản phẩm</w:t>
        <w:br/>
        <w:t>được chia từ hoạt động của liên doanh và phần chi phí phát sinh phải gánh chịu được ghi nhận khi chắc</w:t>
        <w:br/>
        <w:t>chắn khoản lợi ích kinh tế có được từ các giao dịch này được chuyển tới hoặc chuyến ra khỏi Tống Công ty</w:t>
        <w:br/>
        <w:t>và các khoản lợi ích kinh tế này có thể được xác định một cách đáng tin cậy.</w:t>
      </w:r>
    </w:p>
    <w:p>
      <w:pPr>
        <w:pStyle w:val="Style8"/>
        <w:keepNext w:val="0"/>
        <w:keepLines w:val="0"/>
        <w:framePr w:w="10387" w:h="14246" w:hRule="exact" w:wrap="none" w:vAnchor="page" w:hAnchor="page" w:x="1451" w:y="1527"/>
        <w:widowControl w:val="0"/>
        <w:shd w:val="clear" w:color="auto" w:fill="auto"/>
        <w:bidi w:val="0"/>
        <w:spacing w:before="0"/>
        <w:ind w:left="700" w:right="0"/>
        <w:jc w:val="both"/>
      </w:pPr>
      <w:r>
        <w:rPr>
          <w:rStyle w:val="CharStyle9"/>
        </w:rPr>
        <w:t>Thỏa thuận góp vốn liên doanh liên quan đến việc thành lập một cơ sở kinh doanh độc lập (có pháp nhân</w:t>
        <w:br/>
        <w:t>hoặc không có pháp nhân) trong đó có các bên tham gia góp vốn liên doanh được gọi là cơ sở kinh doanh</w:t>
        <w:br/>
        <w:t>đông kiểm soát và bên tham gia được hường lợi nhuận được chia phát sinh từ hoạt động của hợp tác kinh</w:t>
        <w:br/>
        <w:t>doanh.</w:t>
      </w:r>
    </w:p>
    <w:p>
      <w:pPr>
        <w:pStyle w:val="Style8"/>
        <w:keepNext w:val="0"/>
        <w:keepLines w:val="0"/>
        <w:framePr w:w="10387" w:h="14246" w:hRule="exact" w:wrap="none" w:vAnchor="page" w:hAnchor="page" w:x="1451" w:y="1527"/>
        <w:widowControl w:val="0"/>
        <w:shd w:val="clear" w:color="auto" w:fill="auto"/>
        <w:tabs>
          <w:tab w:pos="10178" w:val="left"/>
        </w:tabs>
        <w:bidi w:val="0"/>
        <w:spacing w:before="0" w:after="0" w:line="295" w:lineRule="auto"/>
        <w:ind w:left="700" w:right="0"/>
        <w:jc w:val="both"/>
      </w:pPr>
      <w:r>
        <w:rPr>
          <w:rStyle w:val="CharStyle9"/>
        </w:rPr>
        <w:t>Tổng Công ty lập báo cáo về các khoản lợi ích trong các cơ sở kinh doanh đồng kiếm soát có hình thành</w:t>
        <w:br/>
        <w:t>pháp nhân theo phương pháp vốn chủ sở hữu. Các khoản góp vốn liên doanh được trình bày trong Bảng</w:t>
        <w:br/>
        <w:t>cân đối kế toán hợp nhất theo giá gốc được điều chỉnh theo những thay đối trong phần vốn góp của Tồng</w:t>
        <w:br/>
        <w:t>Công ty vào phần tài sản thuần của công ty liên doanh sau ngày mua khoản đầu tư. Các khoản lỗ của công</w:t>
        <w:tab/>
      </w:r>
      <w:r>
        <w:rPr>
          <w:rStyle w:val="CharStyle9"/>
          <w:color w:val="C2445B"/>
        </w:rPr>
        <w:t>^</w:t>
      </w:r>
    </w:p>
    <w:p>
      <w:pPr>
        <w:pStyle w:val="Style8"/>
        <w:keepNext w:val="0"/>
        <w:keepLines w:val="0"/>
        <w:framePr w:w="10387" w:h="14246" w:hRule="exact" w:wrap="none" w:vAnchor="page" w:hAnchor="page" w:x="1451" w:y="1527"/>
        <w:widowControl w:val="0"/>
        <w:shd w:val="clear" w:color="auto" w:fill="auto"/>
        <w:tabs>
          <w:tab w:pos="10178" w:val="left"/>
        </w:tabs>
        <w:bidi w:val="0"/>
        <w:spacing w:before="0" w:after="0" w:line="295" w:lineRule="auto"/>
        <w:ind w:left="700" w:right="0"/>
        <w:jc w:val="both"/>
      </w:pPr>
      <w:r>
        <w:rPr>
          <w:rStyle w:val="CharStyle9"/>
        </w:rPr>
        <w:t>ty liên doanh vượt quá khoản góp vốn của Tổng công ty tại công ty liên doanh đó (bao gồm bất kể các</w:t>
        <w:br/>
        <w:t>khoản góp vốn dài hạn mà về thực chất tạo thành đầu tư thuần của Tổng công ty tại công ty liên doanh đó)</w:t>
        <w:br/>
        <w:t>không được ghi nhận.</w:t>
        <w:tab/>
      </w:r>
      <w:r>
        <w:rPr>
          <w:rStyle w:val="CharStyle9"/>
          <w:color w:val="C2445B"/>
        </w:rPr>
        <w:t>LĨ</w:t>
      </w:r>
    </w:p>
    <w:p>
      <w:pPr>
        <w:pStyle w:val="Style112"/>
        <w:keepNext w:val="0"/>
        <w:keepLines w:val="0"/>
        <w:framePr w:w="10387" w:h="14246" w:hRule="exact" w:wrap="none" w:vAnchor="page" w:hAnchor="page" w:x="1451" w:y="1527"/>
        <w:widowControl w:val="0"/>
        <w:shd w:val="clear" w:color="auto" w:fill="auto"/>
        <w:bidi w:val="0"/>
        <w:spacing w:before="0" w:after="0" w:line="221" w:lineRule="auto"/>
        <w:ind w:left="0" w:right="0" w:firstLine="0"/>
        <w:jc w:val="right"/>
        <w:rPr>
          <w:sz w:val="24"/>
          <w:szCs w:val="24"/>
        </w:rPr>
      </w:pPr>
      <w:bookmarkStart w:id="74" w:name="bookmark74"/>
      <w:r>
        <w:rPr>
          <w:rStyle w:val="CharStyle113"/>
          <w:sz w:val="24"/>
          <w:szCs w:val="24"/>
        </w:rPr>
        <w:t>HÍ</w:t>
      </w:r>
      <w:bookmarkEnd w:id="74"/>
    </w:p>
    <w:p>
      <w:pPr>
        <w:pStyle w:val="Style8"/>
        <w:keepNext w:val="0"/>
        <w:keepLines w:val="0"/>
        <w:framePr w:w="10387" w:h="14246" w:hRule="exact" w:wrap="none" w:vAnchor="page" w:hAnchor="page" w:x="1451" w:y="1527"/>
        <w:widowControl w:val="0"/>
        <w:shd w:val="clear" w:color="auto" w:fill="auto"/>
        <w:bidi w:val="0"/>
        <w:spacing w:before="0"/>
        <w:ind w:left="700" w:right="1008"/>
        <w:jc w:val="both"/>
      </w:pPr>
      <w:r>
        <w:rPr>
          <w:rStyle w:val="CharStyle9"/>
        </w:rPr>
        <w:t>Bất kỳ lợi thế kinh doanh nào có được từ việc mua lại phần góp vốn của Tổng Công ty tại đơn vị góp vốn</w:t>
        <w:br/>
        <w:t>liên doanh đồng kiểm soát được kế toán phù hợp với chính sách kế toán của Tổng công ty liên quan đến</w:t>
        <w:br/>
        <w:t>lợi thế thương mại có được từ việc mua công ty con.</w:t>
      </w:r>
    </w:p>
    <w:p>
      <w:pPr>
        <w:pStyle w:val="Style27"/>
        <w:keepNext w:val="0"/>
        <w:keepLines w:val="0"/>
        <w:framePr w:w="10387" w:h="14246" w:hRule="exact" w:wrap="none" w:vAnchor="page" w:hAnchor="page" w:x="1451" w:y="1527"/>
        <w:widowControl w:val="0"/>
        <w:shd w:val="clear" w:color="auto" w:fill="auto"/>
        <w:bidi w:val="0"/>
        <w:spacing w:before="0" w:line="300" w:lineRule="auto"/>
        <w:ind w:left="0" w:right="1008" w:firstLine="700"/>
        <w:jc w:val="both"/>
      </w:pPr>
      <w:bookmarkStart w:id="76" w:name="bookmark76"/>
      <w:r>
        <w:rPr>
          <w:rStyle w:val="CharStyle28"/>
          <w:b/>
          <w:bCs/>
        </w:rPr>
        <w:t>Lợi thế thương mại</w:t>
      </w:r>
      <w:bookmarkEnd w:id="76"/>
    </w:p>
    <w:p>
      <w:pPr>
        <w:pStyle w:val="Style8"/>
        <w:keepNext w:val="0"/>
        <w:keepLines w:val="0"/>
        <w:framePr w:w="10387" w:h="14246" w:hRule="exact" w:wrap="none" w:vAnchor="page" w:hAnchor="page" w:x="1451" w:y="1527"/>
        <w:widowControl w:val="0"/>
        <w:shd w:val="clear" w:color="auto" w:fill="auto"/>
        <w:bidi w:val="0"/>
        <w:spacing w:before="0" w:line="300" w:lineRule="auto"/>
        <w:ind w:left="700" w:right="1008"/>
        <w:jc w:val="both"/>
      </w:pPr>
      <w:r>
        <w:rPr>
          <w:rStyle w:val="CharStyle9"/>
        </w:rPr>
        <w:t>Lợi thế thương mại trên báo cáo tài chính hợp nhất là phân phụ trội giữa mức giá phí hợp nhất kinh doanh</w:t>
        <w:br/>
        <w:t>so với phần lợi ích của Tổng công ty trong tống giá trị hợp lý của tài sản, công nợ và công nợ tiềm tàng của</w:t>
        <w:br/>
        <w:t>công ty con, công ty liên kết, hoặc cơ sở kinh doanh đồng kiểm soát tại ngày thực hiện nghiệp vụ đầu tư.</w:t>
        <w:br/>
        <w:t>Lợi thể thương mại được coi là một loại tài sản vô hình, được tính khấu hao theo phương pháp đường</w:t>
        <w:br/>
        <w:t>thắng dựa trên thời gian hữu dụng ước tính của lợi thế thương mại trong vòng 10 năm.</w:t>
      </w:r>
    </w:p>
    <w:p>
      <w:pPr>
        <w:pStyle w:val="Style8"/>
        <w:keepNext w:val="0"/>
        <w:keepLines w:val="0"/>
        <w:framePr w:w="10387" w:h="14246" w:hRule="exact" w:wrap="none" w:vAnchor="page" w:hAnchor="page" w:x="1451" w:y="1527"/>
        <w:widowControl w:val="0"/>
        <w:shd w:val="clear" w:color="auto" w:fill="auto"/>
        <w:bidi w:val="0"/>
        <w:spacing w:before="0" w:line="288" w:lineRule="auto"/>
        <w:ind w:left="700" w:right="1008"/>
        <w:jc w:val="both"/>
      </w:pPr>
      <w:r>
        <w:rPr>
          <w:rStyle w:val="CharStyle9"/>
        </w:rPr>
        <w:t>Lợi thế thương mại có được từ việc mua công ty liên kết và cơ sở kinh doanh đồng kiếm soát được tính vào</w:t>
        <w:br/>
        <w:t>giá trị ghi sổ của công ty liên kết và cơ sở kinh doanh đồng kiếm soát.</w:t>
      </w:r>
    </w:p>
    <w:p>
      <w:pPr>
        <w:pStyle w:val="Style8"/>
        <w:keepNext w:val="0"/>
        <w:keepLines w:val="0"/>
        <w:framePr w:w="10387" w:h="14246" w:hRule="exact" w:wrap="none" w:vAnchor="page" w:hAnchor="page" w:x="1451" w:y="1527"/>
        <w:widowControl w:val="0"/>
        <w:shd w:val="clear" w:color="auto" w:fill="auto"/>
        <w:tabs>
          <w:tab w:pos="10178" w:val="left"/>
        </w:tabs>
        <w:bidi w:val="0"/>
        <w:spacing w:before="0" w:after="0" w:line="295" w:lineRule="auto"/>
        <w:ind w:left="700" w:right="1008"/>
        <w:jc w:val="both"/>
      </w:pPr>
      <w:r>
        <w:rPr>
          <w:rStyle w:val="CharStyle9"/>
        </w:rPr>
        <w:t>Lợi thế thương mại từ việc mua các công ty con được trình bày riêng như một loại tài sản trên Bảng cân</w:t>
      </w:r>
    </w:p>
    <w:p>
      <w:pPr>
        <w:pStyle w:val="Style8"/>
        <w:keepNext w:val="0"/>
        <w:keepLines w:val="0"/>
        <w:framePr w:w="10387" w:h="14246" w:hRule="exact" w:wrap="none" w:vAnchor="page" w:hAnchor="page" w:x="1451" w:y="1527"/>
        <w:widowControl w:val="0"/>
        <w:shd w:val="clear" w:color="auto" w:fill="auto"/>
        <w:tabs>
          <w:tab w:pos="10178" w:val="left"/>
        </w:tabs>
        <w:bidi w:val="0"/>
        <w:spacing w:before="0" w:line="295" w:lineRule="auto"/>
        <w:ind w:left="700" w:right="0" w:firstLine="0"/>
        <w:jc w:val="both"/>
      </w:pPr>
      <w:r>
        <w:rPr>
          <w:rStyle w:val="CharStyle9"/>
        </w:rPr>
        <w:t>đối kế toán hợp nhất.</w:t>
        <w:tab/>
      </w:r>
      <w:r>
        <w:rPr>
          <w:rStyle w:val="CharStyle9"/>
          <w:color w:val="C2445B"/>
        </w:rPr>
        <w:t>Ặ?</w:t>
      </w:r>
    </w:p>
    <w:p>
      <w:pPr>
        <w:pStyle w:val="Style8"/>
        <w:keepNext w:val="0"/>
        <w:keepLines w:val="0"/>
        <w:framePr w:w="10387" w:h="14246" w:hRule="exact" w:wrap="none" w:vAnchor="page" w:hAnchor="page" w:x="1451" w:y="1527"/>
        <w:widowControl w:val="0"/>
        <w:shd w:val="clear" w:color="auto" w:fill="auto"/>
        <w:bidi w:val="0"/>
        <w:spacing w:before="0" w:after="0" w:line="300" w:lineRule="auto"/>
        <w:ind w:left="700" w:right="0"/>
        <w:jc w:val="both"/>
      </w:pPr>
      <w:r>
        <w:rPr>
          <w:rStyle w:val="CharStyle9"/>
        </w:rPr>
        <w:t>Khi bán công ty con, công ty liên kết hoặc cơ sở kinh doanh đồng kiếm soát, giá trị còn lại của khoản lợi thế thương mại chưa khấu hao hết được tính vào khoản lãi/lỗ do nghiệp vụ nhượng bán công ty tương ứng.</w:t>
      </w:r>
    </w:p>
    <w:p>
      <w:pPr>
        <w:pStyle w:val="Style87"/>
        <w:keepNext w:val="0"/>
        <w:keepLines w:val="0"/>
        <w:framePr w:w="10387" w:h="14246" w:hRule="exact" w:wrap="none" w:vAnchor="page" w:hAnchor="page" w:x="1451" w:y="1527"/>
        <w:widowControl w:val="0"/>
        <w:shd w:val="clear" w:color="auto" w:fill="auto"/>
        <w:bidi w:val="0"/>
        <w:spacing w:before="0" w:after="60" w:line="209" w:lineRule="auto"/>
        <w:ind w:left="0" w:right="0" w:firstLine="0"/>
        <w:jc w:val="right"/>
      </w:pPr>
      <w:bookmarkStart w:id="78" w:name="bookmark78"/>
      <w:r>
        <w:rPr>
          <w:rStyle w:val="CharStyle88"/>
          <w:rFonts w:ascii="Times New Roman" w:eastAsia="Times New Roman" w:hAnsi="Times New Roman" w:cs="Times New Roman"/>
          <w:b/>
          <w:bCs/>
          <w:w w:val="100"/>
        </w:rPr>
        <w:t>01</w:t>
      </w:r>
      <w:bookmarkEnd w:id="78"/>
    </w:p>
    <w:p>
      <w:pPr>
        <w:pStyle w:val="Style8"/>
        <w:keepNext w:val="0"/>
        <w:keepLines w:val="0"/>
        <w:framePr w:w="10387" w:h="14246" w:hRule="exact" w:wrap="none" w:vAnchor="page" w:hAnchor="page" w:x="1451" w:y="1527"/>
        <w:widowControl w:val="0"/>
        <w:shd w:val="clear" w:color="auto" w:fill="auto"/>
        <w:bidi w:val="0"/>
        <w:spacing w:before="0" w:line="300" w:lineRule="auto"/>
        <w:ind w:left="0" w:right="0" w:firstLine="700"/>
        <w:jc w:val="both"/>
      </w:pPr>
      <w:r>
        <w:rPr>
          <w:rStyle w:val="CharStyle9"/>
          <w:b/>
          <w:bCs/>
        </w:rPr>
        <w:t>Tiền và các khoản tương đương tiền</w:t>
      </w:r>
    </w:p>
    <w:p>
      <w:pPr>
        <w:pStyle w:val="Style8"/>
        <w:keepNext w:val="0"/>
        <w:keepLines w:val="0"/>
        <w:framePr w:w="10387" w:h="14246" w:hRule="exact" w:wrap="none" w:vAnchor="page" w:hAnchor="page" w:x="1451" w:y="1527"/>
        <w:widowControl w:val="0"/>
        <w:shd w:val="clear" w:color="auto" w:fill="auto"/>
        <w:bidi w:val="0"/>
        <w:spacing w:before="0" w:line="300" w:lineRule="auto"/>
        <w:ind w:left="700" w:right="0"/>
        <w:jc w:val="both"/>
      </w:pPr>
      <w:r>
        <w:rPr>
          <w:rStyle w:val="CharStyle9"/>
        </w:rPr>
        <w:t>Tiền và các khoản tương đương tiền bao gồm tiền mặt tại quỹ, các khoản tiền gửi ngân hàng không kỳ hạn, các khoản đầu tư ngắn hạn (không quá 3 tháng), có khả năng thanh khoản cao, dễ dàng chuyển đổi thành tiền và ít rủi ro liên quan đến việc biến động giá trị.</w:t>
      </w:r>
    </w:p>
    <w:p>
      <w:pPr>
        <w:pStyle w:val="Style8"/>
        <w:keepNext w:val="0"/>
        <w:keepLines w:val="0"/>
        <w:framePr w:w="10387" w:h="14246" w:hRule="exact" w:wrap="none" w:vAnchor="page" w:hAnchor="page" w:x="1451" w:y="1527"/>
        <w:widowControl w:val="0"/>
        <w:shd w:val="clear" w:color="auto" w:fill="auto"/>
        <w:bidi w:val="0"/>
        <w:spacing w:before="0" w:line="300" w:lineRule="auto"/>
        <w:ind w:left="0" w:right="0" w:firstLine="700"/>
        <w:jc w:val="both"/>
      </w:pPr>
      <w:r>
        <w:rPr>
          <w:rStyle w:val="CharStyle9"/>
          <w:b/>
          <w:bCs/>
        </w:rPr>
        <w:t>Các khoản đầu tư tài chính</w:t>
      </w:r>
    </w:p>
    <w:p>
      <w:pPr>
        <w:pStyle w:val="Style8"/>
        <w:keepNext w:val="0"/>
        <w:keepLines w:val="0"/>
        <w:framePr w:w="10387" w:h="14246" w:hRule="exact" w:wrap="none" w:vAnchor="page" w:hAnchor="page" w:x="1451" w:y="1527"/>
        <w:widowControl w:val="0"/>
        <w:shd w:val="clear" w:color="auto" w:fill="auto"/>
        <w:bidi w:val="0"/>
        <w:spacing w:before="0" w:line="300" w:lineRule="auto"/>
        <w:ind w:left="0" w:right="0" w:firstLine="700"/>
        <w:jc w:val="both"/>
      </w:pPr>
      <w:r>
        <w:rPr>
          <w:rStyle w:val="CharStyle9"/>
          <w:b/>
          <w:bCs/>
          <w:i/>
          <w:iCs/>
        </w:rPr>
        <w:t>Chứng khoán kinh doanh</w:t>
      </w:r>
    </w:p>
    <w:p>
      <w:pPr>
        <w:pStyle w:val="Style8"/>
        <w:keepNext w:val="0"/>
        <w:keepLines w:val="0"/>
        <w:framePr w:w="10387" w:h="14246" w:hRule="exact" w:wrap="none" w:vAnchor="page" w:hAnchor="page" w:x="1451" w:y="1527"/>
        <w:widowControl w:val="0"/>
        <w:shd w:val="clear" w:color="auto" w:fill="auto"/>
        <w:bidi w:val="0"/>
        <w:spacing w:before="0" w:after="0" w:line="302" w:lineRule="auto"/>
        <w:ind w:left="700" w:right="0"/>
        <w:jc w:val="both"/>
      </w:pPr>
      <w:r>
        <w:rPr>
          <w:rStyle w:val="CharStyle9"/>
        </w:rPr>
        <w:t>Chứng khoán kinh doanh là các khoản chứng khoán được Tổng Công ty nắm giữ với mục đích kinh doanh. Chứng khoán kinh doanh được ghi nhận bắt đầu từ ngày Tồng Công ty có quyền sở hữu và được xác định giá trị ban đầu theo giá trị hợp lý của các khoản thanh toán tại thời điểm giao dịch phát sinh cộng các chi phí liên quan đến giao dịch mua chứng khoán kinh doanh.</w:t>
      </w:r>
    </w:p>
    <w:p>
      <w:pPr>
        <w:pStyle w:val="Style13"/>
        <w:keepNext w:val="0"/>
        <w:keepLines w:val="0"/>
        <w:framePr w:w="187" w:h="466" w:hRule="exact" w:wrap="none" w:vAnchor="page" w:hAnchor="page" w:x="11651" w:y="7268"/>
        <w:widowControl w:val="0"/>
        <w:shd w:val="clear" w:color="auto" w:fill="auto"/>
        <w:bidi w:val="0"/>
        <w:spacing w:before="0" w:after="0" w:line="240" w:lineRule="auto"/>
        <w:ind w:left="0" w:right="0" w:firstLine="0"/>
        <w:jc w:val="both"/>
        <w:textDirection w:val="btLr"/>
      </w:pPr>
      <w:r>
        <w:rPr>
          <w:rStyle w:val="CharStyle14"/>
          <w:rFonts w:ascii="Times New Roman" w:eastAsia="Times New Roman" w:hAnsi="Times New Roman" w:cs="Times New Roman"/>
          <w:b/>
          <w:bCs/>
          <w:color w:val="C2445B"/>
        </w:rPr>
        <w:t>\\Q\</w:t>
      </w:r>
    </w:p>
    <w:p>
      <w:pPr>
        <w:pStyle w:val="Style5"/>
        <w:keepNext w:val="0"/>
        <w:keepLines w:val="0"/>
        <w:framePr w:wrap="none" w:vAnchor="page" w:hAnchor="page" w:x="6007" w:y="15961"/>
        <w:widowControl w:val="0"/>
        <w:shd w:val="clear" w:color="auto" w:fill="auto"/>
        <w:bidi w:val="0"/>
        <w:spacing w:before="0" w:after="0" w:line="240" w:lineRule="auto"/>
        <w:ind w:left="0" w:right="0" w:firstLine="0"/>
        <w:jc w:val="left"/>
      </w:pPr>
      <w:r>
        <w:rPr>
          <w:rStyle w:val="CharStyle6"/>
        </w:rPr>
        <w:t>17</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10406" w:h="504" w:hRule="exact" w:wrap="none" w:vAnchor="page" w:hAnchor="page" w:x="1442" w:y="705"/>
        <w:widowControl w:val="0"/>
        <w:shd w:val="clear" w:color="auto" w:fill="auto"/>
        <w:tabs>
          <w:tab w:pos="7574" w:val="left"/>
        </w:tabs>
        <w:bidi w:val="0"/>
        <w:spacing w:before="0" w:after="0" w:line="300" w:lineRule="auto"/>
        <w:ind w:left="0" w:right="0" w:firstLine="0"/>
        <w:jc w:val="left"/>
      </w:pPr>
      <w:r>
        <w:rPr>
          <w:rStyle w:val="CharStyle6"/>
          <w:b/>
          <w:bCs/>
        </w:rPr>
        <w:t>TỔNG CÔNG TY DẦU VIỆT NAM - CÔNG TY cổ PHẦN</w:t>
        <w:tab/>
        <w:t>MẪU số B 09-DN/HN</w:t>
      </w:r>
    </w:p>
    <w:p>
      <w:pPr>
        <w:pStyle w:val="Style5"/>
        <w:keepNext w:val="0"/>
        <w:keepLines w:val="0"/>
        <w:framePr w:w="10406" w:h="504" w:hRule="exact" w:wrap="none" w:vAnchor="page" w:hAnchor="page" w:x="1442" w:y="705"/>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10406" w:h="9077" w:hRule="exact" w:wrap="none" w:vAnchor="page" w:hAnchor="page" w:x="1442" w:y="1536"/>
        <w:widowControl w:val="0"/>
        <w:shd w:val="clear" w:color="auto" w:fill="auto"/>
        <w:bidi w:val="0"/>
        <w:spacing w:before="0" w:line="307" w:lineRule="auto"/>
        <w:ind w:left="700" w:right="0"/>
        <w:jc w:val="both"/>
      </w:pPr>
      <w:r>
        <w:rPr>
          <w:rStyle w:val="CharStyle9"/>
        </w:rPr>
        <w:t>Tại các năm tài chính tiếp theo, các khoản đầu tư chứng khoán được xác định theo giá gốc trừ các khoản giảm giá chứng khoán kinh doanh.</w:t>
      </w:r>
    </w:p>
    <w:p>
      <w:pPr>
        <w:pStyle w:val="Style8"/>
        <w:keepNext w:val="0"/>
        <w:keepLines w:val="0"/>
        <w:framePr w:w="10406" w:h="9077" w:hRule="exact" w:wrap="none" w:vAnchor="page" w:hAnchor="page" w:x="1442" w:y="1536"/>
        <w:widowControl w:val="0"/>
        <w:shd w:val="clear" w:color="auto" w:fill="auto"/>
        <w:bidi w:val="0"/>
        <w:spacing w:before="0" w:line="300" w:lineRule="auto"/>
        <w:ind w:left="0" w:right="0" w:firstLine="700"/>
        <w:jc w:val="both"/>
      </w:pPr>
      <w:r>
        <w:rPr>
          <w:rStyle w:val="CharStyle9"/>
        </w:rPr>
        <w:t>Dự phòng giảm giá chứng khoán kinh doanh được trích lập theo các quy định kế toán hiện hành.</w:t>
      </w:r>
    </w:p>
    <w:p>
      <w:pPr>
        <w:pStyle w:val="Style8"/>
        <w:keepNext w:val="0"/>
        <w:keepLines w:val="0"/>
        <w:framePr w:w="10406" w:h="9077" w:hRule="exact" w:wrap="none" w:vAnchor="page" w:hAnchor="page" w:x="1442" w:y="1536"/>
        <w:widowControl w:val="0"/>
        <w:shd w:val="clear" w:color="auto" w:fill="auto"/>
        <w:bidi w:val="0"/>
        <w:spacing w:before="0" w:line="300" w:lineRule="auto"/>
        <w:ind w:left="0" w:right="0" w:firstLine="700"/>
        <w:jc w:val="left"/>
      </w:pPr>
      <w:r>
        <w:rPr>
          <w:rStyle w:val="CharStyle9"/>
          <w:b/>
          <w:bCs/>
          <w:i/>
          <w:iCs/>
        </w:rPr>
        <w:t>Các khoản đâu tư nồm giữ đến ngày đáo hạn</w:t>
      </w:r>
    </w:p>
    <w:p>
      <w:pPr>
        <w:pStyle w:val="Style8"/>
        <w:keepNext w:val="0"/>
        <w:keepLines w:val="0"/>
        <w:framePr w:w="10406" w:h="9077" w:hRule="exact" w:wrap="none" w:vAnchor="page" w:hAnchor="page" w:x="1442" w:y="1536"/>
        <w:widowControl w:val="0"/>
        <w:shd w:val="clear" w:color="auto" w:fill="auto"/>
        <w:bidi w:val="0"/>
        <w:spacing w:before="0" w:line="300" w:lineRule="auto"/>
        <w:ind w:left="700" w:right="0"/>
        <w:jc w:val="both"/>
      </w:pPr>
      <w:r>
        <w:rPr>
          <w:rStyle w:val="CharStyle9"/>
        </w:rPr>
        <w:t>Các khoán đầu tư nắm giữ đến ngày đáo hạn bao gồm các khoản đầu tư mà Tống Công ty có ý định và khả năng giữ đến ngày đáo hạn. Các khoản đầu tư nắm giữ đến ngày đáo hạn bao gôm các khoản tiền gửi ngân hàng có kỳ hạn.</w:t>
      </w:r>
    </w:p>
    <w:p>
      <w:pPr>
        <w:pStyle w:val="Style8"/>
        <w:keepNext w:val="0"/>
        <w:keepLines w:val="0"/>
        <w:framePr w:w="10406" w:h="9077" w:hRule="exact" w:wrap="none" w:vAnchor="page" w:hAnchor="page" w:x="1442" w:y="1536"/>
        <w:widowControl w:val="0"/>
        <w:shd w:val="clear" w:color="auto" w:fill="auto"/>
        <w:bidi w:val="0"/>
        <w:spacing w:before="0"/>
        <w:ind w:left="700" w:right="0"/>
        <w:jc w:val="both"/>
      </w:pPr>
      <w:r>
        <w:rPr>
          <w:rStyle w:val="CharStyle9"/>
        </w:rPr>
        <w:t>Các khoản đ'âu tư nắm giữ đến ngày đáo hạn được ghi nhận bắt đầu từ ngày mua và được xác định giá trị ban đầu theo giá mua và các chi phí liên quan đến giao dịch mua các khoản đầu tư. Thu nhập lãi từ các khoản đầu tư nắm giữ đến ngày đáo hạn sau ngày mua được ghi nhận trên Báo cáo kết quả hoạt động kinh doanh hợp nhất trên cơ sở dự thu.</w:t>
      </w:r>
    </w:p>
    <w:p>
      <w:pPr>
        <w:pStyle w:val="Style8"/>
        <w:keepNext w:val="0"/>
        <w:keepLines w:val="0"/>
        <w:framePr w:w="10406" w:h="9077" w:hRule="exact" w:wrap="none" w:vAnchor="page" w:hAnchor="page" w:x="1442" w:y="1536"/>
        <w:widowControl w:val="0"/>
        <w:shd w:val="clear" w:color="auto" w:fill="auto"/>
        <w:bidi w:val="0"/>
        <w:spacing w:before="0" w:line="288" w:lineRule="auto"/>
        <w:ind w:left="700" w:right="0"/>
        <w:jc w:val="both"/>
      </w:pPr>
      <w:r>
        <w:rPr>
          <w:rStyle w:val="CharStyle9"/>
        </w:rPr>
        <w:t>Các khoản đầu tư nắm giữ đến ngày đáo hạn được xác định theo giá gốc trừ đi dự phòng tốn thất đầu tư nắm giữ đến ngày đáo hạn.</w:t>
      </w:r>
    </w:p>
    <w:p>
      <w:pPr>
        <w:pStyle w:val="Style8"/>
        <w:keepNext w:val="0"/>
        <w:keepLines w:val="0"/>
        <w:framePr w:w="10406" w:h="9077" w:hRule="exact" w:wrap="none" w:vAnchor="page" w:hAnchor="page" w:x="1442" w:y="1536"/>
        <w:widowControl w:val="0"/>
        <w:shd w:val="clear" w:color="auto" w:fill="auto"/>
        <w:tabs>
          <w:tab w:pos="10206" w:val="left"/>
        </w:tabs>
        <w:bidi w:val="0"/>
        <w:spacing w:before="0" w:line="300" w:lineRule="auto"/>
        <w:ind w:left="0" w:right="0" w:firstLine="700"/>
        <w:jc w:val="both"/>
      </w:pPr>
      <w:r>
        <w:rPr>
          <w:rStyle w:val="CharStyle9"/>
        </w:rPr>
        <w:t>Dự phòng tốn thất đầu tư nắm giữ đến ngày đáo hạn được trích lập theo các quy định kế toán hiện hành.</w:t>
        <w:tab/>
      </w:r>
      <w:r>
        <w:rPr>
          <w:rStyle w:val="CharStyle9"/>
          <w:color w:val="973F5E"/>
        </w:rPr>
        <w:t>^</w:t>
      </w:r>
    </w:p>
    <w:p>
      <w:pPr>
        <w:pStyle w:val="Style8"/>
        <w:keepNext w:val="0"/>
        <w:keepLines w:val="0"/>
        <w:framePr w:w="10406" w:h="9077" w:hRule="exact" w:wrap="none" w:vAnchor="page" w:hAnchor="page" w:x="1442" w:y="1536"/>
        <w:widowControl w:val="0"/>
        <w:shd w:val="clear" w:color="auto" w:fill="auto"/>
        <w:tabs>
          <w:tab w:pos="10206" w:val="left"/>
        </w:tabs>
        <w:bidi w:val="0"/>
        <w:spacing w:before="0" w:after="320" w:line="300" w:lineRule="auto"/>
        <w:ind w:left="0" w:right="0" w:firstLine="700"/>
        <w:jc w:val="both"/>
      </w:pPr>
      <w:r>
        <w:rPr>
          <w:rStyle w:val="CharStyle9"/>
          <w:b/>
          <w:bCs/>
          <w:i/>
          <w:iCs/>
        </w:rPr>
        <w:t>Đôu tư vào công cụ võn của đơn vị khác</w:t>
      </w:r>
      <w:r>
        <w:rPr>
          <w:rStyle w:val="CharStyle9"/>
          <w:rFonts w:ascii="Calibri" w:eastAsia="Calibri" w:hAnsi="Calibri" w:cs="Calibri"/>
        </w:rPr>
        <w:tab/>
        <w:t>Ị</w:t>
      </w:r>
    </w:p>
    <w:p>
      <w:pPr>
        <w:pStyle w:val="Style8"/>
        <w:keepNext w:val="0"/>
        <w:keepLines w:val="0"/>
        <w:framePr w:w="10406" w:h="9077" w:hRule="exact" w:wrap="none" w:vAnchor="page" w:hAnchor="page" w:x="1442" w:y="1536"/>
        <w:widowControl w:val="0"/>
        <w:shd w:val="clear" w:color="auto" w:fill="auto"/>
        <w:bidi w:val="0"/>
        <w:spacing w:before="0" w:line="300" w:lineRule="auto"/>
        <w:ind w:left="700" w:right="0"/>
        <w:jc w:val="both"/>
      </w:pPr>
      <w:r>
        <w:rPr>
          <w:rStyle w:val="CharStyle9"/>
        </w:rPr>
        <w:t>Đầu tư vào công cụ vốn của đơn vị khác phản ánh các khoản đầu tư góp vốn nhưng Tổng công ty không có quyền kiếm soát, đồng kiểm soát hoặc có ảnh hưởng đáng kế đổi với bên được đầu tư.</w:t>
      </w:r>
    </w:p>
    <w:p>
      <w:pPr>
        <w:pStyle w:val="Style8"/>
        <w:keepNext w:val="0"/>
        <w:keepLines w:val="0"/>
        <w:framePr w:w="10406" w:h="9077" w:hRule="exact" w:wrap="none" w:vAnchor="page" w:hAnchor="page" w:x="1442" w:y="1536"/>
        <w:widowControl w:val="0"/>
        <w:shd w:val="clear" w:color="auto" w:fill="auto"/>
        <w:bidi w:val="0"/>
        <w:spacing w:before="0" w:line="305" w:lineRule="auto"/>
        <w:ind w:left="700" w:right="0"/>
        <w:jc w:val="both"/>
      </w:pPr>
      <w:r>
        <w:rPr>
          <w:rStyle w:val="CharStyle9"/>
        </w:rPr>
        <w:t>Khoản đầu tư góp vốn vào đơn vị khác được phản ánh theo nguyên giá trừ các khoản dự phòng giảm giá đầu tư. Dự phòng giảm giá các khoản đầu tư góp vốn vào đơn vị khác được trích lập theo các quy định kế toán hiện hành. Tổng cống ty thực hiện trích lập dự phòng giảm giá của các khoản đầu tư khi có bằng chứng cho thấy có sự suy giảm giá trị của các khoản đầu tư này tại ngày kết thúc niên độ kế toán.</w:t>
      </w:r>
    </w:p>
    <w:p>
      <w:pPr>
        <w:pStyle w:val="Style8"/>
        <w:keepNext w:val="0"/>
        <w:keepLines w:val="0"/>
        <w:framePr w:w="10406" w:h="9077" w:hRule="exact" w:wrap="none" w:vAnchor="page" w:hAnchor="page" w:x="1442" w:y="1536"/>
        <w:widowControl w:val="0"/>
        <w:shd w:val="clear" w:color="auto" w:fill="auto"/>
        <w:bidi w:val="0"/>
        <w:spacing w:before="0"/>
        <w:ind w:left="700" w:right="0"/>
        <w:jc w:val="both"/>
      </w:pPr>
      <w:r>
        <w:rPr>
          <w:rStyle w:val="CharStyle9"/>
        </w:rPr>
        <w:t>Tổng Công ty hạch toán vào thu nhập trên Báo cáo kết quả hoạt động kinh doanh hợp nhất khoản được chia từ lợi nhuận thuần lũy kế của bên nhận đầu tư phát sinh sau ngày đầu tư. Các khoản khác mà Tổng Công ty nhận được ngoài lợi nhuận được chia được coi là phần thu hồi các khoản đầu tư và được ghi nhận là khoản giảm trừ giá gốc đầu tư.</w:t>
      </w:r>
    </w:p>
    <w:p>
      <w:pPr>
        <w:pStyle w:val="Style8"/>
        <w:keepNext w:val="0"/>
        <w:keepLines w:val="0"/>
        <w:framePr w:w="10406" w:h="9077" w:hRule="exact" w:wrap="none" w:vAnchor="page" w:hAnchor="page" w:x="1442" w:y="1536"/>
        <w:widowControl w:val="0"/>
        <w:shd w:val="clear" w:color="auto" w:fill="auto"/>
        <w:bidi w:val="0"/>
        <w:spacing w:before="0" w:after="0" w:line="300" w:lineRule="auto"/>
        <w:ind w:left="0" w:right="0" w:firstLine="700"/>
        <w:jc w:val="both"/>
      </w:pPr>
      <w:r>
        <w:rPr>
          <w:rStyle w:val="CharStyle9"/>
          <w:b/>
          <w:bCs/>
        </w:rPr>
        <w:t>Nợ phải thu</w:t>
      </w:r>
    </w:p>
    <w:p>
      <w:pPr>
        <w:pStyle w:val="Style8"/>
        <w:keepNext w:val="0"/>
        <w:keepLines w:val="0"/>
        <w:framePr w:w="10406" w:h="2040" w:hRule="exact" w:wrap="none" w:vAnchor="page" w:hAnchor="page" w:x="1442" w:y="10809"/>
        <w:widowControl w:val="0"/>
        <w:shd w:val="clear" w:color="auto" w:fill="auto"/>
        <w:tabs>
          <w:tab w:pos="9911" w:val="left"/>
        </w:tabs>
        <w:bidi w:val="0"/>
        <w:spacing w:before="0" w:after="40" w:line="276" w:lineRule="auto"/>
        <w:ind w:left="700" w:right="0"/>
        <w:jc w:val="both"/>
      </w:pPr>
      <w:r>
        <w:rPr>
          <w:rStyle w:val="CharStyle9"/>
        </w:rPr>
        <w:t xml:space="preserve">Nợ phải thu là số tiền có thề thu hồi của khách hàng hoặc các đối tượng khác. Nợ phải thu được trình bày </w:t>
      </w:r>
      <w:r>
        <w:rPr>
          <w:rStyle w:val="CharStyle9"/>
          <w:color w:val="C2445B"/>
          <w:vertAlign w:val="superscript"/>
        </w:rPr>
        <w:t>&gt;</w:t>
      </w:r>
      <w:r>
        <w:rPr>
          <w:rStyle w:val="CharStyle9"/>
          <w:color w:val="C2445B"/>
        </w:rPr>
        <w:t>rTT</w:t>
      </w:r>
      <w:r>
        <w:rPr>
          <w:rStyle w:val="CharStyle9"/>
          <w:color w:val="C2445B"/>
          <w:vertAlign w:val="superscript"/>
        </w:rPr>
        <w:t xml:space="preserve">5 </w:t>
      </w:r>
      <w:r>
        <w:rPr>
          <w:rStyle w:val="CharStyle9"/>
        </w:rPr>
        <w:t>theo giá trị ghi sổ trừ đi các khoản dự phòng phải thu khó đòi.</w:t>
        <w:tab/>
      </w:r>
      <w:r>
        <w:rPr>
          <w:rStyle w:val="CharStyle9"/>
          <w:color w:val="C2445B"/>
        </w:rPr>
        <w:t>ỵHỵ</w:t>
      </w:r>
    </w:p>
    <w:p>
      <w:pPr>
        <w:pStyle w:val="Style8"/>
        <w:keepNext w:val="0"/>
        <w:keepLines w:val="0"/>
        <w:framePr w:w="10406" w:h="2040" w:hRule="exact" w:wrap="none" w:vAnchor="page" w:hAnchor="page" w:x="1442" w:y="10809"/>
        <w:widowControl w:val="0"/>
        <w:shd w:val="clear" w:color="auto" w:fill="auto"/>
        <w:bidi w:val="0"/>
        <w:spacing w:before="0" w:after="0" w:line="240" w:lineRule="auto"/>
        <w:ind w:left="0" w:right="0" w:firstLine="0"/>
        <w:jc w:val="right"/>
      </w:pPr>
      <w:r>
        <w:rPr>
          <w:rStyle w:val="CharStyle9"/>
          <w:color w:val="C2445B"/>
          <w:vertAlign w:val="superscript"/>
        </w:rPr>
        <w:t>ỈNG</w:t>
      </w:r>
      <w:r>
        <w:rPr>
          <w:rStyle w:val="CharStyle9"/>
          <w:color w:val="C2445B"/>
        </w:rPr>
        <w:t xml:space="preserve"> </w:t>
      </w:r>
      <w:r>
        <w:rPr>
          <w:rStyle w:val="CharStyle9"/>
          <w:color w:val="973F5E"/>
        </w:rPr>
        <w:t>'</w:t>
      </w:r>
    </w:p>
    <w:p>
      <w:pPr>
        <w:pStyle w:val="Style8"/>
        <w:keepNext w:val="0"/>
        <w:keepLines w:val="0"/>
        <w:framePr w:w="10406" w:h="2040" w:hRule="exact" w:wrap="none" w:vAnchor="page" w:hAnchor="page" w:x="1442" w:y="10809"/>
        <w:widowControl w:val="0"/>
        <w:shd w:val="clear" w:color="auto" w:fill="auto"/>
        <w:tabs>
          <w:tab w:pos="10367" w:val="right"/>
        </w:tabs>
        <w:bidi w:val="0"/>
        <w:spacing w:before="0" w:after="0"/>
        <w:ind w:left="700" w:right="0"/>
        <w:jc w:val="both"/>
        <w:rPr>
          <w:sz w:val="40"/>
          <w:szCs w:val="40"/>
        </w:rPr>
      </w:pPr>
      <w:r>
        <w:rPr>
          <w:rStyle w:val="CharStyle9"/>
        </w:rPr>
        <w:t>Dự phòng phải thu khó đòi được trích lập cho những khoản nợ phải thu đã quá hạn thanh toán từ sáu tháng trở lên, hoặc các khoản nợ phải thu mà người nợ khó có khả năng thanh toán do bị thanh lý, phá sản hay các khó khăn tương tự.</w:t>
        <w:tab/>
      </w:r>
      <w:r>
        <w:rPr>
          <w:rStyle w:val="CharStyle9"/>
          <w:rFonts w:ascii="Times New Roman" w:eastAsia="Times New Roman" w:hAnsi="Times New Roman" w:cs="Times New Roman"/>
          <w:color w:val="C2445B"/>
          <w:sz w:val="40"/>
          <w:szCs w:val="40"/>
        </w:rPr>
        <w:t>r9L</w:t>
      </w:r>
    </w:p>
    <w:p>
      <w:pPr>
        <w:pStyle w:val="Style13"/>
        <w:keepNext w:val="0"/>
        <w:keepLines w:val="0"/>
        <w:framePr w:w="10406" w:h="2040" w:hRule="exact" w:wrap="none" w:vAnchor="page" w:hAnchor="page" w:x="1442" w:y="10809"/>
        <w:widowControl w:val="0"/>
        <w:shd w:val="clear" w:color="auto" w:fill="auto"/>
        <w:bidi w:val="0"/>
        <w:spacing w:before="0" w:after="80" w:line="180" w:lineRule="auto"/>
        <w:ind w:left="0" w:right="0" w:firstLine="0"/>
        <w:jc w:val="right"/>
        <w:rPr>
          <w:sz w:val="30"/>
          <w:szCs w:val="30"/>
        </w:rPr>
      </w:pPr>
      <w:r>
        <w:rPr>
          <w:rStyle w:val="CharStyle14"/>
          <w:rFonts w:ascii="Times New Roman" w:eastAsia="Times New Roman" w:hAnsi="Times New Roman" w:cs="Times New Roman"/>
          <w:smallCaps/>
          <w:color w:val="C2445B"/>
          <w:sz w:val="30"/>
          <w:szCs w:val="30"/>
        </w:rPr>
        <w:t>4tn</w:t>
      </w:r>
    </w:p>
    <w:p>
      <w:pPr>
        <w:pStyle w:val="Style8"/>
        <w:keepNext w:val="0"/>
        <w:keepLines w:val="0"/>
        <w:framePr w:w="10406" w:h="2040" w:hRule="exact" w:wrap="none" w:vAnchor="page" w:hAnchor="page" w:x="1442" w:y="10809"/>
        <w:widowControl w:val="0"/>
        <w:shd w:val="clear" w:color="auto" w:fill="auto"/>
        <w:tabs>
          <w:tab w:pos="10362" w:val="right"/>
        </w:tabs>
        <w:bidi w:val="0"/>
        <w:spacing w:before="0" w:after="0" w:line="240" w:lineRule="auto"/>
        <w:ind w:left="0" w:right="0" w:firstLine="700"/>
        <w:jc w:val="both"/>
      </w:pPr>
      <w:r>
        <w:rPr>
          <w:rStyle w:val="CharStyle9"/>
          <w:b/>
          <w:bCs/>
        </w:rPr>
        <w:t>Hàng tôn kho</w:t>
        <w:tab/>
      </w:r>
      <w:r>
        <w:rPr>
          <w:rStyle w:val="CharStyle9"/>
          <w:b/>
          <w:bCs/>
          <w:color w:val="973F5E"/>
        </w:rPr>
        <w:t>"—7"</w:t>
      </w:r>
    </w:p>
    <w:p>
      <w:pPr>
        <w:pStyle w:val="Style8"/>
        <w:keepNext w:val="0"/>
        <w:keepLines w:val="0"/>
        <w:framePr w:w="10406" w:h="2040" w:hRule="exact" w:wrap="none" w:vAnchor="page" w:hAnchor="page" w:x="1442" w:y="10809"/>
        <w:widowControl w:val="0"/>
        <w:shd w:val="clear" w:color="auto" w:fill="auto"/>
        <w:tabs>
          <w:tab w:pos="9322" w:val="right"/>
          <w:tab w:pos="9469" w:val="right"/>
        </w:tabs>
        <w:bidi w:val="0"/>
        <w:spacing w:before="0" w:after="0" w:line="180" w:lineRule="auto"/>
        <w:ind w:left="0" w:right="0" w:firstLine="0"/>
        <w:jc w:val="right"/>
      </w:pPr>
      <w:r>
        <w:rPr>
          <w:rStyle w:val="CharStyle9"/>
          <w:b/>
          <w:bCs/>
          <w:vertAlign w:val="superscript"/>
        </w:rPr>
        <w:t>6</w:t>
      </w:r>
      <w:r>
        <w:rPr>
          <w:rStyle w:val="CharStyle9"/>
          <w:b/>
          <w:bCs/>
        </w:rPr>
        <w:tab/>
      </w:r>
      <w:r>
        <w:rPr>
          <w:rStyle w:val="CharStyle9"/>
          <w:b/>
          <w:bCs/>
          <w:color w:val="973F5E"/>
        </w:rPr>
        <w:t>ĐA</w:t>
        <w:tab/>
        <w:t>-</w:t>
      </w:r>
    </w:p>
    <w:p>
      <w:pPr>
        <w:pStyle w:val="Style8"/>
        <w:keepNext w:val="0"/>
        <w:keepLines w:val="0"/>
        <w:framePr w:w="10406" w:h="2002" w:hRule="exact" w:wrap="none" w:vAnchor="page" w:hAnchor="page" w:x="1442" w:y="12989"/>
        <w:widowControl w:val="0"/>
        <w:shd w:val="clear" w:color="auto" w:fill="auto"/>
        <w:bidi w:val="0"/>
        <w:spacing w:before="0" w:after="0" w:line="300" w:lineRule="auto"/>
        <w:ind w:left="700" w:right="0"/>
        <w:jc w:val="both"/>
      </w:pPr>
      <w:r>
        <w:rPr>
          <w:rStyle w:val="CharStyle9"/>
        </w:rPr>
        <w:t>Hàng tồn kho được xác định trên cơ sở giá thấp hơn giữa giá gốc và giá trị thuần có thế thực hiện được. Giá gốc hàng tồn kho đối với hoạt động thương mại bao gồm chi phí mua và các chi phí khác có liên quan trực tiếp đến việc mua hàng tồn kho. Giá gốc hàng tồn kho được sản xuất bao gồm chi phí nguyên vật liệu trực tiếp, chi phí lao động trực tiếp và chi phí sản xuất chung, nếu có, để có được hàng tồn kho ở địa điểm và trạng thái hiện tại. Tống Công ty áp dụng phương pháp kê khai thường xuyên đề hạch toán hàng tồn kho. Giá gốc của hàng tôn kho được xác định theo phương pháp bình quân gia quyền. Giá trị thuần có thể thực hiện được được xác định bằng giá bán ước tính trừ các chi phí ước tính để hoàn thành sản phẩm cùng chi phí tiếp thị, bán hàng và phân phối phát sinh.</w:t>
      </w:r>
    </w:p>
    <w:p>
      <w:pPr>
        <w:pStyle w:val="Style5"/>
        <w:keepNext w:val="0"/>
        <w:keepLines w:val="0"/>
        <w:framePr w:wrap="none" w:vAnchor="page" w:hAnchor="page" w:x="6016" w:y="15960"/>
        <w:widowControl w:val="0"/>
        <w:shd w:val="clear" w:color="auto" w:fill="auto"/>
        <w:bidi w:val="0"/>
        <w:spacing w:before="0" w:after="0" w:line="240" w:lineRule="auto"/>
        <w:ind w:left="0" w:right="0" w:firstLine="0"/>
        <w:jc w:val="left"/>
      </w:pPr>
      <w:r>
        <w:rPr>
          <w:rStyle w:val="CharStyle6"/>
        </w:rPr>
        <w:t>18</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9413" w:h="499" w:hRule="exact" w:wrap="none" w:vAnchor="page" w:hAnchor="page" w:x="1442" w:y="706"/>
        <w:widowControl w:val="0"/>
        <w:shd w:val="clear" w:color="auto" w:fill="auto"/>
        <w:tabs>
          <w:tab w:pos="7550" w:val="left"/>
        </w:tabs>
        <w:bidi w:val="0"/>
        <w:spacing w:before="0" w:after="0" w:line="257" w:lineRule="auto"/>
        <w:ind w:left="0" w:right="0" w:firstLine="0"/>
        <w:jc w:val="left"/>
      </w:pPr>
      <w:r>
        <w:rPr>
          <w:rStyle w:val="CharStyle6"/>
          <w:b/>
          <w:bCs/>
        </w:rPr>
        <w:t>TỔNG CÔNG TY DẦU VIỆT NAM - CÔNG TY cổ PHẦN</w:t>
        <w:tab/>
        <w:t xml:space="preserve">MAU </w:t>
      </w:r>
      <w:r>
        <w:rPr>
          <w:rStyle w:val="CharStyle6"/>
          <w:smallCaps/>
          <w:sz w:val="20"/>
          <w:szCs w:val="20"/>
        </w:rPr>
        <w:t>số</w:t>
      </w:r>
      <w:r>
        <w:rPr>
          <w:rStyle w:val="CharStyle6"/>
          <w:b/>
          <w:bCs/>
        </w:rPr>
        <w:t xml:space="preserve"> B 09-DN/HN</w:t>
      </w:r>
    </w:p>
    <w:p>
      <w:pPr>
        <w:pStyle w:val="Style5"/>
        <w:keepNext w:val="0"/>
        <w:keepLines w:val="0"/>
        <w:framePr w:w="9413" w:h="499" w:hRule="exact" w:wrap="none" w:vAnchor="page" w:hAnchor="page" w:x="1442" w:y="706"/>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10406" w:h="5352" w:hRule="exact" w:wrap="none" w:vAnchor="page" w:hAnchor="page" w:x="1442" w:y="1527"/>
        <w:widowControl w:val="0"/>
        <w:shd w:val="clear" w:color="auto" w:fill="auto"/>
        <w:bidi w:val="0"/>
        <w:spacing w:before="0" w:line="302" w:lineRule="auto"/>
        <w:ind w:left="720" w:right="0"/>
        <w:jc w:val="both"/>
      </w:pPr>
      <w:r>
        <w:rPr>
          <w:rStyle w:val="CharStyle9"/>
        </w:rPr>
        <w:t>Dự phòng giảm giá hàng tồn kho của Tổng công ty được trích lập theo các quy định kế toán hiện hành. Theo đó, Tổng công ty được phép trích lập dự phòng giảm giá hàng tồn kho lỗi thời, hỏng, kém phẩm chất và trong trường hợp giá gốc của hàng tồn kho cao hơn giá trị thuần có thế thực hiện được tại ngày kết thúc niên độ kế toán.</w:t>
      </w:r>
    </w:p>
    <w:p>
      <w:pPr>
        <w:pStyle w:val="Style27"/>
        <w:keepNext w:val="0"/>
        <w:keepLines w:val="0"/>
        <w:framePr w:w="10406" w:h="5352" w:hRule="exact" w:wrap="none" w:vAnchor="page" w:hAnchor="page" w:x="1442" w:y="1527"/>
        <w:widowControl w:val="0"/>
        <w:shd w:val="clear" w:color="auto" w:fill="auto"/>
        <w:bidi w:val="0"/>
        <w:spacing w:before="0" w:line="300" w:lineRule="auto"/>
        <w:ind w:left="0" w:right="0" w:firstLine="720"/>
        <w:jc w:val="left"/>
      </w:pPr>
      <w:bookmarkStart w:id="80" w:name="bookmark80"/>
      <w:r>
        <w:rPr>
          <w:rStyle w:val="CharStyle28"/>
          <w:b/>
          <w:bCs/>
        </w:rPr>
        <w:t>Tài sản cô định hữu hình và khấu hao</w:t>
      </w:r>
      <w:bookmarkEnd w:id="80"/>
    </w:p>
    <w:p>
      <w:pPr>
        <w:pStyle w:val="Style8"/>
        <w:keepNext w:val="0"/>
        <w:keepLines w:val="0"/>
        <w:framePr w:w="10406" w:h="5352" w:hRule="exact" w:wrap="none" w:vAnchor="page" w:hAnchor="page" w:x="1442" w:y="1527"/>
        <w:widowControl w:val="0"/>
        <w:shd w:val="clear" w:color="auto" w:fill="auto"/>
        <w:bidi w:val="0"/>
        <w:spacing w:before="0" w:line="300" w:lineRule="auto"/>
        <w:ind w:left="0" w:right="0" w:firstLine="720"/>
        <w:jc w:val="both"/>
      </w:pPr>
      <w:r>
        <w:rPr>
          <w:rStyle w:val="CharStyle9"/>
        </w:rPr>
        <w:t>Tài sản cổ định hữu hình được trình bày theo nguyên giá trừ giá trị hao mòn lũy kế.</w:t>
      </w:r>
    </w:p>
    <w:p>
      <w:pPr>
        <w:pStyle w:val="Style8"/>
        <w:keepNext w:val="0"/>
        <w:keepLines w:val="0"/>
        <w:framePr w:w="10406" w:h="5352" w:hRule="exact" w:wrap="none" w:vAnchor="page" w:hAnchor="page" w:x="1442" w:y="1527"/>
        <w:widowControl w:val="0"/>
        <w:shd w:val="clear" w:color="auto" w:fill="auto"/>
        <w:bidi w:val="0"/>
        <w:spacing w:before="0" w:line="300" w:lineRule="auto"/>
        <w:ind w:left="720" w:right="0"/>
        <w:jc w:val="both"/>
      </w:pPr>
      <w:r>
        <w:rPr>
          <w:rStyle w:val="CharStyle9"/>
        </w:rPr>
        <w:t>Nguyên giá tài sản cổ định hình thành do mua sắm bao gồm giá mua và toàn bộ các chi phí khác liên quan trực tiếp đến việc đưa tài sản vào trạng thái sẵn sàng sử dụng. Đối với tài sản cô định hình thành do đầu tư xây dựng cơ bản theo phương thức giao thầu hoặc tự xây dựng và sản xuất, nguyên giá là giá quyết toán công trình xây dựng theo quy chế quản lý đầu tư và xây dựng hiện hành, các chi phí khác có liên quan trực tiếp và lệ phí trước bạ (nếu có). Trường hợp dự án đã hoàn thành và đưa vào sử dụng nhưng quyết toán chưa được phê duyệt, nguyên giá tài sản cố định được ghi nhận theo giá tạm tính trên cơ sở chi phí thực tế đã bỏ ra đề có được tài sản cố định. Nguyên giá tạm tính được điều chỉnh theo giá quyết toán được các cơ quan có thấm quyền phê duyệt theo quy định.</w:t>
      </w:r>
    </w:p>
    <w:p>
      <w:pPr>
        <w:pStyle w:val="Style8"/>
        <w:keepNext w:val="0"/>
        <w:keepLines w:val="0"/>
        <w:framePr w:w="10406" w:h="5352" w:hRule="exact" w:wrap="none" w:vAnchor="page" w:hAnchor="page" w:x="1442" w:y="1527"/>
        <w:widowControl w:val="0"/>
        <w:shd w:val="clear" w:color="auto" w:fill="auto"/>
        <w:bidi w:val="0"/>
        <w:spacing w:before="0" w:line="300" w:lineRule="auto"/>
        <w:ind w:left="720" w:right="0"/>
        <w:jc w:val="both"/>
      </w:pPr>
      <w:r>
        <w:rPr>
          <w:rStyle w:val="CharStyle9"/>
        </w:rPr>
        <w:t>Tài sản cố định hữu hình được khấu hao theo phương pháp đường thắng dựa trên thời gian hữu dụng ước tính cụ thể như sau:</w:t>
      </w:r>
    </w:p>
    <w:p>
      <w:pPr>
        <w:pStyle w:val="Style27"/>
        <w:keepNext w:val="0"/>
        <w:keepLines w:val="0"/>
        <w:framePr w:w="10406" w:h="5352" w:hRule="exact" w:wrap="none" w:vAnchor="page" w:hAnchor="page" w:x="1442" w:y="1527"/>
        <w:widowControl w:val="0"/>
        <w:shd w:val="clear" w:color="auto" w:fill="auto"/>
        <w:bidi w:val="0"/>
        <w:spacing w:before="0" w:after="0" w:line="300" w:lineRule="auto"/>
        <w:ind w:left="0" w:right="1000" w:firstLine="0"/>
        <w:jc w:val="right"/>
      </w:pPr>
      <w:bookmarkStart w:id="82" w:name="bookmark82"/>
      <w:r>
        <w:rPr>
          <w:rStyle w:val="CharStyle28"/>
          <w:b/>
          <w:bCs/>
        </w:rPr>
        <w:t>Số năm</w:t>
      </w:r>
      <w:bookmarkEnd w:id="82"/>
    </w:p>
    <w:p>
      <w:pPr>
        <w:pStyle w:val="Style101"/>
        <w:keepNext w:val="0"/>
        <w:keepLines w:val="0"/>
        <w:framePr w:w="10406" w:h="1214" w:hRule="exact" w:wrap="none" w:vAnchor="page" w:hAnchor="page" w:x="1442" w:y="6884"/>
        <w:widowControl w:val="0"/>
        <w:shd w:val="clear" w:color="auto" w:fill="auto"/>
        <w:tabs>
          <w:tab w:pos="8889" w:val="left"/>
        </w:tabs>
        <w:bidi w:val="0"/>
        <w:spacing w:before="0" w:after="0" w:line="240" w:lineRule="auto"/>
        <w:ind w:left="0" w:right="0"/>
        <w:jc w:val="both"/>
      </w:pPr>
      <w:r>
        <w:rPr>
          <w:rStyle w:val="CharStyle102"/>
        </w:rPr>
        <w:t>Nhà xưởng và vật kiến trúc</w:t>
        <w:tab/>
        <w:t>5-50</w:t>
      </w:r>
    </w:p>
    <w:p>
      <w:pPr>
        <w:pStyle w:val="Style101"/>
        <w:keepNext w:val="0"/>
        <w:keepLines w:val="0"/>
        <w:framePr w:w="10406" w:h="1214" w:hRule="exact" w:wrap="none" w:vAnchor="page" w:hAnchor="page" w:x="1442" w:y="6884"/>
        <w:widowControl w:val="0"/>
        <w:shd w:val="clear" w:color="auto" w:fill="auto"/>
        <w:tabs>
          <w:tab w:pos="8889" w:val="left"/>
        </w:tabs>
        <w:bidi w:val="0"/>
        <w:spacing w:before="0" w:after="0" w:line="240" w:lineRule="auto"/>
        <w:ind w:left="0" w:right="0"/>
        <w:jc w:val="both"/>
      </w:pPr>
      <w:r>
        <w:rPr>
          <w:rStyle w:val="CharStyle102"/>
        </w:rPr>
        <w:t>Máy móc và thiết bị</w:t>
        <w:tab/>
        <w:t>3-20</w:t>
      </w:r>
    </w:p>
    <w:p>
      <w:pPr>
        <w:pStyle w:val="Style101"/>
        <w:keepNext w:val="0"/>
        <w:keepLines w:val="0"/>
        <w:framePr w:w="10406" w:h="1214" w:hRule="exact" w:wrap="none" w:vAnchor="page" w:hAnchor="page" w:x="1442" w:y="6884"/>
        <w:widowControl w:val="0"/>
        <w:shd w:val="clear" w:color="auto" w:fill="auto"/>
        <w:tabs>
          <w:tab w:pos="8889" w:val="left"/>
        </w:tabs>
        <w:bidi w:val="0"/>
        <w:spacing w:before="0" w:after="0" w:line="240" w:lineRule="auto"/>
        <w:ind w:left="0" w:right="0"/>
        <w:jc w:val="both"/>
      </w:pPr>
      <w:r>
        <w:rPr>
          <w:rStyle w:val="CharStyle102"/>
        </w:rPr>
        <w:t>Phương tiện vận tải, thiết bị truyền dẫn</w:t>
        <w:tab/>
        <w:t>6 - 30</w:t>
      </w:r>
    </w:p>
    <w:p>
      <w:pPr>
        <w:pStyle w:val="Style101"/>
        <w:keepNext w:val="0"/>
        <w:keepLines w:val="0"/>
        <w:framePr w:w="10406" w:h="1214" w:hRule="exact" w:wrap="none" w:vAnchor="page" w:hAnchor="page" w:x="1442" w:y="6884"/>
        <w:widowControl w:val="0"/>
        <w:shd w:val="clear" w:color="auto" w:fill="auto"/>
        <w:tabs>
          <w:tab w:pos="8889" w:val="left"/>
        </w:tabs>
        <w:bidi w:val="0"/>
        <w:spacing w:before="0" w:after="0" w:line="240" w:lineRule="auto"/>
        <w:ind w:left="0" w:right="0"/>
        <w:jc w:val="both"/>
      </w:pPr>
      <w:r>
        <w:rPr>
          <w:rStyle w:val="CharStyle102"/>
        </w:rPr>
        <w:t>Thiết bị quản lý</w:t>
        <w:tab/>
        <w:t>3-10</w:t>
      </w:r>
    </w:p>
    <w:p>
      <w:pPr>
        <w:pStyle w:val="Style101"/>
        <w:keepNext w:val="0"/>
        <w:keepLines w:val="0"/>
        <w:framePr w:w="10406" w:h="1214" w:hRule="exact" w:wrap="none" w:vAnchor="page" w:hAnchor="page" w:x="1442" w:y="6884"/>
        <w:widowControl w:val="0"/>
        <w:shd w:val="clear" w:color="auto" w:fill="auto"/>
        <w:tabs>
          <w:tab w:pos="8889" w:val="left"/>
        </w:tabs>
        <w:bidi w:val="0"/>
        <w:spacing w:before="0" w:after="0" w:line="240" w:lineRule="auto"/>
        <w:ind w:left="0" w:right="0"/>
        <w:jc w:val="both"/>
      </w:pPr>
      <w:r>
        <w:rPr>
          <w:rStyle w:val="CharStyle102"/>
        </w:rPr>
        <w:t>Tài sản cố định khác</w:t>
        <w:tab/>
        <w:t>4-7</w:t>
      </w:r>
    </w:p>
    <w:p>
      <w:pPr>
        <w:pStyle w:val="Style8"/>
        <w:keepNext w:val="0"/>
        <w:keepLines w:val="0"/>
        <w:framePr w:w="10406" w:h="6859" w:hRule="exact" w:wrap="none" w:vAnchor="page" w:hAnchor="page" w:x="1442" w:y="8343"/>
        <w:widowControl w:val="0"/>
        <w:shd w:val="clear" w:color="auto" w:fill="auto"/>
        <w:bidi w:val="0"/>
        <w:spacing w:before="0" w:line="293" w:lineRule="auto"/>
        <w:ind w:left="720" w:right="0"/>
        <w:jc w:val="both"/>
      </w:pPr>
      <w:r>
        <w:rPr>
          <w:rStyle w:val="CharStyle9"/>
        </w:rPr>
        <w:t>Các tài sản cố định hữu hình của Tống Công ty đã được đánh giá lại khi thực hiện cố phần hóa. Nguyên giá và giá trị hao mòn lũy kế được điều chỉnh theo kết quả đánh giá lại đã được các cơ quan có thấm quyền phê duyệt quyết toán cổ phần hóa theo quy định.</w:t>
      </w:r>
    </w:p>
    <w:p>
      <w:pPr>
        <w:pStyle w:val="Style8"/>
        <w:keepNext w:val="0"/>
        <w:keepLines w:val="0"/>
        <w:framePr w:w="10406" w:h="6859" w:hRule="exact" w:wrap="none" w:vAnchor="page" w:hAnchor="page" w:x="1442" w:y="8343"/>
        <w:widowControl w:val="0"/>
        <w:shd w:val="clear" w:color="auto" w:fill="auto"/>
        <w:bidi w:val="0"/>
        <w:spacing w:before="0" w:line="295" w:lineRule="auto"/>
        <w:ind w:left="720" w:right="0"/>
        <w:jc w:val="both"/>
      </w:pPr>
      <w:r>
        <w:rPr>
          <w:rStyle w:val="CharStyle9"/>
        </w:rPr>
        <w:t>Các khoản lãi, lỗ phát sinh khi thanh lý, bán tài sản là chênh lệch giữa thu nhập thuần do thanh lý tài sản và giá trị còn lại của tài sân và được ghi nhận vào Báo cáo kết quả hoạt động kinh doanh hợp nhất.</w:t>
      </w:r>
    </w:p>
    <w:p>
      <w:pPr>
        <w:pStyle w:val="Style27"/>
        <w:keepNext w:val="0"/>
        <w:keepLines w:val="0"/>
        <w:framePr w:w="10406" w:h="6859" w:hRule="exact" w:wrap="none" w:vAnchor="page" w:hAnchor="page" w:x="1442" w:y="8343"/>
        <w:widowControl w:val="0"/>
        <w:shd w:val="clear" w:color="auto" w:fill="auto"/>
        <w:bidi w:val="0"/>
        <w:spacing w:before="0" w:line="298" w:lineRule="auto"/>
        <w:ind w:left="0" w:right="0" w:firstLine="720"/>
        <w:jc w:val="left"/>
      </w:pPr>
      <w:bookmarkStart w:id="84" w:name="bookmark84"/>
      <w:r>
        <w:rPr>
          <w:rStyle w:val="CharStyle28"/>
          <w:b/>
          <w:bCs/>
        </w:rPr>
        <w:t>Thuê tài sán</w:t>
      </w:r>
      <w:bookmarkEnd w:id="84"/>
    </w:p>
    <w:p>
      <w:pPr>
        <w:pStyle w:val="Style8"/>
        <w:keepNext w:val="0"/>
        <w:keepLines w:val="0"/>
        <w:framePr w:w="10406" w:h="6859" w:hRule="exact" w:wrap="none" w:vAnchor="page" w:hAnchor="page" w:x="1442" w:y="8343"/>
        <w:widowControl w:val="0"/>
        <w:shd w:val="clear" w:color="auto" w:fill="auto"/>
        <w:bidi w:val="0"/>
        <w:spacing w:before="0" w:line="288" w:lineRule="auto"/>
        <w:ind w:left="720" w:right="0"/>
        <w:jc w:val="both"/>
      </w:pPr>
      <w:r>
        <w:rPr>
          <w:rStyle w:val="CharStyle9"/>
        </w:rPr>
        <w:t>Một khoản thuê được xem là thuê tài chính khi phân lớn các quyền lợi và rủi ro về quyền sở hữu tài sản được chuyển sang cho người đi thuê. Tất cả các khoản thuê khác được xem là thuê hoạt động.</w:t>
      </w:r>
    </w:p>
    <w:p>
      <w:pPr>
        <w:pStyle w:val="Style8"/>
        <w:keepNext w:val="0"/>
        <w:keepLines w:val="0"/>
        <w:framePr w:w="10406" w:h="6859" w:hRule="exact" w:wrap="none" w:vAnchor="page" w:hAnchor="page" w:x="1442" w:y="8343"/>
        <w:widowControl w:val="0"/>
        <w:shd w:val="clear" w:color="auto" w:fill="auto"/>
        <w:bidi w:val="0"/>
        <w:spacing w:before="0"/>
        <w:ind w:left="0" w:right="0" w:firstLine="720"/>
        <w:jc w:val="both"/>
      </w:pPr>
      <w:r>
        <w:rPr>
          <w:rStyle w:val="CharStyle9"/>
          <w:u w:val="single"/>
        </w:rPr>
        <w:t>Tống Công ty là bên cho thuê</w:t>
      </w:r>
    </w:p>
    <w:p>
      <w:pPr>
        <w:pStyle w:val="Style8"/>
        <w:keepNext w:val="0"/>
        <w:keepLines w:val="0"/>
        <w:framePr w:w="10406" w:h="6859" w:hRule="exact" w:wrap="none" w:vAnchor="page" w:hAnchor="page" w:x="1442" w:y="8343"/>
        <w:widowControl w:val="0"/>
        <w:shd w:val="clear" w:color="auto" w:fill="auto"/>
        <w:bidi w:val="0"/>
        <w:spacing w:before="0"/>
        <w:ind w:left="720" w:right="0"/>
        <w:jc w:val="both"/>
      </w:pPr>
      <w:r>
        <w:rPr>
          <w:rStyle w:val="CharStyle9"/>
        </w:rPr>
        <w:t>Doanh thu cho thuê hoạt động được ghi nhận theo phương pháp đường thắng trong suốt thời gian cho thuê. Chi phí trực tiếp ban đầu phát sinh trong quá trình đàm phán ký hợp đồng thuê hoạt động được phân bố dần vào chi phí trong suốt thời hạn cho thuê phù hợp với việc ghi nhận doanh thu cho thuê hoạt động.</w:t>
      </w:r>
    </w:p>
    <w:p>
      <w:pPr>
        <w:pStyle w:val="Style8"/>
        <w:keepNext w:val="0"/>
        <w:keepLines w:val="0"/>
        <w:framePr w:w="10406" w:h="6859" w:hRule="exact" w:wrap="none" w:vAnchor="page" w:hAnchor="page" w:x="1442" w:y="8343"/>
        <w:widowControl w:val="0"/>
        <w:shd w:val="clear" w:color="auto" w:fill="auto"/>
        <w:bidi w:val="0"/>
        <w:spacing w:before="0"/>
        <w:ind w:left="0" w:right="0" w:firstLine="720"/>
        <w:jc w:val="both"/>
      </w:pPr>
      <w:r>
        <w:rPr>
          <w:rStyle w:val="CharStyle9"/>
          <w:u w:val="single"/>
        </w:rPr>
        <w:t>Tồng Công ty là bên đi thuê</w:t>
      </w:r>
    </w:p>
    <w:p>
      <w:pPr>
        <w:pStyle w:val="Style8"/>
        <w:keepNext w:val="0"/>
        <w:keepLines w:val="0"/>
        <w:framePr w:w="10406" w:h="6859" w:hRule="exact" w:wrap="none" w:vAnchor="page" w:hAnchor="page" w:x="1442" w:y="8343"/>
        <w:widowControl w:val="0"/>
        <w:shd w:val="clear" w:color="auto" w:fill="auto"/>
        <w:bidi w:val="0"/>
        <w:spacing w:before="0" w:after="0" w:line="302" w:lineRule="auto"/>
        <w:ind w:left="720" w:right="0"/>
        <w:jc w:val="both"/>
      </w:pPr>
      <w:r>
        <w:rPr>
          <w:rStyle w:val="CharStyle9"/>
        </w:rPr>
        <w:t>Tống Công ty ghi nhận tài sản thuê tài chính là tài sản của Tống Công ty theo giá trị hợp lý của tài sản thuê tại thời điểm khởi đầu thuê tài sản hoặc theo giá trị hiện tại của khoản thanh toán tiền thuê tối thiểu, nếu giá trị này thấp hơn. Nợ phải trả bên cho thuê tương ứng được ghi nhận trên Bảng cân đối kế toán hợp nhất như một khoản nợ phải trả về thuê tài chính. Các khoản thanh toán tiền thuê được chia thành chi phí tài chính và khoản phải trả nợ gốc nhằm đảm bảo tỷ lệ lãi suất định kỳ cố định trên số dư nợ còn lại. Chi phí thuê tài chính được ghi nhận vào kết quả hoạt động kinh doanh hợp nhất, trừ khi các chi phí này trực tiếp hình thành nên tài sản đi thuê, trong trường hợp đó sẽ được vốn hóa theo chính sách kế toán của Tổng Công ty về chi phí đi vay (xem trình bày dưới đây).</w:t>
      </w:r>
    </w:p>
    <w:p>
      <w:pPr>
        <w:widowControl w:val="0"/>
        <w:spacing w:line="1" w:lineRule="exact"/>
        <w:sectPr>
          <w:footnotePr>
            <w:pos w:val="pageBottom"/>
            <w:numFmt w:val="decimal"/>
            <w:numRestart w:val="continuous"/>
          </w:footnotePr>
          <w:pgSz w:w="11900" w:h="16840"/>
          <w:pgMar w:top="461"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9413" w:h="494" w:hRule="exact" w:wrap="none" w:vAnchor="page" w:hAnchor="page" w:x="1456" w:y="763"/>
        <w:widowControl w:val="0"/>
        <w:shd w:val="clear" w:color="auto" w:fill="auto"/>
        <w:tabs>
          <w:tab w:pos="7570" w:val="left"/>
        </w:tabs>
        <w:bidi w:val="0"/>
        <w:spacing w:before="0" w:after="0" w:line="254" w:lineRule="auto"/>
        <w:ind w:left="0" w:right="0" w:firstLine="0"/>
        <w:jc w:val="left"/>
      </w:pPr>
      <w:r>
        <w:rPr>
          <w:rStyle w:val="CharStyle6"/>
          <w:b/>
          <w:bCs/>
        </w:rPr>
        <w:t>TỐNG CÔNG TY DẦU VIỆT NAM - CÔNG TY có PHẦN</w:t>
        <w:tab/>
        <w:t xml:space="preserve">MAU </w:t>
      </w:r>
      <w:r>
        <w:rPr>
          <w:rStyle w:val="CharStyle6"/>
          <w:smallCaps/>
          <w:sz w:val="20"/>
          <w:szCs w:val="20"/>
        </w:rPr>
        <w:t>số</w:t>
      </w:r>
      <w:r>
        <w:rPr>
          <w:rStyle w:val="CharStyle6"/>
          <w:b/>
          <w:bCs/>
        </w:rPr>
        <w:t xml:space="preserve"> B 09-DN/HN</w:t>
      </w:r>
    </w:p>
    <w:p>
      <w:pPr>
        <w:pStyle w:val="Style5"/>
        <w:keepNext w:val="0"/>
        <w:keepLines w:val="0"/>
        <w:framePr w:w="9413" w:h="494" w:hRule="exact" w:wrap="none" w:vAnchor="page" w:hAnchor="page" w:x="1456" w:y="763"/>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10406" w:h="13944" w:hRule="exact" w:wrap="none" w:vAnchor="page" w:hAnchor="page" w:x="1442" w:y="1574"/>
        <w:widowControl w:val="0"/>
        <w:shd w:val="clear" w:color="auto" w:fill="auto"/>
        <w:bidi w:val="0"/>
        <w:spacing w:before="0" w:line="302" w:lineRule="auto"/>
        <w:ind w:left="700" w:right="989" w:firstLine="40"/>
        <w:jc w:val="both"/>
      </w:pPr>
      <w:r>
        <w:rPr>
          <w:rStyle w:val="CharStyle9"/>
        </w:rPr>
        <w:t>Một khoản thuê được xem là thuê hoạt động khi bên cho thuê vẩn được hưởng phân lớn các quyền lợi và</w:t>
        <w:br/>
        <w:t>phải chịu rủi ro về quyền sở hữu tài sản. Chi phí thuê hoạt động được ghi nhận vào Báo cáo kết quả hoạt</w:t>
        <w:br/>
        <w:t>động kinh doanh hợp nhất theo phương pháp đường thẳng trong suốt thời gian thuê. Các khoản tiền nhận</w:t>
        <w:br/>
        <w:t>được hoặc phải thu nhằm tạo điều kiện ký kết hợp đồng thuê hoạt động cũng được ghi nhận theo phương</w:t>
        <w:br/>
        <w:t>pháp đường thắng trong suốt thời gian thuê.</w:t>
      </w:r>
    </w:p>
    <w:p>
      <w:pPr>
        <w:pStyle w:val="Style8"/>
        <w:keepNext w:val="0"/>
        <w:keepLines w:val="0"/>
        <w:framePr w:w="10406" w:h="13944" w:hRule="exact" w:wrap="none" w:vAnchor="page" w:hAnchor="page" w:x="1442" w:y="1574"/>
        <w:widowControl w:val="0"/>
        <w:shd w:val="clear" w:color="auto" w:fill="auto"/>
        <w:bidi w:val="0"/>
        <w:spacing w:before="0"/>
        <w:ind w:left="700" w:right="989" w:firstLine="40"/>
        <w:jc w:val="both"/>
      </w:pPr>
      <w:r>
        <w:rPr>
          <w:rStyle w:val="CharStyle9"/>
        </w:rPr>
        <w:t>Các tài sản đi thuê tài chính được khấu hao trên thời gian hữu dụng ước tính tương tự như áp dụng VỚI tài</w:t>
        <w:br/>
        <w:t>sản thuộc sở hữu của Tồng Công ty. Tuy nhiên, nếu không chắc chắn là bên thuê sẽ có quyền sở hữu tài sản</w:t>
        <w:br/>
        <w:t>khi hết hạn hợp đồng thuê thì tài sản thuê sẽ được khấu hao theo thời gian ngắn hơn giữa thời hạn thuê</w:t>
        <w:br/>
        <w:t>hoặc thời gian sử dụng hữu ích của tài sản đó:</w:t>
      </w:r>
    </w:p>
    <w:p>
      <w:pPr>
        <w:pStyle w:val="Style27"/>
        <w:keepNext w:val="0"/>
        <w:keepLines w:val="0"/>
        <w:framePr w:w="10406" w:h="13944" w:hRule="exact" w:wrap="none" w:vAnchor="page" w:hAnchor="page" w:x="1442" w:y="1574"/>
        <w:widowControl w:val="0"/>
        <w:shd w:val="clear" w:color="auto" w:fill="auto"/>
        <w:bidi w:val="0"/>
        <w:spacing w:before="0" w:after="0" w:line="300" w:lineRule="auto"/>
        <w:ind w:left="0" w:right="989" w:firstLine="0"/>
        <w:jc w:val="right"/>
      </w:pPr>
      <w:bookmarkStart w:id="86" w:name="bookmark86"/>
      <w:r>
        <w:rPr>
          <w:rStyle w:val="CharStyle28"/>
          <w:b/>
          <w:bCs/>
        </w:rPr>
        <w:t>Số năm</w:t>
      </w:r>
      <w:bookmarkEnd w:id="86"/>
    </w:p>
    <w:p>
      <w:pPr>
        <w:pStyle w:val="Style8"/>
        <w:keepNext w:val="0"/>
        <w:keepLines w:val="0"/>
        <w:framePr w:w="10406" w:h="13944" w:hRule="exact" w:wrap="none" w:vAnchor="page" w:hAnchor="page" w:x="1442" w:y="1574"/>
        <w:widowControl w:val="0"/>
        <w:shd w:val="clear" w:color="auto" w:fill="auto"/>
        <w:tabs>
          <w:tab w:pos="8855" w:val="left"/>
        </w:tabs>
        <w:bidi w:val="0"/>
        <w:spacing w:before="0" w:line="300" w:lineRule="auto"/>
        <w:ind w:left="0" w:right="989" w:firstLine="700"/>
        <w:jc w:val="both"/>
      </w:pPr>
      <w:r>
        <w:rPr>
          <w:rStyle w:val="CharStyle9"/>
        </w:rPr>
        <w:t>Phương tiện vận tải</w:t>
        <w:tab/>
        <w:t>4-10</w:t>
      </w:r>
    </w:p>
    <w:p>
      <w:pPr>
        <w:pStyle w:val="Style27"/>
        <w:keepNext w:val="0"/>
        <w:keepLines w:val="0"/>
        <w:framePr w:w="10406" w:h="13944" w:hRule="exact" w:wrap="none" w:vAnchor="page" w:hAnchor="page" w:x="1442" w:y="1574"/>
        <w:widowControl w:val="0"/>
        <w:shd w:val="clear" w:color="auto" w:fill="auto"/>
        <w:bidi w:val="0"/>
        <w:spacing w:before="0" w:line="300" w:lineRule="auto"/>
        <w:ind w:left="0" w:right="0" w:firstLine="700"/>
        <w:jc w:val="left"/>
      </w:pPr>
      <w:bookmarkStart w:id="88" w:name="bookmark88"/>
      <w:r>
        <w:rPr>
          <w:rStyle w:val="CharStyle28"/>
          <w:b/>
          <w:bCs/>
        </w:rPr>
        <w:t>Tài sản cô định vô hình và khấu hao</w:t>
      </w:r>
      <w:bookmarkEnd w:id="88"/>
    </w:p>
    <w:p>
      <w:pPr>
        <w:pStyle w:val="Style8"/>
        <w:keepNext w:val="0"/>
        <w:keepLines w:val="0"/>
        <w:framePr w:w="10406" w:h="13944" w:hRule="exact" w:wrap="none" w:vAnchor="page" w:hAnchor="page" w:x="1442" w:y="1574"/>
        <w:widowControl w:val="0"/>
        <w:shd w:val="clear" w:color="auto" w:fill="auto"/>
        <w:bidi w:val="0"/>
        <w:spacing w:before="0" w:line="295" w:lineRule="auto"/>
        <w:ind w:left="700" w:right="989" w:firstLine="40"/>
        <w:jc w:val="both"/>
      </w:pPr>
      <w:r>
        <w:rPr>
          <w:rStyle w:val="CharStyle9"/>
        </w:rPr>
        <w:t>Tài sản cố định vô hình thế hiện quyền sử dụng đất, các phần mềm máy tính và các tài sản cố định vô hình</w:t>
        <w:br/>
        <w:t>khác được trình bày theo nguyên giá trừ giá trị hao mòn lũy kế.</w:t>
      </w:r>
    </w:p>
    <w:p>
      <w:pPr>
        <w:pStyle w:val="Style8"/>
        <w:keepNext w:val="0"/>
        <w:keepLines w:val="0"/>
        <w:framePr w:w="10406" w:h="13944" w:hRule="exact" w:wrap="none" w:vAnchor="page" w:hAnchor="page" w:x="1442" w:y="1574"/>
        <w:widowControl w:val="0"/>
        <w:shd w:val="clear" w:color="auto" w:fill="auto"/>
        <w:bidi w:val="0"/>
        <w:spacing w:before="0" w:line="295" w:lineRule="auto"/>
        <w:ind w:left="700" w:right="989" w:firstLine="40"/>
        <w:jc w:val="both"/>
      </w:pPr>
      <w:r>
        <w:rPr>
          <w:rStyle w:val="CharStyle9"/>
        </w:rPr>
        <w:t>Quyền sử dụng đất không có thời hạn không trích khấu hao. Quyền sử dụng đất có thời hạn được phân bổ</w:t>
        <w:br/>
        <w:t>theo thời hạn quy định trên giấy chứng nhận quyền sử dụng đất.</w:t>
      </w:r>
    </w:p>
    <w:p>
      <w:pPr>
        <w:pStyle w:val="Style8"/>
        <w:keepNext w:val="0"/>
        <w:keepLines w:val="0"/>
        <w:framePr w:w="10406" w:h="13944" w:hRule="exact" w:wrap="none" w:vAnchor="page" w:hAnchor="page" w:x="1442" w:y="1574"/>
        <w:widowControl w:val="0"/>
        <w:shd w:val="clear" w:color="auto" w:fill="auto"/>
        <w:bidi w:val="0"/>
        <w:spacing w:before="0" w:line="300" w:lineRule="auto"/>
        <w:ind w:left="0" w:right="989" w:firstLine="700"/>
        <w:jc w:val="both"/>
      </w:pPr>
      <w:r>
        <w:rPr>
          <w:rStyle w:val="CharStyle9"/>
        </w:rPr>
        <w:t>Phần mềm máy tính được khấu hao theo phương pháp đường thẳng trong thời gian từ 3 đến 5 năm.</w:t>
      </w:r>
    </w:p>
    <w:p>
      <w:pPr>
        <w:pStyle w:val="Style8"/>
        <w:keepNext w:val="0"/>
        <w:keepLines w:val="0"/>
        <w:framePr w:w="10406" w:h="13944" w:hRule="exact" w:wrap="none" w:vAnchor="page" w:hAnchor="page" w:x="1442" w:y="1574"/>
        <w:widowControl w:val="0"/>
        <w:shd w:val="clear" w:color="auto" w:fill="auto"/>
        <w:bidi w:val="0"/>
        <w:spacing w:before="0" w:line="295" w:lineRule="auto"/>
        <w:ind w:left="700" w:right="989" w:firstLine="40"/>
        <w:jc w:val="both"/>
      </w:pPr>
      <w:r>
        <w:rPr>
          <w:rStyle w:val="CharStyle9"/>
        </w:rPr>
        <w:t>Các tài sản cố định vô hình của Tống Công ty đã được đánh giá lại khi thực hiện cổ phần hóa. Nguyên giá</w:t>
        <w:br/>
        <w:t>và giá trị hao mòn lũy kể được điều chỉnh theo kết quả đánh giá lại đã được các cơ quan có thầm quyền</w:t>
        <w:br/>
        <w:t>phê duyệt theo quy định.</w:t>
      </w:r>
    </w:p>
    <w:p>
      <w:pPr>
        <w:pStyle w:val="Style27"/>
        <w:keepNext w:val="0"/>
        <w:keepLines w:val="0"/>
        <w:framePr w:w="10406" w:h="13944" w:hRule="exact" w:wrap="none" w:vAnchor="page" w:hAnchor="page" w:x="1442" w:y="1574"/>
        <w:widowControl w:val="0"/>
        <w:shd w:val="clear" w:color="auto" w:fill="auto"/>
        <w:bidi w:val="0"/>
        <w:spacing w:before="0" w:line="300" w:lineRule="auto"/>
        <w:ind w:left="0" w:right="0" w:firstLine="700"/>
        <w:jc w:val="left"/>
      </w:pPr>
      <w:bookmarkStart w:id="90" w:name="bookmark90"/>
      <w:r>
        <w:rPr>
          <w:rStyle w:val="CharStyle28"/>
          <w:b/>
          <w:bCs/>
        </w:rPr>
        <w:t>Chi phí xây dựng cơ bản dở dang</w:t>
      </w:r>
      <w:bookmarkEnd w:id="90"/>
    </w:p>
    <w:p>
      <w:pPr>
        <w:pStyle w:val="Style8"/>
        <w:keepNext w:val="0"/>
        <w:keepLines w:val="0"/>
        <w:framePr w:w="10406" w:h="13944" w:hRule="exact" w:wrap="none" w:vAnchor="page" w:hAnchor="page" w:x="1442" w:y="1574"/>
        <w:widowControl w:val="0"/>
        <w:shd w:val="clear" w:color="auto" w:fill="auto"/>
        <w:bidi w:val="0"/>
        <w:spacing w:before="0" w:after="0" w:line="300" w:lineRule="auto"/>
        <w:ind w:left="700" w:right="989" w:firstLine="40"/>
        <w:jc w:val="both"/>
      </w:pPr>
      <w:r>
        <w:rPr>
          <w:rStyle w:val="CharStyle9"/>
        </w:rPr>
        <w:t>Các tài sản đang trong quá trình xây dựng phục vụ mục đích sản xuất, cho thuê, quản lý hoặc cho các mục</w:t>
        <w:br/>
        <w:t>đích khác được ghi nhận theo giá gốc bao gồm các chi phí cần thiết để hình thành tài sản bao gồm chi phí</w:t>
        <w:br/>
        <w:t>xây lắp, thiết bị, chi phí khác có liên quan phù hợp với chính sách kế toán của Tống Công ty. Các chi phí này</w:t>
        <w:br/>
        <w:t>sẽ được chuyển sang nguyên giá tài sản cố định theo giá tạm tính (nếu chưa có quyết toán được phê duyệt)</w:t>
      </w:r>
    </w:p>
    <w:p>
      <w:pPr>
        <w:pStyle w:val="Style8"/>
        <w:keepNext w:val="0"/>
        <w:keepLines w:val="0"/>
        <w:framePr w:w="10406" w:h="13944" w:hRule="exact" w:wrap="none" w:vAnchor="page" w:hAnchor="page" w:x="1442" w:y="1574"/>
        <w:widowControl w:val="0"/>
        <w:shd w:val="clear" w:color="auto" w:fill="auto"/>
        <w:bidi w:val="0"/>
        <w:spacing w:before="0" w:line="300" w:lineRule="auto"/>
        <w:ind w:left="700" w:right="1013" w:firstLine="0"/>
        <w:jc w:val="both"/>
      </w:pPr>
      <w:r>
        <w:rPr>
          <w:rStyle w:val="CharStyle9"/>
        </w:rPr>
        <w:t>khi các tài sản được bàn giao đưa vào sử dụng.</w:t>
      </w:r>
    </w:p>
    <w:p>
      <w:pPr>
        <w:pStyle w:val="Style8"/>
        <w:keepNext w:val="0"/>
        <w:keepLines w:val="0"/>
        <w:framePr w:w="10406" w:h="13944" w:hRule="exact" w:wrap="none" w:vAnchor="page" w:hAnchor="page" w:x="1442" w:y="1574"/>
        <w:widowControl w:val="0"/>
        <w:shd w:val="clear" w:color="auto" w:fill="auto"/>
        <w:bidi w:val="0"/>
        <w:spacing w:before="0" w:line="295" w:lineRule="auto"/>
        <w:ind w:left="700" w:right="1013" w:firstLine="40"/>
        <w:jc w:val="both"/>
      </w:pPr>
      <w:r>
        <w:rPr>
          <w:rStyle w:val="CharStyle9"/>
        </w:rPr>
        <w:t>Theo quy định về quản lý đầu tư và xây dựng của Nhà nước, tùy theo phân cấp quản lý, giá trị quyết toán</w:t>
        <w:br/>
        <w:t>các công trình xây dựng cơ bán hoàn thành cần được các cơ quan có thẩm quyền phê duyệt. Do đó, giá trị</w:t>
        <w:br/>
        <w:t>cuối cùng của các công trình xây dựng cơ bản có thể thay đối và phụ thuộc vào quyết toán được phê duyệt</w:t>
        <w:br/>
        <w:t>bởi các cơ quan có thầm quyền.</w:t>
      </w:r>
    </w:p>
    <w:p>
      <w:pPr>
        <w:pStyle w:val="Style27"/>
        <w:keepNext w:val="0"/>
        <w:keepLines w:val="0"/>
        <w:framePr w:w="10406" w:h="13944" w:hRule="exact" w:wrap="none" w:vAnchor="page" w:hAnchor="page" w:x="1442" w:y="1574"/>
        <w:widowControl w:val="0"/>
        <w:shd w:val="clear" w:color="auto" w:fill="auto"/>
        <w:bidi w:val="0"/>
        <w:spacing w:before="0" w:line="300" w:lineRule="auto"/>
        <w:ind w:left="0" w:right="0" w:firstLine="700"/>
        <w:jc w:val="left"/>
      </w:pPr>
      <w:bookmarkStart w:id="92" w:name="bookmark92"/>
      <w:r>
        <w:rPr>
          <w:rStyle w:val="CharStyle28"/>
          <w:b/>
          <w:bCs/>
        </w:rPr>
        <w:t>Bât động sản đầu tư</w:t>
      </w:r>
      <w:bookmarkEnd w:id="92"/>
    </w:p>
    <w:p>
      <w:pPr>
        <w:pStyle w:val="Style8"/>
        <w:keepNext w:val="0"/>
        <w:keepLines w:val="0"/>
        <w:framePr w:w="10406" w:h="13944" w:hRule="exact" w:wrap="none" w:vAnchor="page" w:hAnchor="page" w:x="1442" w:y="1574"/>
        <w:widowControl w:val="0"/>
        <w:shd w:val="clear" w:color="auto" w:fill="auto"/>
        <w:bidi w:val="0"/>
        <w:spacing w:before="0" w:line="300" w:lineRule="auto"/>
        <w:ind w:left="700" w:right="1013" w:firstLine="40"/>
        <w:jc w:val="both"/>
      </w:pPr>
      <w:r>
        <w:rPr>
          <w:rStyle w:val="CharStyle9"/>
        </w:rPr>
        <w:t>Bất động sản đầu tư bao gồm nhà xưởng và vật kiến trúc do Tổng công ty nắm giữ nhằm mục đích thu lợi</w:t>
        <w:br/>
        <w:t>từ việc cho thuê được trình bày theo nguyên giá trừ giá trị hao mòn lũy kế. Nguyên giá của bất động sản</w:t>
        <w:br/>
        <w:t>đầu tư được mua bao gồm giá mua và các chi phí liên quan trực tiếp như phí dịch vụ tư vấn về luật pháp</w:t>
        <w:br/>
        <w:t>liên quan, thuế trước bạ và chi phí giao dịch liên quan khác. Bất động sản đầu tư được khấu hao theo</w:t>
        <w:br/>
        <w:t>phương pháp đường thắng trên thời gian hữu dụng ước tính.</w:t>
      </w:r>
    </w:p>
    <w:p>
      <w:pPr>
        <w:pStyle w:val="Style27"/>
        <w:keepNext w:val="0"/>
        <w:keepLines w:val="0"/>
        <w:framePr w:w="10406" w:h="13944" w:hRule="exact" w:wrap="none" w:vAnchor="page" w:hAnchor="page" w:x="1442" w:y="1574"/>
        <w:widowControl w:val="0"/>
        <w:shd w:val="clear" w:color="auto" w:fill="auto"/>
        <w:bidi w:val="0"/>
        <w:spacing w:before="0" w:line="300" w:lineRule="auto"/>
        <w:ind w:left="0" w:right="0" w:firstLine="700"/>
        <w:jc w:val="left"/>
      </w:pPr>
      <w:bookmarkStart w:id="94" w:name="bookmark94"/>
      <w:r>
        <w:rPr>
          <w:rStyle w:val="CharStyle28"/>
          <w:b/>
          <w:bCs/>
        </w:rPr>
        <w:t>Các khoản trả trước</w:t>
      </w:r>
      <w:bookmarkEnd w:id="94"/>
    </w:p>
    <w:p>
      <w:pPr>
        <w:pStyle w:val="Style8"/>
        <w:keepNext w:val="0"/>
        <w:keepLines w:val="0"/>
        <w:framePr w:w="10406" w:h="13944" w:hRule="exact" w:wrap="none" w:vAnchor="page" w:hAnchor="page" w:x="1442" w:y="1574"/>
        <w:widowControl w:val="0"/>
        <w:shd w:val="clear" w:color="auto" w:fill="auto"/>
        <w:bidi w:val="0"/>
        <w:spacing w:before="0" w:line="295" w:lineRule="auto"/>
        <w:ind w:left="700" w:right="994" w:firstLine="40"/>
        <w:jc w:val="both"/>
      </w:pPr>
      <w:r>
        <w:rPr>
          <w:rStyle w:val="CharStyle9"/>
        </w:rPr>
        <w:t>Chi phí trả trước bao gồm giá trị tiên thuê đất, thuê văn phòng, thuê tài sản, giá trị thương hiệu và lợi thế</w:t>
        <w:br/>
        <w:t>vị trí địa lý, và các chi phí trả trước khác.</w:t>
      </w:r>
    </w:p>
    <w:p>
      <w:pPr>
        <w:pStyle w:val="Style8"/>
        <w:keepNext w:val="0"/>
        <w:keepLines w:val="0"/>
        <w:framePr w:w="10406" w:h="13944" w:hRule="exact" w:wrap="none" w:vAnchor="page" w:hAnchor="page" w:x="1442" w:y="1574"/>
        <w:widowControl w:val="0"/>
        <w:shd w:val="clear" w:color="auto" w:fill="auto"/>
        <w:bidi w:val="0"/>
        <w:spacing w:before="0" w:after="0" w:line="307" w:lineRule="auto"/>
        <w:ind w:left="700" w:right="994" w:firstLine="40"/>
        <w:jc w:val="both"/>
      </w:pPr>
      <w:r>
        <w:rPr>
          <w:rStyle w:val="CharStyle9"/>
        </w:rPr>
        <w:t>Tiền thuê đất, thuê văn phòng, thuê tài sản thể hiện số tiền thuê đã được trả trước. Tiền thuê trả trước</w:t>
        <w:br/>
        <w:t>được phân bố vào Báo cáo kết quả hoạt động kinh doanh hợp nhất theo phương pháp đường thẳng tương</w:t>
        <w:br/>
        <w:t>ứng với thời gian thuê.</w:t>
      </w:r>
    </w:p>
    <w:p>
      <w:pPr>
        <w:pStyle w:val="Style35"/>
        <w:keepNext w:val="0"/>
        <w:keepLines w:val="0"/>
        <w:framePr w:w="168" w:h="336" w:hRule="exact" w:wrap="none" w:vAnchor="page" w:hAnchor="page" w:x="11733" w:y="6869"/>
        <w:widowControl w:val="0"/>
        <w:shd w:val="clear" w:color="auto" w:fill="auto"/>
        <w:bidi w:val="0"/>
        <w:spacing w:before="0" w:after="0" w:line="240" w:lineRule="auto"/>
        <w:ind w:left="0" w:right="0" w:firstLine="0"/>
        <w:jc w:val="left"/>
        <w:textDirection w:val="tbRl"/>
      </w:pPr>
      <w:r>
        <w:rPr>
          <w:rStyle w:val="CharStyle36"/>
          <w:b/>
          <w:bCs/>
          <w:color w:val="973F5E"/>
          <w:sz w:val="15"/>
          <w:szCs w:val="15"/>
        </w:rPr>
        <w:t xml:space="preserve">p </w:t>
      </w:r>
      <w:r>
        <w:rPr>
          <w:rStyle w:val="CharStyle36"/>
          <w:b/>
          <w:bCs/>
          <w:sz w:val="15"/>
          <w:szCs w:val="15"/>
        </w:rPr>
        <w:t>*</w:t>
      </w:r>
    </w:p>
    <w:p>
      <w:pPr>
        <w:framePr w:wrap="none" w:vAnchor="page" w:hAnchor="page" w:x="10984" w:y="11064"/>
        <w:widowControl w:val="0"/>
        <w:rPr>
          <w:sz w:val="2"/>
          <w:szCs w:val="2"/>
        </w:rPr>
      </w:pPr>
      <w:r>
        <w:drawing>
          <wp:inline>
            <wp:extent cx="579120" cy="1256030"/>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1"/>
                    <a:stretch/>
                  </pic:blipFill>
                  <pic:spPr>
                    <a:xfrm>
                      <a:ext cx="579120" cy="1256030"/>
                    </a:xfrm>
                    <a:prstGeom prst="rect"/>
                  </pic:spPr>
                </pic:pic>
              </a:graphicData>
            </a:graphic>
          </wp:inline>
        </w:drawing>
      </w:r>
    </w:p>
    <w:p>
      <w:pPr>
        <w:pStyle w:val="Style5"/>
        <w:keepNext w:val="0"/>
        <w:keepLines w:val="0"/>
        <w:framePr w:wrap="none" w:vAnchor="page" w:hAnchor="page" w:x="6031" w:y="15960"/>
        <w:widowControl w:val="0"/>
        <w:shd w:val="clear" w:color="auto" w:fill="auto"/>
        <w:bidi w:val="0"/>
        <w:spacing w:before="0" w:after="0" w:line="240" w:lineRule="auto"/>
        <w:ind w:left="0" w:right="0" w:firstLine="0"/>
        <w:jc w:val="left"/>
      </w:pPr>
      <w:r>
        <w:rPr>
          <w:rStyle w:val="CharStyle6"/>
        </w:rPr>
        <w:t>20</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9427" w:h="494" w:hRule="exact" w:wrap="none" w:vAnchor="page" w:hAnchor="page" w:x="1447" w:y="711"/>
        <w:widowControl w:val="0"/>
        <w:shd w:val="clear" w:color="auto" w:fill="auto"/>
        <w:tabs>
          <w:tab w:pos="7565" w:val="left"/>
        </w:tabs>
        <w:bidi w:val="0"/>
        <w:spacing w:before="0" w:after="0" w:line="257" w:lineRule="auto"/>
        <w:ind w:left="0" w:right="0" w:firstLine="0"/>
        <w:jc w:val="left"/>
      </w:pPr>
      <w:r>
        <w:rPr>
          <w:rStyle w:val="CharStyle6"/>
          <w:b/>
          <w:bCs/>
        </w:rPr>
        <w:t>TỒNG CÔNG TY DẦU VIỆT NAM - CÔNG TY cồ PHẦN</w:t>
        <w:tab/>
        <w:t xml:space="preserve">MAU </w:t>
      </w:r>
      <w:r>
        <w:rPr>
          <w:rStyle w:val="CharStyle6"/>
          <w:smallCaps/>
          <w:sz w:val="20"/>
          <w:szCs w:val="20"/>
        </w:rPr>
        <w:t>số</w:t>
      </w:r>
      <w:r>
        <w:rPr>
          <w:rStyle w:val="CharStyle6"/>
          <w:b/>
          <w:bCs/>
        </w:rPr>
        <w:t xml:space="preserve"> B 09-DN/HN</w:t>
      </w:r>
    </w:p>
    <w:p>
      <w:pPr>
        <w:pStyle w:val="Style5"/>
        <w:keepNext w:val="0"/>
        <w:keepLines w:val="0"/>
        <w:framePr w:w="9427" w:h="494" w:hRule="exact" w:wrap="none" w:vAnchor="page" w:hAnchor="page" w:x="1447" w:y="711"/>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10406" w:h="14362" w:hRule="exact" w:wrap="none" w:vAnchor="page" w:hAnchor="page" w:x="1442" w:y="1527"/>
        <w:widowControl w:val="0"/>
        <w:shd w:val="clear" w:color="auto" w:fill="auto"/>
        <w:bidi w:val="0"/>
        <w:spacing w:before="0" w:line="305" w:lineRule="auto"/>
        <w:ind w:left="720" w:right="0"/>
        <w:jc w:val="both"/>
      </w:pPr>
      <w:r>
        <w:rPr>
          <w:rStyle w:val="CharStyle9"/>
        </w:rPr>
        <w:t>Giá trị thương hiệu và lợi thế vị trí địa lý thế hiện giá trị thương hiệu và giá trị lợi thế vị trí địa lý đối với đất thuê không đủ điều kiện ghi nhận là tài sản cô’ định vô hình. Giá trị thương hiệu và lợi thế vị trí địa lý được phân bố vào Báo cáo kết quả hoạt động kinh doanh hợp nhất theo phương pháp đường thẳng tương ứng với thời gian thuê đất còn lại hoặc theo thời gian sử dụng của tài sản cố định trên đất.</w:t>
      </w:r>
    </w:p>
    <w:p>
      <w:pPr>
        <w:pStyle w:val="Style8"/>
        <w:keepNext w:val="0"/>
        <w:keepLines w:val="0"/>
        <w:framePr w:w="10406" w:h="14362" w:hRule="exact" w:wrap="none" w:vAnchor="page" w:hAnchor="page" w:x="1442" w:y="1527"/>
        <w:widowControl w:val="0"/>
        <w:shd w:val="clear" w:color="auto" w:fill="auto"/>
        <w:bidi w:val="0"/>
        <w:spacing w:before="0" w:line="300" w:lineRule="auto"/>
        <w:ind w:left="720" w:right="0"/>
        <w:jc w:val="both"/>
      </w:pPr>
      <w:r>
        <w:rPr>
          <w:rStyle w:val="CharStyle9"/>
        </w:rPr>
        <w:t>Chi phí trả trước khác bao gồm chi phí san lấp mặt bằng, giá trị công cụ, dụng cụ xuất dùng, chi phí sửa chữa, bảo dưỡng chờ phân bổ và các chi phí khác được coi là có khả năng đem lại lợi ích kinh tế trong tương lai cho Tổng Công ty. Các chi phí này được phân bổ vào Báo cáo kết quả hoạt động kinh doanh hợp nhất, sử dụng phương pháp đường thằng theo thời gian sử dụng hữu ích ước tính và các quy định hiện hành.</w:t>
      </w:r>
    </w:p>
    <w:p>
      <w:pPr>
        <w:pStyle w:val="Style27"/>
        <w:keepNext w:val="0"/>
        <w:keepLines w:val="0"/>
        <w:framePr w:w="10406" w:h="14362" w:hRule="exact" w:wrap="none" w:vAnchor="page" w:hAnchor="page" w:x="1442" w:y="1527"/>
        <w:widowControl w:val="0"/>
        <w:shd w:val="clear" w:color="auto" w:fill="auto"/>
        <w:bidi w:val="0"/>
        <w:spacing w:before="0" w:line="300" w:lineRule="auto"/>
        <w:ind w:left="0" w:right="0" w:firstLine="720"/>
        <w:jc w:val="left"/>
      </w:pPr>
      <w:bookmarkStart w:id="96" w:name="bookmark96"/>
      <w:r>
        <w:rPr>
          <w:rStyle w:val="CharStyle28"/>
          <w:b/>
          <w:bCs/>
        </w:rPr>
        <w:t>Các khoản dự phòng phải trả</w:t>
      </w:r>
      <w:bookmarkEnd w:id="96"/>
    </w:p>
    <w:p>
      <w:pPr>
        <w:pStyle w:val="Style8"/>
        <w:keepNext w:val="0"/>
        <w:keepLines w:val="0"/>
        <w:framePr w:w="10406" w:h="14362" w:hRule="exact" w:wrap="none" w:vAnchor="page" w:hAnchor="page" w:x="1442" w:y="1527"/>
        <w:widowControl w:val="0"/>
        <w:shd w:val="clear" w:color="auto" w:fill="auto"/>
        <w:bidi w:val="0"/>
        <w:spacing w:before="0" w:line="300" w:lineRule="auto"/>
        <w:ind w:left="720" w:right="0"/>
        <w:jc w:val="both"/>
      </w:pPr>
      <w:r>
        <w:rPr>
          <w:rStyle w:val="CharStyle9"/>
        </w:rPr>
        <w:t>Các khoản dự phòng phải trả được ghi nhận khi Tổng công ty có nghĩa vụ nợ hiện tại do kết quả từ một sự kiện đã xảy ra, và Tống công ty có khả năng phải thanh toán nghĩa vụ này. Các khoản dự phòng được xác định trên cơ sở ước tính của Ban Tống Giám đốc về các khoản chi phí cần thiết đế thanh toán nghĩa vụ nợ này tại ngày kết thúc năm tài chính.</w:t>
      </w:r>
    </w:p>
    <w:p>
      <w:pPr>
        <w:pStyle w:val="Style27"/>
        <w:keepNext w:val="0"/>
        <w:keepLines w:val="0"/>
        <w:framePr w:w="10406" w:h="14362" w:hRule="exact" w:wrap="none" w:vAnchor="page" w:hAnchor="page" w:x="1442" w:y="1527"/>
        <w:widowControl w:val="0"/>
        <w:shd w:val="clear" w:color="auto" w:fill="auto"/>
        <w:bidi w:val="0"/>
        <w:spacing w:before="0" w:line="300" w:lineRule="auto"/>
        <w:ind w:left="0" w:right="0" w:firstLine="720"/>
        <w:jc w:val="left"/>
      </w:pPr>
      <w:bookmarkStart w:id="98" w:name="bookmark98"/>
      <w:r>
        <w:rPr>
          <w:rStyle w:val="CharStyle28"/>
          <w:b/>
          <w:bCs/>
        </w:rPr>
        <w:t>Quỹ bình ổn giá xăng dâu</w:t>
      </w:r>
      <w:bookmarkEnd w:id="98"/>
    </w:p>
    <w:p>
      <w:pPr>
        <w:pStyle w:val="Style8"/>
        <w:keepNext w:val="0"/>
        <w:keepLines w:val="0"/>
        <w:framePr w:w="10406" w:h="14362" w:hRule="exact" w:wrap="none" w:vAnchor="page" w:hAnchor="page" w:x="1442" w:y="1527"/>
        <w:widowControl w:val="0"/>
        <w:shd w:val="clear" w:color="auto" w:fill="auto"/>
        <w:bidi w:val="0"/>
        <w:spacing w:before="0"/>
        <w:ind w:left="720" w:right="0"/>
        <w:jc w:val="both"/>
      </w:pPr>
      <w:r>
        <w:rPr>
          <w:rStyle w:val="CharStyle9"/>
        </w:rPr>
        <w:t>Quỹ bình ốn giá xăng dầu được trích lập và sử dụng theo quy định tại Nghị định số 83/2014/NĐ-CP ngày 03 tháng 9 năm 2014 ("Nghị định 83") của Chính phủ về kinh doanh xăng dầu; Nghị định số 95/2021/NĐ-CP ngày 01 tháng 11 năm 2021 ("Nghị định 95") của Chính phủ sửa đổi, bổ sung một sổ điều của Nghị định 83 về kinh doanh xăng dầu; Nghị định số 80/2023/NĐ-CP ngày 17 tháng 11 năm 2023 ("Nghị định 80") của Chính phủ sửa đổi, bố sung một số điều của Nghị định 95 và Nghị định 83 của Chính phủ về kinh doanh xăng dầu; Thông tư 103/2021/TT-BTC ngày 18 tháng 11 năm 2021 ("Thông tư 103") do Bộ Tài chính ban hành hướng dẫn phương thức trích lập, chi sử dụng, quản lý Quỹ bình ổn giá xăng dầu.</w:t>
      </w:r>
    </w:p>
    <w:p>
      <w:pPr>
        <w:pStyle w:val="Style8"/>
        <w:keepNext w:val="0"/>
        <w:keepLines w:val="0"/>
        <w:framePr w:w="10406" w:h="14362" w:hRule="exact" w:wrap="none" w:vAnchor="page" w:hAnchor="page" w:x="1442" w:y="1527"/>
        <w:widowControl w:val="0"/>
        <w:shd w:val="clear" w:color="auto" w:fill="auto"/>
        <w:bidi w:val="0"/>
        <w:spacing w:before="0" w:line="307" w:lineRule="auto"/>
        <w:ind w:left="720" w:right="0"/>
        <w:jc w:val="both"/>
      </w:pPr>
      <w:r>
        <w:rPr>
          <w:rStyle w:val="CharStyle9"/>
        </w:rPr>
        <w:t>Quỹ bình ổn giá xăng dầu được trích lập bằng một khoản tiền cụ thể, cố định trong giá cơ sở của lượng xăng dầu thực tế tiêu thụ và được xác định là một khoản mục chi phí trong cơ cấu giá cơ sở theo các quy định hiện hành.</w:t>
      </w:r>
    </w:p>
    <w:p>
      <w:pPr>
        <w:pStyle w:val="Style8"/>
        <w:keepNext w:val="0"/>
        <w:keepLines w:val="0"/>
        <w:framePr w:w="10406" w:h="14362" w:hRule="exact" w:wrap="none" w:vAnchor="page" w:hAnchor="page" w:x="1442" w:y="1527"/>
        <w:widowControl w:val="0"/>
        <w:shd w:val="clear" w:color="auto" w:fill="auto"/>
        <w:bidi w:val="0"/>
        <w:spacing w:before="0"/>
        <w:ind w:left="720" w:right="0"/>
        <w:jc w:val="both"/>
      </w:pPr>
      <w:r>
        <w:rPr>
          <w:rStyle w:val="CharStyle9"/>
        </w:rPr>
        <w:t>Quỹ bình ổn giá xăng dầu được sử dụng theo công văn chỉ đạo của Bộ Công thương từng thời kỳ. Việc sử dụng Quỹ bình ổn giá xăng dâu dựa trên sản lượng thực tế tiêu thụ nhân với mức sử dụng trên một lít xăng dầu theo quy định của Bộ Công thương.</w:t>
      </w:r>
    </w:p>
    <w:p>
      <w:pPr>
        <w:pStyle w:val="Style27"/>
        <w:keepNext w:val="0"/>
        <w:keepLines w:val="0"/>
        <w:framePr w:w="10406" w:h="14362" w:hRule="exact" w:wrap="none" w:vAnchor="page" w:hAnchor="page" w:x="1442" w:y="1527"/>
        <w:widowControl w:val="0"/>
        <w:shd w:val="clear" w:color="auto" w:fill="auto"/>
        <w:bidi w:val="0"/>
        <w:spacing w:before="0" w:line="300" w:lineRule="auto"/>
        <w:ind w:left="0" w:right="0" w:firstLine="720"/>
        <w:jc w:val="left"/>
      </w:pPr>
      <w:bookmarkStart w:id="100" w:name="bookmark100"/>
      <w:r>
        <w:rPr>
          <w:rStyle w:val="CharStyle28"/>
          <w:b/>
          <w:bCs/>
        </w:rPr>
        <w:t>Doanh thu chưa thực hiện</w:t>
      </w:r>
      <w:bookmarkEnd w:id="100"/>
    </w:p>
    <w:p>
      <w:pPr>
        <w:pStyle w:val="Style8"/>
        <w:keepNext w:val="0"/>
        <w:keepLines w:val="0"/>
        <w:framePr w:w="10406" w:h="14362" w:hRule="exact" w:wrap="none" w:vAnchor="page" w:hAnchor="page" w:x="1442" w:y="1527"/>
        <w:widowControl w:val="0"/>
        <w:shd w:val="clear" w:color="auto" w:fill="auto"/>
        <w:bidi w:val="0"/>
        <w:spacing w:before="0" w:line="295" w:lineRule="auto"/>
        <w:ind w:left="720" w:right="0"/>
        <w:jc w:val="both"/>
      </w:pPr>
      <w:r>
        <w:rPr>
          <w:rStyle w:val="CharStyle9"/>
        </w:rPr>
        <w:t>Doanh thu chưa thực hiện là khoản doanh thu nhận trước liên quan đến một hay nhiều niên độ kế toán cho hàng hóa hay dịch vụ chưa được cung cấp hoặc chuyến giao. Tống Công ty ghi nhện các khoản doanh thu chưa thực hiện tương ứng với phần nghĩa vụ mà Tổng Công ty sẽ phải thực hiện trong tương lai. Khi các điều kiện ghi nhận doanh thu được thỏa mãn, doanh thu chưa thực hiện sẽ được ghi nhận vào Báo cáo kết quả kinh doanh hợp nhất trong năm tương ứng với phần thỏa mãn điều kiện ghi nhận doanh thu đó.</w:t>
      </w:r>
    </w:p>
    <w:p>
      <w:pPr>
        <w:pStyle w:val="Style27"/>
        <w:keepNext w:val="0"/>
        <w:keepLines w:val="0"/>
        <w:framePr w:w="10406" w:h="14362" w:hRule="exact" w:wrap="none" w:vAnchor="page" w:hAnchor="page" w:x="1442" w:y="1527"/>
        <w:widowControl w:val="0"/>
        <w:shd w:val="clear" w:color="auto" w:fill="auto"/>
        <w:bidi w:val="0"/>
        <w:spacing w:before="0" w:line="300" w:lineRule="auto"/>
        <w:ind w:left="0" w:right="0" w:firstLine="720"/>
        <w:jc w:val="left"/>
      </w:pPr>
      <w:bookmarkStart w:id="102" w:name="bookmark102"/>
      <w:r>
        <w:rPr>
          <w:rStyle w:val="CharStyle28"/>
          <w:b/>
          <w:bCs/>
        </w:rPr>
        <w:t>Quỹ phát triển khoa học và công nghệ</w:t>
      </w:r>
      <w:bookmarkEnd w:id="102"/>
    </w:p>
    <w:p>
      <w:pPr>
        <w:pStyle w:val="Style8"/>
        <w:keepNext w:val="0"/>
        <w:keepLines w:val="0"/>
        <w:framePr w:w="10406" w:h="14362" w:hRule="exact" w:wrap="none" w:vAnchor="page" w:hAnchor="page" w:x="1442" w:y="1527"/>
        <w:widowControl w:val="0"/>
        <w:shd w:val="clear" w:color="auto" w:fill="auto"/>
        <w:bidi w:val="0"/>
        <w:spacing w:before="0"/>
        <w:ind w:left="720" w:right="0"/>
        <w:jc w:val="both"/>
      </w:pPr>
      <w:r>
        <w:rPr>
          <w:rStyle w:val="CharStyle9"/>
        </w:rPr>
        <w:t>Quỹ phát triển khoa học và công nghệ được trích lập đế tạo nguồn đầu tư cho hoạt động khoa học và công nghệ của Tống Công ty. Quỹ được hình thành trên cơ sở trích lập tối đa 10% từ thu nhập tính thuế thu nhập doanh nghiệp và được ghi nhận vào chi phí hoạt động kinh doanh hợp nhất trong năm tài chính.</w:t>
      </w:r>
    </w:p>
    <w:p>
      <w:pPr>
        <w:pStyle w:val="Style27"/>
        <w:keepNext w:val="0"/>
        <w:keepLines w:val="0"/>
        <w:framePr w:w="10406" w:h="14362" w:hRule="exact" w:wrap="none" w:vAnchor="page" w:hAnchor="page" w:x="1442" w:y="1527"/>
        <w:widowControl w:val="0"/>
        <w:shd w:val="clear" w:color="auto" w:fill="auto"/>
        <w:bidi w:val="0"/>
        <w:spacing w:before="0" w:line="300" w:lineRule="auto"/>
        <w:ind w:left="0" w:right="0" w:firstLine="720"/>
        <w:jc w:val="left"/>
      </w:pPr>
      <w:bookmarkStart w:id="104" w:name="bookmark104"/>
      <w:r>
        <w:rPr>
          <w:rStyle w:val="CharStyle28"/>
          <w:b/>
          <w:bCs/>
        </w:rPr>
        <w:t>Ghi nhận doanh thu</w:t>
      </w:r>
      <w:bookmarkEnd w:id="104"/>
    </w:p>
    <w:p>
      <w:pPr>
        <w:pStyle w:val="Style8"/>
        <w:keepNext w:val="0"/>
        <w:keepLines w:val="0"/>
        <w:framePr w:w="10406" w:h="14362" w:hRule="exact" w:wrap="none" w:vAnchor="page" w:hAnchor="page" w:x="1442" w:y="1527"/>
        <w:widowControl w:val="0"/>
        <w:shd w:val="clear" w:color="auto" w:fill="auto"/>
        <w:bidi w:val="0"/>
        <w:spacing w:before="0" w:after="0" w:line="307" w:lineRule="auto"/>
        <w:ind w:left="0" w:right="0" w:firstLine="720"/>
        <w:jc w:val="left"/>
      </w:pPr>
      <w:r>
        <w:rPr>
          <w:rStyle w:val="CharStyle9"/>
        </w:rPr>
        <w:t>Doanh thu bán hàng được ghi nhận khi đồng thời thỏa mãn tất cả năm (5) điều kiện sau:</w:t>
      </w:r>
    </w:p>
    <w:p>
      <w:pPr>
        <w:pStyle w:val="Style8"/>
        <w:keepNext w:val="0"/>
        <w:keepLines w:val="0"/>
        <w:framePr w:w="10406" w:h="14362" w:hRule="exact" w:wrap="none" w:vAnchor="page" w:hAnchor="page" w:x="1442" w:y="1527"/>
        <w:widowControl w:val="0"/>
        <w:numPr>
          <w:ilvl w:val="0"/>
          <w:numId w:val="9"/>
        </w:numPr>
        <w:shd w:val="clear" w:color="auto" w:fill="auto"/>
        <w:tabs>
          <w:tab w:pos="1095" w:val="left"/>
        </w:tabs>
        <w:bidi w:val="0"/>
        <w:spacing w:before="0" w:after="0" w:line="307" w:lineRule="auto"/>
        <w:ind w:left="1100" w:right="0" w:hanging="360"/>
        <w:jc w:val="both"/>
      </w:pPr>
      <w:r>
        <w:rPr>
          <w:rStyle w:val="CharStyle9"/>
        </w:rPr>
        <w:t>Tống Công ty đã chuyến giao phần lớn rủi ro và lợi ích gắn liền với quyền sở hữu sản phấm hoặc hàng hóa cho người mua;</w:t>
      </w:r>
    </w:p>
    <w:p>
      <w:pPr>
        <w:pStyle w:val="Style8"/>
        <w:keepNext w:val="0"/>
        <w:keepLines w:val="0"/>
        <w:framePr w:w="10406" w:h="14362" w:hRule="exact" w:wrap="none" w:vAnchor="page" w:hAnchor="page" w:x="1442" w:y="1527"/>
        <w:widowControl w:val="0"/>
        <w:numPr>
          <w:ilvl w:val="0"/>
          <w:numId w:val="9"/>
        </w:numPr>
        <w:shd w:val="clear" w:color="auto" w:fill="auto"/>
        <w:tabs>
          <w:tab w:pos="1095" w:val="left"/>
        </w:tabs>
        <w:bidi w:val="0"/>
        <w:spacing w:before="0" w:after="0" w:line="307" w:lineRule="auto"/>
        <w:ind w:left="1100" w:right="0" w:hanging="360"/>
        <w:jc w:val="both"/>
      </w:pPr>
      <w:r>
        <w:rPr>
          <w:rStyle w:val="CharStyle9"/>
        </w:rPr>
        <w:t>Tổng Công ty không còn nắm giữ quyền quản lý hàng hóa như người sở hữu hàng hóa hoặc quyền kiếm soát hàng hóa;</w:t>
      </w:r>
    </w:p>
    <w:p>
      <w:pPr>
        <w:pStyle w:val="Style8"/>
        <w:keepNext w:val="0"/>
        <w:keepLines w:val="0"/>
        <w:framePr w:w="10406" w:h="14362" w:hRule="exact" w:wrap="none" w:vAnchor="page" w:hAnchor="page" w:x="1442" w:y="1527"/>
        <w:widowControl w:val="0"/>
        <w:numPr>
          <w:ilvl w:val="0"/>
          <w:numId w:val="9"/>
        </w:numPr>
        <w:shd w:val="clear" w:color="auto" w:fill="auto"/>
        <w:tabs>
          <w:tab w:pos="1075" w:val="left"/>
        </w:tabs>
        <w:bidi w:val="0"/>
        <w:spacing w:before="0" w:after="0" w:line="307" w:lineRule="auto"/>
        <w:ind w:left="0" w:right="0" w:firstLine="720"/>
        <w:jc w:val="left"/>
      </w:pPr>
      <w:r>
        <w:rPr>
          <w:rStyle w:val="CharStyle9"/>
        </w:rPr>
        <w:t>Doanh thu được xác định tương đối chắc chắn;</w:t>
      </w:r>
    </w:p>
    <w:p>
      <w:pPr>
        <w:pStyle w:val="Style8"/>
        <w:keepNext w:val="0"/>
        <w:keepLines w:val="0"/>
        <w:framePr w:w="10406" w:h="14362" w:hRule="exact" w:wrap="none" w:vAnchor="page" w:hAnchor="page" w:x="1442" w:y="1527"/>
        <w:widowControl w:val="0"/>
        <w:numPr>
          <w:ilvl w:val="0"/>
          <w:numId w:val="9"/>
        </w:numPr>
        <w:shd w:val="clear" w:color="auto" w:fill="auto"/>
        <w:tabs>
          <w:tab w:pos="1075" w:val="left"/>
        </w:tabs>
        <w:bidi w:val="0"/>
        <w:spacing w:before="0" w:after="0" w:line="307" w:lineRule="auto"/>
        <w:ind w:left="0" w:right="0" w:firstLine="720"/>
        <w:jc w:val="left"/>
      </w:pPr>
      <w:r>
        <w:rPr>
          <w:rStyle w:val="CharStyle9"/>
        </w:rPr>
        <w:t>Tổng Công ty sẽ thu được lợi ích kinh tế từ giao dịch bán hàng; và</w:t>
      </w:r>
    </w:p>
    <w:p>
      <w:pPr>
        <w:pStyle w:val="Style8"/>
        <w:keepNext w:val="0"/>
        <w:keepLines w:val="0"/>
        <w:framePr w:w="10406" w:h="14362" w:hRule="exact" w:wrap="none" w:vAnchor="page" w:hAnchor="page" w:x="1442" w:y="1527"/>
        <w:widowControl w:val="0"/>
        <w:numPr>
          <w:ilvl w:val="0"/>
          <w:numId w:val="9"/>
        </w:numPr>
        <w:shd w:val="clear" w:color="auto" w:fill="auto"/>
        <w:tabs>
          <w:tab w:pos="1075" w:val="left"/>
        </w:tabs>
        <w:bidi w:val="0"/>
        <w:spacing w:before="0" w:after="0" w:line="307" w:lineRule="auto"/>
        <w:ind w:left="0" w:right="0" w:firstLine="720"/>
        <w:jc w:val="left"/>
      </w:pPr>
      <w:r>
        <w:rPr>
          <w:rStyle w:val="CharStyle9"/>
        </w:rPr>
        <w:t>Xác định được chi phí liên quan đến giao dịch bán hàng.</w:t>
      </w:r>
    </w:p>
    <w:p>
      <w:pPr>
        <w:pStyle w:val="Style5"/>
        <w:keepNext w:val="0"/>
        <w:keepLines w:val="0"/>
        <w:framePr w:w="9427" w:h="245" w:hRule="exact" w:wrap="none" w:vAnchor="page" w:hAnchor="page" w:x="1447" w:y="15985"/>
        <w:widowControl w:val="0"/>
        <w:shd w:val="clear" w:color="auto" w:fill="auto"/>
        <w:bidi w:val="0"/>
        <w:spacing w:before="0" w:after="0" w:line="307" w:lineRule="auto"/>
        <w:ind w:left="0" w:right="0" w:firstLine="0"/>
        <w:jc w:val="center"/>
      </w:pPr>
      <w:r>
        <w:rPr>
          <w:rStyle w:val="CharStyle6"/>
        </w:rPr>
        <w:t>21</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8997" w:y="706"/>
        <w:widowControl w:val="0"/>
        <w:shd w:val="clear" w:color="auto" w:fill="auto"/>
        <w:bidi w:val="0"/>
        <w:spacing w:before="0" w:after="0" w:line="240" w:lineRule="auto"/>
        <w:ind w:left="0" w:right="0" w:firstLine="0"/>
        <w:jc w:val="left"/>
      </w:pPr>
      <w:r>
        <w:rPr>
          <w:rStyle w:val="CharStyle6"/>
          <w:b/>
          <w:bCs/>
        </w:rPr>
        <w:t>MẪU SỐ B09-DN/HN</w:t>
      </w:r>
    </w:p>
    <w:p>
      <w:pPr>
        <w:pStyle w:val="Style5"/>
        <w:keepNext w:val="0"/>
        <w:keepLines w:val="0"/>
        <w:framePr w:w="4877" w:h="562" w:hRule="exact" w:wrap="none" w:vAnchor="page" w:hAnchor="page" w:x="1447" w:y="711"/>
        <w:widowControl w:val="0"/>
        <w:shd w:val="clear" w:color="auto" w:fill="auto"/>
        <w:bidi w:val="0"/>
        <w:spacing w:before="0" w:after="0" w:line="295" w:lineRule="auto"/>
        <w:ind w:left="0" w:right="0" w:firstLine="0"/>
        <w:jc w:val="left"/>
      </w:pPr>
      <w:r>
        <w:rPr>
          <w:rStyle w:val="CharStyle6"/>
          <w:b/>
          <w:bCs/>
        </w:rPr>
        <w:t>TỔNG CÔNG TY DẦU VIỆT NAM - CÔNG TY có PHẦN</w:t>
      </w:r>
    </w:p>
    <w:p>
      <w:pPr>
        <w:pStyle w:val="Style5"/>
        <w:keepNext w:val="0"/>
        <w:keepLines w:val="0"/>
        <w:framePr w:w="4877" w:h="562" w:hRule="exact" w:wrap="none" w:vAnchor="page" w:hAnchor="page" w:x="1447" w:y="711"/>
        <w:widowControl w:val="0"/>
        <w:shd w:val="clear" w:color="auto" w:fill="auto"/>
        <w:bidi w:val="0"/>
        <w:spacing w:before="0" w:after="0" w:line="295" w:lineRule="auto"/>
        <w:ind w:left="0" w:right="0" w:firstLine="0"/>
        <w:jc w:val="left"/>
      </w:pPr>
      <w:r>
        <w:rPr>
          <w:rStyle w:val="CharStyle6"/>
          <w:b/>
          <w:bCs/>
        </w:rPr>
        <w:t>THUYẾT MINH BÁO CÁO TÀI CHÍNH HỢP NHẤT (Tiếp theo)</w:t>
      </w:r>
    </w:p>
    <w:p>
      <w:pPr>
        <w:pStyle w:val="Style8"/>
        <w:keepNext w:val="0"/>
        <w:keepLines w:val="0"/>
        <w:framePr w:w="10406" w:h="14141" w:hRule="exact" w:wrap="none" w:vAnchor="page" w:hAnchor="page" w:x="1442" w:y="1503"/>
        <w:widowControl w:val="0"/>
        <w:shd w:val="clear" w:color="auto" w:fill="auto"/>
        <w:bidi w:val="0"/>
        <w:spacing w:before="0" w:after="0" w:line="310" w:lineRule="auto"/>
        <w:ind w:left="720" w:right="0"/>
        <w:jc w:val="both"/>
      </w:pPr>
      <w:r>
        <w:rPr>
          <w:rStyle w:val="CharStyle9"/>
        </w:rPr>
        <w:t>Doanh thu của giao dịch về cung cấp dịch vụ được ghi nhận khi kết quả của giao dịch đó được xác định một cách đáng tin cậy. Kết quả của giao dịch cung cấp dịch vụ được xác định khi thỏa mãn tất cả bốn (4) điều kiện sau:</w:t>
      </w:r>
    </w:p>
    <w:p>
      <w:pPr>
        <w:pStyle w:val="Style8"/>
        <w:keepNext w:val="0"/>
        <w:keepLines w:val="0"/>
        <w:framePr w:w="10406" w:h="14141" w:hRule="exact" w:wrap="none" w:vAnchor="page" w:hAnchor="page" w:x="1442" w:y="1503"/>
        <w:widowControl w:val="0"/>
        <w:numPr>
          <w:ilvl w:val="0"/>
          <w:numId w:val="11"/>
        </w:numPr>
        <w:shd w:val="clear" w:color="auto" w:fill="auto"/>
        <w:tabs>
          <w:tab w:pos="1085" w:val="left"/>
        </w:tabs>
        <w:bidi w:val="0"/>
        <w:spacing w:before="0" w:after="0" w:line="310" w:lineRule="auto"/>
        <w:ind w:left="0" w:right="0" w:firstLine="720"/>
        <w:jc w:val="left"/>
      </w:pPr>
      <w:r>
        <w:rPr>
          <w:rStyle w:val="CharStyle9"/>
        </w:rPr>
        <w:t>Doanh thu được xác định tương đối chắc chắn;</w:t>
      </w:r>
    </w:p>
    <w:p>
      <w:pPr>
        <w:pStyle w:val="Style8"/>
        <w:keepNext w:val="0"/>
        <w:keepLines w:val="0"/>
        <w:framePr w:w="10406" w:h="14141" w:hRule="exact" w:wrap="none" w:vAnchor="page" w:hAnchor="page" w:x="1442" w:y="1503"/>
        <w:widowControl w:val="0"/>
        <w:numPr>
          <w:ilvl w:val="0"/>
          <w:numId w:val="11"/>
        </w:numPr>
        <w:shd w:val="clear" w:color="auto" w:fill="auto"/>
        <w:tabs>
          <w:tab w:pos="1085" w:val="left"/>
        </w:tabs>
        <w:bidi w:val="0"/>
        <w:spacing w:before="0" w:after="0" w:line="310" w:lineRule="auto"/>
        <w:ind w:left="0" w:right="0" w:firstLine="720"/>
        <w:jc w:val="left"/>
      </w:pPr>
      <w:r>
        <w:rPr>
          <w:rStyle w:val="CharStyle9"/>
        </w:rPr>
        <w:t>Có khả năng thu được lợi ích kinh tê’ từ giao dịch cung cấp dịch vụ đó;</w:t>
      </w:r>
    </w:p>
    <w:p>
      <w:pPr>
        <w:pStyle w:val="Style8"/>
        <w:keepNext w:val="0"/>
        <w:keepLines w:val="0"/>
        <w:framePr w:w="10406" w:h="14141" w:hRule="exact" w:wrap="none" w:vAnchor="page" w:hAnchor="page" w:x="1442" w:y="1503"/>
        <w:widowControl w:val="0"/>
        <w:numPr>
          <w:ilvl w:val="0"/>
          <w:numId w:val="11"/>
        </w:numPr>
        <w:shd w:val="clear" w:color="auto" w:fill="auto"/>
        <w:tabs>
          <w:tab w:pos="1085" w:val="left"/>
        </w:tabs>
        <w:bidi w:val="0"/>
        <w:spacing w:before="0" w:after="0" w:line="310" w:lineRule="auto"/>
        <w:ind w:left="0" w:right="0" w:firstLine="720"/>
        <w:jc w:val="left"/>
      </w:pPr>
      <w:r>
        <w:rPr>
          <w:rStyle w:val="CharStyle9"/>
        </w:rPr>
        <w:t>Xác định được phần công việc đã hoàn thành tại ngày của Bảng cân đối kể toán hợp nhất; và</w:t>
      </w:r>
    </w:p>
    <w:p>
      <w:pPr>
        <w:pStyle w:val="Style8"/>
        <w:keepNext w:val="0"/>
        <w:keepLines w:val="0"/>
        <w:framePr w:w="10406" w:h="14141" w:hRule="exact" w:wrap="none" w:vAnchor="page" w:hAnchor="page" w:x="1442" w:y="1503"/>
        <w:widowControl w:val="0"/>
        <w:numPr>
          <w:ilvl w:val="0"/>
          <w:numId w:val="11"/>
        </w:numPr>
        <w:shd w:val="clear" w:color="auto" w:fill="auto"/>
        <w:tabs>
          <w:tab w:pos="1085" w:val="left"/>
        </w:tabs>
        <w:bidi w:val="0"/>
        <w:spacing w:before="0" w:after="180" w:line="310" w:lineRule="auto"/>
        <w:ind w:left="0" w:right="0" w:firstLine="720"/>
        <w:jc w:val="left"/>
      </w:pPr>
      <w:r>
        <w:rPr>
          <w:rStyle w:val="CharStyle9"/>
        </w:rPr>
        <w:t>Xác định được chi phí phát sinh cho giao dịch và chi phí đế hoàn thành giao dịch cung cấp dịch vụ đó.</w:t>
      </w:r>
    </w:p>
    <w:p>
      <w:pPr>
        <w:pStyle w:val="Style8"/>
        <w:keepNext w:val="0"/>
        <w:keepLines w:val="0"/>
        <w:framePr w:w="10406" w:h="14141" w:hRule="exact" w:wrap="none" w:vAnchor="page" w:hAnchor="page" w:x="1442" w:y="1503"/>
        <w:widowControl w:val="0"/>
        <w:shd w:val="clear" w:color="auto" w:fill="auto"/>
        <w:bidi w:val="0"/>
        <w:spacing w:before="0" w:after="180" w:line="312" w:lineRule="auto"/>
        <w:ind w:left="720" w:right="0"/>
        <w:jc w:val="both"/>
      </w:pPr>
      <w:r>
        <w:rPr>
          <w:rStyle w:val="CharStyle9"/>
        </w:rPr>
        <w:t>Lãi tiền gửi được ghi nhận trên cơ sở dồn tích, được xác định trên số dư các tài khoản tiền gửi và lãi suất áp dụng.</w:t>
      </w:r>
    </w:p>
    <w:p>
      <w:pPr>
        <w:pStyle w:val="Style8"/>
        <w:keepNext w:val="0"/>
        <w:keepLines w:val="0"/>
        <w:framePr w:w="10406" w:h="14141" w:hRule="exact" w:wrap="none" w:vAnchor="page" w:hAnchor="page" w:x="1442" w:y="1503"/>
        <w:widowControl w:val="0"/>
        <w:shd w:val="clear" w:color="auto" w:fill="auto"/>
        <w:bidi w:val="0"/>
        <w:spacing w:before="0" w:after="180" w:line="300" w:lineRule="auto"/>
        <w:ind w:left="0" w:right="0" w:firstLine="720"/>
        <w:jc w:val="left"/>
      </w:pPr>
      <w:r>
        <w:rPr>
          <w:rStyle w:val="CharStyle9"/>
        </w:rPr>
        <w:t>Lãi từ các khoản đầu tư được ghi nhận khi Tống Công ty có quyền nhận khoản lãi.</w:t>
      </w:r>
    </w:p>
    <w:p>
      <w:pPr>
        <w:pStyle w:val="Style8"/>
        <w:keepNext w:val="0"/>
        <w:keepLines w:val="0"/>
        <w:framePr w:w="10406" w:h="14141" w:hRule="exact" w:wrap="none" w:vAnchor="page" w:hAnchor="page" w:x="1442" w:y="1503"/>
        <w:widowControl w:val="0"/>
        <w:shd w:val="clear" w:color="auto" w:fill="auto"/>
        <w:bidi w:val="0"/>
        <w:spacing w:before="0" w:after="180" w:line="300" w:lineRule="auto"/>
        <w:ind w:left="0" w:right="0" w:firstLine="720"/>
        <w:jc w:val="left"/>
      </w:pPr>
      <w:r>
        <w:rPr>
          <w:rStyle w:val="CharStyle9"/>
          <w:b/>
          <w:bCs/>
        </w:rPr>
        <w:t>Các khoản giảm trừ doanh thu</w:t>
      </w:r>
    </w:p>
    <w:p>
      <w:pPr>
        <w:pStyle w:val="Style101"/>
        <w:keepNext w:val="0"/>
        <w:keepLines w:val="0"/>
        <w:framePr w:w="10406" w:h="14141" w:hRule="exact" w:wrap="none" w:vAnchor="page" w:hAnchor="page" w:x="1442" w:y="1503"/>
        <w:widowControl w:val="0"/>
        <w:shd w:val="clear" w:color="auto" w:fill="auto"/>
        <w:tabs>
          <w:tab w:pos="10301" w:val="right"/>
        </w:tabs>
        <w:bidi w:val="0"/>
        <w:spacing w:before="0" w:after="180" w:line="300" w:lineRule="auto"/>
        <w:ind w:left="0" w:right="0"/>
        <w:jc w:val="left"/>
      </w:pPr>
      <w:r>
        <w:rPr>
          <w:rStyle w:val="CharStyle102"/>
        </w:rPr>
        <w:t>Các khoản giảm trừ doanh thu bao gồm chiết khấu thương mại và hàng bán bị trả lại.</w:t>
        <w:tab/>
        <w:t>■'</w:t>
      </w:r>
    </w:p>
    <w:p>
      <w:pPr>
        <w:pStyle w:val="Style101"/>
        <w:keepNext w:val="0"/>
        <w:keepLines w:val="0"/>
        <w:framePr w:w="10406" w:h="14141" w:hRule="exact" w:wrap="none" w:vAnchor="page" w:hAnchor="page" w:x="1442" w:y="1503"/>
        <w:widowControl w:val="0"/>
        <w:shd w:val="clear" w:color="auto" w:fill="auto"/>
        <w:tabs>
          <w:tab w:pos="10301" w:val="right"/>
        </w:tabs>
        <w:bidi w:val="0"/>
        <w:spacing w:before="0" w:after="0" w:line="300" w:lineRule="auto"/>
        <w:ind w:left="0" w:right="0"/>
        <w:jc w:val="left"/>
      </w:pPr>
      <w:r>
        <w:rPr>
          <w:rStyle w:val="CharStyle102"/>
        </w:rPr>
        <w:t>Các khoán giảm trừ doanh thu phát sinh cùng năm tiêu thụ sản phâm, hàng hóa, dịch vụ được điêu chính</w:t>
        <w:tab/>
        <w:t>'</w:t>
      </w:r>
    </w:p>
    <w:p>
      <w:pPr>
        <w:pStyle w:val="Style101"/>
        <w:keepNext w:val="0"/>
        <w:keepLines w:val="0"/>
        <w:framePr w:w="10406" w:h="14141" w:hRule="exact" w:wrap="none" w:vAnchor="page" w:hAnchor="page" w:x="1442" w:y="1503"/>
        <w:widowControl w:val="0"/>
        <w:shd w:val="clear" w:color="auto" w:fill="auto"/>
        <w:tabs>
          <w:tab w:pos="10301" w:val="right"/>
        </w:tabs>
        <w:bidi w:val="0"/>
        <w:spacing w:before="0" w:after="0" w:line="300" w:lineRule="auto"/>
        <w:ind w:left="0" w:right="0"/>
        <w:jc w:val="left"/>
      </w:pPr>
      <w:r>
        <w:rPr>
          <w:rStyle w:val="CharStyle102"/>
        </w:rPr>
        <w:t>giảm doanh thu của năm phát sinh. Trường hợp sản phẩm, hàng hóa dịch vụ đã tiêu thụ trong năm báo cáo</w:t>
        <w:tab/>
        <w:t>&gt;</w:t>
      </w:r>
    </w:p>
    <w:p>
      <w:pPr>
        <w:pStyle w:val="Style101"/>
        <w:keepNext w:val="0"/>
        <w:keepLines w:val="0"/>
        <w:framePr w:w="10406" w:h="14141" w:hRule="exact" w:wrap="none" w:vAnchor="page" w:hAnchor="page" w:x="1442" w:y="1503"/>
        <w:widowControl w:val="0"/>
        <w:shd w:val="clear" w:color="auto" w:fill="auto"/>
        <w:tabs>
          <w:tab w:pos="10301" w:val="right"/>
        </w:tabs>
        <w:bidi w:val="0"/>
        <w:spacing w:before="0" w:after="0" w:line="300" w:lineRule="auto"/>
        <w:ind w:left="0" w:right="0"/>
        <w:jc w:val="left"/>
      </w:pPr>
      <w:r>
        <w:rPr>
          <w:rStyle w:val="CharStyle102"/>
        </w:rPr>
        <w:t>nhưng đến năm sau mới phát sinh chiết khấu thương mại, hàng bán bi trả lại, Tồng Công ty ghi giảm doanh</w:t>
        <w:tab/>
        <w:t>\</w:t>
      </w:r>
    </w:p>
    <w:p>
      <w:pPr>
        <w:pStyle w:val="Style8"/>
        <w:keepNext w:val="0"/>
        <w:keepLines w:val="0"/>
        <w:framePr w:w="10406" w:h="14141" w:hRule="exact" w:wrap="none" w:vAnchor="page" w:hAnchor="page" w:x="1442" w:y="1503"/>
        <w:widowControl w:val="0"/>
        <w:shd w:val="clear" w:color="auto" w:fill="auto"/>
        <w:bidi w:val="0"/>
        <w:spacing w:before="0" w:after="180" w:line="300" w:lineRule="auto"/>
        <w:ind w:left="720" w:right="0"/>
        <w:jc w:val="both"/>
      </w:pPr>
      <w:r>
        <w:rPr>
          <w:rStyle w:val="CharStyle9"/>
        </w:rPr>
        <w:t>thu ghi nhận trong năm báo cáo nếu các khoản giảm trừ doanh thu này phát sinh trước thời điếm phát hành báo cáo tài chính hợp nhất.</w:t>
      </w:r>
    </w:p>
    <w:p>
      <w:pPr>
        <w:pStyle w:val="Style8"/>
        <w:keepNext w:val="0"/>
        <w:keepLines w:val="0"/>
        <w:framePr w:w="10406" w:h="14141" w:hRule="exact" w:wrap="none" w:vAnchor="page" w:hAnchor="page" w:x="1442" w:y="1503"/>
        <w:widowControl w:val="0"/>
        <w:shd w:val="clear" w:color="auto" w:fill="auto"/>
        <w:bidi w:val="0"/>
        <w:spacing w:before="0" w:after="180" w:line="300" w:lineRule="auto"/>
        <w:ind w:left="0" w:right="0" w:firstLine="720"/>
        <w:jc w:val="both"/>
      </w:pPr>
      <w:r>
        <w:rPr>
          <w:rStyle w:val="CharStyle9"/>
          <w:b/>
          <w:bCs/>
        </w:rPr>
        <w:t>Ngoại tệ</w:t>
      </w:r>
    </w:p>
    <w:p>
      <w:pPr>
        <w:pStyle w:val="Style8"/>
        <w:keepNext w:val="0"/>
        <w:keepLines w:val="0"/>
        <w:framePr w:w="10406" w:h="14141" w:hRule="exact" w:wrap="none" w:vAnchor="page" w:hAnchor="page" w:x="1442" w:y="1503"/>
        <w:widowControl w:val="0"/>
        <w:shd w:val="clear" w:color="auto" w:fill="auto"/>
        <w:bidi w:val="0"/>
        <w:spacing w:before="0" w:after="180"/>
        <w:ind w:left="720" w:right="0"/>
        <w:jc w:val="both"/>
      </w:pPr>
      <w:r>
        <w:rPr>
          <w:rStyle w:val="CharStyle9"/>
        </w:rPr>
        <w:t>Các nghiệp vụ phát sinh bằng ngoại tệ được chuyển đối theo tỷ giá tại ngày phát sinh nghiệp vụ. sổ dư các khoản mục tiền tệ có gốc ngoại tệ tại ngày kết thúc năm tài chính được chuyến đối theo tỷ giá của Ngân hàng TMCP Ngoại thương Việt Nam tại ngày này. Chênh lệch tỷ giá phát sinh trong kỳ được hạch toán vào Báo cáo kết quả hoạt động kinh doanh hợp nhất.</w:t>
      </w:r>
    </w:p>
    <w:p>
      <w:pPr>
        <w:pStyle w:val="Style8"/>
        <w:keepNext w:val="0"/>
        <w:keepLines w:val="0"/>
        <w:framePr w:w="10406" w:h="14141" w:hRule="exact" w:wrap="none" w:vAnchor="page" w:hAnchor="page" w:x="1442" w:y="1503"/>
        <w:widowControl w:val="0"/>
        <w:shd w:val="clear" w:color="auto" w:fill="auto"/>
        <w:bidi w:val="0"/>
        <w:spacing w:before="0" w:after="180" w:line="300" w:lineRule="auto"/>
        <w:ind w:left="720" w:right="0"/>
        <w:jc w:val="both"/>
      </w:pPr>
      <w:r>
        <w:rPr>
          <w:rStyle w:val="CharStyle9"/>
        </w:rPr>
        <w:t>Theo hướng dẫn tại công văn số 4360/DKVN-TCKT ngày 30 tháng 6 năm 2015 và Công văn số 3124/DKVN- TCKT ngày 13 tháng 5 năm 2015 của Tập đoàn Dầu khí Việt Nam, Tống Công ty áp dụng tỷ giá mua vào do Ngần hàng TMCP Ngoại thương Việt Nam công bố đế chuyển đối các khoản mục tiền tệ gốc ngoại tệ tại ngày 31 tháng 12 năm 2024. Tỷ giá này có sự khác biệt so với tỷ giá quy định của Thông tư số 200/2014/TT- BTC ban hành ngày 22 tháng 12 năm 2014 của Bộ Tài chính về hướng dẫn chế độ kế toán doanh nghiệp. Theo đánh giá của Ban Tổng Giám đốc, sự khác biệt này không ảnh hưởng trọng yếu đến Báo cáo tài chính hợp nhất của Tổng Công ty cho năm tài chính kết thúc ngày 31 tháng 12 năm 2024.</w:t>
      </w:r>
    </w:p>
    <w:p>
      <w:pPr>
        <w:pStyle w:val="Style8"/>
        <w:keepNext w:val="0"/>
        <w:keepLines w:val="0"/>
        <w:framePr w:w="10406" w:h="14141" w:hRule="exact" w:wrap="none" w:vAnchor="page" w:hAnchor="page" w:x="1442" w:y="1503"/>
        <w:widowControl w:val="0"/>
        <w:shd w:val="clear" w:color="auto" w:fill="auto"/>
        <w:bidi w:val="0"/>
        <w:spacing w:before="0" w:after="180" w:line="295" w:lineRule="auto"/>
        <w:ind w:left="720" w:right="0"/>
        <w:jc w:val="both"/>
      </w:pPr>
      <w:r>
        <w:rPr>
          <w:rStyle w:val="CharStyle9"/>
        </w:rPr>
        <w:t>Đế phục vụ mục đích hợp nhất báo cáo tài chính, tài sân và công nợ liên quan đến hoạt động của Tổng công ty tại nước ngoài (bao gồm cả số liệu so sánh) được chuyến đổi sang đơn vị tiền tệ của báo cáo theo tỷ giá tại ngày kết thúc năm tài chính. Các khoản thu nhập và chi phí (bao gồm cả số liệu so sánh) được chuyến đổi theo tỷ giá bình quân của năm tài chính trừ khi tỷ giá này có biến động lớn trong năm, trong trường hợp đó sẽ áp dụng tỷ giá tại ngày phát sinh nghiệp vụ. Chênh lệch tỷ giá hối đoái, nếu có, sẽ được phân loại vào nguồn vốn chủ sở hữu và được ghi nhận vào khoản mục "Chênh lệch tỷ giá hối đoái". Chênh lệch tỷ giá được ghi nhận vào kết quả hoạt động kinh doanh hợp nhất của năm chấm dứt hoạt động tại nước ngoài của Tống Công ty.</w:t>
      </w:r>
    </w:p>
    <w:p>
      <w:pPr>
        <w:pStyle w:val="Style8"/>
        <w:keepNext w:val="0"/>
        <w:keepLines w:val="0"/>
        <w:framePr w:w="10406" w:h="14141" w:hRule="exact" w:wrap="none" w:vAnchor="page" w:hAnchor="page" w:x="1442" w:y="1503"/>
        <w:widowControl w:val="0"/>
        <w:shd w:val="clear" w:color="auto" w:fill="auto"/>
        <w:tabs>
          <w:tab w:pos="9960" w:val="left"/>
        </w:tabs>
        <w:bidi w:val="0"/>
        <w:spacing w:before="0" w:after="180" w:line="307" w:lineRule="auto"/>
        <w:ind w:left="720" w:right="0"/>
        <w:jc w:val="both"/>
      </w:pPr>
      <w:r>
        <w:rPr>
          <w:rStyle w:val="CharStyle9"/>
        </w:rPr>
        <w:t>Lợi the thương mại và các điêu chỉnh giá trị hợp lý phát sinh khi Tong công ty thực hiện hoạt động tại nước ngoài được hạch toán như tài sản và nợ phải trả liên quan đến hoạt động tại nước ngoài và được chuyển đổi theo tý giá tại ngày kết thúc năm tài chính này.</w:t>
        <w:tab/>
      </w:r>
      <w:r>
        <w:rPr>
          <w:rStyle w:val="CharStyle9"/>
          <w:color w:val="C2445B"/>
        </w:rPr>
        <w:t>&gt;Ã^</w:t>
      </w:r>
    </w:p>
    <w:p>
      <w:pPr>
        <w:pStyle w:val="Style8"/>
        <w:keepNext w:val="0"/>
        <w:keepLines w:val="0"/>
        <w:framePr w:w="10406" w:h="14141" w:hRule="exact" w:wrap="none" w:vAnchor="page" w:hAnchor="page" w:x="1442" w:y="1503"/>
        <w:widowControl w:val="0"/>
        <w:shd w:val="clear" w:color="auto" w:fill="auto"/>
        <w:bidi w:val="0"/>
        <w:spacing w:before="0" w:after="180" w:line="300" w:lineRule="auto"/>
        <w:ind w:left="0" w:right="0" w:firstLine="720"/>
        <w:jc w:val="left"/>
      </w:pPr>
      <w:r>
        <w:rPr>
          <w:rStyle w:val="CharStyle9"/>
          <w:b/>
          <w:bCs/>
        </w:rPr>
        <w:t>Chi phí đi vay</w:t>
      </w:r>
    </w:p>
    <w:p>
      <w:pPr>
        <w:pStyle w:val="Style8"/>
        <w:keepNext w:val="0"/>
        <w:keepLines w:val="0"/>
        <w:framePr w:w="10406" w:h="14141" w:hRule="exact" w:wrap="none" w:vAnchor="page" w:hAnchor="page" w:x="1442" w:y="1503"/>
        <w:widowControl w:val="0"/>
        <w:shd w:val="clear" w:color="auto" w:fill="auto"/>
        <w:bidi w:val="0"/>
        <w:spacing w:before="0" w:after="0" w:line="305" w:lineRule="auto"/>
        <w:ind w:left="720" w:right="0"/>
        <w:jc w:val="both"/>
      </w:pPr>
      <w:r>
        <w:rPr>
          <w:rStyle w:val="CharStyle9"/>
        </w:rPr>
        <w:t>Chi phí đi vay được ghi nhận vào chi phí sản xuất, kinh doanh trong năm khi phát sinh, trừ khi được vốn hoá theo quy định của Chuẩn mực kế toán Việt Nam số 16 "Chi phí đi vay". Theo đó, chi phí đi vay liên quan trực tiếp đến việc mua, đầu tư xây dựng hoặc sản xuất những tài sản cần một thời gian tương đối dài để hoàn thành đưa vào sử dụng hoặc kinh doanh được cộng vào nguyên giá tài sản cho đến khi tài sản đó được đưa vào sử dụng hoặc kinh doanh. Các khoản thu nhập phát sinh từ việc đầu tư tạm thời các khoản vay được ghi giảm nguyên giá tài sản có liên quan. Đổi với khoản vay riêng phục vụ việc xây dựng tài sản cố định, bất động sàn đầu tư, lãi vay được vốn hóa kể cả khi thời gian xây dựng dưới 12 tháng.</w:t>
      </w:r>
    </w:p>
    <w:p>
      <w:pPr>
        <w:pStyle w:val="Style5"/>
        <w:keepNext w:val="0"/>
        <w:keepLines w:val="0"/>
        <w:framePr w:wrap="none" w:vAnchor="page" w:hAnchor="page" w:x="6016" w:y="15965"/>
        <w:widowControl w:val="0"/>
        <w:shd w:val="clear" w:color="auto" w:fill="auto"/>
        <w:bidi w:val="0"/>
        <w:spacing w:before="0" w:after="0" w:line="240" w:lineRule="auto"/>
        <w:ind w:left="0" w:right="0" w:firstLine="0"/>
        <w:jc w:val="left"/>
      </w:pPr>
      <w:r>
        <w:rPr>
          <w:rStyle w:val="CharStyle6"/>
        </w:rPr>
        <w:t>22</w:t>
      </w:r>
    </w:p>
    <w:p>
      <w:pPr>
        <w:widowControl w:val="0"/>
        <w:spacing w:line="1" w:lineRule="exact"/>
        <w:sectPr>
          <w:footnotePr>
            <w:pos w:val="pageBottom"/>
            <w:numFmt w:val="decimal"/>
            <w:numRestart w:val="continuous"/>
          </w:footnotePr>
          <w:pgSz w:w="11900" w:h="16840"/>
          <w:pgMar w:top="47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8992" w:y="706"/>
        <w:widowControl w:val="0"/>
        <w:shd w:val="clear" w:color="auto" w:fill="auto"/>
        <w:bidi w:val="0"/>
        <w:spacing w:before="0" w:after="0" w:line="240" w:lineRule="auto"/>
        <w:ind w:left="0" w:right="0" w:firstLine="0"/>
        <w:jc w:val="left"/>
      </w:pPr>
      <w:r>
        <w:rPr>
          <w:rStyle w:val="CharStyle6"/>
          <w:b/>
          <w:bCs/>
        </w:rPr>
        <w:t>MẪU SỐ B09-DN/HN</w:t>
      </w:r>
    </w:p>
    <w:p>
      <w:pPr>
        <w:pStyle w:val="Style5"/>
        <w:keepNext w:val="0"/>
        <w:keepLines w:val="0"/>
        <w:framePr w:w="4882" w:h="562" w:hRule="exact" w:wrap="none" w:vAnchor="page" w:hAnchor="page" w:x="1437" w:y="711"/>
        <w:widowControl w:val="0"/>
        <w:shd w:val="clear" w:color="auto" w:fill="auto"/>
        <w:bidi w:val="0"/>
        <w:spacing w:before="0" w:after="0" w:line="295" w:lineRule="auto"/>
        <w:ind w:left="0" w:right="0" w:firstLine="0"/>
        <w:jc w:val="left"/>
      </w:pPr>
      <w:r>
        <w:rPr>
          <w:rStyle w:val="CharStyle6"/>
          <w:b/>
          <w:bCs/>
        </w:rPr>
        <w:t>TỒNG CÔNG TY DẦU VIỆT NAM - CÔNG TY cọ PHẦN</w:t>
      </w:r>
    </w:p>
    <w:p>
      <w:pPr>
        <w:pStyle w:val="Style5"/>
        <w:keepNext w:val="0"/>
        <w:keepLines w:val="0"/>
        <w:framePr w:w="4882" w:h="562" w:hRule="exact" w:wrap="none" w:vAnchor="page" w:hAnchor="page" w:x="1437" w:y="711"/>
        <w:widowControl w:val="0"/>
        <w:shd w:val="clear" w:color="auto" w:fill="auto"/>
        <w:bidi w:val="0"/>
        <w:spacing w:before="0" w:after="0" w:line="295" w:lineRule="auto"/>
        <w:ind w:left="0" w:right="0" w:firstLine="0"/>
        <w:jc w:val="left"/>
      </w:pPr>
      <w:r>
        <w:rPr>
          <w:rStyle w:val="CharStyle6"/>
          <w:b/>
          <w:bCs/>
        </w:rPr>
        <w:t>THUYẾT MINH BÁO CÁO TÀI CHÍNH HỢP NHẤT (Tiếp theo)</w:t>
      </w:r>
    </w:p>
    <w:p>
      <w:pPr>
        <w:pStyle w:val="Style27"/>
        <w:keepNext w:val="0"/>
        <w:keepLines w:val="0"/>
        <w:framePr w:wrap="none" w:vAnchor="page" w:hAnchor="page" w:x="1447" w:y="1517"/>
        <w:widowControl w:val="0"/>
        <w:shd w:val="clear" w:color="auto" w:fill="auto"/>
        <w:bidi w:val="0"/>
        <w:spacing w:before="0" w:after="0" w:line="240" w:lineRule="auto"/>
        <w:ind w:left="0" w:right="0" w:firstLine="720"/>
        <w:jc w:val="both"/>
      </w:pPr>
      <w:bookmarkStart w:id="106" w:name="bookmark106"/>
      <w:r>
        <w:rPr>
          <w:rStyle w:val="CharStyle28"/>
          <w:b/>
          <w:bCs/>
        </w:rPr>
        <w:t>Thuế</w:t>
      </w:r>
      <w:bookmarkEnd w:id="106"/>
    </w:p>
    <w:p>
      <w:pPr>
        <w:pStyle w:val="Style8"/>
        <w:keepNext w:val="0"/>
        <w:keepLines w:val="0"/>
        <w:framePr w:w="10397" w:h="3686" w:hRule="exact" w:wrap="none" w:vAnchor="page" w:hAnchor="page" w:x="1447" w:y="2002"/>
        <w:widowControl w:val="0"/>
        <w:shd w:val="clear" w:color="auto" w:fill="auto"/>
        <w:bidi w:val="0"/>
        <w:spacing w:before="0" w:line="300" w:lineRule="auto"/>
        <w:ind w:left="0" w:right="0" w:firstLine="720"/>
        <w:jc w:val="left"/>
      </w:pPr>
      <w:r>
        <w:rPr>
          <w:rStyle w:val="CharStyle9"/>
        </w:rPr>
        <w:t>Thuế thu nhập doanh nghiệp thể hiện tống giá trị của số thuế phải trả hiện tại và số thuê' hoãn lại.</w:t>
      </w:r>
    </w:p>
    <w:p>
      <w:pPr>
        <w:pStyle w:val="Style8"/>
        <w:keepNext w:val="0"/>
        <w:keepLines w:val="0"/>
        <w:framePr w:w="10397" w:h="3686" w:hRule="exact" w:wrap="none" w:vAnchor="page" w:hAnchor="page" w:x="1447" w:y="2002"/>
        <w:widowControl w:val="0"/>
        <w:shd w:val="clear" w:color="auto" w:fill="auto"/>
        <w:bidi w:val="0"/>
        <w:spacing w:before="0" w:line="302" w:lineRule="auto"/>
        <w:ind w:left="720" w:right="999" w:firstLine="0"/>
        <w:jc w:val="both"/>
      </w:pPr>
      <w:r>
        <w:rPr>
          <w:rStyle w:val="CharStyle9"/>
        </w:rPr>
        <w:t>Số thuế phải trả hiện tại được tính dựa trên thu nhập tính thuế trong năm. Thu nhập tính thuế khác với lợi</w:t>
        <w:br/>
        <w:t>nhuận trước thuế được trình bày trên Báo cáo kết quả hoạt động kinh doanh hợp nhất vì thu nhập tính</w:t>
        <w:br/>
        <w:t>thuế không bao gồm các khoản thu nhập hay chi phí tính thuế hoặc được khấu trừ trong các năm khác (bao</w:t>
        <w:br/>
        <w:t>gồm cả lỗ mang sang, nếu có) và ngoài ra không bao gồm các chỉ tiêu không tính thuế hoặc không được</w:t>
        <w:br/>
        <w:t>khấu trừ.</w:t>
      </w:r>
    </w:p>
    <w:p>
      <w:pPr>
        <w:pStyle w:val="Style8"/>
        <w:keepNext w:val="0"/>
        <w:keepLines w:val="0"/>
        <w:framePr w:w="10397" w:h="3686" w:hRule="exact" w:wrap="none" w:vAnchor="page" w:hAnchor="page" w:x="1447" w:y="2002"/>
        <w:widowControl w:val="0"/>
        <w:shd w:val="clear" w:color="auto" w:fill="auto"/>
        <w:bidi w:val="0"/>
        <w:spacing w:before="0" w:line="300" w:lineRule="auto"/>
        <w:ind w:left="720" w:right="999" w:firstLine="0"/>
        <w:jc w:val="both"/>
      </w:pPr>
      <w:r>
        <w:rPr>
          <w:rStyle w:val="CharStyle9"/>
        </w:rPr>
        <w:t>Thuế thu nhập hoãn lại được tính trên các khoản chênh lệch giữa giá trị ghi sổ và cơ sở tính thuế thu nhập</w:t>
        <w:br/>
        <w:t>của các khoản mục tài sản hoặc công nợ trên báo cáo tàl chính hợp nhất và được ghi nhận theo phương</w:t>
        <w:br/>
        <w:t>pháp Bảng cân đối kế toán. Thuế thu nhập hoãn lại phải trả phải được ghi nhận cho tất cả các khoản chênh</w:t>
        <w:br/>
        <w:t>lệch tạm thời còn tài sản thuế thu nhập hoãn lại chỉ được ghi nhận khi chắc chắn có đủ lợi nhuận tính thuế</w:t>
        <w:br/>
        <w:t>trong tương lai để khấu trừ các khoản chênh lệch tạm thời.</w:t>
      </w:r>
    </w:p>
    <w:p>
      <w:pPr>
        <w:pStyle w:val="Style8"/>
        <w:keepNext w:val="0"/>
        <w:keepLines w:val="0"/>
        <w:framePr w:w="10397" w:h="3686" w:hRule="exact" w:wrap="none" w:vAnchor="page" w:hAnchor="page" w:x="1447" w:y="2002"/>
        <w:widowControl w:val="0"/>
        <w:shd w:val="clear" w:color="auto" w:fill="auto"/>
        <w:tabs>
          <w:tab w:pos="10181" w:val="left"/>
        </w:tabs>
        <w:bidi w:val="0"/>
        <w:spacing w:before="0" w:after="0" w:line="295" w:lineRule="auto"/>
        <w:ind w:left="0" w:right="999" w:firstLine="720"/>
        <w:jc w:val="both"/>
      </w:pPr>
      <w:r>
        <w:rPr>
          <w:rStyle w:val="CharStyle9"/>
        </w:rPr>
        <w:t>Thuế thu nhập hoãn lại được xác định theo thuế suất dự tính sẽ áp dụng cho năm tài sản được thu hồi hay</w:t>
      </w:r>
    </w:p>
    <w:p>
      <w:pPr>
        <w:pStyle w:val="Style13"/>
        <w:keepNext w:val="0"/>
        <w:keepLines w:val="0"/>
        <w:framePr w:w="163" w:h="542" w:hRule="exact" w:wrap="none" w:vAnchor="page" w:hAnchor="page" w:x="11680" w:y="4853"/>
        <w:widowControl w:val="0"/>
        <w:shd w:val="clear" w:color="auto" w:fill="auto"/>
        <w:bidi w:val="0"/>
        <w:spacing w:before="0" w:after="0" w:line="240" w:lineRule="auto"/>
        <w:ind w:left="0" w:right="0" w:firstLine="0"/>
        <w:jc w:val="right"/>
        <w:textDirection w:val="btLr"/>
      </w:pPr>
      <w:r>
        <w:rPr>
          <w:rStyle w:val="CharStyle14"/>
          <w:rFonts w:ascii="Times New Roman" w:eastAsia="Times New Roman" w:hAnsi="Times New Roman" w:cs="Times New Roman"/>
          <w:b/>
          <w:bCs/>
          <w:color w:val="C2445B"/>
        </w:rPr>
        <w:t>\^\\</w:t>
      </w:r>
    </w:p>
    <w:p>
      <w:pPr>
        <w:pStyle w:val="Style101"/>
        <w:keepNext w:val="0"/>
        <w:keepLines w:val="0"/>
        <w:framePr w:w="10397" w:h="2237" w:hRule="exact" w:wrap="none" w:vAnchor="page" w:hAnchor="page" w:x="1447" w:y="5693"/>
        <w:widowControl w:val="0"/>
        <w:shd w:val="clear" w:color="auto" w:fill="auto"/>
        <w:tabs>
          <w:tab w:pos="10187" w:val="left"/>
        </w:tabs>
        <w:bidi w:val="0"/>
        <w:spacing w:before="0" w:after="0" w:line="295" w:lineRule="auto"/>
        <w:ind w:left="0" w:right="0"/>
        <w:jc w:val="left"/>
      </w:pPr>
      <w:r>
        <w:rPr>
          <w:rStyle w:val="CharStyle102"/>
        </w:rPr>
        <w:t>nợ phải trả được thanh toán. Thuế thu nhập hoãn lại được ghi nhận vào Báo cáo kết quả hoạt động kinh</w:t>
        <w:tab/>
      </w:r>
      <w:r>
        <w:rPr>
          <w:rStyle w:val="CharStyle102"/>
          <w:color w:val="C2445B"/>
        </w:rPr>
        <w:t>^</w:t>
      </w:r>
    </w:p>
    <w:p>
      <w:pPr>
        <w:pStyle w:val="Style101"/>
        <w:keepNext w:val="0"/>
        <w:keepLines w:val="0"/>
        <w:framePr w:w="10397" w:h="2237" w:hRule="exact" w:wrap="none" w:vAnchor="page" w:hAnchor="page" w:x="1447" w:y="5693"/>
        <w:widowControl w:val="0"/>
        <w:shd w:val="clear" w:color="auto" w:fill="auto"/>
        <w:tabs>
          <w:tab w:pos="10187" w:val="left"/>
        </w:tabs>
        <w:bidi w:val="0"/>
        <w:spacing w:before="0" w:after="0" w:line="295" w:lineRule="auto"/>
        <w:ind w:left="0" w:right="0"/>
        <w:jc w:val="left"/>
      </w:pPr>
      <w:r>
        <w:rPr>
          <w:rStyle w:val="CharStyle102"/>
        </w:rPr>
        <w:t>doanh hợp nhất và chỉ ghi vào vốn chủ sở hữu khi khoản thuế đó có liên quan đến các khoản mục được ghi</w:t>
        <w:tab/>
      </w:r>
      <w:r>
        <w:rPr>
          <w:rStyle w:val="CharStyle102"/>
          <w:color w:val="C2445B"/>
        </w:rPr>
        <w:t>Ai</w:t>
      </w:r>
    </w:p>
    <w:p>
      <w:pPr>
        <w:pStyle w:val="Style101"/>
        <w:keepNext w:val="0"/>
        <w:keepLines w:val="0"/>
        <w:framePr w:w="10397" w:h="2237" w:hRule="exact" w:wrap="none" w:vAnchor="page" w:hAnchor="page" w:x="1447" w:y="5693"/>
        <w:widowControl w:val="0"/>
        <w:shd w:val="clear" w:color="auto" w:fill="auto"/>
        <w:tabs>
          <w:tab w:pos="10187" w:val="left"/>
        </w:tabs>
        <w:bidi w:val="0"/>
        <w:spacing w:before="0" w:after="240" w:line="295" w:lineRule="auto"/>
        <w:ind w:left="0" w:right="0"/>
        <w:jc w:val="left"/>
      </w:pPr>
      <w:r>
        <w:rPr>
          <w:rStyle w:val="CharStyle102"/>
        </w:rPr>
        <w:t>thẳng vào vốn chủ sở hữu.</w:t>
        <w:tab/>
      </w:r>
      <w:r>
        <w:rPr>
          <w:rStyle w:val="CharStyle102"/>
          <w:color w:val="973F5E"/>
        </w:rPr>
        <w:t>V</w:t>
      </w:r>
    </w:p>
    <w:p>
      <w:pPr>
        <w:pStyle w:val="Style8"/>
        <w:keepNext w:val="0"/>
        <w:keepLines w:val="0"/>
        <w:framePr w:w="10397" w:h="2237" w:hRule="exact" w:wrap="none" w:vAnchor="page" w:hAnchor="page" w:x="1447" w:y="5693"/>
        <w:widowControl w:val="0"/>
        <w:shd w:val="clear" w:color="auto" w:fill="auto"/>
        <w:bidi w:val="0"/>
        <w:spacing w:before="0" w:after="0" w:line="300" w:lineRule="auto"/>
        <w:ind w:left="720" w:right="0" w:firstLine="0"/>
        <w:jc w:val="both"/>
      </w:pPr>
      <w:r>
        <w:rPr>
          <w:rStyle w:val="CharStyle9"/>
        </w:rPr>
        <w:t>Tài sản thuế thu nhập hoãn lại và nợ thuế thu nhập hoãn lại phải trả được bù trừ khi Tổng công ty có quyền hợp pháp đế bù trừ giữa tài sản thuế thu nhập hiện hành với thuế thu nhập hiện hành phải nộp và khi các tài sản thuê thu nhập hoãn lại và nợ thuế thu nhập hoãn lại phải trả liên quan tới thuế thu nhập doanh nghiệp được quản lý bởi cùng một cơ quan thuế và Tổng công ty có dự định thanh toán thuế thu nhập hiện hành trên cơ sở thuần.</w:t>
      </w:r>
    </w:p>
    <w:p>
      <w:pPr>
        <w:pStyle w:val="Style8"/>
        <w:keepNext w:val="0"/>
        <w:keepLines w:val="0"/>
        <w:framePr w:w="10397" w:h="787" w:hRule="exact" w:wrap="none" w:vAnchor="page" w:hAnchor="page" w:x="1447" w:y="8127"/>
        <w:widowControl w:val="0"/>
        <w:shd w:val="clear" w:color="auto" w:fill="auto"/>
        <w:bidi w:val="0"/>
        <w:spacing w:before="0" w:after="0" w:line="305" w:lineRule="auto"/>
        <w:ind w:left="720" w:right="0" w:firstLine="0"/>
        <w:jc w:val="both"/>
      </w:pPr>
      <w:r>
        <w:rPr>
          <w:rStyle w:val="CharStyle9"/>
        </w:rPr>
        <w:t>Việc xác định thuế thu nhập của Tổng công ty căn cứ vào các quy định hiện hành về thuế. Tuy nhiên, những quy định này thay đổi theo từng thời kỳ và việc xác định sau cùng về thuê’ thu nhập doanh nghiệp tùy thuộc vào kết quả kiểm tra của cơ quan thuế có thấm quyền.</w:t>
      </w:r>
    </w:p>
    <w:p>
      <w:pPr>
        <w:pStyle w:val="Style8"/>
        <w:keepNext w:val="0"/>
        <w:keepLines w:val="0"/>
        <w:framePr w:wrap="none" w:vAnchor="page" w:hAnchor="page" w:x="1447" w:y="9116"/>
        <w:widowControl w:val="0"/>
        <w:shd w:val="clear" w:color="auto" w:fill="auto"/>
        <w:bidi w:val="0"/>
        <w:spacing w:before="0" w:after="0" w:line="240" w:lineRule="auto"/>
        <w:ind w:left="0" w:right="0" w:firstLine="720"/>
        <w:jc w:val="left"/>
      </w:pPr>
      <w:r>
        <w:rPr>
          <w:rStyle w:val="CharStyle9"/>
        </w:rPr>
        <w:t>Các loại thuế khác được áp dụng theo các luật thuế hiện hành tại Việt Nam.</w:t>
      </w:r>
    </w:p>
    <w:p>
      <w:pPr>
        <w:pStyle w:val="Style27"/>
        <w:keepNext w:val="0"/>
        <w:keepLines w:val="0"/>
        <w:framePr w:wrap="none" w:vAnchor="page" w:hAnchor="page" w:x="1447" w:y="9577"/>
        <w:widowControl w:val="0"/>
        <w:numPr>
          <w:ilvl w:val="0"/>
          <w:numId w:val="13"/>
        </w:numPr>
        <w:shd w:val="clear" w:color="auto" w:fill="auto"/>
        <w:tabs>
          <w:tab w:pos="715" w:val="left"/>
        </w:tabs>
        <w:bidi w:val="0"/>
        <w:spacing w:before="0" w:after="0" w:line="240" w:lineRule="auto"/>
        <w:ind w:left="0" w:right="0" w:firstLine="0"/>
        <w:jc w:val="left"/>
      </w:pPr>
      <w:bookmarkStart w:id="108" w:name="bookmark108"/>
      <w:r>
        <w:rPr>
          <w:rStyle w:val="CharStyle28"/>
          <w:b/>
          <w:bCs/>
        </w:rPr>
        <w:t>TIỀN VÀ CÁC KHOẢN TƯƠNG ĐƯƠNG TIỀN</w:t>
      </w:r>
      <w:bookmarkEnd w:id="108"/>
    </w:p>
    <w:p>
      <w:pPr>
        <w:pStyle w:val="Style8"/>
        <w:keepNext w:val="0"/>
        <w:keepLines w:val="0"/>
        <w:framePr w:w="10397" w:h="235" w:hRule="exact" w:wrap="none" w:vAnchor="page" w:hAnchor="page" w:x="1447" w:y="10076"/>
        <w:widowControl w:val="0"/>
        <w:shd w:val="clear" w:color="auto" w:fill="auto"/>
        <w:tabs>
          <w:tab w:pos="2069" w:val="left"/>
        </w:tabs>
        <w:bidi w:val="0"/>
        <w:spacing w:before="0" w:after="0" w:line="240" w:lineRule="auto"/>
        <w:ind w:left="0" w:right="1000" w:firstLine="0"/>
        <w:jc w:val="right"/>
      </w:pPr>
      <w:r>
        <w:rPr>
          <w:rStyle w:val="CharStyle9"/>
          <w:b/>
          <w:bCs/>
        </w:rPr>
        <w:t>Sô cuối năm</w:t>
        <w:tab/>
        <w:t>Sô đâu năm</w:t>
      </w:r>
    </w:p>
    <w:p>
      <w:pPr>
        <w:pStyle w:val="Style27"/>
        <w:keepNext w:val="0"/>
        <w:keepLines w:val="0"/>
        <w:framePr w:w="10397" w:h="216" w:hRule="exact" w:wrap="none" w:vAnchor="page" w:hAnchor="page" w:x="1447" w:y="10345"/>
        <w:widowControl w:val="0"/>
        <w:shd w:val="clear" w:color="auto" w:fill="auto"/>
        <w:tabs>
          <w:tab w:pos="2069" w:val="left"/>
        </w:tabs>
        <w:bidi w:val="0"/>
        <w:spacing w:before="0" w:after="0" w:line="240" w:lineRule="auto"/>
        <w:ind w:left="0" w:right="1000" w:firstLine="0"/>
        <w:jc w:val="right"/>
      </w:pPr>
      <w:bookmarkStart w:id="110" w:name="bookmark110"/>
      <w:r>
        <w:rPr>
          <w:rStyle w:val="CharStyle28"/>
          <w:b/>
          <w:bCs/>
        </w:rPr>
        <w:t>VND</w:t>
        <w:tab/>
        <w:t>VND</w:t>
      </w:r>
      <w:bookmarkEnd w:id="110"/>
    </w:p>
    <w:p>
      <w:pPr>
        <w:pStyle w:val="Style8"/>
        <w:keepNext w:val="0"/>
        <w:keepLines w:val="0"/>
        <w:framePr w:w="10397" w:h="960" w:hRule="exact" w:wrap="none" w:vAnchor="page" w:hAnchor="page" w:x="1447" w:y="10815"/>
        <w:widowControl w:val="0"/>
        <w:shd w:val="clear" w:color="auto" w:fill="auto"/>
        <w:bidi w:val="0"/>
        <w:spacing w:before="0" w:after="40" w:line="240" w:lineRule="auto"/>
        <w:ind w:left="0" w:right="6749" w:firstLine="720"/>
        <w:jc w:val="both"/>
      </w:pPr>
      <w:r>
        <w:rPr>
          <w:rStyle w:val="CharStyle9"/>
        </w:rPr>
        <w:t>Tiền mặt</w:t>
      </w:r>
    </w:p>
    <w:p>
      <w:pPr>
        <w:pStyle w:val="Style8"/>
        <w:keepNext w:val="0"/>
        <w:keepLines w:val="0"/>
        <w:framePr w:w="10397" w:h="960" w:hRule="exact" w:wrap="none" w:vAnchor="page" w:hAnchor="page" w:x="1447" w:y="10815"/>
        <w:widowControl w:val="0"/>
        <w:shd w:val="clear" w:color="auto" w:fill="auto"/>
        <w:bidi w:val="0"/>
        <w:spacing w:before="0" w:after="40" w:line="240" w:lineRule="auto"/>
        <w:ind w:left="0" w:right="0" w:firstLine="720"/>
        <w:jc w:val="left"/>
      </w:pPr>
      <w:r>
        <w:rPr>
          <w:rStyle w:val="CharStyle9"/>
        </w:rPr>
        <w:t>Tièn gửi ngân hàng không kỳ hạn (i)</w:t>
      </w:r>
    </w:p>
    <w:p>
      <w:pPr>
        <w:pStyle w:val="Style8"/>
        <w:keepNext w:val="0"/>
        <w:keepLines w:val="0"/>
        <w:framePr w:w="10397" w:h="960" w:hRule="exact" w:wrap="none" w:vAnchor="page" w:hAnchor="page" w:x="1447" w:y="10815"/>
        <w:widowControl w:val="0"/>
        <w:shd w:val="clear" w:color="auto" w:fill="auto"/>
        <w:bidi w:val="0"/>
        <w:spacing w:before="0" w:after="40" w:line="240" w:lineRule="auto"/>
        <w:ind w:left="0" w:right="0" w:firstLine="720"/>
        <w:jc w:val="left"/>
      </w:pPr>
      <w:r>
        <w:rPr>
          <w:rStyle w:val="CharStyle9"/>
        </w:rPr>
        <w:t>Tiền đang chuyển</w:t>
      </w:r>
    </w:p>
    <w:p>
      <w:pPr>
        <w:pStyle w:val="Style8"/>
        <w:keepNext w:val="0"/>
        <w:keepLines w:val="0"/>
        <w:framePr w:w="10397" w:h="960" w:hRule="exact" w:wrap="none" w:vAnchor="page" w:hAnchor="page" w:x="1447" w:y="10815"/>
        <w:widowControl w:val="0"/>
        <w:shd w:val="clear" w:color="auto" w:fill="auto"/>
        <w:bidi w:val="0"/>
        <w:spacing w:before="0" w:after="0" w:line="240" w:lineRule="auto"/>
        <w:ind w:left="0" w:right="0" w:firstLine="720"/>
        <w:jc w:val="left"/>
      </w:pPr>
      <w:r>
        <w:rPr>
          <w:rStyle w:val="CharStyle9"/>
        </w:rPr>
        <w:t>Các khoản tương đương tiền (i)</w:t>
      </w:r>
    </w:p>
    <w:p>
      <w:pPr>
        <w:pStyle w:val="Style8"/>
        <w:keepNext w:val="0"/>
        <w:keepLines w:val="0"/>
        <w:framePr w:w="1555" w:h="936" w:hRule="exact" w:wrap="none" w:vAnchor="page" w:hAnchor="page" w:x="7207" w:y="10834"/>
        <w:widowControl w:val="0"/>
        <w:shd w:val="clear" w:color="auto" w:fill="auto"/>
        <w:bidi w:val="0"/>
        <w:spacing w:before="0" w:after="40" w:line="240" w:lineRule="auto"/>
        <w:ind w:left="0" w:right="0" w:firstLine="260"/>
        <w:jc w:val="left"/>
      </w:pPr>
      <w:r>
        <w:rPr>
          <w:rStyle w:val="CharStyle9"/>
        </w:rPr>
        <w:t>31.588.650.367</w:t>
      </w:r>
    </w:p>
    <w:p>
      <w:pPr>
        <w:pStyle w:val="Style8"/>
        <w:keepNext w:val="0"/>
        <w:keepLines w:val="0"/>
        <w:framePr w:w="1555" w:h="936" w:hRule="exact" w:wrap="none" w:vAnchor="page" w:hAnchor="page" w:x="7207" w:y="10834"/>
        <w:widowControl w:val="0"/>
        <w:shd w:val="clear" w:color="auto" w:fill="auto"/>
        <w:bidi w:val="0"/>
        <w:spacing w:before="0" w:after="40" w:line="240" w:lineRule="auto"/>
        <w:ind w:left="0" w:right="0" w:firstLine="0"/>
        <w:jc w:val="left"/>
      </w:pPr>
      <w:r>
        <w:rPr>
          <w:rStyle w:val="CharStyle9"/>
        </w:rPr>
        <w:t>2.724.883.847.192</w:t>
      </w:r>
    </w:p>
    <w:p>
      <w:pPr>
        <w:pStyle w:val="Style8"/>
        <w:keepNext w:val="0"/>
        <w:keepLines w:val="0"/>
        <w:framePr w:w="1555" w:h="936" w:hRule="exact" w:wrap="none" w:vAnchor="page" w:hAnchor="page" w:x="7207" w:y="10834"/>
        <w:widowControl w:val="0"/>
        <w:shd w:val="clear" w:color="auto" w:fill="auto"/>
        <w:bidi w:val="0"/>
        <w:spacing w:before="0" w:after="40" w:line="240" w:lineRule="auto"/>
        <w:ind w:left="0" w:right="0" w:firstLine="0"/>
        <w:jc w:val="right"/>
      </w:pPr>
      <w:r>
        <w:rPr>
          <w:rStyle w:val="CharStyle9"/>
        </w:rPr>
        <w:t>1.456.462.438</w:t>
      </w:r>
    </w:p>
    <w:p>
      <w:pPr>
        <w:pStyle w:val="Style8"/>
        <w:keepNext w:val="0"/>
        <w:keepLines w:val="0"/>
        <w:framePr w:w="1555" w:h="936" w:hRule="exact" w:wrap="none" w:vAnchor="page" w:hAnchor="page" w:x="7207" w:y="10834"/>
        <w:widowControl w:val="0"/>
        <w:shd w:val="clear" w:color="auto" w:fill="auto"/>
        <w:bidi w:val="0"/>
        <w:spacing w:before="0" w:after="0" w:line="240" w:lineRule="auto"/>
        <w:ind w:left="0" w:right="0" w:firstLine="0"/>
        <w:jc w:val="left"/>
      </w:pPr>
      <w:r>
        <w:rPr>
          <w:rStyle w:val="CharStyle9"/>
        </w:rPr>
        <w:t>1.365.739.735.968</w:t>
      </w:r>
    </w:p>
    <w:p>
      <w:pPr>
        <w:pStyle w:val="Style8"/>
        <w:keepNext w:val="0"/>
        <w:keepLines w:val="0"/>
        <w:framePr w:wrap="none" w:vAnchor="page" w:hAnchor="page" w:x="7183" w:y="12049"/>
        <w:widowControl w:val="0"/>
        <w:shd w:val="clear" w:color="auto" w:fill="auto"/>
        <w:bidi w:val="0"/>
        <w:spacing w:before="0" w:after="0" w:line="240" w:lineRule="auto"/>
        <w:ind w:left="0" w:right="0" w:firstLine="0"/>
        <w:jc w:val="left"/>
      </w:pPr>
      <w:r>
        <w:rPr>
          <w:rStyle w:val="CharStyle9"/>
          <w:b/>
          <w:bCs/>
        </w:rPr>
        <w:t>4.123.668.695.965</w:t>
      </w:r>
    </w:p>
    <w:p>
      <w:pPr>
        <w:pStyle w:val="Style8"/>
        <w:keepNext w:val="0"/>
        <w:keepLines w:val="0"/>
        <w:framePr w:w="1574" w:h="1430" w:hRule="exact" w:wrap="none" w:vAnchor="page" w:hAnchor="page" w:x="9251" w:y="10834"/>
        <w:widowControl w:val="0"/>
        <w:shd w:val="clear" w:color="auto" w:fill="auto"/>
        <w:bidi w:val="0"/>
        <w:spacing w:before="0" w:after="40" w:line="240" w:lineRule="auto"/>
        <w:ind w:left="0" w:right="0" w:firstLine="0"/>
        <w:jc w:val="right"/>
      </w:pPr>
      <w:r>
        <w:rPr>
          <w:rStyle w:val="CharStyle9"/>
        </w:rPr>
        <w:t>72.621.067.792</w:t>
      </w:r>
    </w:p>
    <w:p>
      <w:pPr>
        <w:pStyle w:val="Style8"/>
        <w:keepNext w:val="0"/>
        <w:keepLines w:val="0"/>
        <w:framePr w:w="1574" w:h="1430" w:hRule="exact" w:wrap="none" w:vAnchor="page" w:hAnchor="page" w:x="9251" w:y="10834"/>
        <w:widowControl w:val="0"/>
        <w:shd w:val="clear" w:color="auto" w:fill="auto"/>
        <w:bidi w:val="0"/>
        <w:spacing w:before="0" w:after="40" w:line="240" w:lineRule="auto"/>
        <w:ind w:left="0" w:right="0" w:firstLine="0"/>
        <w:jc w:val="left"/>
      </w:pPr>
      <w:r>
        <w:rPr>
          <w:rStyle w:val="CharStyle9"/>
        </w:rPr>
        <w:t>4.201.143.839.926</w:t>
      </w:r>
    </w:p>
    <w:p>
      <w:pPr>
        <w:pStyle w:val="Style8"/>
        <w:keepNext w:val="0"/>
        <w:keepLines w:val="0"/>
        <w:framePr w:w="1574" w:h="1430" w:hRule="exact" w:wrap="none" w:vAnchor="page" w:hAnchor="page" w:x="9251" w:y="10834"/>
        <w:widowControl w:val="0"/>
        <w:shd w:val="clear" w:color="auto" w:fill="auto"/>
        <w:bidi w:val="0"/>
        <w:spacing w:before="0" w:after="40" w:line="240" w:lineRule="auto"/>
        <w:ind w:left="0" w:right="0" w:firstLine="0"/>
        <w:jc w:val="right"/>
      </w:pPr>
      <w:r>
        <w:rPr>
          <w:rStyle w:val="CharStyle9"/>
        </w:rPr>
        <w:t>4.838.565.552</w:t>
      </w:r>
    </w:p>
    <w:p>
      <w:pPr>
        <w:pStyle w:val="Style8"/>
        <w:keepNext w:val="0"/>
        <w:keepLines w:val="0"/>
        <w:framePr w:w="1574" w:h="1430" w:hRule="exact" w:wrap="none" w:vAnchor="page" w:hAnchor="page" w:x="9251" w:y="10834"/>
        <w:widowControl w:val="0"/>
        <w:shd w:val="clear" w:color="auto" w:fill="auto"/>
        <w:bidi w:val="0"/>
        <w:spacing w:before="0" w:after="300" w:line="240" w:lineRule="auto"/>
        <w:ind w:left="0" w:right="0" w:firstLine="0"/>
        <w:jc w:val="right"/>
      </w:pPr>
      <w:r>
        <w:rPr>
          <w:rStyle w:val="CharStyle9"/>
        </w:rPr>
        <w:t>1.098.426.303.656</w:t>
      </w:r>
    </w:p>
    <w:p>
      <w:pPr>
        <w:pStyle w:val="Style8"/>
        <w:keepNext w:val="0"/>
        <w:keepLines w:val="0"/>
        <w:framePr w:w="1574" w:h="1430" w:hRule="exact" w:wrap="none" w:vAnchor="page" w:hAnchor="page" w:x="9251" w:y="10834"/>
        <w:widowControl w:val="0"/>
        <w:shd w:val="clear" w:color="auto" w:fill="auto"/>
        <w:bidi w:val="0"/>
        <w:spacing w:before="0" w:after="0" w:line="240" w:lineRule="auto"/>
        <w:ind w:left="0" w:right="0" w:firstLine="0"/>
        <w:jc w:val="left"/>
      </w:pPr>
      <w:r>
        <w:rPr>
          <w:rStyle w:val="CharStyle9"/>
          <w:b/>
          <w:bCs/>
        </w:rPr>
        <w:t>5.377.029.776.926</w:t>
      </w:r>
    </w:p>
    <w:p>
      <w:pPr>
        <w:pStyle w:val="Style8"/>
        <w:keepNext w:val="0"/>
        <w:keepLines w:val="0"/>
        <w:framePr w:w="10397" w:h="3240" w:hRule="exact" w:wrap="none" w:vAnchor="page" w:hAnchor="page" w:x="1447" w:y="12553"/>
        <w:widowControl w:val="0"/>
        <w:numPr>
          <w:ilvl w:val="0"/>
          <w:numId w:val="15"/>
        </w:numPr>
        <w:shd w:val="clear" w:color="auto" w:fill="auto"/>
        <w:tabs>
          <w:tab w:pos="725" w:val="left"/>
        </w:tabs>
        <w:bidi w:val="0"/>
        <w:spacing w:before="0" w:line="300" w:lineRule="auto"/>
        <w:ind w:left="730" w:right="1013" w:hanging="720"/>
        <w:jc w:val="both"/>
      </w:pPr>
      <w:r>
        <w:rPr>
          <w:rStyle w:val="CharStyle9"/>
        </w:rPr>
        <w:t>Các khoản tương đương tiền tại ngày 31 tháng 12 năm 2024 thể hiện các khoản tiền gửi tại ngân hàng</w:t>
        <w:br/>
        <w:t>thương mại có kỳ hạn gốc dưới 3 tháng và hưởng lãi suất từ 0,5% đến 4,7%/năm (tại ngày 31 tháng 12 năm</w:t>
        <w:br/>
        <w:t>2023: từ 0,5% đến 3,95%/năm).</w:t>
      </w:r>
    </w:p>
    <w:p>
      <w:pPr>
        <w:pStyle w:val="Style8"/>
        <w:keepNext w:val="0"/>
        <w:keepLines w:val="0"/>
        <w:framePr w:w="10397" w:h="3240" w:hRule="exact" w:wrap="none" w:vAnchor="page" w:hAnchor="page" w:x="1447" w:y="12553"/>
        <w:widowControl w:val="0"/>
        <w:shd w:val="clear" w:color="auto" w:fill="auto"/>
        <w:bidi w:val="0"/>
        <w:spacing w:before="0" w:after="0" w:line="302" w:lineRule="auto"/>
        <w:ind w:left="720" w:right="1013" w:firstLine="0"/>
        <w:jc w:val="both"/>
      </w:pPr>
      <w:r>
        <w:rPr>
          <w:rStyle w:val="CharStyle9"/>
        </w:rPr>
        <w:t>Tại ngày 31 tháng 12 năm 2024, tiền và các khoản tương đương tiền bao gồm số tiền 2.903.500.663 đồng</w:t>
        <w:br/>
        <w:t>và 3.776.074 Đô la Mỹ là tiền gửi ngân hàng không kỳ hạn (tại ngày 31 tháng 12 năm 2023: 2.603.571.374</w:t>
        <w:br/>
        <w:t>đồng, 3.776.074 Đô la Mỹ) và 1.099.909.463 đồng (tại ngày 31 tháng 12 năm 2023:1.014.000.000 đồng) là</w:t>
        <w:br/>
        <w:t>các khoản tiền gửi có kỳ hạn gốc dưới 3 tháng ("tương đương tiên"); đầu tư nắm giữ đến ngày đáo hạn bao</w:t>
        <w:br/>
        <w:t>gồm khoản tiền gửi có kỳ hạn với số tiền 275.066.236.997 đồng (tại ngày 31 tháng 12 năm 2023:</w:t>
        <w:br/>
        <w:t>275.033.236.997 đồng) là các khoản tiền gửi có kỳ hạn gốc từ 06 tháng đến 12 tháng (được trình bày tại</w:t>
        <w:br/>
        <w:t>Thuyết minh số 5) tại Ngân hàng TMCP Đại Dương (nay là Ngân hàng TNHH Một thành viên Việt Nam Hiện</w:t>
        <w:br/>
        <w:t>Đại - "Modern Bank") bị hạn chế chi trả theo Chỉ thị số 600/2015/CT-TGĐ ngày 13 tháng 02 năm 2015 của</w:t>
        <w:br/>
        <w:t>Ngân hàng TMCP Đại Dương về việc tạm dừng cung cấp dịch vụ thanh toán cho các tổ chức kinh tế thuộc</w:t>
      </w:r>
    </w:p>
    <w:p>
      <w:pPr>
        <w:framePr w:wrap="none" w:vAnchor="page" w:hAnchor="page" w:x="11474" w:y="11554"/>
        <w:widowControl w:val="0"/>
        <w:rPr>
          <w:sz w:val="2"/>
          <w:szCs w:val="2"/>
        </w:rPr>
      </w:pPr>
      <w:r>
        <w:drawing>
          <wp:inline>
            <wp:extent cx="237490" cy="1261745"/>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3"/>
                    <a:stretch/>
                  </pic:blipFill>
                  <pic:spPr>
                    <a:xfrm>
                      <a:ext cx="237490" cy="1261745"/>
                    </a:xfrm>
                    <a:prstGeom prst="rect"/>
                  </pic:spPr>
                </pic:pic>
              </a:graphicData>
            </a:graphic>
          </wp:inline>
        </w:drawing>
      </w:r>
    </w:p>
    <w:p>
      <w:pPr>
        <w:pStyle w:val="Style5"/>
        <w:keepNext w:val="0"/>
        <w:keepLines w:val="0"/>
        <w:framePr w:wrap="none" w:vAnchor="page" w:hAnchor="page" w:x="6016" w:y="15961"/>
        <w:widowControl w:val="0"/>
        <w:shd w:val="clear" w:color="auto" w:fill="auto"/>
        <w:bidi w:val="0"/>
        <w:spacing w:before="0" w:after="0" w:line="240" w:lineRule="auto"/>
        <w:ind w:left="0" w:right="0" w:firstLine="0"/>
        <w:jc w:val="left"/>
      </w:pPr>
      <w:r>
        <w:rPr>
          <w:rStyle w:val="CharStyle6"/>
        </w:rPr>
        <w:t>23</w:t>
      </w:r>
    </w:p>
    <w:p>
      <w:pPr>
        <w:widowControl w:val="0"/>
        <w:spacing w:line="1" w:lineRule="exact"/>
        <w:sectPr>
          <w:footnotePr>
            <w:pos w:val="pageBottom"/>
            <w:numFmt w:val="decimal"/>
            <w:numRestart w:val="continuous"/>
          </w:footnotePr>
          <w:pgSz w:w="11900" w:h="16840"/>
          <w:pgMar w:top="47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8990" w:y="705"/>
        <w:widowControl w:val="0"/>
        <w:shd w:val="clear" w:color="auto" w:fill="auto"/>
        <w:bidi w:val="0"/>
        <w:spacing w:before="0" w:after="0" w:line="240" w:lineRule="auto"/>
        <w:ind w:left="0" w:right="0" w:firstLine="0"/>
        <w:jc w:val="left"/>
      </w:pPr>
      <w:r>
        <w:rPr>
          <w:rStyle w:val="CharStyle6"/>
          <w:b/>
          <w:bCs/>
        </w:rPr>
        <w:t xml:space="preserve">MẪU SỐ </w:t>
      </w:r>
      <w:r>
        <w:rPr>
          <w:rStyle w:val="CharStyle6"/>
          <w:b/>
          <w:bCs/>
          <w:lang w:val="fr-FR" w:eastAsia="fr-FR"/>
        </w:rPr>
        <w:t xml:space="preserve">B </w:t>
      </w:r>
      <w:r>
        <w:rPr>
          <w:rStyle w:val="CharStyle6"/>
          <w:b/>
          <w:bCs/>
        </w:rPr>
        <w:t>09-DN/HN</w:t>
      </w:r>
    </w:p>
    <w:p>
      <w:pPr>
        <w:pStyle w:val="Style5"/>
        <w:keepNext w:val="0"/>
        <w:keepLines w:val="0"/>
        <w:framePr w:w="4877" w:h="571" w:hRule="exact" w:wrap="none" w:vAnchor="page" w:hAnchor="page" w:x="1444" w:y="715"/>
        <w:widowControl w:val="0"/>
        <w:shd w:val="clear" w:color="auto" w:fill="auto"/>
        <w:bidi w:val="0"/>
        <w:spacing w:before="0" w:after="0" w:line="300" w:lineRule="auto"/>
        <w:ind w:left="0" w:right="0" w:firstLine="0"/>
        <w:jc w:val="left"/>
      </w:pPr>
      <w:r>
        <w:rPr>
          <w:rStyle w:val="CharStyle6"/>
          <w:b/>
          <w:bCs/>
        </w:rPr>
        <w:t>TỒNG CÔNG TY DẦU VIỆT NAM - CÔNG TY có PHẦN</w:t>
      </w:r>
    </w:p>
    <w:p>
      <w:pPr>
        <w:pStyle w:val="Style5"/>
        <w:keepNext w:val="0"/>
        <w:keepLines w:val="0"/>
        <w:framePr w:w="4877" w:h="571" w:hRule="exact" w:wrap="none" w:vAnchor="page" w:hAnchor="page" w:x="1444" w:y="715"/>
        <w:widowControl w:val="0"/>
        <w:shd w:val="clear" w:color="auto" w:fill="auto"/>
        <w:bidi w:val="0"/>
        <w:spacing w:before="0" w:after="0" w:line="300" w:lineRule="auto"/>
        <w:ind w:left="0" w:right="0" w:firstLine="0"/>
        <w:jc w:val="left"/>
      </w:pPr>
      <w:r>
        <w:rPr>
          <w:rStyle w:val="CharStyle6"/>
          <w:b/>
          <w:bCs/>
        </w:rPr>
        <w:t>THUYẾT MINH BÁO CÁO TÀI CHÍNH HỌP NHẤT (Tiếp theo)</w:t>
      </w:r>
    </w:p>
    <w:p>
      <w:pPr>
        <w:pStyle w:val="Style8"/>
        <w:keepNext w:val="0"/>
        <w:keepLines w:val="0"/>
        <w:framePr w:w="10382" w:h="3240" w:hRule="exact" w:wrap="none" w:vAnchor="page" w:hAnchor="page" w:x="1454" w:y="1502"/>
        <w:widowControl w:val="0"/>
        <w:shd w:val="clear" w:color="auto" w:fill="auto"/>
        <w:bidi w:val="0"/>
        <w:spacing w:before="0" w:after="200" w:line="305" w:lineRule="auto"/>
        <w:ind w:left="700" w:right="0"/>
        <w:jc w:val="both"/>
      </w:pPr>
      <w:r>
        <w:rPr>
          <w:rStyle w:val="CharStyle9"/>
        </w:rPr>
        <w:t xml:space="preserve">Tập đoàn Dầu khí Việt Nam để tiến hành rà soát, thấm định hồ sơ thanh toán của khách hàng. Hiện nay, Ngân hàng TNHH Một thành viên Việt Nam Hiện Đại đã được Ngân hàng TMCP Quân đội </w:t>
      </w:r>
      <w:r>
        <w:rPr>
          <w:rStyle w:val="CharStyle9"/>
          <w:lang w:val="fr-FR" w:eastAsia="fr-FR"/>
        </w:rPr>
        <w:t xml:space="preserve">("MB") </w:t>
      </w:r>
      <w:r>
        <w:rPr>
          <w:rStyle w:val="CharStyle9"/>
        </w:rPr>
        <w:t xml:space="preserve">nhận chuyến giao bắt buộc, sở hữu 100% vốn của </w:t>
      </w:r>
      <w:r>
        <w:rPr>
          <w:rStyle w:val="CharStyle9"/>
          <w:lang w:val="de-DE" w:eastAsia="de-DE"/>
        </w:rPr>
        <w:t xml:space="preserve">Modern </w:t>
      </w:r>
      <w:r>
        <w:rPr>
          <w:rStyle w:val="CharStyle9"/>
        </w:rPr>
        <w:t>Bank theo quyết định của Ngân hàng Nhà nước Việt Nam, theo đó Ban Tống Giám đốc Tống công ty đánh giá và tin tưởng rằng các khoản tiền gửi này sẽ được giao dịch trở lại trong thời gian tới.</w:t>
      </w:r>
    </w:p>
    <w:p>
      <w:pPr>
        <w:pStyle w:val="Style8"/>
        <w:keepNext w:val="0"/>
        <w:keepLines w:val="0"/>
        <w:framePr w:w="10382" w:h="3240" w:hRule="exact" w:wrap="none" w:vAnchor="page" w:hAnchor="page" w:x="1454" w:y="1502"/>
        <w:widowControl w:val="0"/>
        <w:numPr>
          <w:ilvl w:val="0"/>
          <w:numId w:val="13"/>
        </w:numPr>
        <w:shd w:val="clear" w:color="auto" w:fill="auto"/>
        <w:tabs>
          <w:tab w:pos="715" w:val="left"/>
        </w:tabs>
        <w:bidi w:val="0"/>
        <w:spacing w:before="0" w:after="200" w:line="305" w:lineRule="auto"/>
        <w:ind w:left="0" w:right="0" w:firstLine="0"/>
        <w:jc w:val="left"/>
        <w:rPr>
          <w:sz w:val="20"/>
          <w:szCs w:val="20"/>
        </w:rPr>
      </w:pPr>
      <w:r>
        <w:rPr>
          <w:rStyle w:val="CharStyle9"/>
          <w:b/>
          <w:bCs/>
        </w:rPr>
        <w:t xml:space="preserve">ĐẦU TƯ NẮM GIỮ ĐẾN NGÀY ĐÁO HẠN NGAN </w:t>
      </w:r>
      <w:r>
        <w:rPr>
          <w:rStyle w:val="CharStyle9"/>
          <w:smallCaps/>
          <w:sz w:val="20"/>
          <w:szCs w:val="20"/>
        </w:rPr>
        <w:t>hạn</w:t>
      </w:r>
    </w:p>
    <w:p>
      <w:pPr>
        <w:pStyle w:val="Style8"/>
        <w:keepNext w:val="0"/>
        <w:keepLines w:val="0"/>
        <w:framePr w:w="10382" w:h="3240" w:hRule="exact" w:wrap="none" w:vAnchor="page" w:hAnchor="page" w:x="1454" w:y="1502"/>
        <w:widowControl w:val="0"/>
        <w:shd w:val="clear" w:color="auto" w:fill="auto"/>
        <w:bidi w:val="0"/>
        <w:spacing w:before="0" w:after="200" w:line="307" w:lineRule="auto"/>
        <w:ind w:left="700" w:right="0"/>
        <w:jc w:val="both"/>
      </w:pPr>
      <w:r>
        <w:rPr>
          <w:rStyle w:val="CharStyle9"/>
        </w:rPr>
        <w:t>Đầu tư nắm giữ đến ngày đáo hạn thể hiện các khoản tiền gửi có kỳ hạn tại các ngân hàng bằng Đồng Việt Nam có thời gian đáo hạn từ trên 3 tháng đến 1 năm và hưởng lãi suất từ 2,9% đến 9,0%/năm (tại ngày 31 tháng 12 năm 2023: từ 3,5% đến 9,0%/năm).</w:t>
      </w:r>
    </w:p>
    <w:p>
      <w:pPr>
        <w:pStyle w:val="Style8"/>
        <w:keepNext w:val="0"/>
        <w:keepLines w:val="0"/>
        <w:framePr w:w="10382" w:h="3240" w:hRule="exact" w:wrap="none" w:vAnchor="page" w:hAnchor="page" w:x="1454" w:y="1502"/>
        <w:widowControl w:val="0"/>
        <w:numPr>
          <w:ilvl w:val="0"/>
          <w:numId w:val="13"/>
        </w:numPr>
        <w:shd w:val="clear" w:color="auto" w:fill="auto"/>
        <w:tabs>
          <w:tab w:pos="715" w:val="left"/>
        </w:tabs>
        <w:bidi w:val="0"/>
        <w:spacing w:before="0" w:after="0" w:line="305" w:lineRule="auto"/>
        <w:ind w:left="0" w:right="0" w:firstLine="0"/>
        <w:jc w:val="left"/>
      </w:pPr>
      <w:r>
        <w:rPr>
          <w:rStyle w:val="CharStyle9"/>
          <w:b/>
          <w:bCs/>
        </w:rPr>
        <w:t>PHẢI THU CỦA KHÁCH HÀNG</w:t>
      </w:r>
    </w:p>
    <w:p>
      <w:pPr>
        <w:pStyle w:val="Style8"/>
        <w:keepNext w:val="0"/>
        <w:keepLines w:val="0"/>
        <w:framePr w:w="1056" w:h="494" w:hRule="exact" w:wrap="none" w:vAnchor="page" w:hAnchor="page" w:x="7718" w:y="4925"/>
        <w:widowControl w:val="0"/>
        <w:shd w:val="clear" w:color="auto" w:fill="auto"/>
        <w:bidi w:val="0"/>
        <w:spacing w:before="0" w:after="60" w:line="240" w:lineRule="auto"/>
        <w:ind w:left="0" w:right="0" w:firstLine="0"/>
        <w:jc w:val="right"/>
      </w:pPr>
      <w:r>
        <w:rPr>
          <w:rStyle w:val="CharStyle9"/>
          <w:b/>
          <w:bCs/>
        </w:rPr>
        <w:t>Sô cuối năm</w:t>
      </w:r>
    </w:p>
    <w:p>
      <w:pPr>
        <w:pStyle w:val="Style8"/>
        <w:keepNext w:val="0"/>
        <w:keepLines w:val="0"/>
        <w:framePr w:w="1056" w:h="494" w:hRule="exact" w:wrap="none" w:vAnchor="page" w:hAnchor="page" w:x="7718" w:y="4925"/>
        <w:widowControl w:val="0"/>
        <w:shd w:val="clear" w:color="auto" w:fill="auto"/>
        <w:bidi w:val="0"/>
        <w:spacing w:before="0" w:after="0" w:line="240" w:lineRule="auto"/>
        <w:ind w:left="0" w:right="0" w:firstLine="0"/>
        <w:jc w:val="right"/>
      </w:pPr>
      <w:r>
        <w:rPr>
          <w:rStyle w:val="CharStyle9"/>
          <w:b/>
          <w:bCs/>
        </w:rPr>
        <w:t>VND</w:t>
      </w:r>
    </w:p>
    <w:p>
      <w:pPr>
        <w:pStyle w:val="Style8"/>
        <w:keepNext w:val="0"/>
        <w:keepLines w:val="0"/>
        <w:framePr w:w="1027" w:h="499" w:hRule="exact" w:wrap="none" w:vAnchor="page" w:hAnchor="page" w:x="9806" w:y="4920"/>
        <w:widowControl w:val="0"/>
        <w:shd w:val="clear" w:color="auto" w:fill="auto"/>
        <w:bidi w:val="0"/>
        <w:spacing w:before="0" w:after="60" w:line="240" w:lineRule="auto"/>
        <w:ind w:left="0" w:right="0" w:firstLine="0"/>
        <w:jc w:val="right"/>
      </w:pPr>
      <w:r>
        <w:rPr>
          <w:rStyle w:val="CharStyle9"/>
          <w:b/>
          <w:bCs/>
        </w:rPr>
        <w:t>Sô đầu năm</w:t>
      </w:r>
    </w:p>
    <w:p>
      <w:pPr>
        <w:pStyle w:val="Style8"/>
        <w:keepNext w:val="0"/>
        <w:keepLines w:val="0"/>
        <w:framePr w:w="1027" w:h="499" w:hRule="exact" w:wrap="none" w:vAnchor="page" w:hAnchor="page" w:x="9806" w:y="4920"/>
        <w:widowControl w:val="0"/>
        <w:shd w:val="clear" w:color="auto" w:fill="auto"/>
        <w:bidi w:val="0"/>
        <w:spacing w:before="0" w:after="0" w:line="240" w:lineRule="auto"/>
        <w:ind w:left="0" w:right="0" w:firstLine="0"/>
        <w:jc w:val="right"/>
      </w:pPr>
      <w:r>
        <w:rPr>
          <w:rStyle w:val="CharStyle9"/>
          <w:b/>
          <w:bCs/>
        </w:rPr>
        <w:t>VND</w:t>
      </w:r>
    </w:p>
    <w:p>
      <w:pPr>
        <w:pStyle w:val="Style8"/>
        <w:keepNext w:val="0"/>
        <w:keepLines w:val="0"/>
        <w:framePr w:w="3682" w:h="1958" w:hRule="exact" w:wrap="none" w:vAnchor="page" w:hAnchor="page" w:x="2179" w:y="5669"/>
        <w:widowControl w:val="0"/>
        <w:shd w:val="clear" w:color="auto" w:fill="auto"/>
        <w:bidi w:val="0"/>
        <w:spacing w:before="0" w:after="40" w:line="240" w:lineRule="auto"/>
        <w:ind w:left="0" w:right="0" w:firstLine="0"/>
        <w:jc w:val="left"/>
      </w:pPr>
      <w:r>
        <w:rPr>
          <w:rStyle w:val="CharStyle9"/>
          <w:b/>
          <w:bCs/>
        </w:rPr>
        <w:t>a. Phải thu ngắn hạn của khách hàng</w:t>
      </w:r>
    </w:p>
    <w:p>
      <w:pPr>
        <w:pStyle w:val="Style8"/>
        <w:keepNext w:val="0"/>
        <w:keepLines w:val="0"/>
        <w:framePr w:w="3682" w:h="1958" w:hRule="exact" w:wrap="none" w:vAnchor="page" w:hAnchor="page" w:x="2179" w:y="5669"/>
        <w:widowControl w:val="0"/>
        <w:shd w:val="clear" w:color="auto" w:fill="auto"/>
        <w:bidi w:val="0"/>
        <w:spacing w:before="0" w:after="40" w:line="240" w:lineRule="auto"/>
        <w:ind w:left="0" w:right="0" w:firstLine="0"/>
        <w:jc w:val="left"/>
      </w:pPr>
      <w:r>
        <w:rPr>
          <w:rStyle w:val="CharStyle9"/>
        </w:rPr>
        <w:t>Công ty Cổ phần Lọc hóa dầu Bình Sơn (i)</w:t>
      </w:r>
    </w:p>
    <w:p>
      <w:pPr>
        <w:pStyle w:val="Style8"/>
        <w:keepNext w:val="0"/>
        <w:keepLines w:val="0"/>
        <w:framePr w:w="3682" w:h="1958" w:hRule="exact" w:wrap="none" w:vAnchor="page" w:hAnchor="page" w:x="2179" w:y="5669"/>
        <w:widowControl w:val="0"/>
        <w:shd w:val="clear" w:color="auto" w:fill="auto"/>
        <w:bidi w:val="0"/>
        <w:spacing w:before="0" w:after="40" w:line="240" w:lineRule="auto"/>
        <w:ind w:left="0" w:right="0" w:firstLine="0"/>
        <w:jc w:val="left"/>
      </w:pPr>
      <w:r>
        <w:rPr>
          <w:rStyle w:val="CharStyle9"/>
        </w:rPr>
        <w:t>PNX Petroleum Singapore Pte Ltd</w:t>
      </w:r>
    </w:p>
    <w:p>
      <w:pPr>
        <w:pStyle w:val="Style8"/>
        <w:keepNext w:val="0"/>
        <w:keepLines w:val="0"/>
        <w:framePr w:w="3682" w:h="1958" w:hRule="exact" w:wrap="none" w:vAnchor="page" w:hAnchor="page" w:x="2179" w:y="5669"/>
        <w:widowControl w:val="0"/>
        <w:shd w:val="clear" w:color="auto" w:fill="auto"/>
        <w:bidi w:val="0"/>
        <w:spacing w:before="0" w:after="40" w:line="240" w:lineRule="auto"/>
        <w:ind w:left="0" w:right="0" w:firstLine="0"/>
        <w:jc w:val="left"/>
      </w:pPr>
      <w:r>
        <w:rPr>
          <w:rStyle w:val="CharStyle9"/>
        </w:rPr>
        <w:t>Công ty Cổ phần xăng dầu Dầu khí Ninh Bình</w:t>
      </w:r>
    </w:p>
    <w:p>
      <w:pPr>
        <w:pStyle w:val="Style8"/>
        <w:keepNext w:val="0"/>
        <w:keepLines w:val="0"/>
        <w:framePr w:w="3682" w:h="1958" w:hRule="exact" w:wrap="none" w:vAnchor="page" w:hAnchor="page" w:x="2179" w:y="5669"/>
        <w:widowControl w:val="0"/>
        <w:shd w:val="clear" w:color="auto" w:fill="auto"/>
        <w:bidi w:val="0"/>
        <w:spacing w:before="0" w:after="40" w:line="240" w:lineRule="auto"/>
        <w:ind w:left="0" w:right="0" w:firstLine="0"/>
        <w:jc w:val="left"/>
      </w:pPr>
      <w:r>
        <w:rPr>
          <w:rStyle w:val="CharStyle9"/>
        </w:rPr>
        <w:t>PTT (Lao) Co., Ltd</w:t>
      </w:r>
    </w:p>
    <w:p>
      <w:pPr>
        <w:pStyle w:val="Style8"/>
        <w:keepNext w:val="0"/>
        <w:keepLines w:val="0"/>
        <w:framePr w:w="3682" w:h="1958" w:hRule="exact" w:wrap="none" w:vAnchor="page" w:hAnchor="page" w:x="2179" w:y="5669"/>
        <w:widowControl w:val="0"/>
        <w:shd w:val="clear" w:color="auto" w:fill="auto"/>
        <w:bidi w:val="0"/>
        <w:spacing w:before="0" w:after="40" w:line="240" w:lineRule="auto"/>
        <w:ind w:left="0" w:right="0" w:firstLine="0"/>
        <w:jc w:val="left"/>
      </w:pPr>
      <w:r>
        <w:rPr>
          <w:rStyle w:val="CharStyle9"/>
        </w:rPr>
        <w:t xml:space="preserve">Vitol </w:t>
      </w:r>
      <w:r>
        <w:rPr>
          <w:rStyle w:val="CharStyle9"/>
          <w:lang w:val="es-ES" w:eastAsia="es-ES"/>
        </w:rPr>
        <w:t xml:space="preserve">Asia </w:t>
      </w:r>
      <w:r>
        <w:rPr>
          <w:rStyle w:val="CharStyle9"/>
        </w:rPr>
        <w:t>Pte Ltd</w:t>
      </w:r>
    </w:p>
    <w:p>
      <w:pPr>
        <w:pStyle w:val="Style8"/>
        <w:keepNext w:val="0"/>
        <w:keepLines w:val="0"/>
        <w:framePr w:w="3682" w:h="1958" w:hRule="exact" w:wrap="none" w:vAnchor="page" w:hAnchor="page" w:x="2179" w:y="5669"/>
        <w:widowControl w:val="0"/>
        <w:shd w:val="clear" w:color="auto" w:fill="auto"/>
        <w:bidi w:val="0"/>
        <w:spacing w:before="0" w:after="40" w:line="240" w:lineRule="auto"/>
        <w:ind w:left="0" w:right="0" w:firstLine="0"/>
        <w:jc w:val="left"/>
      </w:pPr>
      <w:r>
        <w:rPr>
          <w:rStyle w:val="CharStyle9"/>
        </w:rPr>
        <w:t xml:space="preserve">BCP </w:t>
      </w:r>
      <w:r>
        <w:rPr>
          <w:rStyle w:val="CharStyle9"/>
          <w:lang w:val="fr-FR" w:eastAsia="fr-FR"/>
        </w:rPr>
        <w:t xml:space="preserve">Trading </w:t>
      </w:r>
      <w:r>
        <w:rPr>
          <w:rStyle w:val="CharStyle9"/>
        </w:rPr>
        <w:t>Pte Ltd</w:t>
      </w:r>
    </w:p>
    <w:p>
      <w:pPr>
        <w:pStyle w:val="Style8"/>
        <w:keepNext w:val="0"/>
        <w:keepLines w:val="0"/>
        <w:framePr w:w="3682" w:h="1958" w:hRule="exact" w:wrap="none" w:vAnchor="page" w:hAnchor="page" w:x="2179" w:y="5669"/>
        <w:widowControl w:val="0"/>
        <w:shd w:val="clear" w:color="auto" w:fill="auto"/>
        <w:bidi w:val="0"/>
        <w:spacing w:before="0" w:after="0" w:line="240" w:lineRule="auto"/>
        <w:ind w:left="0" w:right="0" w:firstLine="0"/>
        <w:jc w:val="left"/>
      </w:pPr>
      <w:r>
        <w:rPr>
          <w:rStyle w:val="CharStyle9"/>
        </w:rPr>
        <w:t>Các khách hàng khác</w:t>
      </w:r>
    </w:p>
    <w:p>
      <w:pPr>
        <w:pStyle w:val="Style8"/>
        <w:keepNext w:val="0"/>
        <w:keepLines w:val="0"/>
        <w:framePr w:w="4733" w:h="1982" w:hRule="exact" w:wrap="none" w:vAnchor="page" w:hAnchor="page" w:x="7103" w:y="5885"/>
        <w:widowControl w:val="0"/>
        <w:shd w:val="clear" w:color="auto" w:fill="auto"/>
        <w:tabs>
          <w:tab w:pos="3557" w:val="right"/>
        </w:tabs>
        <w:bidi w:val="0"/>
        <w:spacing w:before="0" w:after="40" w:line="240" w:lineRule="auto"/>
        <w:ind w:left="0" w:right="0" w:firstLine="0"/>
        <w:jc w:val="left"/>
      </w:pPr>
      <w:r>
        <w:rPr>
          <w:rStyle w:val="CharStyle9"/>
        </w:rPr>
        <w:t>6.255.007.763.231</w:t>
        <w:tab/>
        <w:t>4.242.042.358.563</w:t>
      </w:r>
    </w:p>
    <w:p>
      <w:pPr>
        <w:pStyle w:val="Style8"/>
        <w:keepNext w:val="0"/>
        <w:keepLines w:val="0"/>
        <w:framePr w:w="4733" w:h="1982" w:hRule="exact" w:wrap="none" w:vAnchor="page" w:hAnchor="page" w:x="7103" w:y="5885"/>
        <w:widowControl w:val="0"/>
        <w:shd w:val="clear" w:color="auto" w:fill="auto"/>
        <w:tabs>
          <w:tab w:pos="4700" w:val="right"/>
          <w:tab w:pos="4700" w:val="right"/>
        </w:tabs>
        <w:bidi w:val="0"/>
        <w:spacing w:before="0" w:after="40" w:line="240" w:lineRule="auto"/>
        <w:ind w:left="0" w:right="0" w:firstLine="260"/>
        <w:jc w:val="left"/>
      </w:pPr>
      <w:r>
        <w:rPr>
          <w:rStyle w:val="CharStyle9"/>
        </w:rPr>
        <w:t>599.684.494.293</w:t>
        <w:tab/>
        <w:t>-</w:t>
        <w:tab/>
      </w:r>
      <w:r>
        <w:rPr>
          <w:rStyle w:val="CharStyle9"/>
          <w:color w:val="973F5E"/>
        </w:rPr>
        <w:t>*</w:t>
      </w:r>
    </w:p>
    <w:p>
      <w:pPr>
        <w:pStyle w:val="Style8"/>
        <w:keepNext w:val="0"/>
        <w:keepLines w:val="0"/>
        <w:framePr w:w="4733" w:h="1982" w:hRule="exact" w:wrap="none" w:vAnchor="page" w:hAnchor="page" w:x="7103" w:y="5885"/>
        <w:widowControl w:val="0"/>
        <w:shd w:val="clear" w:color="auto" w:fill="auto"/>
        <w:tabs>
          <w:tab w:pos="3668" w:val="right"/>
        </w:tabs>
        <w:bidi w:val="0"/>
        <w:spacing w:before="0" w:after="40" w:line="240" w:lineRule="auto"/>
        <w:ind w:left="0" w:right="0" w:firstLine="260"/>
        <w:jc w:val="left"/>
      </w:pPr>
      <w:r>
        <w:rPr>
          <w:rStyle w:val="CharStyle9"/>
        </w:rPr>
        <w:t>591.470.835.986</w:t>
        <w:tab/>
        <w:t>460.013.128.406</w:t>
      </w:r>
    </w:p>
    <w:p>
      <w:pPr>
        <w:pStyle w:val="Style8"/>
        <w:keepNext w:val="0"/>
        <w:keepLines w:val="0"/>
        <w:framePr w:w="4733" w:h="1982" w:hRule="exact" w:wrap="none" w:vAnchor="page" w:hAnchor="page" w:x="7103" w:y="5885"/>
        <w:widowControl w:val="0"/>
        <w:shd w:val="clear" w:color="auto" w:fill="auto"/>
        <w:tabs>
          <w:tab w:pos="3668" w:val="right"/>
        </w:tabs>
        <w:bidi w:val="0"/>
        <w:spacing w:before="0" w:after="40" w:line="240" w:lineRule="auto"/>
        <w:ind w:left="0" w:right="0" w:firstLine="260"/>
        <w:jc w:val="left"/>
      </w:pPr>
      <w:r>
        <w:rPr>
          <w:rStyle w:val="CharStyle9"/>
        </w:rPr>
        <w:t>201.371.658.500</w:t>
        <w:tab/>
        <w:t>245.629.689.398</w:t>
      </w:r>
    </w:p>
    <w:p>
      <w:pPr>
        <w:pStyle w:val="Style8"/>
        <w:keepNext w:val="0"/>
        <w:keepLines w:val="0"/>
        <w:framePr w:w="4733" w:h="1982" w:hRule="exact" w:wrap="none" w:vAnchor="page" w:hAnchor="page" w:x="7103" w:y="5885"/>
        <w:widowControl w:val="0"/>
        <w:shd w:val="clear" w:color="auto" w:fill="auto"/>
        <w:bidi w:val="0"/>
        <w:spacing w:before="0" w:after="40" w:line="240" w:lineRule="auto"/>
        <w:ind w:left="2320" w:right="0" w:firstLine="0"/>
        <w:jc w:val="left"/>
      </w:pPr>
      <w:r>
        <w:rPr>
          <w:rStyle w:val="CharStyle9"/>
        </w:rPr>
        <w:t>630.008.252.994</w:t>
      </w:r>
    </w:p>
    <w:p>
      <w:pPr>
        <w:pStyle w:val="Style8"/>
        <w:keepNext w:val="0"/>
        <w:keepLines w:val="0"/>
        <w:framePr w:w="4733" w:h="1982" w:hRule="exact" w:wrap="none" w:vAnchor="page" w:hAnchor="page" w:x="7103" w:y="5885"/>
        <w:widowControl w:val="0"/>
        <w:shd w:val="clear" w:color="auto" w:fill="auto"/>
        <w:bidi w:val="0"/>
        <w:spacing w:before="0" w:after="40" w:line="240" w:lineRule="auto"/>
        <w:ind w:left="2320" w:right="0" w:firstLine="0"/>
        <w:jc w:val="left"/>
      </w:pPr>
      <w:r>
        <w:rPr>
          <w:rStyle w:val="CharStyle9"/>
        </w:rPr>
        <w:t>609.579.724.449</w:t>
      </w:r>
    </w:p>
    <w:p>
      <w:pPr>
        <w:pStyle w:val="Style8"/>
        <w:keepNext w:val="0"/>
        <w:keepLines w:val="0"/>
        <w:framePr w:w="4733" w:h="1982" w:hRule="exact" w:wrap="none" w:vAnchor="page" w:hAnchor="page" w:x="7103" w:y="5885"/>
        <w:widowControl w:val="0"/>
        <w:shd w:val="clear" w:color="auto" w:fill="auto"/>
        <w:tabs>
          <w:tab w:pos="1992" w:val="left"/>
        </w:tabs>
        <w:bidi w:val="0"/>
        <w:spacing w:before="0" w:after="40" w:line="240" w:lineRule="auto"/>
        <w:ind w:left="0" w:right="0" w:firstLine="0"/>
        <w:jc w:val="left"/>
      </w:pPr>
      <w:r>
        <w:rPr>
          <w:rStyle w:val="CharStyle9"/>
          <w:u w:val="single"/>
        </w:rPr>
        <w:t>2.610.123.172.733</w:t>
        <w:tab/>
        <w:t>3.036.616.644.321</w:t>
      </w:r>
    </w:p>
    <w:p>
      <w:pPr>
        <w:pStyle w:val="Style8"/>
        <w:keepNext w:val="0"/>
        <w:keepLines w:val="0"/>
        <w:framePr w:w="4733" w:h="1982" w:hRule="exact" w:wrap="none" w:vAnchor="page" w:hAnchor="page" w:x="7103" w:y="5885"/>
        <w:widowControl w:val="0"/>
        <w:shd w:val="clear" w:color="auto" w:fill="auto"/>
        <w:tabs>
          <w:tab w:pos="2107" w:val="left"/>
        </w:tabs>
        <w:bidi w:val="0"/>
        <w:spacing w:before="0" w:after="0" w:line="240" w:lineRule="auto"/>
        <w:ind w:left="0" w:right="0" w:firstLine="0"/>
        <w:jc w:val="left"/>
      </w:pPr>
      <w:r>
        <w:rPr>
          <w:rStyle w:val="CharStyle9"/>
          <w:b/>
          <w:bCs/>
        </w:rPr>
        <w:t>10.257.657.924.743</w:t>
        <w:tab/>
        <w:t>9.223.889.798.131</w:t>
      </w:r>
    </w:p>
    <w:p>
      <w:pPr>
        <w:pStyle w:val="Style8"/>
        <w:keepNext w:val="0"/>
        <w:keepLines w:val="0"/>
        <w:framePr w:w="3187" w:h="1258" w:hRule="exact" w:wrap="none" w:vAnchor="page" w:hAnchor="page" w:x="2179" w:y="8174"/>
        <w:widowControl w:val="0"/>
        <w:shd w:val="clear" w:color="auto" w:fill="auto"/>
        <w:bidi w:val="0"/>
        <w:spacing w:before="0" w:after="0" w:line="295" w:lineRule="auto"/>
        <w:ind w:left="0" w:right="0" w:firstLine="0"/>
        <w:jc w:val="left"/>
      </w:pPr>
      <w:r>
        <w:rPr>
          <w:rStyle w:val="CharStyle9"/>
          <w:b/>
          <w:bCs/>
        </w:rPr>
        <w:t>b. Phải thu dài hạn của khách hàng</w:t>
      </w:r>
    </w:p>
    <w:p>
      <w:pPr>
        <w:pStyle w:val="Style8"/>
        <w:keepNext w:val="0"/>
        <w:keepLines w:val="0"/>
        <w:framePr w:w="3187" w:h="1258" w:hRule="exact" w:wrap="none" w:vAnchor="page" w:hAnchor="page" w:x="2179" w:y="8174"/>
        <w:widowControl w:val="0"/>
        <w:shd w:val="clear" w:color="auto" w:fill="auto"/>
        <w:bidi w:val="0"/>
        <w:spacing w:before="0" w:after="0" w:line="295" w:lineRule="auto"/>
        <w:ind w:left="0" w:right="0" w:firstLine="0"/>
        <w:jc w:val="left"/>
      </w:pPr>
      <w:r>
        <w:rPr>
          <w:rStyle w:val="CharStyle9"/>
        </w:rPr>
        <w:t>Công ty TNHH sản xuất và Thương mại Xuất nhập khấu Tân Đỉnh Phong Công ty TNHH Hương Giang</w:t>
      </w:r>
    </w:p>
    <w:p>
      <w:pPr>
        <w:pStyle w:val="Style8"/>
        <w:keepNext w:val="0"/>
        <w:keepLines w:val="0"/>
        <w:framePr w:w="3187" w:h="1258" w:hRule="exact" w:wrap="none" w:vAnchor="page" w:hAnchor="page" w:x="2179" w:y="8174"/>
        <w:widowControl w:val="0"/>
        <w:shd w:val="clear" w:color="auto" w:fill="auto"/>
        <w:bidi w:val="0"/>
        <w:spacing w:before="0" w:after="0" w:line="295" w:lineRule="auto"/>
        <w:ind w:left="0" w:right="0" w:firstLine="0"/>
        <w:jc w:val="left"/>
      </w:pPr>
      <w:r>
        <w:rPr>
          <w:rStyle w:val="CharStyle9"/>
        </w:rPr>
        <w:t>Các khách hàng khác</w:t>
      </w:r>
    </w:p>
    <w:p>
      <w:pPr>
        <w:pStyle w:val="Style8"/>
        <w:keepNext w:val="0"/>
        <w:keepLines w:val="0"/>
        <w:framePr w:wrap="none" w:vAnchor="page" w:hAnchor="page" w:x="7473" w:y="8558"/>
        <w:widowControl w:val="0"/>
        <w:shd w:val="clear" w:color="auto" w:fill="auto"/>
        <w:tabs>
          <w:tab w:pos="2054" w:val="left"/>
        </w:tabs>
        <w:bidi w:val="0"/>
        <w:spacing w:before="0" w:after="0" w:line="240" w:lineRule="auto"/>
        <w:ind w:left="0" w:right="0" w:firstLine="0"/>
        <w:jc w:val="left"/>
      </w:pPr>
      <w:r>
        <w:rPr>
          <w:rStyle w:val="CharStyle9"/>
        </w:rPr>
        <w:t>12.839.699.605</w:t>
        <w:tab/>
        <w:t>12.839.699.605</w:t>
      </w:r>
    </w:p>
    <w:p>
      <w:pPr>
        <w:pStyle w:val="Style8"/>
        <w:keepNext w:val="0"/>
        <w:keepLines w:val="0"/>
        <w:framePr w:w="3384" w:h="715" w:hRule="exact" w:wrap="none" w:vAnchor="page" w:hAnchor="page" w:x="7459" w:y="8918"/>
        <w:widowControl w:val="0"/>
        <w:shd w:val="clear" w:color="auto" w:fill="auto"/>
        <w:tabs>
          <w:tab w:pos="2054" w:val="left"/>
        </w:tabs>
        <w:bidi w:val="0"/>
        <w:spacing w:before="0" w:after="40" w:line="240" w:lineRule="auto"/>
        <w:ind w:left="0" w:right="0" w:firstLine="0"/>
        <w:jc w:val="left"/>
      </w:pPr>
      <w:r>
        <w:rPr>
          <w:rStyle w:val="CharStyle9"/>
        </w:rPr>
        <w:t>6.315.000.000</w:t>
        <w:tab/>
        <w:t>6.315.000.000</w:t>
      </w:r>
    </w:p>
    <w:p>
      <w:pPr>
        <w:pStyle w:val="Style8"/>
        <w:keepNext w:val="0"/>
        <w:keepLines w:val="0"/>
        <w:framePr w:w="3384" w:h="715" w:hRule="exact" w:wrap="none" w:vAnchor="page" w:hAnchor="page" w:x="7459" w:y="8918"/>
        <w:widowControl w:val="0"/>
        <w:shd w:val="clear" w:color="auto" w:fill="auto"/>
        <w:bidi w:val="0"/>
        <w:spacing w:before="0" w:after="40" w:line="240" w:lineRule="auto"/>
        <w:ind w:left="0" w:right="0" w:firstLine="0"/>
        <w:jc w:val="left"/>
      </w:pPr>
      <w:r>
        <w:rPr>
          <w:rStyle w:val="CharStyle9"/>
          <w:u w:val="single"/>
        </w:rPr>
        <w:t>1.294.394.868</w:t>
      </w:r>
      <w:r>
        <w:rPr>
          <w:rStyle w:val="CharStyle9"/>
        </w:rPr>
        <w:t xml:space="preserve"> </w:t>
      </w:r>
      <w:r>
        <w:rPr>
          <w:rStyle w:val="CharStyle9"/>
          <w:u w:val="single"/>
        </w:rPr>
        <w:t>1.294.394.868</w:t>
      </w:r>
    </w:p>
    <w:p>
      <w:pPr>
        <w:pStyle w:val="Style8"/>
        <w:keepNext w:val="0"/>
        <w:keepLines w:val="0"/>
        <w:framePr w:w="3384" w:h="715" w:hRule="exact" w:wrap="none" w:vAnchor="page" w:hAnchor="page" w:x="7459" w:y="8918"/>
        <w:widowControl w:val="0"/>
        <w:shd w:val="clear" w:color="auto" w:fill="auto"/>
        <w:tabs>
          <w:tab w:pos="2002" w:val="left"/>
        </w:tabs>
        <w:bidi w:val="0"/>
        <w:spacing w:before="0" w:after="0" w:line="240" w:lineRule="auto"/>
        <w:ind w:left="0" w:right="0" w:firstLine="0"/>
        <w:jc w:val="right"/>
      </w:pPr>
      <w:r>
        <w:rPr>
          <w:rStyle w:val="CharStyle9"/>
          <w:b/>
          <w:bCs/>
        </w:rPr>
        <w:t>20.449.094.473</w:t>
        <w:tab/>
        <w:t>20.449.094.473</w:t>
      </w:r>
    </w:p>
    <w:p>
      <w:pPr>
        <w:pStyle w:val="Style8"/>
        <w:keepNext w:val="0"/>
        <w:keepLines w:val="0"/>
        <w:framePr w:w="4186" w:h="533" w:hRule="exact" w:wrap="none" w:vAnchor="page" w:hAnchor="page" w:x="2183" w:y="9936"/>
        <w:widowControl w:val="0"/>
        <w:shd w:val="clear" w:color="auto" w:fill="auto"/>
        <w:bidi w:val="0"/>
        <w:spacing w:before="0" w:after="0" w:line="307" w:lineRule="auto"/>
        <w:ind w:left="0" w:right="0" w:firstLine="0"/>
        <w:jc w:val="left"/>
      </w:pPr>
      <w:r>
        <w:rPr>
          <w:rStyle w:val="CharStyle9"/>
          <w:i/>
          <w:iCs/>
        </w:rPr>
        <w:t>Trong đó: Phải thu khách hàng là các bên liên quan (Chi tiết tọi Thuyết minh sô 41)</w:t>
      </w:r>
    </w:p>
    <w:p>
      <w:pPr>
        <w:pStyle w:val="Style8"/>
        <w:keepNext w:val="0"/>
        <w:keepLines w:val="0"/>
        <w:framePr w:wrap="none" w:vAnchor="page" w:hAnchor="page" w:x="7214" w:y="10065"/>
        <w:widowControl w:val="0"/>
        <w:shd w:val="clear" w:color="auto" w:fill="auto"/>
        <w:tabs>
          <w:tab w:pos="2050" w:val="left"/>
        </w:tabs>
        <w:bidi w:val="0"/>
        <w:spacing w:before="0" w:after="0" w:line="240" w:lineRule="auto"/>
        <w:ind w:left="0" w:right="0" w:firstLine="0"/>
        <w:jc w:val="left"/>
      </w:pPr>
      <w:r>
        <w:rPr>
          <w:rStyle w:val="CharStyle9"/>
        </w:rPr>
        <w:t>6.988.558.288.447</w:t>
        <w:tab/>
        <w:t>4.809.534.311.544</w:t>
      </w:r>
    </w:p>
    <w:p>
      <w:pPr>
        <w:pStyle w:val="Style8"/>
        <w:keepNext w:val="0"/>
        <w:keepLines w:val="0"/>
        <w:framePr w:w="10382" w:h="514" w:hRule="exact" w:wrap="none" w:vAnchor="page" w:hAnchor="page" w:x="1454" w:y="10646"/>
        <w:widowControl w:val="0"/>
        <w:numPr>
          <w:ilvl w:val="0"/>
          <w:numId w:val="17"/>
        </w:numPr>
        <w:shd w:val="clear" w:color="auto" w:fill="auto"/>
        <w:tabs>
          <w:tab w:pos="725" w:val="left"/>
        </w:tabs>
        <w:bidi w:val="0"/>
        <w:spacing w:before="0" w:after="0" w:line="288" w:lineRule="auto"/>
        <w:ind w:left="720" w:right="0" w:hanging="720"/>
        <w:jc w:val="left"/>
      </w:pPr>
      <w:r>
        <w:rPr>
          <w:rStyle w:val="CharStyle9"/>
        </w:rPr>
        <w:t>Phản ánh khoản phải thu về phí ủy thác và tiền dầu thô liên quan đến việc thực hiện các hoạt động mua, nhập khẩu ủy thác và bán hàng cho Công ty Cố phần Lọc hóa dầu Bình Sơn.</w:t>
      </w:r>
    </w:p>
    <w:p>
      <w:pPr>
        <w:framePr w:wrap="none" w:vAnchor="page" w:hAnchor="page" w:x="11116" w:y="12019"/>
        <w:widowControl w:val="0"/>
        <w:rPr>
          <w:sz w:val="2"/>
          <w:szCs w:val="2"/>
        </w:rPr>
      </w:pPr>
      <w:r>
        <w:drawing>
          <wp:inline>
            <wp:extent cx="457200" cy="99949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5"/>
                    <a:stretch/>
                  </pic:blipFill>
                  <pic:spPr>
                    <a:xfrm>
                      <a:ext cx="457200" cy="999490"/>
                    </a:xfrm>
                    <a:prstGeom prst="rect"/>
                  </pic:spPr>
                </pic:pic>
              </a:graphicData>
            </a:graphic>
          </wp:inline>
        </w:drawing>
      </w:r>
    </w:p>
    <w:p>
      <w:pPr>
        <w:pStyle w:val="Style5"/>
        <w:keepNext w:val="0"/>
        <w:keepLines w:val="0"/>
        <w:framePr w:wrap="none" w:vAnchor="page" w:hAnchor="page" w:x="6028" w:y="15960"/>
        <w:widowControl w:val="0"/>
        <w:shd w:val="clear" w:color="auto" w:fill="auto"/>
        <w:bidi w:val="0"/>
        <w:spacing w:before="0" w:after="0" w:line="240" w:lineRule="auto"/>
        <w:ind w:left="0" w:right="0" w:firstLine="0"/>
        <w:jc w:val="left"/>
      </w:pPr>
      <w:r>
        <w:rPr>
          <w:rStyle w:val="CharStyle6"/>
        </w:rPr>
        <w:t>24</w:t>
      </w:r>
    </w:p>
    <w:p>
      <w:pPr>
        <w:widowControl w:val="0"/>
        <w:spacing w:line="1" w:lineRule="exact"/>
        <w:sectPr>
          <w:footnotePr>
            <w:pos w:val="pageBottom"/>
            <w:numFmt w:val="decimal"/>
            <w:numRestart w:val="continuous"/>
          </w:footnotePr>
          <w:pgSz w:w="11900" w:h="16840"/>
          <w:pgMar w:top="47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9012" w:y="691"/>
        <w:widowControl w:val="0"/>
        <w:shd w:val="clear" w:color="auto" w:fill="auto"/>
        <w:bidi w:val="0"/>
        <w:spacing w:before="0" w:after="0" w:line="240" w:lineRule="auto"/>
        <w:ind w:left="0" w:right="0" w:firstLine="0"/>
        <w:jc w:val="left"/>
      </w:pPr>
      <w:r>
        <w:rPr>
          <w:rStyle w:val="CharStyle6"/>
          <w:b/>
          <w:bCs/>
        </w:rPr>
        <w:t>MẪU SỐ B09-DN/HN</w:t>
      </w:r>
    </w:p>
    <w:p>
      <w:pPr>
        <w:pStyle w:val="Style5"/>
        <w:keepNext w:val="0"/>
        <w:keepLines w:val="0"/>
        <w:framePr w:w="4891" w:h="562" w:hRule="exact" w:wrap="none" w:vAnchor="page" w:hAnchor="page" w:x="1442" w:y="696"/>
        <w:widowControl w:val="0"/>
        <w:shd w:val="clear" w:color="auto" w:fill="auto"/>
        <w:bidi w:val="0"/>
        <w:spacing w:before="0" w:after="0" w:line="295" w:lineRule="auto"/>
        <w:ind w:left="0" w:right="0" w:firstLine="0"/>
        <w:jc w:val="left"/>
      </w:pPr>
      <w:r>
        <w:rPr>
          <w:rStyle w:val="CharStyle6"/>
          <w:b/>
          <w:bCs/>
        </w:rPr>
        <w:t>TỔNG CÔNG TY DẦU VIỆT NAM - CÔNG TY cồ PHẦN</w:t>
      </w:r>
    </w:p>
    <w:p>
      <w:pPr>
        <w:pStyle w:val="Style5"/>
        <w:keepNext w:val="0"/>
        <w:keepLines w:val="0"/>
        <w:framePr w:w="4891" w:h="562" w:hRule="exact" w:wrap="none" w:vAnchor="page" w:hAnchor="page" w:x="1442" w:y="696"/>
        <w:widowControl w:val="0"/>
        <w:shd w:val="clear" w:color="auto" w:fill="auto"/>
        <w:bidi w:val="0"/>
        <w:spacing w:before="0" w:after="0" w:line="295" w:lineRule="auto"/>
        <w:ind w:left="0" w:right="0" w:firstLine="0"/>
        <w:jc w:val="left"/>
      </w:pPr>
      <w:r>
        <w:rPr>
          <w:rStyle w:val="CharStyle6"/>
          <w:b/>
          <w:bCs/>
        </w:rPr>
        <w:t>THUYẾT MINH BÁO CÁO TÀI CHÍNH HỢP NHẤT (Tiếp theo)</w:t>
      </w:r>
    </w:p>
    <w:p>
      <w:pPr>
        <w:pStyle w:val="Style8"/>
        <w:keepNext w:val="0"/>
        <w:keepLines w:val="0"/>
        <w:framePr w:wrap="none" w:vAnchor="page" w:hAnchor="page" w:x="1452" w:y="1468"/>
        <w:widowControl w:val="0"/>
        <w:shd w:val="clear" w:color="auto" w:fill="auto"/>
        <w:bidi w:val="0"/>
        <w:spacing w:before="0" w:after="0" w:line="240" w:lineRule="auto"/>
        <w:ind w:left="0" w:right="0" w:firstLine="0"/>
        <w:jc w:val="left"/>
      </w:pPr>
      <w:r>
        <w:rPr>
          <w:rStyle w:val="CharStyle9"/>
          <w:b/>
          <w:bCs/>
        </w:rPr>
        <w:t>7. PHẢI THU KHÁC</w:t>
      </w:r>
    </w:p>
    <w:p>
      <w:pPr>
        <w:pStyle w:val="Style8"/>
        <w:keepNext w:val="0"/>
        <w:keepLines w:val="0"/>
        <w:framePr w:w="1061" w:h="485" w:hRule="exact" w:wrap="none" w:vAnchor="page" w:hAnchor="page" w:x="7726" w:y="1972"/>
        <w:widowControl w:val="0"/>
        <w:shd w:val="clear" w:color="auto" w:fill="auto"/>
        <w:bidi w:val="0"/>
        <w:spacing w:before="0" w:after="60" w:line="240" w:lineRule="auto"/>
        <w:ind w:left="0" w:right="0" w:firstLine="0"/>
        <w:jc w:val="right"/>
      </w:pPr>
      <w:r>
        <w:rPr>
          <w:rStyle w:val="CharStyle9"/>
          <w:b/>
          <w:bCs/>
        </w:rPr>
        <w:t>Số cuối năm</w:t>
      </w:r>
    </w:p>
    <w:p>
      <w:pPr>
        <w:pStyle w:val="Style27"/>
        <w:keepNext w:val="0"/>
        <w:keepLines w:val="0"/>
        <w:framePr w:w="1061" w:h="485" w:hRule="exact" w:wrap="none" w:vAnchor="page" w:hAnchor="page" w:x="7726" w:y="1972"/>
        <w:widowControl w:val="0"/>
        <w:shd w:val="clear" w:color="auto" w:fill="auto"/>
        <w:bidi w:val="0"/>
        <w:spacing w:before="0" w:after="0" w:line="240" w:lineRule="auto"/>
        <w:ind w:left="0" w:right="0" w:firstLine="0"/>
        <w:jc w:val="right"/>
      </w:pPr>
      <w:bookmarkStart w:id="112" w:name="bookmark112"/>
      <w:r>
        <w:rPr>
          <w:rStyle w:val="CharStyle28"/>
          <w:b/>
          <w:bCs/>
        </w:rPr>
        <w:t>VND</w:t>
      </w:r>
      <w:bookmarkEnd w:id="112"/>
    </w:p>
    <w:p>
      <w:pPr>
        <w:pStyle w:val="Style8"/>
        <w:keepNext w:val="0"/>
        <w:keepLines w:val="0"/>
        <w:framePr w:w="1027" w:h="485" w:hRule="exact" w:wrap="none" w:vAnchor="page" w:hAnchor="page" w:x="9818" w:y="1972"/>
        <w:widowControl w:val="0"/>
        <w:shd w:val="clear" w:color="auto" w:fill="auto"/>
        <w:bidi w:val="0"/>
        <w:spacing w:before="0" w:after="60" w:line="240" w:lineRule="auto"/>
        <w:ind w:left="0" w:right="0" w:firstLine="0"/>
        <w:jc w:val="right"/>
      </w:pPr>
      <w:r>
        <w:rPr>
          <w:rStyle w:val="CharStyle9"/>
          <w:b/>
          <w:bCs/>
        </w:rPr>
        <w:t>Số đầu năm</w:t>
      </w:r>
    </w:p>
    <w:p>
      <w:pPr>
        <w:pStyle w:val="Style27"/>
        <w:keepNext w:val="0"/>
        <w:keepLines w:val="0"/>
        <w:framePr w:w="1027" w:h="485" w:hRule="exact" w:wrap="none" w:vAnchor="page" w:hAnchor="page" w:x="9818" w:y="1972"/>
        <w:widowControl w:val="0"/>
        <w:shd w:val="clear" w:color="auto" w:fill="auto"/>
        <w:bidi w:val="0"/>
        <w:spacing w:before="0" w:after="0" w:line="240" w:lineRule="auto"/>
        <w:ind w:left="0" w:right="0" w:firstLine="0"/>
        <w:jc w:val="right"/>
      </w:pPr>
      <w:bookmarkStart w:id="114" w:name="bookmark114"/>
      <w:r>
        <w:rPr>
          <w:rStyle w:val="CharStyle28"/>
          <w:b/>
          <w:bCs/>
        </w:rPr>
        <w:t>VND</w:t>
      </w:r>
      <w:bookmarkEnd w:id="114"/>
    </w:p>
    <w:p>
      <w:pPr>
        <w:pStyle w:val="Style27"/>
        <w:keepNext w:val="0"/>
        <w:keepLines w:val="0"/>
        <w:framePr w:w="4651" w:h="2515" w:hRule="exact" w:wrap="none" w:vAnchor="page" w:hAnchor="page" w:x="2177" w:y="2462"/>
        <w:widowControl w:val="0"/>
        <w:shd w:val="clear" w:color="auto" w:fill="auto"/>
        <w:bidi w:val="0"/>
        <w:spacing w:before="0" w:after="0" w:line="305" w:lineRule="auto"/>
        <w:ind w:left="0" w:right="0" w:firstLine="0"/>
        <w:jc w:val="left"/>
      </w:pPr>
      <w:bookmarkStart w:id="116" w:name="bookmark116"/>
      <w:r>
        <w:rPr>
          <w:rStyle w:val="CharStyle28"/>
          <w:b/>
          <w:bCs/>
        </w:rPr>
        <w:t>a. Phải thu ngắn hạn khác</w:t>
      </w:r>
      <w:bookmarkEnd w:id="116"/>
    </w:p>
    <w:p>
      <w:pPr>
        <w:pStyle w:val="Style8"/>
        <w:keepNext w:val="0"/>
        <w:keepLines w:val="0"/>
        <w:framePr w:w="4651" w:h="2515" w:hRule="exact" w:wrap="none" w:vAnchor="page" w:hAnchor="page" w:x="2177" w:y="2462"/>
        <w:widowControl w:val="0"/>
        <w:shd w:val="clear" w:color="auto" w:fill="auto"/>
        <w:bidi w:val="0"/>
        <w:spacing w:before="0" w:after="0" w:line="305" w:lineRule="auto"/>
        <w:ind w:left="0" w:right="0" w:firstLine="0"/>
        <w:jc w:val="left"/>
      </w:pPr>
      <w:r>
        <w:rPr>
          <w:rStyle w:val="CharStyle9"/>
        </w:rPr>
        <w:t>Thu hộ, trả hộ tiền d'âu thô xuất nhập khẩu ủy thác</w:t>
      </w:r>
    </w:p>
    <w:p>
      <w:pPr>
        <w:pStyle w:val="Style8"/>
        <w:keepNext w:val="0"/>
        <w:keepLines w:val="0"/>
        <w:framePr w:w="4651" w:h="2515" w:hRule="exact" w:wrap="none" w:vAnchor="page" w:hAnchor="page" w:x="2177" w:y="2462"/>
        <w:widowControl w:val="0"/>
        <w:shd w:val="clear" w:color="auto" w:fill="auto"/>
        <w:bidi w:val="0"/>
        <w:spacing w:before="0" w:after="0" w:line="305" w:lineRule="auto"/>
        <w:ind w:left="0" w:right="0" w:firstLine="0"/>
        <w:jc w:val="left"/>
      </w:pPr>
      <w:r>
        <w:rPr>
          <w:rStyle w:val="CharStyle9"/>
        </w:rPr>
        <w:t>Phải thu khác Tập đoàn Dâu khí Việt Nam</w:t>
      </w:r>
    </w:p>
    <w:p>
      <w:pPr>
        <w:pStyle w:val="Style8"/>
        <w:keepNext w:val="0"/>
        <w:keepLines w:val="0"/>
        <w:framePr w:w="4651" w:h="2515" w:hRule="exact" w:wrap="none" w:vAnchor="page" w:hAnchor="page" w:x="2177" w:y="2462"/>
        <w:widowControl w:val="0"/>
        <w:numPr>
          <w:ilvl w:val="0"/>
          <w:numId w:val="19"/>
        </w:numPr>
        <w:shd w:val="clear" w:color="auto" w:fill="auto"/>
        <w:tabs>
          <w:tab w:pos="106" w:val="left"/>
        </w:tabs>
        <w:bidi w:val="0"/>
        <w:spacing w:before="0" w:after="0" w:line="305" w:lineRule="auto"/>
        <w:ind w:left="0" w:right="0" w:firstLine="0"/>
        <w:jc w:val="left"/>
      </w:pPr>
      <w:r>
        <w:rPr>
          <w:rStyle w:val="CharStyle9"/>
          <w:i/>
          <w:iCs/>
        </w:rPr>
        <w:t>Phải thu khác Tập đoàn Dầu khí Việt Nam (i)</w:t>
      </w:r>
    </w:p>
    <w:p>
      <w:pPr>
        <w:pStyle w:val="Style8"/>
        <w:keepNext w:val="0"/>
        <w:keepLines w:val="0"/>
        <w:framePr w:w="4651" w:h="2515" w:hRule="exact" w:wrap="none" w:vAnchor="page" w:hAnchor="page" w:x="2177" w:y="2462"/>
        <w:widowControl w:val="0"/>
        <w:numPr>
          <w:ilvl w:val="0"/>
          <w:numId w:val="19"/>
        </w:numPr>
        <w:shd w:val="clear" w:color="auto" w:fill="auto"/>
        <w:tabs>
          <w:tab w:pos="106" w:val="left"/>
        </w:tabs>
        <w:bidi w:val="0"/>
        <w:spacing w:before="0" w:after="0" w:line="305" w:lineRule="auto"/>
        <w:ind w:left="0" w:right="0" w:firstLine="0"/>
        <w:jc w:val="left"/>
      </w:pPr>
      <w:r>
        <w:rPr>
          <w:rStyle w:val="CharStyle9"/>
          <w:i/>
          <w:iCs/>
        </w:rPr>
        <w:t xml:space="preserve">Lợi nhuận tạm phân phối Tập đoàn Dâu khí Việt Nam </w:t>
      </w:r>
      <w:r>
        <w:rPr>
          <w:rStyle w:val="CharStyle9"/>
        </w:rPr>
        <w:t>Thuế tiêu thụ đặc biệt chờ khấu trừ, thuế bảo vệ môi trường và thuế nhập khấu ưu đãi chờ hoàn (ii) Phải thu về cồ phần hóa (iii)</w:t>
      </w:r>
    </w:p>
    <w:p>
      <w:pPr>
        <w:pStyle w:val="Style8"/>
        <w:keepNext w:val="0"/>
        <w:keepLines w:val="0"/>
        <w:framePr w:w="4651" w:h="2515" w:hRule="exact" w:wrap="none" w:vAnchor="page" w:hAnchor="page" w:x="2177" w:y="2462"/>
        <w:widowControl w:val="0"/>
        <w:shd w:val="clear" w:color="auto" w:fill="auto"/>
        <w:bidi w:val="0"/>
        <w:spacing w:before="0" w:after="0" w:line="305" w:lineRule="auto"/>
        <w:ind w:left="0" w:right="0" w:firstLine="0"/>
        <w:jc w:val="left"/>
      </w:pPr>
      <w:r>
        <w:rPr>
          <w:rStyle w:val="CharStyle9"/>
        </w:rPr>
        <w:t>Hợp đồng BCC số 13/2021/PVGAS/TT-PVOIL/D4 (iv)</w:t>
      </w:r>
    </w:p>
    <w:p>
      <w:pPr>
        <w:pStyle w:val="Style8"/>
        <w:keepNext w:val="0"/>
        <w:keepLines w:val="0"/>
        <w:framePr w:w="4651" w:h="2515" w:hRule="exact" w:wrap="none" w:vAnchor="page" w:hAnchor="page" w:x="2177" w:y="2462"/>
        <w:widowControl w:val="0"/>
        <w:shd w:val="clear" w:color="auto" w:fill="auto"/>
        <w:bidi w:val="0"/>
        <w:spacing w:before="0" w:after="0" w:line="305" w:lineRule="auto"/>
        <w:ind w:left="0" w:right="0" w:firstLine="0"/>
        <w:jc w:val="left"/>
      </w:pPr>
      <w:r>
        <w:rPr>
          <w:rStyle w:val="CharStyle9"/>
        </w:rPr>
        <w:t>Phải thu khác</w:t>
      </w:r>
    </w:p>
    <w:p>
      <w:pPr>
        <w:pStyle w:val="Style8"/>
        <w:keepNext w:val="0"/>
        <w:keepLines w:val="0"/>
        <w:framePr w:w="1594" w:h="2453" w:hRule="exact" w:wrap="none" w:vAnchor="page" w:hAnchor="page" w:x="7202" w:y="2740"/>
        <w:widowControl w:val="0"/>
        <w:shd w:val="clear" w:color="auto" w:fill="auto"/>
        <w:bidi w:val="0"/>
        <w:spacing w:before="0" w:after="40" w:line="240" w:lineRule="auto"/>
        <w:ind w:left="0" w:right="0" w:firstLine="0"/>
        <w:jc w:val="left"/>
      </w:pPr>
      <w:r>
        <w:rPr>
          <w:rStyle w:val="CharStyle9"/>
        </w:rPr>
        <w:t>5.916.277.104.445</w:t>
      </w:r>
    </w:p>
    <w:p>
      <w:pPr>
        <w:pStyle w:val="Style8"/>
        <w:keepNext w:val="0"/>
        <w:keepLines w:val="0"/>
        <w:framePr w:w="1594" w:h="2453" w:hRule="exact" w:wrap="none" w:vAnchor="page" w:hAnchor="page" w:x="7202" w:y="2740"/>
        <w:widowControl w:val="0"/>
        <w:shd w:val="clear" w:color="auto" w:fill="auto"/>
        <w:bidi w:val="0"/>
        <w:spacing w:before="0" w:after="40" w:line="240" w:lineRule="auto"/>
        <w:ind w:left="0" w:right="0" w:firstLine="180"/>
        <w:jc w:val="left"/>
      </w:pPr>
      <w:r>
        <w:rPr>
          <w:rStyle w:val="CharStyle9"/>
        </w:rPr>
        <w:t>172.131.795.269</w:t>
      </w:r>
    </w:p>
    <w:p>
      <w:pPr>
        <w:pStyle w:val="Style8"/>
        <w:keepNext w:val="0"/>
        <w:keepLines w:val="0"/>
        <w:framePr w:w="1594" w:h="2453" w:hRule="exact" w:wrap="none" w:vAnchor="page" w:hAnchor="page" w:x="7202" w:y="2740"/>
        <w:widowControl w:val="0"/>
        <w:shd w:val="clear" w:color="auto" w:fill="auto"/>
        <w:bidi w:val="0"/>
        <w:spacing w:before="0" w:after="40" w:line="240" w:lineRule="auto"/>
        <w:ind w:left="0" w:right="0" w:firstLine="180"/>
        <w:jc w:val="left"/>
      </w:pPr>
      <w:r>
        <w:rPr>
          <w:rStyle w:val="CharStyle9"/>
          <w:i/>
          <w:iCs/>
        </w:rPr>
        <w:t>169.785.513.359</w:t>
      </w:r>
    </w:p>
    <w:p>
      <w:pPr>
        <w:pStyle w:val="Style8"/>
        <w:keepNext w:val="0"/>
        <w:keepLines w:val="0"/>
        <w:framePr w:w="1594" w:h="2453" w:hRule="exact" w:wrap="none" w:vAnchor="page" w:hAnchor="page" w:x="7202" w:y="2740"/>
        <w:widowControl w:val="0"/>
        <w:shd w:val="clear" w:color="auto" w:fill="auto"/>
        <w:bidi w:val="0"/>
        <w:spacing w:before="0" w:after="180" w:line="240" w:lineRule="auto"/>
        <w:ind w:left="0" w:right="0" w:firstLine="360"/>
        <w:jc w:val="left"/>
      </w:pPr>
      <w:r>
        <w:rPr>
          <w:rStyle w:val="CharStyle9"/>
          <w:i/>
          <w:iCs/>
        </w:rPr>
        <w:t>2.346.281.910</w:t>
      </w:r>
    </w:p>
    <w:p>
      <w:pPr>
        <w:pStyle w:val="Style8"/>
        <w:keepNext w:val="0"/>
        <w:keepLines w:val="0"/>
        <w:framePr w:w="1594" w:h="2453" w:hRule="exact" w:wrap="none" w:vAnchor="page" w:hAnchor="page" w:x="7202" w:y="2740"/>
        <w:widowControl w:val="0"/>
        <w:shd w:val="clear" w:color="auto" w:fill="auto"/>
        <w:bidi w:val="0"/>
        <w:spacing w:before="0" w:after="180" w:line="240" w:lineRule="auto"/>
        <w:ind w:left="0" w:right="0" w:firstLine="180"/>
        <w:jc w:val="left"/>
      </w:pPr>
      <w:r>
        <w:rPr>
          <w:rStyle w:val="CharStyle9"/>
        </w:rPr>
        <w:t>157.004.568.727</w:t>
      </w:r>
    </w:p>
    <w:p>
      <w:pPr>
        <w:pStyle w:val="Style8"/>
        <w:keepNext w:val="0"/>
        <w:keepLines w:val="0"/>
        <w:framePr w:w="1594" w:h="2453" w:hRule="exact" w:wrap="none" w:vAnchor="page" w:hAnchor="page" w:x="7202" w:y="2740"/>
        <w:widowControl w:val="0"/>
        <w:shd w:val="clear" w:color="auto" w:fill="auto"/>
        <w:bidi w:val="0"/>
        <w:spacing w:before="0" w:after="40" w:line="240" w:lineRule="auto"/>
        <w:ind w:left="0" w:right="0" w:firstLine="360"/>
        <w:jc w:val="left"/>
      </w:pPr>
      <w:r>
        <w:rPr>
          <w:rStyle w:val="CharStyle9"/>
        </w:rPr>
        <w:t>6.253.479.545</w:t>
      </w:r>
    </w:p>
    <w:p>
      <w:pPr>
        <w:pStyle w:val="Style8"/>
        <w:keepNext w:val="0"/>
        <w:keepLines w:val="0"/>
        <w:framePr w:w="1594" w:h="2453" w:hRule="exact" w:wrap="none" w:vAnchor="page" w:hAnchor="page" w:x="7202" w:y="2740"/>
        <w:widowControl w:val="0"/>
        <w:shd w:val="clear" w:color="auto" w:fill="auto"/>
        <w:bidi w:val="0"/>
        <w:spacing w:before="0" w:after="40" w:line="240" w:lineRule="auto"/>
        <w:ind w:left="0" w:right="0" w:firstLine="0"/>
        <w:jc w:val="right"/>
      </w:pPr>
      <w:r>
        <w:rPr>
          <w:rStyle w:val="CharStyle9"/>
        </w:rPr>
        <w:t>90.764.719.853</w:t>
      </w:r>
    </w:p>
    <w:p>
      <w:pPr>
        <w:pStyle w:val="Style8"/>
        <w:keepNext w:val="0"/>
        <w:keepLines w:val="0"/>
        <w:framePr w:w="1594" w:h="2453" w:hRule="exact" w:wrap="none" w:vAnchor="page" w:hAnchor="page" w:x="7202" w:y="2740"/>
        <w:widowControl w:val="0"/>
        <w:shd w:val="clear" w:color="auto" w:fill="auto"/>
        <w:bidi w:val="0"/>
        <w:spacing w:before="0" w:after="40" w:line="240" w:lineRule="auto"/>
        <w:ind w:left="0" w:right="0" w:firstLine="180"/>
        <w:jc w:val="left"/>
      </w:pPr>
      <w:r>
        <w:rPr>
          <w:rStyle w:val="CharStyle9"/>
        </w:rPr>
        <w:t>509.561.923.151</w:t>
      </w:r>
    </w:p>
    <w:p>
      <w:pPr>
        <w:pStyle w:val="Style8"/>
        <w:keepNext w:val="0"/>
        <w:keepLines w:val="0"/>
        <w:framePr w:w="1594" w:h="2453" w:hRule="exact" w:wrap="none" w:vAnchor="page" w:hAnchor="page" w:x="7202" w:y="2740"/>
        <w:widowControl w:val="0"/>
        <w:shd w:val="clear" w:color="auto" w:fill="auto"/>
        <w:bidi w:val="0"/>
        <w:spacing w:before="0" w:after="0" w:line="240" w:lineRule="auto"/>
        <w:ind w:left="0" w:right="0" w:firstLine="0"/>
        <w:jc w:val="both"/>
      </w:pPr>
      <w:r>
        <w:rPr>
          <w:rStyle w:val="CharStyle9"/>
          <w:b/>
          <w:bCs/>
        </w:rPr>
        <w:t>6.851.993.590.990</w:t>
      </w:r>
    </w:p>
    <w:p>
      <w:pPr>
        <w:pStyle w:val="Style8"/>
        <w:keepNext w:val="0"/>
        <w:keepLines w:val="0"/>
        <w:framePr w:w="1589" w:h="2462" w:hRule="exact" w:wrap="none" w:vAnchor="page" w:hAnchor="page" w:x="9266" w:y="2736"/>
        <w:widowControl w:val="0"/>
        <w:shd w:val="clear" w:color="auto" w:fill="auto"/>
        <w:bidi w:val="0"/>
        <w:spacing w:before="0" w:after="40" w:line="240" w:lineRule="auto"/>
        <w:ind w:left="0" w:right="0" w:firstLine="0"/>
        <w:jc w:val="both"/>
      </w:pPr>
      <w:r>
        <w:rPr>
          <w:rStyle w:val="CharStyle9"/>
        </w:rPr>
        <w:t>3.434.328.909.160</w:t>
      </w:r>
    </w:p>
    <w:p>
      <w:pPr>
        <w:pStyle w:val="Style8"/>
        <w:keepNext w:val="0"/>
        <w:keepLines w:val="0"/>
        <w:framePr w:w="1589" w:h="2462" w:hRule="exact" w:wrap="none" w:vAnchor="page" w:hAnchor="page" w:x="9266" w:y="2736"/>
        <w:widowControl w:val="0"/>
        <w:shd w:val="clear" w:color="auto" w:fill="auto"/>
        <w:bidi w:val="0"/>
        <w:spacing w:before="0" w:after="40" w:line="240" w:lineRule="auto"/>
        <w:ind w:left="0" w:right="0" w:firstLine="180"/>
        <w:jc w:val="left"/>
      </w:pPr>
      <w:r>
        <w:rPr>
          <w:rStyle w:val="CharStyle9"/>
        </w:rPr>
        <w:t>172.131.795.269</w:t>
      </w:r>
    </w:p>
    <w:p>
      <w:pPr>
        <w:pStyle w:val="Style8"/>
        <w:keepNext w:val="0"/>
        <w:keepLines w:val="0"/>
        <w:framePr w:w="1589" w:h="2462" w:hRule="exact" w:wrap="none" w:vAnchor="page" w:hAnchor="page" w:x="9266" w:y="2736"/>
        <w:widowControl w:val="0"/>
        <w:shd w:val="clear" w:color="auto" w:fill="auto"/>
        <w:bidi w:val="0"/>
        <w:spacing w:before="0" w:after="40" w:line="240" w:lineRule="auto"/>
        <w:ind w:left="0" w:right="0" w:firstLine="180"/>
        <w:jc w:val="left"/>
      </w:pPr>
      <w:r>
        <w:rPr>
          <w:rStyle w:val="CharStyle9"/>
          <w:i/>
          <w:iCs/>
        </w:rPr>
        <w:t>169.785.513.359</w:t>
      </w:r>
    </w:p>
    <w:p>
      <w:pPr>
        <w:pStyle w:val="Style8"/>
        <w:keepNext w:val="0"/>
        <w:keepLines w:val="0"/>
        <w:framePr w:w="1589" w:h="2462" w:hRule="exact" w:wrap="none" w:vAnchor="page" w:hAnchor="page" w:x="9266" w:y="2736"/>
        <w:widowControl w:val="0"/>
        <w:shd w:val="clear" w:color="auto" w:fill="auto"/>
        <w:bidi w:val="0"/>
        <w:spacing w:before="0" w:after="180" w:line="240" w:lineRule="auto"/>
        <w:ind w:left="0" w:right="0" w:firstLine="0"/>
        <w:jc w:val="right"/>
      </w:pPr>
      <w:r>
        <w:rPr>
          <w:rStyle w:val="CharStyle9"/>
          <w:i/>
          <w:iCs/>
        </w:rPr>
        <w:t>2.346.281.910</w:t>
      </w:r>
    </w:p>
    <w:p>
      <w:pPr>
        <w:pStyle w:val="Style8"/>
        <w:keepNext w:val="0"/>
        <w:keepLines w:val="0"/>
        <w:framePr w:w="1589" w:h="2462" w:hRule="exact" w:wrap="none" w:vAnchor="page" w:hAnchor="page" w:x="9266" w:y="2736"/>
        <w:widowControl w:val="0"/>
        <w:shd w:val="clear" w:color="auto" w:fill="auto"/>
        <w:bidi w:val="0"/>
        <w:spacing w:before="0" w:after="180" w:line="240" w:lineRule="auto"/>
        <w:ind w:left="0" w:right="0" w:firstLine="180"/>
        <w:jc w:val="both"/>
      </w:pPr>
      <w:r>
        <w:rPr>
          <w:rStyle w:val="CharStyle9"/>
        </w:rPr>
        <w:t>110.692.217.362</w:t>
      </w:r>
    </w:p>
    <w:p>
      <w:pPr>
        <w:pStyle w:val="Style8"/>
        <w:keepNext w:val="0"/>
        <w:keepLines w:val="0"/>
        <w:framePr w:w="1589" w:h="2462" w:hRule="exact" w:wrap="none" w:vAnchor="page" w:hAnchor="page" w:x="9266" w:y="2736"/>
        <w:widowControl w:val="0"/>
        <w:shd w:val="clear" w:color="auto" w:fill="auto"/>
        <w:bidi w:val="0"/>
        <w:spacing w:before="0" w:after="40" w:line="240" w:lineRule="auto"/>
        <w:ind w:left="0" w:right="0" w:firstLine="0"/>
        <w:jc w:val="right"/>
      </w:pPr>
      <w:r>
        <w:rPr>
          <w:rStyle w:val="CharStyle9"/>
        </w:rPr>
        <w:t>6.253.479.545</w:t>
      </w:r>
    </w:p>
    <w:p>
      <w:pPr>
        <w:pStyle w:val="Style8"/>
        <w:keepNext w:val="0"/>
        <w:keepLines w:val="0"/>
        <w:framePr w:w="1589" w:h="2462" w:hRule="exact" w:wrap="none" w:vAnchor="page" w:hAnchor="page" w:x="9266" w:y="2736"/>
        <w:widowControl w:val="0"/>
        <w:shd w:val="clear" w:color="auto" w:fill="auto"/>
        <w:bidi w:val="0"/>
        <w:spacing w:before="0" w:after="40" w:line="240" w:lineRule="auto"/>
        <w:ind w:left="0" w:right="0" w:firstLine="180"/>
        <w:jc w:val="both"/>
      </w:pPr>
      <w:r>
        <w:rPr>
          <w:rStyle w:val="CharStyle9"/>
        </w:rPr>
        <w:t>305.514.166.317</w:t>
      </w:r>
    </w:p>
    <w:p>
      <w:pPr>
        <w:pStyle w:val="Style8"/>
        <w:keepNext w:val="0"/>
        <w:keepLines w:val="0"/>
        <w:framePr w:w="1589" w:h="2462" w:hRule="exact" w:wrap="none" w:vAnchor="page" w:hAnchor="page" w:x="9266" w:y="2736"/>
        <w:widowControl w:val="0"/>
        <w:shd w:val="clear" w:color="auto" w:fill="auto"/>
        <w:bidi w:val="0"/>
        <w:spacing w:before="0" w:after="40" w:line="240" w:lineRule="auto"/>
        <w:ind w:left="0" w:right="0" w:firstLine="180"/>
        <w:jc w:val="both"/>
      </w:pPr>
      <w:r>
        <w:rPr>
          <w:rStyle w:val="CharStyle9"/>
        </w:rPr>
        <w:t>522.409.508.075</w:t>
      </w:r>
    </w:p>
    <w:p>
      <w:pPr>
        <w:pStyle w:val="Style8"/>
        <w:keepNext w:val="0"/>
        <w:keepLines w:val="0"/>
        <w:framePr w:w="1589" w:h="2462" w:hRule="exact" w:wrap="none" w:vAnchor="page" w:hAnchor="page" w:x="9266" w:y="2736"/>
        <w:widowControl w:val="0"/>
        <w:shd w:val="clear" w:color="auto" w:fill="auto"/>
        <w:bidi w:val="0"/>
        <w:spacing w:before="0" w:after="0" w:line="240" w:lineRule="auto"/>
        <w:ind w:left="0" w:right="0" w:firstLine="0"/>
        <w:jc w:val="both"/>
      </w:pPr>
      <w:r>
        <w:rPr>
          <w:rStyle w:val="CharStyle9"/>
          <w:b/>
          <w:bCs/>
        </w:rPr>
        <w:t>4.551.330.075.728</w:t>
      </w:r>
    </w:p>
    <w:p>
      <w:pPr>
        <w:pStyle w:val="Style27"/>
        <w:keepNext w:val="0"/>
        <w:keepLines w:val="0"/>
        <w:framePr w:w="3648" w:h="1205" w:hRule="exact" w:wrap="none" w:vAnchor="page" w:hAnchor="page" w:x="2182" w:y="5486"/>
        <w:widowControl w:val="0"/>
        <w:shd w:val="clear" w:color="auto" w:fill="auto"/>
        <w:bidi w:val="0"/>
        <w:spacing w:before="0" w:after="40" w:line="240" w:lineRule="auto"/>
        <w:ind w:left="0" w:right="0" w:firstLine="0"/>
        <w:jc w:val="left"/>
      </w:pPr>
      <w:bookmarkStart w:id="118" w:name="bookmark118"/>
      <w:r>
        <w:rPr>
          <w:rStyle w:val="CharStyle28"/>
          <w:b/>
          <w:bCs/>
        </w:rPr>
        <w:t>b. Phải thu dài hạn khác</w:t>
      </w:r>
      <w:bookmarkEnd w:id="118"/>
    </w:p>
    <w:p>
      <w:pPr>
        <w:pStyle w:val="Style8"/>
        <w:keepNext w:val="0"/>
        <w:keepLines w:val="0"/>
        <w:framePr w:w="3648" w:h="1205" w:hRule="exact" w:wrap="none" w:vAnchor="page" w:hAnchor="page" w:x="2182" w:y="5486"/>
        <w:widowControl w:val="0"/>
        <w:shd w:val="clear" w:color="auto" w:fill="auto"/>
        <w:bidi w:val="0"/>
        <w:spacing w:before="0" w:after="40" w:line="240" w:lineRule="auto"/>
        <w:ind w:left="0" w:right="0" w:firstLine="0"/>
        <w:jc w:val="left"/>
      </w:pPr>
      <w:r>
        <w:rPr>
          <w:rStyle w:val="CharStyle9"/>
        </w:rPr>
        <w:t>Phải thu về chuyển nhượng dự án Petroland</w:t>
      </w:r>
    </w:p>
    <w:p>
      <w:pPr>
        <w:pStyle w:val="Style8"/>
        <w:keepNext w:val="0"/>
        <w:keepLines w:val="0"/>
        <w:framePr w:w="3648" w:h="1205" w:hRule="exact" w:wrap="none" w:vAnchor="page" w:hAnchor="page" w:x="2182" w:y="5486"/>
        <w:widowControl w:val="0"/>
        <w:shd w:val="clear" w:color="auto" w:fill="auto"/>
        <w:bidi w:val="0"/>
        <w:spacing w:before="0" w:after="40" w:line="240" w:lineRule="auto"/>
        <w:ind w:left="0" w:right="0" w:firstLine="0"/>
        <w:jc w:val="left"/>
      </w:pPr>
      <w:r>
        <w:rPr>
          <w:rStyle w:val="CharStyle9"/>
        </w:rPr>
        <w:t>Ký quỹ, ký cược dài hạn</w:t>
      </w:r>
    </w:p>
    <w:p>
      <w:pPr>
        <w:pStyle w:val="Style8"/>
        <w:keepNext w:val="0"/>
        <w:keepLines w:val="0"/>
        <w:framePr w:w="3648" w:h="1205" w:hRule="exact" w:wrap="none" w:vAnchor="page" w:hAnchor="page" w:x="2182" w:y="5486"/>
        <w:widowControl w:val="0"/>
        <w:shd w:val="clear" w:color="auto" w:fill="auto"/>
        <w:bidi w:val="0"/>
        <w:spacing w:before="0" w:after="40" w:line="240" w:lineRule="auto"/>
        <w:ind w:left="0" w:right="0" w:firstLine="0"/>
        <w:jc w:val="left"/>
      </w:pPr>
      <w:r>
        <w:rPr>
          <w:rStyle w:val="CharStyle9"/>
        </w:rPr>
        <w:t>Cảng cá Ba Tri - Bên Tre</w:t>
      </w:r>
    </w:p>
    <w:p>
      <w:pPr>
        <w:pStyle w:val="Style8"/>
        <w:keepNext w:val="0"/>
        <w:keepLines w:val="0"/>
        <w:framePr w:w="3648" w:h="1205" w:hRule="exact" w:wrap="none" w:vAnchor="page" w:hAnchor="page" w:x="2182" w:y="5486"/>
        <w:widowControl w:val="0"/>
        <w:shd w:val="clear" w:color="auto" w:fill="auto"/>
        <w:bidi w:val="0"/>
        <w:spacing w:before="0" w:after="0" w:line="240" w:lineRule="auto"/>
        <w:ind w:left="0" w:right="0" w:firstLine="0"/>
        <w:jc w:val="left"/>
      </w:pPr>
      <w:r>
        <w:rPr>
          <w:rStyle w:val="CharStyle9"/>
        </w:rPr>
        <w:t>Phải thu khác dài hạn</w:t>
      </w:r>
    </w:p>
    <w:p>
      <w:pPr>
        <w:pStyle w:val="Style8"/>
        <w:keepNext w:val="0"/>
        <w:keepLines w:val="0"/>
        <w:framePr w:w="3389" w:h="1186" w:hRule="exact" w:wrap="none" w:vAnchor="page" w:hAnchor="page" w:x="7457" w:y="5760"/>
        <w:widowControl w:val="0"/>
        <w:shd w:val="clear" w:color="auto" w:fill="auto"/>
        <w:tabs>
          <w:tab w:pos="3211" w:val="right"/>
        </w:tabs>
        <w:bidi w:val="0"/>
        <w:spacing w:before="0" w:after="40" w:line="240" w:lineRule="auto"/>
        <w:ind w:left="0" w:right="0" w:firstLine="0"/>
        <w:jc w:val="left"/>
      </w:pPr>
      <w:r>
        <w:rPr>
          <w:rStyle w:val="CharStyle9"/>
        </w:rPr>
        <w:t>7.729.035.600</w:t>
        <w:tab/>
        <w:t>14.335.482.200</w:t>
      </w:r>
    </w:p>
    <w:p>
      <w:pPr>
        <w:pStyle w:val="Style8"/>
        <w:keepNext w:val="0"/>
        <w:keepLines w:val="0"/>
        <w:framePr w:w="3389" w:h="1186" w:hRule="exact" w:wrap="none" w:vAnchor="page" w:hAnchor="page" w:x="7457" w:y="5760"/>
        <w:widowControl w:val="0"/>
        <w:shd w:val="clear" w:color="auto" w:fill="auto"/>
        <w:tabs>
          <w:tab w:pos="3307" w:val="right"/>
        </w:tabs>
        <w:bidi w:val="0"/>
        <w:spacing w:before="0" w:after="40" w:line="240" w:lineRule="auto"/>
        <w:ind w:left="0" w:right="0" w:firstLine="0"/>
        <w:jc w:val="left"/>
      </w:pPr>
      <w:r>
        <w:rPr>
          <w:rStyle w:val="CharStyle9"/>
        </w:rPr>
        <w:t>19.529.429.090</w:t>
        <w:tab/>
        <w:t>17.885.233.800</w:t>
      </w:r>
    </w:p>
    <w:p>
      <w:pPr>
        <w:pStyle w:val="Style8"/>
        <w:keepNext w:val="0"/>
        <w:keepLines w:val="0"/>
        <w:framePr w:w="3389" w:h="1186" w:hRule="exact" w:wrap="none" w:vAnchor="page" w:hAnchor="page" w:x="7457" w:y="5760"/>
        <w:widowControl w:val="0"/>
        <w:shd w:val="clear" w:color="auto" w:fill="auto"/>
        <w:tabs>
          <w:tab w:pos="3206" w:val="right"/>
        </w:tabs>
        <w:bidi w:val="0"/>
        <w:spacing w:before="0" w:after="40" w:line="240" w:lineRule="auto"/>
        <w:ind w:left="0" w:right="0" w:firstLine="0"/>
        <w:jc w:val="left"/>
      </w:pPr>
      <w:r>
        <w:rPr>
          <w:rStyle w:val="CharStyle9"/>
        </w:rPr>
        <w:t>3.999.829.019</w:t>
        <w:tab/>
        <w:t>4.098.839.219</w:t>
      </w:r>
    </w:p>
    <w:p>
      <w:pPr>
        <w:pStyle w:val="Style8"/>
        <w:keepNext w:val="0"/>
        <w:keepLines w:val="0"/>
        <w:framePr w:w="3389" w:h="1186" w:hRule="exact" w:wrap="none" w:vAnchor="page" w:hAnchor="page" w:x="7457" w:y="5760"/>
        <w:widowControl w:val="0"/>
        <w:shd w:val="clear" w:color="auto" w:fill="auto"/>
        <w:bidi w:val="0"/>
        <w:spacing w:before="0" w:after="40" w:line="240" w:lineRule="auto"/>
        <w:ind w:left="0" w:right="0" w:firstLine="0"/>
        <w:jc w:val="right"/>
      </w:pPr>
      <w:r>
        <w:rPr>
          <w:rStyle w:val="CharStyle9"/>
          <w:u w:val="single"/>
        </w:rPr>
        <w:t>353.371.345</w:t>
      </w:r>
      <w:r>
        <w:rPr>
          <w:rStyle w:val="CharStyle9"/>
        </w:rPr>
        <w:t xml:space="preserve"> </w:t>
      </w:r>
      <w:r>
        <w:rPr>
          <w:rStyle w:val="CharStyle9"/>
          <w:u w:val="single"/>
        </w:rPr>
        <w:t>385.696.865</w:t>
      </w:r>
    </w:p>
    <w:p>
      <w:pPr>
        <w:pStyle w:val="Style27"/>
        <w:keepNext w:val="0"/>
        <w:keepLines w:val="0"/>
        <w:framePr w:w="3389" w:h="1186" w:hRule="exact" w:wrap="none" w:vAnchor="page" w:hAnchor="page" w:x="7457" w:y="5760"/>
        <w:widowControl w:val="0"/>
        <w:shd w:val="clear" w:color="auto" w:fill="auto"/>
        <w:tabs>
          <w:tab w:pos="3322" w:val="right"/>
        </w:tabs>
        <w:bidi w:val="0"/>
        <w:spacing w:before="0" w:after="0" w:line="240" w:lineRule="auto"/>
        <w:ind w:left="0" w:right="0" w:firstLine="0"/>
        <w:jc w:val="left"/>
      </w:pPr>
      <w:bookmarkStart w:id="120" w:name="bookmark120"/>
      <w:r>
        <w:rPr>
          <w:rStyle w:val="CharStyle28"/>
          <w:b/>
          <w:bCs/>
        </w:rPr>
        <w:t>31.611.665.054</w:t>
        <w:tab/>
        <w:t>36.705.252.084</w:t>
      </w:r>
      <w:bookmarkEnd w:id="120"/>
    </w:p>
    <w:p>
      <w:pPr>
        <w:pStyle w:val="Style8"/>
        <w:keepNext w:val="0"/>
        <w:keepLines w:val="0"/>
        <w:framePr w:w="3672" w:h="528" w:hRule="exact" w:wrap="none" w:vAnchor="page" w:hAnchor="page" w:x="2177" w:y="7233"/>
        <w:widowControl w:val="0"/>
        <w:shd w:val="clear" w:color="auto" w:fill="auto"/>
        <w:bidi w:val="0"/>
        <w:spacing w:before="0" w:after="0" w:line="300" w:lineRule="auto"/>
        <w:ind w:left="0" w:right="0" w:firstLine="0"/>
        <w:jc w:val="left"/>
      </w:pPr>
      <w:r>
        <w:rPr>
          <w:rStyle w:val="CharStyle9"/>
          <w:i/>
          <w:iCs/>
        </w:rPr>
        <w:t>Trong đó: Phải thu khác từ các bên liên quan (Chi tiết tọi Thuyết minh số 41)</w:t>
      </w:r>
    </w:p>
    <w:p>
      <w:pPr>
        <w:pStyle w:val="Style8"/>
        <w:keepNext w:val="0"/>
        <w:keepLines w:val="0"/>
        <w:framePr w:wrap="none" w:vAnchor="page" w:hAnchor="page" w:x="7207" w:y="7382"/>
        <w:widowControl w:val="0"/>
        <w:shd w:val="clear" w:color="auto" w:fill="auto"/>
        <w:tabs>
          <w:tab w:pos="2016" w:val="left"/>
        </w:tabs>
        <w:bidi w:val="0"/>
        <w:spacing w:before="0" w:after="0" w:line="240" w:lineRule="auto"/>
        <w:ind w:left="0" w:right="0" w:firstLine="0"/>
        <w:jc w:val="left"/>
      </w:pPr>
      <w:r>
        <w:rPr>
          <w:rStyle w:val="CharStyle9"/>
          <w:i/>
          <w:iCs/>
        </w:rPr>
        <w:t>2.998.894.316.710</w:t>
        <w:tab/>
        <w:t>3.056.532.564.106</w:t>
      </w:r>
    </w:p>
    <w:p>
      <w:pPr>
        <w:pStyle w:val="Style8"/>
        <w:keepNext w:val="0"/>
        <w:keepLines w:val="0"/>
        <w:framePr w:w="9403" w:h="5510" w:hRule="exact" w:wrap="none" w:vAnchor="page" w:hAnchor="page" w:x="1452" w:y="7905"/>
        <w:widowControl w:val="0"/>
        <w:numPr>
          <w:ilvl w:val="0"/>
          <w:numId w:val="21"/>
        </w:numPr>
        <w:shd w:val="clear" w:color="auto" w:fill="auto"/>
        <w:tabs>
          <w:tab w:pos="730" w:val="left"/>
        </w:tabs>
        <w:bidi w:val="0"/>
        <w:spacing w:before="0" w:after="140" w:line="300" w:lineRule="auto"/>
        <w:ind w:left="700" w:right="0" w:hanging="700"/>
        <w:jc w:val="both"/>
      </w:pPr>
      <w:r>
        <w:rPr>
          <w:rStyle w:val="CharStyle9"/>
        </w:rPr>
        <w:t>Phải thu khác Tập đoàn Dầu khí Việt Nam bao gồm khoản lỗ lũy kế từ ngày 30 tháng 6 năm 2010 đến ngày 18 tháng 5 năm 2011 - là thời điểm Tổng Công ty Thương mại Kỹ thuật và Đầu tư ("PETEC") (công ty con của Tống Công ty) chính thức chuyến sang loại hình công ty cổ phân với số tiền là 169.785.513.359 đồng. Khoản phải thu này phát sinh từ việc xác định phần vốn nhà nước tại PETEC tại ngày 18 tháng 5 năm 2011 nhưng chưa được Tập đoàn Dầu khí Việt Nam và các cơ quan nhà nước có thấm quyền phê duyệt quyết toán cổ phần hóa.</w:t>
      </w:r>
    </w:p>
    <w:p>
      <w:pPr>
        <w:pStyle w:val="Style8"/>
        <w:keepNext w:val="0"/>
        <w:keepLines w:val="0"/>
        <w:framePr w:w="9403" w:h="5510" w:hRule="exact" w:wrap="none" w:vAnchor="page" w:hAnchor="page" w:x="1452" w:y="7905"/>
        <w:widowControl w:val="0"/>
        <w:numPr>
          <w:ilvl w:val="0"/>
          <w:numId w:val="21"/>
        </w:numPr>
        <w:shd w:val="clear" w:color="auto" w:fill="auto"/>
        <w:tabs>
          <w:tab w:pos="730" w:val="left"/>
        </w:tabs>
        <w:bidi w:val="0"/>
        <w:spacing w:before="0" w:after="140" w:line="300" w:lineRule="auto"/>
        <w:ind w:left="700" w:right="0" w:hanging="700"/>
        <w:jc w:val="both"/>
      </w:pPr>
      <w:r>
        <w:rPr>
          <w:rStyle w:val="CharStyle9"/>
        </w:rPr>
        <w:t>Phản ảnh số thuế tiêu thụ đặc biệt của nguyên vật liệu condensate và hàng pha chế chờ được khấu trừ, thuế bảo vệ môi trường và thuế nhập khấu ưu đãi đặc biệt chờ hoàn từ Ngân sách Nhà nước.</w:t>
      </w:r>
    </w:p>
    <w:p>
      <w:pPr>
        <w:pStyle w:val="Style8"/>
        <w:keepNext w:val="0"/>
        <w:keepLines w:val="0"/>
        <w:framePr w:w="9403" w:h="5510" w:hRule="exact" w:wrap="none" w:vAnchor="page" w:hAnchor="page" w:x="1452" w:y="7905"/>
        <w:widowControl w:val="0"/>
        <w:numPr>
          <w:ilvl w:val="0"/>
          <w:numId w:val="21"/>
        </w:numPr>
        <w:shd w:val="clear" w:color="auto" w:fill="auto"/>
        <w:tabs>
          <w:tab w:pos="730" w:val="left"/>
        </w:tabs>
        <w:bidi w:val="0"/>
        <w:spacing w:before="0" w:after="140" w:line="295" w:lineRule="auto"/>
        <w:ind w:left="700" w:right="0" w:hanging="700"/>
        <w:jc w:val="both"/>
      </w:pPr>
      <w:r>
        <w:rPr>
          <w:rStyle w:val="CharStyle9"/>
        </w:rPr>
        <w:t>Phản ánh các khoản chi phí phát sinh liên quan đến quá trình cố phần hóa. Giá trị này có thể được điều chỉnh lại khi có phê duyệt cuối cùng của cơ quan có thẩm quyền.</w:t>
      </w:r>
    </w:p>
    <w:p>
      <w:pPr>
        <w:pStyle w:val="Style8"/>
        <w:keepNext w:val="0"/>
        <w:keepLines w:val="0"/>
        <w:framePr w:w="9403" w:h="5510" w:hRule="exact" w:wrap="none" w:vAnchor="page" w:hAnchor="page" w:x="1452" w:y="7905"/>
        <w:widowControl w:val="0"/>
        <w:shd w:val="clear" w:color="auto" w:fill="auto"/>
        <w:bidi w:val="0"/>
        <w:spacing w:before="0" w:after="140"/>
        <w:ind w:left="700" w:right="0" w:hanging="700"/>
        <w:jc w:val="both"/>
      </w:pPr>
      <w:r>
        <w:rPr>
          <w:rStyle w:val="CharStyle9"/>
        </w:rPr>
        <w:t>(iv) Phản ánh khoản phải thu liên quan đến Hợp đồng Hợp tác Kinh doanh số 13/2021/PVGAS/TT-PVOIL/D4 ("Hợp đồng Hợp tác Kinh doanh" hoặc "BCC") ngày 21 tháng 01 năm 2021 giữa Tổng Công ty và Tống Công ty Khí Việt Nam - công ty cổ phần ("PVGAS") đế cùng thực hiện hoạt động kinh tế nhưng không hình thành pháp nhân độc lập. Hoạt động này được đồng kiểm soát bởi các bên theo thỏa thuận của Hợp đồng Hợp tác Kinh doanh dưới hình thức chia lợi nhuận sau thuế. Theo thỏa thuận giữa các bên, Tống Công ty được ủy quyền quản lý và điều hành dự án cũng như thực hiện hạch toán kết quả kinh doanh của Hợp đồng Hợp tác Kinh doanh và phân chia lợi nhuận sau thuế cho Tổng công ty và PVGAS theo tỷ lệ lần lượt là 65% và 35%. Chi tiết khoản phải thu ngắn hạn khác liên quan đến Hợp đồng Hợp tác Kinh doanh như sau:</w:t>
      </w:r>
    </w:p>
    <w:p>
      <w:pPr>
        <w:pStyle w:val="Style8"/>
        <w:keepNext w:val="0"/>
        <w:keepLines w:val="0"/>
        <w:framePr w:w="9403" w:h="5510" w:hRule="exact" w:wrap="none" w:vAnchor="page" w:hAnchor="page" w:x="1452" w:y="7905"/>
        <w:widowControl w:val="0"/>
        <w:shd w:val="clear" w:color="auto" w:fill="auto"/>
        <w:bidi w:val="0"/>
        <w:spacing w:before="0" w:after="0"/>
        <w:ind w:left="0" w:right="0" w:firstLine="0"/>
        <w:jc w:val="right"/>
      </w:pPr>
      <w:r>
        <w:rPr>
          <w:rStyle w:val="CharStyle9"/>
          <w:b/>
          <w:bCs/>
          <w:u w:val="single"/>
        </w:rPr>
        <w:t>Sô cuối năm</w:t>
      </w:r>
      <w:r>
        <w:rPr>
          <w:rStyle w:val="CharStyle9"/>
          <w:b/>
          <w:bCs/>
        </w:rPr>
        <w:t xml:space="preserve"> </w:t>
      </w:r>
      <w:r>
        <w:rPr>
          <w:rStyle w:val="CharStyle9"/>
          <w:b/>
          <w:bCs/>
          <w:u w:val="single"/>
        </w:rPr>
        <w:t>số đầu năm</w:t>
      </w:r>
    </w:p>
    <w:p>
      <w:pPr>
        <w:pStyle w:val="Style27"/>
        <w:keepNext w:val="0"/>
        <w:keepLines w:val="0"/>
        <w:framePr w:w="9403" w:h="5510" w:hRule="exact" w:wrap="none" w:vAnchor="page" w:hAnchor="page" w:x="1452" w:y="7905"/>
        <w:widowControl w:val="0"/>
        <w:shd w:val="clear" w:color="auto" w:fill="auto"/>
        <w:tabs>
          <w:tab w:pos="1853" w:val="left"/>
        </w:tabs>
        <w:bidi w:val="0"/>
        <w:spacing w:before="0" w:after="0" w:line="298" w:lineRule="auto"/>
        <w:ind w:left="0" w:right="0" w:firstLine="0"/>
        <w:jc w:val="right"/>
      </w:pPr>
      <w:bookmarkStart w:id="122" w:name="bookmark122"/>
      <w:r>
        <w:rPr>
          <w:rStyle w:val="CharStyle28"/>
          <w:b/>
          <w:bCs/>
        </w:rPr>
        <w:t>VND</w:t>
        <w:tab/>
        <w:t>VND</w:t>
      </w:r>
      <w:bookmarkEnd w:id="122"/>
    </w:p>
    <w:p>
      <w:pPr>
        <w:pStyle w:val="Style8"/>
        <w:keepNext w:val="0"/>
        <w:keepLines w:val="0"/>
        <w:framePr w:w="9403" w:h="773" w:hRule="exact" w:wrap="none" w:vAnchor="page" w:hAnchor="page" w:x="1452" w:y="13617"/>
        <w:widowControl w:val="0"/>
        <w:shd w:val="clear" w:color="auto" w:fill="auto"/>
        <w:bidi w:val="0"/>
        <w:spacing w:before="0" w:after="0" w:line="300" w:lineRule="auto"/>
        <w:ind w:left="663" w:right="3999" w:firstLine="0"/>
        <w:jc w:val="both"/>
      </w:pPr>
      <w:r>
        <w:rPr>
          <w:rStyle w:val="CharStyle9"/>
        </w:rPr>
        <w:t>Các khoản phải thu khác liên quan đến việc thực hiện BCC</w:t>
        <w:br/>
        <w:t>Phần lợi nhuận sau thuế được chia từ kết quả kinh doanh</w:t>
        <w:br/>
        <w:t>của BCC (*)</w:t>
      </w:r>
    </w:p>
    <w:p>
      <w:pPr>
        <w:pStyle w:val="Style8"/>
        <w:keepNext w:val="0"/>
        <w:keepLines w:val="0"/>
        <w:framePr w:w="3216" w:h="576" w:hRule="exact" w:wrap="none" w:vAnchor="page" w:hAnchor="page" w:x="7591" w:y="13651"/>
        <w:widowControl w:val="0"/>
        <w:shd w:val="clear" w:color="auto" w:fill="auto"/>
        <w:tabs>
          <w:tab w:pos="1742" w:val="left"/>
        </w:tabs>
        <w:bidi w:val="0"/>
        <w:spacing w:before="0" w:after="160" w:line="240" w:lineRule="auto"/>
        <w:ind w:left="0" w:right="0" w:firstLine="0"/>
        <w:jc w:val="right"/>
      </w:pPr>
      <w:r>
        <w:rPr>
          <w:rStyle w:val="CharStyle9"/>
        </w:rPr>
        <w:t>90.300.570.048</w:t>
        <w:tab/>
        <w:t>298.128.407.135</w:t>
      </w:r>
    </w:p>
    <w:p>
      <w:pPr>
        <w:pStyle w:val="Style8"/>
        <w:keepNext w:val="0"/>
        <w:keepLines w:val="0"/>
        <w:framePr w:w="3216" w:h="576" w:hRule="exact" w:wrap="none" w:vAnchor="page" w:hAnchor="page" w:x="7591" w:y="13651"/>
        <w:widowControl w:val="0"/>
        <w:shd w:val="clear" w:color="auto" w:fill="auto"/>
        <w:tabs>
          <w:tab w:pos="2017" w:val="left"/>
        </w:tabs>
        <w:bidi w:val="0"/>
        <w:spacing w:before="0" w:after="0" w:line="240" w:lineRule="auto"/>
        <w:ind w:left="0" w:right="0" w:firstLine="260"/>
        <w:jc w:val="left"/>
      </w:pPr>
      <w:r>
        <w:rPr>
          <w:rStyle w:val="CharStyle9"/>
        </w:rPr>
        <w:t>464.149.805</w:t>
        <w:tab/>
        <w:t>7.385.759.182</w:t>
      </w:r>
    </w:p>
    <w:p>
      <w:pPr>
        <w:pStyle w:val="Style27"/>
        <w:keepNext w:val="0"/>
        <w:keepLines w:val="0"/>
        <w:framePr w:w="9403" w:h="216" w:hRule="exact" w:wrap="none" w:vAnchor="page" w:hAnchor="page" w:x="1452" w:y="14395"/>
        <w:widowControl w:val="0"/>
        <w:shd w:val="clear" w:color="auto" w:fill="auto"/>
        <w:tabs>
          <w:tab w:pos="1853" w:val="left"/>
        </w:tabs>
        <w:bidi w:val="0"/>
        <w:spacing w:before="0" w:after="0" w:line="240" w:lineRule="auto"/>
        <w:ind w:left="0" w:right="0" w:firstLine="0"/>
        <w:jc w:val="right"/>
      </w:pPr>
      <w:bookmarkStart w:id="124" w:name="bookmark124"/>
      <w:r>
        <w:rPr>
          <w:rStyle w:val="CharStyle28"/>
          <w:b/>
          <w:bCs/>
        </w:rPr>
        <w:t>90.764.719.853</w:t>
        <w:tab/>
        <w:t>305.514.166.317</w:t>
      </w:r>
      <w:bookmarkEnd w:id="124"/>
    </w:p>
    <w:p>
      <w:pPr>
        <w:pStyle w:val="Style128"/>
        <w:keepNext w:val="0"/>
        <w:keepLines w:val="0"/>
        <w:framePr w:w="8674" w:h="1042" w:hRule="exact" w:wrap="none" w:vAnchor="page" w:hAnchor="page" w:x="2158" w:y="14841"/>
        <w:widowControl w:val="0"/>
        <w:shd w:val="clear" w:color="auto" w:fill="auto"/>
        <w:bidi w:val="0"/>
        <w:spacing w:before="0" w:after="0"/>
        <w:ind w:right="0" w:firstLine="0"/>
        <w:jc w:val="both"/>
      </w:pPr>
      <w:r>
        <w:rPr>
          <w:rStyle w:val="CharStyle129"/>
        </w:rPr>
        <w:t>(*) Trong năm, phần lợi nhuận sau thuế tương ứng với tỷ lệ mà PVOIL được hưởng từ BCC là 464.149.805 đồng (cho năm tài chính kết thúc ngày 31 tháng 12 năm 2023: 35.778.036.715 đồng), trong đó, phần lợi nhuận sau thuế còn phải thu từ kết quả kinh doanh của BCC tại ngày 31 tháng 12 năm 2024 là 464.149.805 đồng (tại ngày 31 tháng 12 năm 2023: 7.385.759.182 đồng).</w:t>
      </w:r>
    </w:p>
    <w:p>
      <w:pPr>
        <w:pStyle w:val="Style5"/>
        <w:keepNext w:val="0"/>
        <w:keepLines w:val="0"/>
        <w:framePr w:wrap="none" w:vAnchor="page" w:hAnchor="page" w:x="6012" w:y="15945"/>
        <w:widowControl w:val="0"/>
        <w:shd w:val="clear" w:color="auto" w:fill="auto"/>
        <w:bidi w:val="0"/>
        <w:spacing w:before="0" w:after="0" w:line="240" w:lineRule="auto"/>
        <w:ind w:left="0" w:right="0" w:firstLine="0"/>
        <w:jc w:val="left"/>
      </w:pPr>
      <w:r>
        <w:rPr>
          <w:rStyle w:val="CharStyle6"/>
        </w:rPr>
        <w:t>25</w:t>
      </w:r>
    </w:p>
    <w:p>
      <w:pPr>
        <w:widowControl w:val="0"/>
        <w:spacing w:line="1" w:lineRule="exact"/>
        <w:sectPr>
          <w:footnotePr>
            <w:pos w:val="pageBottom"/>
            <w:numFmt w:val="decimal"/>
            <w:numRestart w:val="continuous"/>
          </w:footnotePr>
          <w:pgSz w:w="11900" w:h="16840"/>
          <w:pgMar w:top="47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4867" w:h="576" w:hRule="exact" w:wrap="none" w:vAnchor="page" w:hAnchor="page" w:x="681" w:y="559"/>
        <w:widowControl w:val="0"/>
        <w:shd w:val="clear" w:color="auto" w:fill="auto"/>
        <w:bidi w:val="0"/>
        <w:spacing w:before="0" w:after="0" w:line="300" w:lineRule="auto"/>
        <w:ind w:left="0" w:right="0" w:firstLine="0"/>
        <w:jc w:val="left"/>
      </w:pPr>
      <w:r>
        <w:rPr>
          <w:rStyle w:val="CharStyle6"/>
          <w:b/>
          <w:bCs/>
        </w:rPr>
        <w:t>TỔNG CÔNG TY DẦU VIỆT NAM - CÔNG TY cổ PHẦN</w:t>
      </w:r>
    </w:p>
    <w:p>
      <w:pPr>
        <w:pStyle w:val="Style5"/>
        <w:keepNext w:val="0"/>
        <w:keepLines w:val="0"/>
        <w:framePr w:w="4867" w:h="576" w:hRule="exact" w:wrap="none" w:vAnchor="page" w:hAnchor="page" w:x="681" w:y="559"/>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5"/>
        <w:keepNext w:val="0"/>
        <w:keepLines w:val="0"/>
        <w:framePr w:wrap="none" w:vAnchor="page" w:hAnchor="page" w:x="14265" w:y="592"/>
        <w:widowControl w:val="0"/>
        <w:shd w:val="clear" w:color="auto" w:fill="auto"/>
        <w:bidi w:val="0"/>
        <w:spacing w:before="0" w:after="0" w:line="240" w:lineRule="auto"/>
        <w:ind w:left="0" w:right="0" w:firstLine="0"/>
        <w:jc w:val="left"/>
      </w:pPr>
      <w:r>
        <w:rPr>
          <w:rStyle w:val="CharStyle6"/>
          <w:b/>
          <w:bCs/>
        </w:rPr>
        <w:t>MẪU SỐ B 09-DN/HN</w:t>
      </w:r>
    </w:p>
    <w:p>
      <w:pPr>
        <w:pStyle w:val="Style27"/>
        <w:keepNext w:val="0"/>
        <w:keepLines w:val="0"/>
        <w:framePr w:wrap="none" w:vAnchor="page" w:hAnchor="page" w:x="686" w:y="1442"/>
        <w:widowControl w:val="0"/>
        <w:numPr>
          <w:ilvl w:val="0"/>
          <w:numId w:val="23"/>
        </w:numPr>
        <w:shd w:val="clear" w:color="auto" w:fill="auto"/>
        <w:tabs>
          <w:tab w:pos="720" w:val="left"/>
        </w:tabs>
        <w:bidi w:val="0"/>
        <w:spacing w:before="0" w:after="0" w:line="240" w:lineRule="auto"/>
        <w:ind w:left="0" w:right="0" w:firstLine="0"/>
        <w:jc w:val="left"/>
      </w:pPr>
      <w:bookmarkStart w:id="126" w:name="bookmark126"/>
      <w:r>
        <w:rPr>
          <w:rStyle w:val="CharStyle28"/>
          <w:b/>
          <w:bCs/>
        </w:rPr>
        <w:t>NỢ PHẢI THU KHÓ ĐÒI</w:t>
      </w:r>
      <w:bookmarkEnd w:id="126"/>
    </w:p>
    <w:tbl>
      <w:tblPr>
        <w:tblOverlap w:val="never"/>
        <w:jc w:val="left"/>
        <w:tblLayout w:type="fixed"/>
      </w:tblPr>
      <w:tblGrid>
        <w:gridCol w:w="6461"/>
        <w:gridCol w:w="2414"/>
        <w:gridCol w:w="1968"/>
        <w:gridCol w:w="2141"/>
        <w:gridCol w:w="1709"/>
      </w:tblGrid>
      <w:tr>
        <w:trPr>
          <w:trHeight w:val="240" w:hRule="exact"/>
        </w:trPr>
        <w:tc>
          <w:tcPr>
            <w:vMerge w:val="restart"/>
            <w:tcBorders/>
            <w:shd w:val="clear" w:color="auto" w:fill="auto"/>
            <w:vAlign w:val="top"/>
          </w:tcPr>
          <w:p>
            <w:pPr>
              <w:framePr w:w="14693" w:h="8381" w:wrap="none" w:vAnchor="page" w:hAnchor="page" w:x="1440" w:y="1965"/>
              <w:widowControl w:val="0"/>
              <w:rPr>
                <w:sz w:val="10"/>
                <w:szCs w:val="10"/>
              </w:rPr>
            </w:pPr>
          </w:p>
        </w:tc>
        <w:tc>
          <w:tcPr>
            <w:gridSpan w:val="3"/>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center"/>
            </w:pPr>
            <w:r>
              <w:rPr>
                <w:rStyle w:val="CharStyle14"/>
                <w:b/>
                <w:bCs/>
              </w:rPr>
              <w:t>Sô cuối năm</w:t>
            </w:r>
          </w:p>
        </w:tc>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right"/>
            </w:pPr>
            <w:r>
              <w:rPr>
                <w:rStyle w:val="CharStyle14"/>
                <w:b/>
                <w:bCs/>
              </w:rPr>
              <w:t>Sô đâu năm</w:t>
            </w:r>
          </w:p>
        </w:tc>
      </w:tr>
      <w:tr>
        <w:trPr>
          <w:trHeight w:val="734" w:hRule="exact"/>
        </w:trPr>
        <w:tc>
          <w:tcPr>
            <w:vMerge/>
            <w:tcBorders/>
            <w:shd w:val="clear" w:color="auto" w:fill="auto"/>
            <w:vAlign w:val="top"/>
          </w:tcPr>
          <w:p>
            <w:pPr>
              <w:framePr w:w="14693" w:h="8381" w:wrap="none" w:vAnchor="page" w:hAnchor="page" w:x="1440" w:y="1965"/>
            </w:pPr>
          </w:p>
        </w:tc>
        <w:tc>
          <w:tcPr>
            <w:tcBorders>
              <w:top w:val="single" w:sz="4"/>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360" w:firstLine="0"/>
              <w:jc w:val="right"/>
            </w:pPr>
            <w:r>
              <w:rPr>
                <w:rStyle w:val="CharStyle14"/>
              </w:rPr>
              <w:t>Giá gốc</w:t>
            </w:r>
          </w:p>
        </w:tc>
        <w:tc>
          <w:tcPr>
            <w:tcBorders>
              <w:top w:val="single" w:sz="4"/>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300" w:lineRule="auto"/>
              <w:ind w:left="0" w:right="0" w:firstLine="0"/>
              <w:jc w:val="center"/>
            </w:pPr>
            <w:r>
              <w:rPr>
                <w:rStyle w:val="CharStyle14"/>
                <w:b/>
                <w:bCs/>
              </w:rPr>
              <w:t>VND</w:t>
            </w:r>
          </w:p>
          <w:p>
            <w:pPr>
              <w:pStyle w:val="Style13"/>
              <w:keepNext w:val="0"/>
              <w:keepLines w:val="0"/>
              <w:framePr w:w="14693" w:h="8381" w:wrap="none" w:vAnchor="page" w:hAnchor="page" w:x="1440" w:y="1965"/>
              <w:widowControl w:val="0"/>
              <w:shd w:val="clear" w:color="auto" w:fill="auto"/>
              <w:bidi w:val="0"/>
              <w:spacing w:before="0" w:after="0" w:line="300" w:lineRule="auto"/>
              <w:ind w:left="0" w:right="320" w:firstLine="0"/>
              <w:jc w:val="right"/>
            </w:pPr>
            <w:r>
              <w:rPr>
                <w:rStyle w:val="CharStyle14"/>
              </w:rPr>
              <w:t>Giá trị có thể thu hồi</w:t>
            </w:r>
          </w:p>
        </w:tc>
        <w:tc>
          <w:tcPr>
            <w:tcBorders>
              <w:top w:val="single" w:sz="4"/>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380" w:firstLine="0"/>
              <w:jc w:val="right"/>
            </w:pPr>
            <w:r>
              <w:rPr>
                <w:rStyle w:val="CharStyle14"/>
              </w:rPr>
              <w:t>Giá gốc</w:t>
            </w:r>
          </w:p>
        </w:tc>
        <w:tc>
          <w:tcPr>
            <w:tcBorders>
              <w:top w:val="single" w:sz="4"/>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307" w:lineRule="auto"/>
              <w:ind w:left="0" w:right="0" w:firstLine="0"/>
              <w:jc w:val="right"/>
            </w:pPr>
            <w:r>
              <w:rPr>
                <w:rStyle w:val="CharStyle14"/>
                <w:b/>
                <w:bCs/>
              </w:rPr>
              <w:t>VND</w:t>
            </w:r>
          </w:p>
          <w:p>
            <w:pPr>
              <w:pStyle w:val="Style13"/>
              <w:keepNext w:val="0"/>
              <w:keepLines w:val="0"/>
              <w:framePr w:w="14693" w:h="8381" w:wrap="none" w:vAnchor="page" w:hAnchor="page" w:x="1440" w:y="1965"/>
              <w:widowControl w:val="0"/>
              <w:shd w:val="clear" w:color="auto" w:fill="auto"/>
              <w:bidi w:val="0"/>
              <w:spacing w:before="0" w:after="0" w:line="307" w:lineRule="auto"/>
              <w:ind w:left="0" w:right="0" w:firstLine="0"/>
              <w:jc w:val="right"/>
            </w:pPr>
            <w:r>
              <w:rPr>
                <w:rStyle w:val="CharStyle14"/>
              </w:rPr>
              <w:t>Giá trị có thể thu hòi</w:t>
            </w:r>
          </w:p>
        </w:tc>
      </w:tr>
      <w:tr>
        <w:trPr>
          <w:trHeight w:val="240"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b/>
                <w:bCs/>
              </w:rPr>
              <w:t>Các khoản phải thu khó đòi theo đối tượng</w:t>
            </w:r>
          </w:p>
        </w:tc>
        <w:tc>
          <w:tcPr>
            <w:tcBorders/>
            <w:shd w:val="clear" w:color="auto" w:fill="auto"/>
            <w:vAlign w:val="top"/>
          </w:tcPr>
          <w:p>
            <w:pPr>
              <w:framePr w:w="14693" w:h="8381" w:wrap="none" w:vAnchor="page" w:hAnchor="page" w:x="1440" w:y="1965"/>
              <w:widowControl w:val="0"/>
              <w:rPr>
                <w:sz w:val="10"/>
                <w:szCs w:val="10"/>
              </w:rPr>
            </w:pPr>
          </w:p>
        </w:tc>
        <w:tc>
          <w:tcPr>
            <w:tcBorders/>
            <w:shd w:val="clear" w:color="auto" w:fill="auto"/>
            <w:vAlign w:val="top"/>
          </w:tcPr>
          <w:p>
            <w:pPr>
              <w:framePr w:w="14693" w:h="8381" w:wrap="none" w:vAnchor="page" w:hAnchor="page" w:x="1440" w:y="1965"/>
              <w:widowControl w:val="0"/>
              <w:rPr>
                <w:sz w:val="10"/>
                <w:szCs w:val="10"/>
              </w:rPr>
            </w:pPr>
          </w:p>
        </w:tc>
        <w:tc>
          <w:tcPr>
            <w:tcBorders/>
            <w:shd w:val="clear" w:color="auto" w:fill="auto"/>
            <w:vAlign w:val="top"/>
          </w:tcPr>
          <w:p>
            <w:pPr>
              <w:framePr w:w="14693" w:h="8381" w:wrap="none" w:vAnchor="page" w:hAnchor="page" w:x="1440" w:y="1965"/>
              <w:widowControl w:val="0"/>
              <w:rPr>
                <w:sz w:val="10"/>
                <w:szCs w:val="10"/>
              </w:rPr>
            </w:pPr>
          </w:p>
        </w:tc>
        <w:tc>
          <w:tcPr>
            <w:tcBorders/>
            <w:shd w:val="clear" w:color="auto" w:fill="auto"/>
            <w:vAlign w:val="top"/>
          </w:tcPr>
          <w:p>
            <w:pPr>
              <w:framePr w:w="14693" w:h="8381" w:wrap="none" w:vAnchor="page" w:hAnchor="page" w:x="1440" w:y="1965"/>
              <w:widowControl w:val="0"/>
              <w:rPr>
                <w:sz w:val="10"/>
                <w:szCs w:val="10"/>
              </w:rPr>
            </w:pPr>
          </w:p>
        </w:tc>
      </w:tr>
      <w:tr>
        <w:trPr>
          <w:trHeight w:val="250"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Cố phần Dầu khí và Chất đốt Miền Bắc</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620"/>
              <w:jc w:val="both"/>
            </w:pPr>
            <w:r>
              <w:rPr>
                <w:rStyle w:val="CharStyle14"/>
              </w:rPr>
              <w:t>124.164.578.894</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300"/>
              <w:jc w:val="left"/>
            </w:pPr>
            <w:r>
              <w:rPr>
                <w:rStyle w:val="CharStyle14"/>
              </w:rPr>
              <w:t>124.164.578.894</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50"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Cố phần Đầu tư và Phát triển xăng dầu Tiền Phong</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620"/>
              <w:jc w:val="both"/>
            </w:pPr>
            <w:r>
              <w:rPr>
                <w:rStyle w:val="CharStyle14"/>
              </w:rPr>
              <w:t>118.524.357.430</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300"/>
              <w:jc w:val="left"/>
            </w:pPr>
            <w:r>
              <w:rPr>
                <w:rStyle w:val="CharStyle14"/>
              </w:rPr>
              <w:t>118.524.357.430</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Cổ phần Thương mại vận tải Quảng Đông</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760"/>
              <w:jc w:val="left"/>
            </w:pPr>
            <w:r>
              <w:rPr>
                <w:rStyle w:val="CharStyle14"/>
              </w:rPr>
              <w:t>87.946.610.123</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40"/>
              <w:jc w:val="both"/>
            </w:pPr>
            <w:r>
              <w:rPr>
                <w:rStyle w:val="CharStyle14"/>
              </w:rPr>
              <w:t>87.946.610.123</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0"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Cố phần Đầu tư Phú Lâm</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760"/>
              <w:jc w:val="left"/>
            </w:pPr>
            <w:r>
              <w:rPr>
                <w:rStyle w:val="CharStyle14"/>
              </w:rPr>
              <w:t>77.865.356.829</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40"/>
              <w:jc w:val="left"/>
            </w:pPr>
            <w:r>
              <w:rPr>
                <w:rStyle w:val="CharStyle14"/>
              </w:rPr>
              <w:t>77.865.356.829</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Cổ phần xăng dầu Quốc tế Việt Nam</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760"/>
              <w:jc w:val="left"/>
            </w:pPr>
            <w:r>
              <w:rPr>
                <w:rStyle w:val="CharStyle14"/>
              </w:rPr>
              <w:t>69.438.325.811</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40"/>
              <w:jc w:val="both"/>
            </w:pPr>
            <w:r>
              <w:rPr>
                <w:rStyle w:val="CharStyle14"/>
              </w:rPr>
              <w:t>69.438.325.811</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Cổ phần Thương mại Dầu khí Vũ Anh</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760"/>
              <w:jc w:val="left"/>
            </w:pPr>
            <w:r>
              <w:rPr>
                <w:rStyle w:val="CharStyle14"/>
              </w:rPr>
              <w:t>43.257.741.001</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40"/>
              <w:jc w:val="both"/>
            </w:pPr>
            <w:r>
              <w:rPr>
                <w:rStyle w:val="CharStyle14"/>
              </w:rPr>
              <w:t>43.257.741.001</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50"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Cố phần Song Phát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760"/>
              <w:jc w:val="left"/>
            </w:pPr>
            <w:r>
              <w:rPr>
                <w:rStyle w:val="CharStyle14"/>
              </w:rPr>
              <w:t>26.371.285.621</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40"/>
              <w:jc w:val="left"/>
            </w:pPr>
            <w:r>
              <w:rPr>
                <w:rStyle w:val="CharStyle14"/>
              </w:rPr>
              <w:t>26.371.285.621</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Cố phần Dầu khí Đông Phương</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760"/>
              <w:jc w:val="left"/>
            </w:pPr>
            <w:r>
              <w:rPr>
                <w:rStyle w:val="CharStyle14"/>
              </w:rPr>
              <w:t>20.056.024.362</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60"/>
              <w:jc w:val="left"/>
            </w:pPr>
            <w:r>
              <w:rPr>
                <w:rStyle w:val="CharStyle14"/>
              </w:rPr>
              <w:t>4.118.432.035</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40"/>
              <w:jc w:val="left"/>
            </w:pPr>
            <w:r>
              <w:rPr>
                <w:rStyle w:val="CharStyle14"/>
              </w:rPr>
              <w:t>20.056.024.362</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80"/>
              <w:jc w:val="both"/>
            </w:pPr>
            <w:r>
              <w:rPr>
                <w:rStyle w:val="CharStyle14"/>
              </w:rPr>
              <w:t>8.765.142.821</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Cố phân Đầu tư và Phát triển cấm Giàng</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760"/>
              <w:jc w:val="left"/>
            </w:pPr>
            <w:r>
              <w:rPr>
                <w:rStyle w:val="CharStyle14"/>
              </w:rPr>
              <w:t>20.010.740.366</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40"/>
              <w:jc w:val="left"/>
            </w:pPr>
            <w:r>
              <w:rPr>
                <w:rStyle w:val="CharStyle14"/>
              </w:rPr>
              <w:t>20.010.740.366</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0"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TNHH MTV Công nghiệp Tàu thủy cái Lân</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760"/>
              <w:jc w:val="left"/>
            </w:pPr>
            <w:r>
              <w:rPr>
                <w:rStyle w:val="CharStyle14"/>
              </w:rPr>
              <w:t>19.576.761.700</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40"/>
              <w:jc w:val="left"/>
            </w:pPr>
            <w:r>
              <w:rPr>
                <w:rStyle w:val="CharStyle14"/>
              </w:rPr>
              <w:t>19.576.761.700</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TNHH sản xuất và Thương mại Xuất nhập khấu Tân Đỉnh Phong</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760"/>
              <w:jc w:val="left"/>
            </w:pPr>
            <w:r>
              <w:rPr>
                <w:rStyle w:val="CharStyle14"/>
              </w:rPr>
              <w:t>12.839.699.605</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40"/>
              <w:jc w:val="left"/>
            </w:pPr>
            <w:r>
              <w:rPr>
                <w:rStyle w:val="CharStyle14"/>
              </w:rPr>
              <w:t>12.839.699.605</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TNHH Thương mại Dịch vụ Dầu khí Anh Thúy</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760"/>
              <w:jc w:val="left"/>
            </w:pPr>
            <w:r>
              <w:rPr>
                <w:rStyle w:val="CharStyle14"/>
              </w:rPr>
              <w:t>12.047.043.901</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40"/>
              <w:jc w:val="left"/>
            </w:pPr>
            <w:r>
              <w:rPr>
                <w:rStyle w:val="CharStyle14"/>
              </w:rPr>
              <w:t>12.047.043.901</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50"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TNHH Nhiên liệu Sinh học Phương Đông</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9.996.785.688</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9.996.785.688</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TNHH Thương mại &amp; Dịch vụ Dầu khí Ninh Bình</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8.906.024.795</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8.906.024.795</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Cố phần Thương mại Đầu tư Dầu khí Nam sông Hậu</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7.799.179.244</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7.799.179.244</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50"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TNHH xây dựng Thương mại và Dịch vụ 1932</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6.875.172.043</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6.875.172.043</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0"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TNHH Hương Giang</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6.315.000.000</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6.315.000.000</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Cố phần vận tải Thành Phát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4.270.513.122</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4.270.513.122</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Cố phần Dầu khí Kiên Giang</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3.312.890.390</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3.312.890.390</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Tổng Công ty Thăm dò Khai thác Dầu khí</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3.681.404.379</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60"/>
              <w:jc w:val="left"/>
            </w:pPr>
            <w:r>
              <w:rPr>
                <w:rStyle w:val="CharStyle14"/>
              </w:rPr>
              <w:t>3.681.404.379</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3.681.404.379</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80"/>
              <w:jc w:val="both"/>
            </w:pPr>
            <w:r>
              <w:rPr>
                <w:rStyle w:val="CharStyle14"/>
              </w:rPr>
              <w:t>3.681.404.379</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Cổ phần Thương mại Phượng Hoàng</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3.287.903.374</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left"/>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3.287.903.374</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50"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Cố phần Đầu tư và Thương mại Dầu khí Hồng Việt</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3.145.082.500</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both"/>
            </w:pPr>
            <w:r>
              <w:rPr>
                <w:rStyle w:val="CharStyle14"/>
              </w:rPr>
              <w:t>-</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3.145.082.500</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0" w:hRule="exact"/>
        </w:trPr>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TNHH công nghiệp Ngôi sao xanh</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2.700.000.000</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both"/>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2.700.000.000</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480"/>
              <w:jc w:val="both"/>
            </w:pPr>
            <w:r>
              <w:rPr>
                <w:rStyle w:val="CharStyle14"/>
              </w:rPr>
              <w:t>2.700.000.000</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Cố phân Đầu tư Thương mại Trung Kiên</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6.101.538.587</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both"/>
            </w:pPr>
            <w:r>
              <w:rPr>
                <w:rStyle w:val="CharStyle14"/>
              </w:rPr>
              <w:t>-</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6.101.538.587</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TNHH TM Thanh Trang</w:t>
            </w:r>
          </w:p>
        </w:tc>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5.341.563.413</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both"/>
            </w:pPr>
            <w:r>
              <w:rPr>
                <w:rStyle w:val="CharStyle14"/>
              </w:rPr>
              <w:t>-</w:t>
            </w:r>
          </w:p>
        </w:tc>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5.341.563.413</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45"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TNHH Ngọc Tâm</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3.895.619.604</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1540" w:right="0" w:firstLine="0"/>
              <w:jc w:val="both"/>
            </w:pPr>
            <w:r>
              <w:rPr>
                <w:rStyle w:val="CharStyle14"/>
              </w:rPr>
              <w:t>-</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3.895.619.604</w:t>
            </w:r>
          </w:p>
        </w:tc>
        <w:tc>
          <w:tcPr>
            <w:tcBorders/>
            <w:shd w:val="clear" w:color="auto" w:fill="auto"/>
            <w:vAlign w:val="center"/>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50" w:hRule="exact"/>
        </w:trPr>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Công ty Cổ phần vật tư tổng hợp Hưng Yên</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860"/>
              <w:jc w:val="both"/>
            </w:pPr>
            <w:r>
              <w:rPr>
                <w:rStyle w:val="CharStyle14"/>
              </w:rPr>
              <w:t>3.305.302.689</w:t>
            </w:r>
          </w:p>
        </w:tc>
        <w:tc>
          <w:tcPr>
            <w:tcBorders/>
            <w:shd w:val="clear" w:color="auto" w:fill="auto"/>
            <w:vAlign w:val="top"/>
          </w:tcPr>
          <w:p>
            <w:pPr>
              <w:framePr w:w="14693" w:h="8381" w:wrap="none" w:vAnchor="page" w:hAnchor="page" w:x="1440" w:y="1965"/>
              <w:widowControl w:val="0"/>
              <w:rPr>
                <w:sz w:val="10"/>
                <w:szCs w:val="10"/>
              </w:rPr>
            </w:pP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540"/>
              <w:jc w:val="left"/>
            </w:pPr>
            <w:r>
              <w:rPr>
                <w:rStyle w:val="CharStyle14"/>
              </w:rPr>
              <w:t>3.305.302.689</w:t>
            </w:r>
          </w:p>
        </w:tc>
        <w:tc>
          <w:tcPr>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1600" w:right="0" w:firstLine="0"/>
              <w:jc w:val="both"/>
            </w:pPr>
            <w:r>
              <w:rPr>
                <w:rStyle w:val="CharStyle14"/>
              </w:rPr>
              <w:t>-</w:t>
            </w:r>
          </w:p>
        </w:tc>
      </w:tr>
      <w:tr>
        <w:trPr>
          <w:trHeight w:val="250" w:hRule="exact"/>
        </w:trPr>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left"/>
            </w:pPr>
            <w:r>
              <w:rPr>
                <w:rStyle w:val="CharStyle14"/>
              </w:rPr>
              <w:t>Khách hàng khác</w:t>
            </w:r>
          </w:p>
        </w:tc>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620"/>
              <w:jc w:val="both"/>
            </w:pPr>
            <w:r>
              <w:rPr>
                <w:rStyle w:val="CharStyle14"/>
              </w:rPr>
              <w:t>161.237.609.738</w:t>
            </w:r>
          </w:p>
        </w:tc>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340"/>
              <w:jc w:val="left"/>
            </w:pPr>
            <w:r>
              <w:rPr>
                <w:rStyle w:val="CharStyle14"/>
              </w:rPr>
              <w:t>11.713.252.748</w:t>
            </w:r>
          </w:p>
        </w:tc>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300"/>
              <w:jc w:val="left"/>
            </w:pPr>
            <w:r>
              <w:rPr>
                <w:rStyle w:val="CharStyle14"/>
              </w:rPr>
              <w:t>160.257.389.803</w:t>
            </w:r>
          </w:p>
        </w:tc>
        <w:tc>
          <w:tcPr>
            <w:tcBorders/>
            <w:shd w:val="clear" w:color="auto" w:fill="auto"/>
            <w:vAlign w:val="top"/>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right"/>
            </w:pPr>
            <w:r>
              <w:rPr>
                <w:rStyle w:val="CharStyle14"/>
              </w:rPr>
              <w:t>17.683.560.257</w:t>
            </w:r>
          </w:p>
        </w:tc>
      </w:tr>
      <w:tr>
        <w:trPr>
          <w:trHeight w:val="293" w:hRule="exact"/>
        </w:trPr>
        <w:tc>
          <w:tcPr>
            <w:tcBorders/>
            <w:shd w:val="clear" w:color="auto" w:fill="auto"/>
            <w:vAlign w:val="top"/>
          </w:tcPr>
          <w:p>
            <w:pPr>
              <w:framePr w:w="14693" w:h="8381" w:wrap="none" w:vAnchor="page" w:hAnchor="page" w:x="1440" w:y="1965"/>
              <w:widowControl w:val="0"/>
              <w:rPr>
                <w:sz w:val="10"/>
                <w:szCs w:val="10"/>
              </w:rPr>
            </w:pPr>
          </w:p>
        </w:tc>
        <w:tc>
          <w:tcPr>
            <w:tcBorders>
              <w:top w:val="single" w:sz="4"/>
              <w:bottom w:val="single" w:sz="4"/>
            </w:tcBorders>
            <w:shd w:val="clear" w:color="auto" w:fill="auto"/>
            <w:vAlign w:val="bottom"/>
          </w:tcPr>
          <w:p>
            <w:pPr>
              <w:pStyle w:val="Style13"/>
              <w:keepNext w:val="0"/>
              <w:keepLines w:val="0"/>
              <w:framePr w:w="14693" w:h="8381" w:wrap="none" w:vAnchor="page" w:hAnchor="page" w:x="1440" w:y="1965"/>
              <w:widowControl w:val="0"/>
              <w:shd w:val="clear" w:color="auto" w:fill="auto"/>
              <w:tabs>
                <w:tab w:leader="underscore" w:pos="2377" w:val="left"/>
              </w:tabs>
              <w:bidi w:val="0"/>
              <w:spacing w:before="0" w:after="0" w:line="240" w:lineRule="auto"/>
              <w:ind w:left="0" w:right="0" w:firstLine="620"/>
              <w:jc w:val="left"/>
            </w:pPr>
            <w:r>
              <w:rPr>
                <w:rStyle w:val="CharStyle14"/>
                <w:b/>
                <w:bCs/>
                <w:u w:val="single"/>
              </w:rPr>
              <w:t>872.270.115.209</w:t>
            </w:r>
            <w:r>
              <w:rPr>
                <w:rStyle w:val="CharStyle14"/>
                <w:b/>
                <w:bCs/>
              </w:rPr>
              <w:t xml:space="preserve"> </w:t>
              <w:tab/>
            </w:r>
          </w:p>
        </w:tc>
        <w:tc>
          <w:tcPr>
            <w:tcBorders>
              <w:top w:val="single" w:sz="4"/>
              <w:bottom w:val="single" w:sz="4"/>
            </w:tcBorders>
            <w:shd w:val="clear" w:color="auto" w:fill="auto"/>
            <w:vAlign w:val="bottom"/>
          </w:tcPr>
          <w:p>
            <w:pPr>
              <w:pStyle w:val="Style13"/>
              <w:keepNext w:val="0"/>
              <w:keepLines w:val="0"/>
              <w:framePr w:w="14693" w:h="8381" w:wrap="none" w:vAnchor="page" w:hAnchor="page" w:x="1440" w:y="1965"/>
              <w:widowControl w:val="0"/>
              <w:shd w:val="clear" w:color="auto" w:fill="auto"/>
              <w:tabs>
                <w:tab w:leader="underscore" w:pos="1594" w:val="left"/>
              </w:tabs>
              <w:bidi w:val="0"/>
              <w:spacing w:before="0" w:after="0" w:line="240" w:lineRule="auto"/>
              <w:ind w:left="0" w:right="0" w:firstLine="0"/>
              <w:jc w:val="center"/>
            </w:pPr>
            <w:r>
              <w:rPr>
                <w:rStyle w:val="CharStyle14"/>
                <w:b/>
                <w:bCs/>
                <w:u w:val="single"/>
              </w:rPr>
              <w:t>19.513.089.162</w:t>
            </w:r>
            <w:r>
              <w:rPr>
                <w:rStyle w:val="CharStyle14"/>
                <w:b/>
                <w:bCs/>
              </w:rPr>
              <w:t xml:space="preserve"> </w:t>
              <w:tab/>
            </w:r>
          </w:p>
        </w:tc>
        <w:tc>
          <w:tcPr>
            <w:tcBorders>
              <w:top w:val="single" w:sz="4"/>
              <w:bottom w:val="single" w:sz="4"/>
            </w:tcBorders>
            <w:shd w:val="clear" w:color="auto" w:fill="auto"/>
            <w:vAlign w:val="bottom"/>
          </w:tcPr>
          <w:p>
            <w:pPr>
              <w:pStyle w:val="Style13"/>
              <w:keepNext w:val="0"/>
              <w:keepLines w:val="0"/>
              <w:framePr w:w="14693" w:h="8381" w:wrap="none" w:vAnchor="page" w:hAnchor="page" w:x="1440" w:y="1965"/>
              <w:widowControl w:val="0"/>
              <w:shd w:val="clear" w:color="auto" w:fill="auto"/>
              <w:tabs>
                <w:tab w:leader="underscore" w:pos="2110" w:val="left"/>
              </w:tabs>
              <w:bidi w:val="0"/>
              <w:spacing w:before="0" w:after="0" w:line="240" w:lineRule="auto"/>
              <w:ind w:left="0" w:right="0" w:firstLine="300"/>
              <w:jc w:val="left"/>
            </w:pPr>
            <w:r>
              <w:rPr>
                <w:rStyle w:val="CharStyle14"/>
                <w:b/>
                <w:bCs/>
                <w:u w:val="single"/>
              </w:rPr>
              <w:t>871.289.895.274</w:t>
            </w:r>
            <w:r>
              <w:rPr>
                <w:rStyle w:val="CharStyle14"/>
                <w:b/>
                <w:bCs/>
              </w:rPr>
              <w:t xml:space="preserve"> </w:t>
              <w:tab/>
            </w:r>
          </w:p>
        </w:tc>
        <w:tc>
          <w:tcPr>
            <w:tcBorders>
              <w:top w:val="single" w:sz="4"/>
              <w:bottom w:val="single" w:sz="4"/>
            </w:tcBorders>
            <w:shd w:val="clear" w:color="auto" w:fill="auto"/>
            <w:vAlign w:val="bottom"/>
          </w:tcPr>
          <w:p>
            <w:pPr>
              <w:pStyle w:val="Style13"/>
              <w:keepNext w:val="0"/>
              <w:keepLines w:val="0"/>
              <w:framePr w:w="14693" w:h="8381" w:wrap="none" w:vAnchor="page" w:hAnchor="page" w:x="1440" w:y="1965"/>
              <w:widowControl w:val="0"/>
              <w:shd w:val="clear" w:color="auto" w:fill="auto"/>
              <w:bidi w:val="0"/>
              <w:spacing w:before="0" w:after="0" w:line="240" w:lineRule="auto"/>
              <w:ind w:left="0" w:right="0" w:firstLine="0"/>
              <w:jc w:val="right"/>
            </w:pPr>
            <w:r>
              <w:rPr>
                <w:rStyle w:val="CharStyle14"/>
                <w:b/>
                <w:bCs/>
              </w:rPr>
              <w:t>32.830.107.457</w:t>
            </w:r>
          </w:p>
        </w:tc>
      </w:tr>
    </w:tbl>
    <w:p>
      <w:pPr>
        <w:framePr w:wrap="none" w:vAnchor="page" w:hAnchor="page" w:x="686" w:y="11325"/>
        <w:widowControl w:val="0"/>
      </w:pPr>
    </w:p>
    <w:p>
      <w:pPr>
        <w:pStyle w:val="Style13"/>
        <w:keepNext w:val="0"/>
        <w:keepLines w:val="0"/>
        <w:framePr w:wrap="none" w:vAnchor="page" w:hAnchor="page" w:x="9537" w:y="11690"/>
        <w:widowControl w:val="0"/>
        <w:shd w:val="clear" w:color="auto" w:fill="auto"/>
        <w:tabs>
          <w:tab w:leader="dot" w:pos="1665" w:val="left"/>
        </w:tabs>
        <w:bidi w:val="0"/>
        <w:spacing w:before="0" w:after="0" w:line="240" w:lineRule="auto"/>
        <w:ind w:left="14" w:right="0" w:firstLine="0"/>
        <w:jc w:val="left"/>
      </w:pPr>
      <w:r>
        <w:rPr>
          <w:rStyle w:val="CharStyle14"/>
          <w:rFonts w:ascii="Times New Roman" w:eastAsia="Times New Roman" w:hAnsi="Times New Roman" w:cs="Times New Roman"/>
          <w:b/>
          <w:bCs/>
          <w:color w:val="C2445B"/>
          <w:lang w:val="en-US" w:eastAsia="en-US"/>
        </w:rPr>
        <w:t xml:space="preserve">JL51 </w:t>
      </w:r>
      <w:r>
        <w:rPr>
          <w:rStyle w:val="CharStyle14"/>
          <w:rFonts w:ascii="Times New Roman" w:eastAsia="Times New Roman" w:hAnsi="Times New Roman" w:cs="Times New Roman"/>
          <w:b/>
          <w:bCs/>
          <w:color w:val="C2445B"/>
        </w:rPr>
        <w:t xml:space="preserve">S2 ^ </w:t>
      </w:r>
      <w:r>
        <w:rPr>
          <w:rStyle w:val="CharStyle14"/>
          <w:rFonts w:ascii="Times New Roman" w:eastAsia="Times New Roman" w:hAnsi="Times New Roman" w:cs="Times New Roman"/>
          <w:b/>
          <w:bCs/>
          <w:color w:val="C2445B"/>
          <w:lang w:val="de-DE" w:eastAsia="de-DE"/>
        </w:rPr>
        <w:t xml:space="preserve">Ä </w:t>
      </w:r>
      <w:r>
        <w:rPr>
          <w:rStyle w:val="CharStyle14"/>
          <w:rFonts w:ascii="Times New Roman" w:eastAsia="Times New Roman" w:hAnsi="Times New Roman" w:cs="Times New Roman"/>
          <w:b/>
          <w:bCs/>
          <w:color w:val="A17675"/>
        </w:rPr>
        <w:tab/>
        <w:t xml:space="preserve"> </w:t>
      </w:r>
      <w:r>
        <w:rPr>
          <w:rStyle w:val="CharStyle14"/>
          <w:rFonts w:ascii="Times New Roman" w:eastAsia="Times New Roman" w:hAnsi="Times New Roman" w:cs="Times New Roman"/>
          <w:b/>
          <w:bCs/>
          <w:color w:val="C2445B"/>
          <w:lang w:val="en-US" w:eastAsia="en-US"/>
        </w:rPr>
        <w:t>lull</w:t>
      </w:r>
    </w:p>
    <w:p>
      <w:pPr>
        <w:pStyle w:val="Style5"/>
        <w:keepNext w:val="0"/>
        <w:keepLines w:val="0"/>
        <w:framePr w:wrap="none" w:vAnchor="page" w:hAnchor="page" w:x="8246" w:y="10888"/>
        <w:widowControl w:val="0"/>
        <w:shd w:val="clear" w:color="auto" w:fill="auto"/>
        <w:bidi w:val="0"/>
        <w:spacing w:before="0" w:after="0" w:line="240" w:lineRule="auto"/>
        <w:ind w:left="0" w:right="0" w:firstLine="0"/>
        <w:jc w:val="left"/>
      </w:pPr>
      <w:r>
        <w:rPr>
          <w:rStyle w:val="CharStyle6"/>
        </w:rPr>
        <w:t>26</w:t>
      </w:r>
    </w:p>
    <w:p>
      <w:pPr>
        <w:widowControl w:val="0"/>
        <w:spacing w:line="1" w:lineRule="exact"/>
        <w:sectPr>
          <w:footnotePr>
            <w:pos w:val="pageBottom"/>
            <w:numFmt w:val="decimal"/>
            <w:numRestart w:val="continuous"/>
          </w:footnotePr>
          <w:pgSz w:w="16840" w:h="11900" w:orient="landscape"/>
          <w:pgMar w:top="48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9050" w:y="717"/>
        <w:widowControl w:val="0"/>
        <w:shd w:val="clear" w:color="auto" w:fill="auto"/>
        <w:bidi w:val="0"/>
        <w:spacing w:before="0" w:after="0" w:line="240" w:lineRule="auto"/>
        <w:ind w:left="0" w:right="0" w:firstLine="0"/>
        <w:jc w:val="left"/>
      </w:pPr>
      <w:r>
        <w:rPr>
          <w:rStyle w:val="CharStyle6"/>
          <w:b/>
          <w:bCs/>
        </w:rPr>
        <w:t>MẪU sõ B 09-DN/HN</w:t>
      </w:r>
    </w:p>
    <w:p>
      <w:pPr>
        <w:pStyle w:val="Style5"/>
        <w:keepNext w:val="0"/>
        <w:keepLines w:val="0"/>
        <w:framePr w:w="4891" w:h="566" w:hRule="exact" w:wrap="none" w:vAnchor="page" w:hAnchor="page" w:x="1485" w:y="717"/>
        <w:widowControl w:val="0"/>
        <w:shd w:val="clear" w:color="auto" w:fill="auto"/>
        <w:bidi w:val="0"/>
        <w:spacing w:before="0" w:after="0" w:line="295" w:lineRule="auto"/>
        <w:ind w:left="0" w:right="0" w:firstLine="0"/>
        <w:jc w:val="left"/>
      </w:pPr>
      <w:r>
        <w:rPr>
          <w:rStyle w:val="CharStyle6"/>
          <w:b/>
          <w:bCs/>
        </w:rPr>
        <w:t>TỒNG CÔNG TY DẦU VIỆT NAM - CÔNG TY cổ PHẦN</w:t>
      </w:r>
    </w:p>
    <w:p>
      <w:pPr>
        <w:pStyle w:val="Style5"/>
        <w:keepNext w:val="0"/>
        <w:keepLines w:val="0"/>
        <w:framePr w:w="4891" w:h="566" w:hRule="exact" w:wrap="none" w:vAnchor="page" w:hAnchor="page" w:x="1485" w:y="717"/>
        <w:widowControl w:val="0"/>
        <w:shd w:val="clear" w:color="auto" w:fill="auto"/>
        <w:bidi w:val="0"/>
        <w:spacing w:before="0" w:after="0" w:line="295" w:lineRule="auto"/>
        <w:ind w:left="0" w:right="0" w:firstLine="0"/>
        <w:jc w:val="left"/>
      </w:pPr>
      <w:r>
        <w:rPr>
          <w:rStyle w:val="CharStyle6"/>
          <w:b/>
          <w:bCs/>
        </w:rPr>
        <w:t>THUYẾT MINH BÁO CÁO TÀI CHÍNH HỢP NHẤT (Tiếp theo)</w:t>
      </w:r>
    </w:p>
    <w:p>
      <w:pPr>
        <w:pStyle w:val="Style8"/>
        <w:keepNext w:val="0"/>
        <w:keepLines w:val="0"/>
        <w:framePr w:w="10411" w:h="1546" w:hRule="exact" w:wrap="none" w:vAnchor="page" w:hAnchor="page" w:x="1490" w:y="1475"/>
        <w:widowControl w:val="0"/>
        <w:shd w:val="clear" w:color="auto" w:fill="auto"/>
        <w:bidi w:val="0"/>
        <w:spacing w:before="0" w:after="220" w:line="310" w:lineRule="auto"/>
        <w:ind w:left="700" w:right="0"/>
        <w:jc w:val="both"/>
      </w:pPr>
      <w:r>
        <w:rPr>
          <w:rStyle w:val="CharStyle9"/>
        </w:rPr>
        <w:t>Chuẩn mực Kế toán Việt Nam cũng như các quy định hiện hành chưa có hướng dẫn cụ thế về việc xác định giá trị có thề thu hồi của các khoản phải thu. Theo đó, tại ngày 31 tháng 12 năm 2024, Ban Tổng Giám đốc Tổng Công ty đánh giá thận trọng và xác định giá trị có thề thu hồi của các khoản phải thu như sau:</w:t>
      </w:r>
    </w:p>
    <w:p>
      <w:pPr>
        <w:pStyle w:val="Style8"/>
        <w:keepNext w:val="0"/>
        <w:keepLines w:val="0"/>
        <w:framePr w:w="10411" w:h="1546" w:hRule="exact" w:wrap="none" w:vAnchor="page" w:hAnchor="page" w:x="1490" w:y="1475"/>
        <w:widowControl w:val="0"/>
        <w:shd w:val="clear" w:color="auto" w:fill="auto"/>
        <w:bidi w:val="0"/>
        <w:spacing w:before="0" w:after="0" w:line="300" w:lineRule="auto"/>
        <w:ind w:left="1080" w:right="0" w:firstLine="0"/>
        <w:jc w:val="left"/>
      </w:pPr>
      <w:r>
        <w:rPr>
          <w:rStyle w:val="CharStyle9"/>
        </w:rPr>
        <w:t>Dựa trên giá trị sổ sách trừ giá trị dự phòng phải thu khó đòi đã trích lập đối với những khoản phải thu không có tài sản đảm bảo.</w:t>
      </w:r>
    </w:p>
    <w:p>
      <w:pPr>
        <w:pStyle w:val="Style8"/>
        <w:keepNext w:val="0"/>
        <w:keepLines w:val="0"/>
        <w:framePr w:w="10411" w:h="1042" w:hRule="exact" w:wrap="none" w:vAnchor="page" w:hAnchor="page" w:x="1490" w:y="3208"/>
        <w:widowControl w:val="0"/>
        <w:shd w:val="clear" w:color="auto" w:fill="auto"/>
        <w:bidi w:val="0"/>
        <w:spacing w:before="0" w:after="0" w:line="302" w:lineRule="auto"/>
        <w:ind w:left="1080" w:right="0" w:firstLine="0"/>
        <w:jc w:val="both"/>
      </w:pPr>
      <w:r>
        <w:rPr>
          <w:rStyle w:val="CharStyle9"/>
        </w:rPr>
        <w:t>Đối với các khoản công nợ phải thu có giá trị tài sản đảm bảo lớn hơn giá trị phải thu, giá trị có thể thu hồi xác định bằng giá gốc của khoản phải thu. Đối với các khoản công nợ có tài sản đảm bảo nhỏ hơn giá trị phải thu, giá trị có thế thu hồi được xác định bằng giá trị sổ sách trừ giá trị của tài sản đảm bảo và trừ dự phòng phải thu khó đòi đã trích lập.</w:t>
      </w:r>
    </w:p>
    <w:p>
      <w:pPr>
        <w:pStyle w:val="Style8"/>
        <w:keepNext w:val="0"/>
        <w:keepLines w:val="0"/>
        <w:framePr w:wrap="none" w:vAnchor="page" w:hAnchor="page" w:x="1490" w:y="4427"/>
        <w:widowControl w:val="0"/>
        <w:numPr>
          <w:ilvl w:val="0"/>
          <w:numId w:val="23"/>
        </w:numPr>
        <w:shd w:val="clear" w:color="auto" w:fill="auto"/>
        <w:tabs>
          <w:tab w:pos="720" w:val="left"/>
        </w:tabs>
        <w:bidi w:val="0"/>
        <w:spacing w:before="0" w:after="0" w:line="240" w:lineRule="auto"/>
        <w:ind w:left="0" w:right="0" w:firstLine="0"/>
        <w:jc w:val="left"/>
      </w:pPr>
      <w:r>
        <w:rPr>
          <w:rStyle w:val="CharStyle9"/>
          <w:b/>
          <w:bCs/>
        </w:rPr>
        <w:t>HÀNG TÔN KHO</w:t>
      </w:r>
    </w:p>
    <w:tbl>
      <w:tblPr>
        <w:tblOverlap w:val="never"/>
        <w:jc w:val="left"/>
        <w:tblLayout w:type="fixed"/>
      </w:tblPr>
      <w:tblGrid>
        <w:gridCol w:w="1843"/>
        <w:gridCol w:w="1944"/>
        <w:gridCol w:w="1536"/>
        <w:gridCol w:w="1790"/>
        <w:gridCol w:w="2011"/>
        <w:gridCol w:w="571"/>
      </w:tblGrid>
      <w:tr>
        <w:trPr>
          <w:trHeight w:val="240" w:hRule="exact"/>
        </w:trPr>
        <w:tc>
          <w:tcPr>
            <w:gridSpan w:val="2"/>
            <w:tcBorders/>
            <w:shd w:val="clear" w:color="auto" w:fill="auto"/>
            <w:vAlign w:val="top"/>
          </w:tcPr>
          <w:p>
            <w:pPr>
              <w:framePr w:w="9696" w:h="2942" w:wrap="none" w:vAnchor="page" w:hAnchor="page" w:x="2205" w:y="4931"/>
              <w:widowControl w:val="0"/>
              <w:rPr>
                <w:sz w:val="10"/>
                <w:szCs w:val="10"/>
              </w:rPr>
            </w:pPr>
          </w:p>
        </w:tc>
        <w:tc>
          <w:tcPr>
            <w:tcBorders/>
            <w:shd w:val="clear" w:color="auto" w:fill="auto"/>
            <w:vAlign w:val="top"/>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right"/>
            </w:pPr>
            <w:r>
              <w:rPr>
                <w:rStyle w:val="CharStyle14"/>
                <w:b/>
                <w:bCs/>
              </w:rPr>
              <w:t>Sô cuối năm</w:t>
            </w:r>
          </w:p>
        </w:tc>
        <w:tc>
          <w:tcPr>
            <w:gridSpan w:val="3"/>
            <w:tcBorders/>
            <w:shd w:val="clear" w:color="auto" w:fill="auto"/>
            <w:vAlign w:val="top"/>
          </w:tcPr>
          <w:p>
            <w:pPr>
              <w:pStyle w:val="Style13"/>
              <w:keepNext w:val="0"/>
              <w:keepLines w:val="0"/>
              <w:framePr w:w="9696" w:h="2942" w:wrap="none" w:vAnchor="page" w:hAnchor="page" w:x="2205" w:y="4931"/>
              <w:widowControl w:val="0"/>
              <w:shd w:val="clear" w:color="auto" w:fill="auto"/>
              <w:bidi w:val="0"/>
              <w:spacing w:before="0" w:after="0" w:line="240" w:lineRule="auto"/>
              <w:ind w:left="2340" w:right="0" w:firstLine="0"/>
              <w:jc w:val="left"/>
            </w:pPr>
            <w:r>
              <w:rPr>
                <w:rStyle w:val="CharStyle14"/>
                <w:b/>
                <w:bCs/>
              </w:rPr>
              <w:t>Số đầu năm</w:t>
            </w:r>
          </w:p>
        </w:tc>
      </w:tr>
      <w:tr>
        <w:trPr>
          <w:trHeight w:val="634" w:hRule="exact"/>
        </w:trPr>
        <w:tc>
          <w:tcPr>
            <w:tcBorders/>
            <w:shd w:val="clear" w:color="auto" w:fill="auto"/>
            <w:vAlign w:val="top"/>
          </w:tcPr>
          <w:p>
            <w:pPr>
              <w:framePr w:w="9696" w:h="2942" w:wrap="none" w:vAnchor="page" w:hAnchor="page" w:x="2205" w:y="4931"/>
              <w:widowControl w:val="0"/>
              <w:rPr>
                <w:sz w:val="10"/>
                <w:szCs w:val="10"/>
              </w:rPr>
            </w:pPr>
          </w:p>
        </w:tc>
        <w:tc>
          <w:tcPr>
            <w:tcBorders>
              <w:top w:val="single" w:sz="4"/>
            </w:tcBorders>
            <w:shd w:val="clear" w:color="auto" w:fill="auto"/>
            <w:vAlign w:val="center"/>
          </w:tcPr>
          <w:p>
            <w:pPr>
              <w:pStyle w:val="Style13"/>
              <w:keepNext w:val="0"/>
              <w:keepLines w:val="0"/>
              <w:framePr w:w="9696" w:h="2942" w:wrap="none" w:vAnchor="page" w:hAnchor="page" w:x="2205" w:y="4931"/>
              <w:widowControl w:val="0"/>
              <w:shd w:val="clear" w:color="auto" w:fill="auto"/>
              <w:bidi w:val="0"/>
              <w:spacing w:before="0" w:after="0" w:line="240" w:lineRule="auto"/>
              <w:ind w:left="1020" w:right="0" w:firstLine="0"/>
              <w:jc w:val="left"/>
            </w:pPr>
            <w:r>
              <w:rPr>
                <w:rStyle w:val="CharStyle14"/>
              </w:rPr>
              <w:t>Giá gốc</w:t>
            </w:r>
          </w:p>
        </w:tc>
        <w:tc>
          <w:tcPr>
            <w:tcBorders>
              <w:top w:val="single" w:sz="4"/>
            </w:tcBorders>
            <w:shd w:val="clear" w:color="auto" w:fill="auto"/>
            <w:vAlign w:val="top"/>
          </w:tcPr>
          <w:p>
            <w:pPr>
              <w:pStyle w:val="Style13"/>
              <w:keepNext w:val="0"/>
              <w:keepLines w:val="0"/>
              <w:framePr w:w="9696" w:h="2942" w:wrap="none" w:vAnchor="page" w:hAnchor="page" w:x="2205" w:y="4931"/>
              <w:widowControl w:val="0"/>
              <w:shd w:val="clear" w:color="auto" w:fill="auto"/>
              <w:bidi w:val="0"/>
              <w:spacing w:before="0" w:after="40" w:line="240" w:lineRule="auto"/>
              <w:ind w:left="0" w:right="0" w:firstLine="0"/>
              <w:jc w:val="right"/>
            </w:pPr>
            <w:r>
              <w:rPr>
                <w:rStyle w:val="CharStyle14"/>
                <w:b/>
                <w:bCs/>
              </w:rPr>
              <w:t>VND</w:t>
            </w:r>
          </w:p>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right"/>
            </w:pPr>
            <w:r>
              <w:rPr>
                <w:rStyle w:val="CharStyle14"/>
              </w:rPr>
              <w:t>Dự phòng</w:t>
            </w:r>
          </w:p>
        </w:tc>
        <w:tc>
          <w:tcPr>
            <w:tcBorders>
              <w:top w:val="single" w:sz="4"/>
            </w:tcBorders>
            <w:shd w:val="clear" w:color="auto" w:fill="auto"/>
            <w:vAlign w:val="center"/>
          </w:tcPr>
          <w:p>
            <w:pPr>
              <w:pStyle w:val="Style13"/>
              <w:keepNext w:val="0"/>
              <w:keepLines w:val="0"/>
              <w:framePr w:w="9696" w:h="2942" w:wrap="none" w:vAnchor="page" w:hAnchor="page" w:x="2205" w:y="4931"/>
              <w:widowControl w:val="0"/>
              <w:shd w:val="clear" w:color="auto" w:fill="auto"/>
              <w:bidi w:val="0"/>
              <w:spacing w:before="0" w:after="0" w:line="240" w:lineRule="auto"/>
              <w:ind w:left="0" w:right="160" w:firstLine="0"/>
              <w:jc w:val="right"/>
            </w:pPr>
            <w:r>
              <w:rPr>
                <w:rStyle w:val="CharStyle14"/>
              </w:rPr>
              <w:t>Giá gốc</w:t>
            </w:r>
          </w:p>
        </w:tc>
        <w:tc>
          <w:tcPr>
            <w:tcBorders>
              <w:top w:val="single" w:sz="4"/>
            </w:tcBorders>
            <w:shd w:val="clear" w:color="auto" w:fill="auto"/>
            <w:vAlign w:val="top"/>
          </w:tcPr>
          <w:p>
            <w:pPr>
              <w:pStyle w:val="Style13"/>
              <w:keepNext w:val="0"/>
              <w:keepLines w:val="0"/>
              <w:framePr w:w="9696" w:h="2942" w:wrap="none" w:vAnchor="page" w:hAnchor="page" w:x="2205" w:y="4931"/>
              <w:widowControl w:val="0"/>
              <w:shd w:val="clear" w:color="auto" w:fill="auto"/>
              <w:bidi w:val="0"/>
              <w:spacing w:before="0" w:after="40" w:line="240" w:lineRule="auto"/>
              <w:ind w:left="0" w:right="440" w:firstLine="0"/>
              <w:jc w:val="right"/>
            </w:pPr>
            <w:r>
              <w:rPr>
                <w:rStyle w:val="CharStyle14"/>
                <w:b/>
                <w:bCs/>
              </w:rPr>
              <w:t>VND</w:t>
            </w:r>
          </w:p>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740"/>
              <w:jc w:val="left"/>
            </w:pPr>
            <w:r>
              <w:rPr>
                <w:rStyle w:val="CharStyle14"/>
              </w:rPr>
              <w:t>Dự phòng</w:t>
            </w:r>
          </w:p>
        </w:tc>
        <w:tc>
          <w:tcPr>
            <w:tcBorders/>
            <w:shd w:val="clear" w:color="auto" w:fill="auto"/>
            <w:vAlign w:val="center"/>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center"/>
            </w:pPr>
            <w:r>
              <w:rPr>
                <w:rStyle w:val="CharStyle14"/>
                <w:b/>
                <w:bCs/>
                <w:color w:val="C2445B"/>
              </w:rPr>
              <w:t>0</w:t>
            </w:r>
          </w:p>
        </w:tc>
      </w:tr>
      <w:tr>
        <w:trPr>
          <w:trHeight w:val="422" w:hRule="exact"/>
        </w:trPr>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left"/>
            </w:pPr>
            <w:r>
              <w:rPr>
                <w:rStyle w:val="CharStyle14"/>
              </w:rPr>
              <w:t>Hàng mua đang đi</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260"/>
              <w:jc w:val="left"/>
            </w:pPr>
            <w:r>
              <w:rPr>
                <w:rStyle w:val="CharStyle14"/>
              </w:rPr>
              <w:t>624.121.171.486</w:t>
            </w:r>
          </w:p>
        </w:tc>
        <w:tc>
          <w:tcPr>
            <w:tcBorders/>
            <w:shd w:val="clear" w:color="auto" w:fill="auto"/>
            <w:vAlign w:val="top"/>
          </w:tcPr>
          <w:p>
            <w:pPr>
              <w:framePr w:w="9696" w:h="2942" w:wrap="none" w:vAnchor="page" w:hAnchor="page" w:x="2205" w:y="4931"/>
              <w:widowControl w:val="0"/>
              <w:rPr>
                <w:sz w:val="10"/>
                <w:szCs w:val="10"/>
              </w:rPr>
            </w:pP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220"/>
              <w:jc w:val="left"/>
            </w:pPr>
            <w:r>
              <w:rPr>
                <w:rStyle w:val="CharStyle14"/>
              </w:rPr>
              <w:t>645.153.007.290</w:t>
            </w:r>
          </w:p>
        </w:tc>
        <w:tc>
          <w:tcPr>
            <w:tcBorders/>
            <w:shd w:val="clear" w:color="auto" w:fill="auto"/>
            <w:vAlign w:val="top"/>
          </w:tcPr>
          <w:p>
            <w:pPr>
              <w:framePr w:w="9696" w:h="2942" w:wrap="none" w:vAnchor="page" w:hAnchor="page" w:x="2205" w:y="4931"/>
              <w:widowControl w:val="0"/>
              <w:rPr>
                <w:sz w:val="10"/>
                <w:szCs w:val="10"/>
              </w:rPr>
            </w:pPr>
          </w:p>
        </w:tc>
        <w:tc>
          <w:tcPr>
            <w:tcBorders/>
            <w:shd w:val="clear" w:color="auto" w:fill="auto"/>
            <w:vAlign w:val="top"/>
          </w:tcPr>
          <w:p>
            <w:pPr>
              <w:framePr w:w="9696" w:h="2942" w:wrap="none" w:vAnchor="page" w:hAnchor="page" w:x="2205" w:y="4931"/>
              <w:widowControl w:val="0"/>
              <w:rPr>
                <w:sz w:val="10"/>
                <w:szCs w:val="10"/>
              </w:rPr>
            </w:pPr>
          </w:p>
        </w:tc>
      </w:tr>
      <w:tr>
        <w:trPr>
          <w:trHeight w:val="422" w:hRule="exact"/>
        </w:trPr>
        <w:tc>
          <w:tcPr>
            <w:tcBorders/>
            <w:shd w:val="clear" w:color="auto" w:fill="auto"/>
            <w:vAlign w:val="top"/>
          </w:tcPr>
          <w:p>
            <w:pPr>
              <w:pStyle w:val="Style13"/>
              <w:keepNext w:val="0"/>
              <w:keepLines w:val="0"/>
              <w:framePr w:w="9696" w:h="2942" w:wrap="none" w:vAnchor="page" w:hAnchor="page" w:x="2205" w:y="4931"/>
              <w:widowControl w:val="0"/>
              <w:shd w:val="clear" w:color="auto" w:fill="auto"/>
              <w:bidi w:val="0"/>
              <w:spacing w:before="0" w:after="40" w:line="240" w:lineRule="auto"/>
              <w:ind w:left="0" w:right="0" w:firstLine="0"/>
              <w:jc w:val="left"/>
            </w:pPr>
            <w:r>
              <w:rPr>
                <w:rStyle w:val="CharStyle14"/>
              </w:rPr>
              <w:t>đường</w:t>
            </w:r>
          </w:p>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left"/>
            </w:pPr>
            <w:r>
              <w:rPr>
                <w:rStyle w:val="CharStyle14"/>
              </w:rPr>
              <w:t>Nguyên liệu, vật liệu</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260"/>
              <w:jc w:val="left"/>
            </w:pPr>
            <w:r>
              <w:rPr>
                <w:rStyle w:val="CharStyle14"/>
              </w:rPr>
              <w:t>286.399.032.483</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right"/>
            </w:pPr>
            <w:r>
              <w:rPr>
                <w:rStyle w:val="CharStyle14"/>
              </w:rPr>
              <w:t>-</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220"/>
              <w:jc w:val="left"/>
            </w:pPr>
            <w:r>
              <w:rPr>
                <w:rStyle w:val="CharStyle14"/>
              </w:rPr>
              <w:t>420.816.460.295</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1480" w:right="0" w:firstLine="0"/>
              <w:jc w:val="left"/>
            </w:pPr>
            <w:r>
              <w:rPr>
                <w:rStyle w:val="CharStyle14"/>
              </w:rPr>
              <w:t>-</w:t>
            </w:r>
          </w:p>
        </w:tc>
        <w:tc>
          <w:tcPr>
            <w:vMerge w:val="restart"/>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341" w:lineRule="auto"/>
              <w:ind w:left="0" w:right="0" w:firstLine="0"/>
              <w:jc w:val="right"/>
            </w:pPr>
            <w:r>
              <w:rPr>
                <w:rStyle w:val="CharStyle14"/>
                <w:b/>
                <w:bCs/>
                <w:color w:val="C2445B"/>
              </w:rPr>
              <w:t>ĩ ĩ</w:t>
            </w:r>
          </w:p>
        </w:tc>
      </w:tr>
      <w:tr>
        <w:trPr>
          <w:trHeight w:val="245" w:hRule="exact"/>
        </w:trPr>
        <w:tc>
          <w:tcPr>
            <w:tcBorders/>
            <w:shd w:val="clear" w:color="auto" w:fill="auto"/>
            <w:vAlign w:val="center"/>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left"/>
            </w:pPr>
            <w:r>
              <w:rPr>
                <w:rStyle w:val="CharStyle14"/>
              </w:rPr>
              <w:t>Công cụ, dụng cụ</w:t>
            </w:r>
          </w:p>
        </w:tc>
        <w:tc>
          <w:tcPr>
            <w:tcBorders/>
            <w:shd w:val="clear" w:color="auto" w:fill="auto"/>
            <w:vAlign w:val="center"/>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360"/>
              <w:jc w:val="left"/>
            </w:pPr>
            <w:r>
              <w:rPr>
                <w:rStyle w:val="CharStyle14"/>
              </w:rPr>
              <w:t>13.472.832.540</w:t>
            </w:r>
          </w:p>
        </w:tc>
        <w:tc>
          <w:tcPr>
            <w:tcBorders/>
            <w:shd w:val="clear" w:color="auto" w:fill="auto"/>
            <w:vAlign w:val="center"/>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right"/>
            </w:pPr>
            <w:r>
              <w:rPr>
                <w:rStyle w:val="CharStyle14"/>
              </w:rPr>
              <w:t>-</w:t>
            </w:r>
          </w:p>
        </w:tc>
        <w:tc>
          <w:tcPr>
            <w:tcBorders/>
            <w:shd w:val="clear" w:color="auto" w:fill="auto"/>
            <w:vAlign w:val="center"/>
          </w:tcPr>
          <w:p>
            <w:pPr>
              <w:pStyle w:val="Style13"/>
              <w:keepNext w:val="0"/>
              <w:keepLines w:val="0"/>
              <w:framePr w:w="9696" w:h="2942" w:wrap="none" w:vAnchor="page" w:hAnchor="page" w:x="2205" w:y="4931"/>
              <w:widowControl w:val="0"/>
              <w:shd w:val="clear" w:color="auto" w:fill="auto"/>
              <w:bidi w:val="0"/>
              <w:spacing w:before="0" w:after="0" w:line="240" w:lineRule="auto"/>
              <w:ind w:left="0" w:right="160" w:firstLine="0"/>
              <w:jc w:val="right"/>
            </w:pPr>
            <w:r>
              <w:rPr>
                <w:rStyle w:val="CharStyle14"/>
              </w:rPr>
              <w:t>13.421.993.904</w:t>
            </w:r>
          </w:p>
        </w:tc>
        <w:tc>
          <w:tcPr>
            <w:tcBorders/>
            <w:shd w:val="clear" w:color="auto" w:fill="auto"/>
            <w:vAlign w:val="center"/>
          </w:tcPr>
          <w:p>
            <w:pPr>
              <w:pStyle w:val="Style13"/>
              <w:keepNext w:val="0"/>
              <w:keepLines w:val="0"/>
              <w:framePr w:w="9696" w:h="2942" w:wrap="none" w:vAnchor="page" w:hAnchor="page" w:x="2205" w:y="4931"/>
              <w:widowControl w:val="0"/>
              <w:shd w:val="clear" w:color="auto" w:fill="auto"/>
              <w:bidi w:val="0"/>
              <w:spacing w:before="0" w:after="0" w:line="240" w:lineRule="auto"/>
              <w:ind w:left="1480" w:right="0" w:firstLine="0"/>
              <w:jc w:val="left"/>
            </w:pPr>
            <w:r>
              <w:rPr>
                <w:rStyle w:val="CharStyle14"/>
              </w:rPr>
              <w:t>-</w:t>
            </w:r>
          </w:p>
        </w:tc>
        <w:tc>
          <w:tcPr>
            <w:vMerge/>
            <w:tcBorders/>
            <w:shd w:val="clear" w:color="auto" w:fill="auto"/>
            <w:vAlign w:val="bottom"/>
          </w:tcPr>
          <w:p>
            <w:pPr>
              <w:framePr w:w="9696" w:h="2942" w:wrap="none" w:vAnchor="page" w:hAnchor="page" w:x="2205" w:y="4931"/>
            </w:pPr>
          </w:p>
        </w:tc>
      </w:tr>
      <w:tr>
        <w:trPr>
          <w:trHeight w:val="293" w:hRule="exact"/>
        </w:trPr>
        <w:tc>
          <w:tcPr>
            <w:tcBorders/>
            <w:shd w:val="clear" w:color="auto" w:fill="auto"/>
            <w:vAlign w:val="top"/>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left"/>
            </w:pPr>
            <w:r>
              <w:rPr>
                <w:rStyle w:val="CharStyle14"/>
              </w:rPr>
              <w:t>Chi phí sản xuất,</w:t>
            </w:r>
          </w:p>
        </w:tc>
        <w:tc>
          <w:tcPr>
            <w:tcBorders/>
            <w:shd w:val="clear" w:color="auto" w:fill="auto"/>
            <w:vAlign w:val="top"/>
          </w:tcPr>
          <w:p>
            <w:pPr>
              <w:framePr w:w="9696" w:h="2942" w:wrap="none" w:vAnchor="page" w:hAnchor="page" w:x="2205" w:y="4931"/>
              <w:widowControl w:val="0"/>
              <w:rPr>
                <w:sz w:val="10"/>
                <w:szCs w:val="10"/>
              </w:rPr>
            </w:pPr>
          </w:p>
        </w:tc>
        <w:tc>
          <w:tcPr>
            <w:tcBorders/>
            <w:shd w:val="clear" w:color="auto" w:fill="auto"/>
            <w:vAlign w:val="top"/>
          </w:tcPr>
          <w:p>
            <w:pPr>
              <w:framePr w:w="9696" w:h="2942" w:wrap="none" w:vAnchor="page" w:hAnchor="page" w:x="2205" w:y="4931"/>
              <w:widowControl w:val="0"/>
              <w:rPr>
                <w:sz w:val="10"/>
                <w:szCs w:val="10"/>
              </w:rPr>
            </w:pP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160" w:firstLine="0"/>
              <w:jc w:val="right"/>
            </w:pPr>
            <w:r>
              <w:rPr>
                <w:rStyle w:val="CharStyle14"/>
              </w:rPr>
              <w:t>75.615.847</w:t>
            </w:r>
          </w:p>
        </w:tc>
        <w:tc>
          <w:tcPr>
            <w:tcBorders/>
            <w:shd w:val="clear" w:color="auto" w:fill="auto"/>
            <w:vAlign w:val="top"/>
          </w:tcPr>
          <w:p>
            <w:pPr>
              <w:framePr w:w="9696" w:h="2942" w:wrap="none" w:vAnchor="page" w:hAnchor="page" w:x="2205" w:y="4931"/>
              <w:widowControl w:val="0"/>
              <w:rPr>
                <w:sz w:val="10"/>
                <w:szCs w:val="10"/>
              </w:rPr>
            </w:pP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right"/>
            </w:pPr>
            <w:r>
              <w:rPr>
                <w:rStyle w:val="CharStyle14"/>
                <w:b/>
                <w:bCs/>
                <w:color w:val="C2445B"/>
              </w:rPr>
              <w:t>—</w:t>
            </w:r>
          </w:p>
        </w:tc>
      </w:tr>
      <w:tr>
        <w:trPr>
          <w:trHeight w:val="437" w:hRule="exact"/>
        </w:trPr>
        <w:tc>
          <w:tcPr>
            <w:tcBorders/>
            <w:shd w:val="clear" w:color="auto" w:fill="auto"/>
            <w:vAlign w:val="top"/>
          </w:tcPr>
          <w:p>
            <w:pPr>
              <w:pStyle w:val="Style13"/>
              <w:keepNext w:val="0"/>
              <w:keepLines w:val="0"/>
              <w:framePr w:w="9696" w:h="2942" w:wrap="none" w:vAnchor="page" w:hAnchor="page" w:x="2205" w:y="4931"/>
              <w:widowControl w:val="0"/>
              <w:shd w:val="clear" w:color="auto" w:fill="auto"/>
              <w:bidi w:val="0"/>
              <w:spacing w:before="0" w:after="0" w:line="300" w:lineRule="auto"/>
              <w:ind w:left="0" w:right="0" w:firstLine="0"/>
              <w:jc w:val="left"/>
            </w:pPr>
            <w:r>
              <w:rPr>
                <w:rStyle w:val="CharStyle14"/>
              </w:rPr>
              <w:t>kinh doanh dở dang Thành phẩm tồn kho</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260"/>
              <w:jc w:val="left"/>
            </w:pPr>
            <w:r>
              <w:rPr>
                <w:rStyle w:val="CharStyle14"/>
              </w:rPr>
              <w:t>211.316.364.199</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right"/>
            </w:pPr>
            <w:r>
              <w:rPr>
                <w:rStyle w:val="CharStyle14"/>
              </w:rPr>
              <w:t>-</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220"/>
              <w:jc w:val="left"/>
            </w:pPr>
            <w:r>
              <w:rPr>
                <w:rStyle w:val="CharStyle14"/>
              </w:rPr>
              <w:t>110.478.034.254</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1480" w:right="0" w:firstLine="0"/>
              <w:jc w:val="left"/>
            </w:pPr>
            <w:r>
              <w:rPr>
                <w:rStyle w:val="CharStyle14"/>
              </w:rPr>
              <w:t>-</w:t>
            </w:r>
          </w:p>
        </w:tc>
        <w:tc>
          <w:tcPr>
            <w:tcBorders/>
            <w:shd w:val="clear" w:color="auto" w:fill="auto"/>
            <w:vAlign w:val="top"/>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right"/>
            </w:pPr>
            <w:r>
              <w:rPr>
                <w:rStyle w:val="CharStyle14"/>
                <w:b/>
                <w:bCs/>
                <w:color w:val="C2445B"/>
              </w:rPr>
              <w:t>2</w:t>
            </w:r>
          </w:p>
        </w:tc>
      </w:tr>
      <w:tr>
        <w:trPr>
          <w:trHeight w:val="250" w:hRule="exact"/>
        </w:trPr>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left"/>
            </w:pPr>
            <w:r>
              <w:rPr>
                <w:rStyle w:val="CharStyle14"/>
              </w:rPr>
              <w:t>Hàng hóa</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left"/>
            </w:pPr>
            <w:r>
              <w:rPr>
                <w:rStyle w:val="CharStyle14"/>
              </w:rPr>
              <w:t>2.405.091.537.824</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right"/>
            </w:pPr>
            <w:r>
              <w:rPr>
                <w:rStyle w:val="CharStyle14"/>
              </w:rPr>
              <w:t>(215.729.648)</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0"/>
              <w:jc w:val="left"/>
            </w:pPr>
            <w:r>
              <w:rPr>
                <w:rStyle w:val="CharStyle14"/>
              </w:rPr>
              <w:t>2.999.691.851.159</w:t>
            </w:r>
          </w:p>
        </w:tc>
        <w:tc>
          <w:tcPr>
            <w:tcBorders/>
            <w:shd w:val="clear" w:color="auto" w:fill="auto"/>
            <w:vAlign w:val="bottom"/>
          </w:tcPr>
          <w:p>
            <w:pPr>
              <w:pStyle w:val="Style13"/>
              <w:keepNext w:val="0"/>
              <w:keepLines w:val="0"/>
              <w:framePr w:w="9696" w:h="2942" w:wrap="none" w:vAnchor="page" w:hAnchor="page" w:x="2205" w:y="4931"/>
              <w:widowControl w:val="0"/>
              <w:shd w:val="clear" w:color="auto" w:fill="auto"/>
              <w:bidi w:val="0"/>
              <w:spacing w:before="0" w:after="0" w:line="240" w:lineRule="auto"/>
              <w:ind w:left="0" w:right="0" w:firstLine="140"/>
              <w:jc w:val="left"/>
            </w:pPr>
            <w:r>
              <w:rPr>
                <w:rStyle w:val="CharStyle14"/>
              </w:rPr>
              <w:t>(18.459.717.232)</w:t>
            </w:r>
          </w:p>
        </w:tc>
        <w:tc>
          <w:tcPr>
            <w:tcBorders/>
            <w:shd w:val="clear" w:color="auto" w:fill="auto"/>
            <w:vAlign w:val="top"/>
          </w:tcPr>
          <w:p>
            <w:pPr>
              <w:framePr w:w="9696" w:h="2942" w:wrap="none" w:vAnchor="page" w:hAnchor="page" w:x="2205" w:y="4931"/>
              <w:widowControl w:val="0"/>
              <w:rPr>
                <w:sz w:val="10"/>
                <w:szCs w:val="10"/>
              </w:rPr>
            </w:pPr>
          </w:p>
        </w:tc>
      </w:tr>
    </w:tbl>
    <w:p>
      <w:pPr>
        <w:pStyle w:val="Style65"/>
        <w:keepNext w:val="0"/>
        <w:keepLines w:val="0"/>
        <w:framePr w:wrap="none" w:vAnchor="page" w:hAnchor="page" w:x="4082" w:y="8133"/>
        <w:widowControl w:val="0"/>
        <w:shd w:val="clear" w:color="auto" w:fill="auto"/>
        <w:tabs>
          <w:tab w:pos="2117" w:val="left"/>
          <w:tab w:pos="5304" w:val="left"/>
        </w:tabs>
        <w:bidi w:val="0"/>
        <w:spacing w:before="0" w:after="0" w:line="240" w:lineRule="auto"/>
        <w:ind w:left="0" w:right="0" w:firstLine="0"/>
        <w:jc w:val="left"/>
      </w:pPr>
      <w:r>
        <w:rPr>
          <w:rStyle w:val="CharStyle66"/>
          <w:b/>
          <w:bCs/>
          <w:u w:val="single"/>
        </w:rPr>
        <w:t>3.540.400.938.532</w:t>
        <w:tab/>
        <w:t>(215.729.648) 4.189.636.962.749</w:t>
        <w:tab/>
        <w:t>(18.459.717.232)</w:t>
      </w:r>
    </w:p>
    <w:p>
      <w:pPr>
        <w:pStyle w:val="Style8"/>
        <w:keepNext w:val="0"/>
        <w:keepLines w:val="0"/>
        <w:framePr w:w="10411" w:h="1258" w:hRule="exact" w:wrap="none" w:vAnchor="page" w:hAnchor="page" w:x="1490" w:y="8637"/>
        <w:widowControl w:val="0"/>
        <w:shd w:val="clear" w:color="auto" w:fill="auto"/>
        <w:bidi w:val="0"/>
        <w:spacing w:before="0" w:after="0"/>
        <w:ind w:left="700" w:right="0"/>
        <w:jc w:val="both"/>
      </w:pPr>
      <w:r>
        <w:rPr>
          <w:rStyle w:val="CharStyle9"/>
        </w:rPr>
        <w:t>Tại ngày 31 tháng 12 năm 2024, Ban Tống Giá m đốc Tống Công ty đã trích lập dự phòng giảm giá hàng tồn kho với số tiền là 215.729.648 đồng (tại ngày 31 tháng 12 năm 2023:18.459.717.232 đồng) đối với các mặt hàng có giá trị thuần thấp hơn giá gốc tại thời điếm lập báo cáo tài chính hợp nhất. Trong năm, Tổng Công ty đã hoàn nhập dự phòng giảm giá hàng tồn kho với số tiền là 18.243.987.584 đồng (cho năm tài chính kết thúc ngày 31 tháng 12 năm 2023: hoàn nhập 20.083.032.446 đồng).</w:t>
      </w:r>
    </w:p>
    <w:p>
      <w:pPr>
        <w:pStyle w:val="Style8"/>
        <w:keepNext w:val="0"/>
        <w:keepLines w:val="0"/>
        <w:framePr w:wrap="none" w:vAnchor="page" w:hAnchor="page" w:x="1490" w:y="10077"/>
        <w:widowControl w:val="0"/>
        <w:numPr>
          <w:ilvl w:val="0"/>
          <w:numId w:val="23"/>
        </w:numPr>
        <w:shd w:val="clear" w:color="auto" w:fill="auto"/>
        <w:tabs>
          <w:tab w:pos="720" w:val="left"/>
        </w:tabs>
        <w:bidi w:val="0"/>
        <w:spacing w:before="0" w:after="0" w:line="240" w:lineRule="auto"/>
        <w:ind w:left="0" w:right="0" w:firstLine="0"/>
        <w:jc w:val="left"/>
      </w:pPr>
      <w:r>
        <w:rPr>
          <w:rStyle w:val="CharStyle9"/>
          <w:b/>
          <w:bCs/>
        </w:rPr>
        <w:t>CHI PHÍ TRẢ TRƯỚC</w:t>
      </w:r>
    </w:p>
    <w:p>
      <w:pPr>
        <w:pStyle w:val="Style8"/>
        <w:keepNext w:val="0"/>
        <w:keepLines w:val="0"/>
        <w:framePr w:w="1051" w:h="480" w:hRule="exact" w:wrap="none" w:vAnchor="page" w:hAnchor="page" w:x="7783" w:y="10576"/>
        <w:widowControl w:val="0"/>
        <w:shd w:val="clear" w:color="auto" w:fill="auto"/>
        <w:bidi w:val="0"/>
        <w:spacing w:before="0" w:after="60" w:line="240" w:lineRule="auto"/>
        <w:ind w:left="0" w:right="0" w:firstLine="0"/>
        <w:jc w:val="right"/>
      </w:pPr>
      <w:r>
        <w:rPr>
          <w:rStyle w:val="CharStyle9"/>
          <w:b/>
          <w:bCs/>
        </w:rPr>
        <w:t>Sô cuối năm</w:t>
      </w:r>
    </w:p>
    <w:p>
      <w:pPr>
        <w:pStyle w:val="Style35"/>
        <w:keepNext w:val="0"/>
        <w:keepLines w:val="0"/>
        <w:framePr w:w="1051" w:h="480" w:hRule="exact" w:wrap="none" w:vAnchor="page" w:hAnchor="page" w:x="7783" w:y="10576"/>
        <w:widowControl w:val="0"/>
        <w:shd w:val="clear" w:color="auto" w:fill="auto"/>
        <w:bidi w:val="0"/>
        <w:spacing w:before="0" w:after="0" w:line="240" w:lineRule="auto"/>
        <w:ind w:left="0" w:right="0" w:firstLine="0"/>
        <w:jc w:val="right"/>
      </w:pPr>
      <w:r>
        <w:rPr>
          <w:rStyle w:val="CharStyle36"/>
          <w:b/>
          <w:bCs/>
          <w:color w:val="000000"/>
        </w:rPr>
        <w:t>VND</w:t>
      </w:r>
    </w:p>
    <w:p>
      <w:pPr>
        <w:pStyle w:val="Style8"/>
        <w:keepNext w:val="0"/>
        <w:keepLines w:val="0"/>
        <w:framePr w:w="1027" w:h="485" w:hRule="exact" w:wrap="none" w:vAnchor="page" w:hAnchor="page" w:x="9856" w:y="10576"/>
        <w:widowControl w:val="0"/>
        <w:shd w:val="clear" w:color="auto" w:fill="auto"/>
        <w:bidi w:val="0"/>
        <w:spacing w:before="0" w:after="40" w:line="240" w:lineRule="auto"/>
        <w:ind w:left="0" w:right="0" w:firstLine="0"/>
        <w:jc w:val="right"/>
      </w:pPr>
      <w:r>
        <w:rPr>
          <w:rStyle w:val="CharStyle9"/>
          <w:b/>
          <w:bCs/>
        </w:rPr>
        <w:t>Sô đâu năm</w:t>
      </w:r>
    </w:p>
    <w:p>
      <w:pPr>
        <w:pStyle w:val="Style27"/>
        <w:keepNext w:val="0"/>
        <w:keepLines w:val="0"/>
        <w:framePr w:w="1027" w:h="485" w:hRule="exact" w:wrap="none" w:vAnchor="page" w:hAnchor="page" w:x="9856" w:y="10576"/>
        <w:widowControl w:val="0"/>
        <w:shd w:val="clear" w:color="auto" w:fill="auto"/>
        <w:bidi w:val="0"/>
        <w:spacing w:before="0" w:after="0" w:line="240" w:lineRule="auto"/>
        <w:ind w:left="0" w:right="0" w:firstLine="0"/>
        <w:jc w:val="right"/>
      </w:pPr>
      <w:bookmarkStart w:id="128" w:name="bookmark128"/>
      <w:r>
        <w:rPr>
          <w:rStyle w:val="CharStyle28"/>
          <w:b/>
          <w:bCs/>
        </w:rPr>
        <w:t>VND</w:t>
      </w:r>
      <w:bookmarkEnd w:id="128"/>
    </w:p>
    <w:p>
      <w:pPr>
        <w:pStyle w:val="Style27"/>
        <w:keepNext w:val="0"/>
        <w:keepLines w:val="0"/>
        <w:framePr w:w="3509" w:h="1229" w:hRule="exact" w:wrap="none" w:vAnchor="page" w:hAnchor="page" w:x="2219" w:y="11296"/>
        <w:widowControl w:val="0"/>
        <w:numPr>
          <w:ilvl w:val="0"/>
          <w:numId w:val="25"/>
        </w:numPr>
        <w:shd w:val="clear" w:color="auto" w:fill="auto"/>
        <w:tabs>
          <w:tab w:pos="334" w:val="left"/>
        </w:tabs>
        <w:bidi w:val="0"/>
        <w:spacing w:before="0" w:after="40" w:line="240" w:lineRule="auto"/>
        <w:ind w:left="0" w:right="0" w:firstLine="0"/>
        <w:jc w:val="left"/>
      </w:pPr>
      <w:bookmarkStart w:id="130" w:name="bookmark130"/>
      <w:r>
        <w:rPr>
          <w:rStyle w:val="CharStyle28"/>
          <w:b/>
          <w:bCs/>
        </w:rPr>
        <w:t>Ngắn hạn</w:t>
      </w:r>
      <w:bookmarkEnd w:id="130"/>
    </w:p>
    <w:p>
      <w:pPr>
        <w:pStyle w:val="Style8"/>
        <w:keepNext w:val="0"/>
        <w:keepLines w:val="0"/>
        <w:framePr w:w="3509" w:h="1229" w:hRule="exact" w:wrap="none" w:vAnchor="page" w:hAnchor="page" w:x="2219" w:y="11296"/>
        <w:widowControl w:val="0"/>
        <w:shd w:val="clear" w:color="auto" w:fill="auto"/>
        <w:bidi w:val="0"/>
        <w:spacing w:before="0" w:after="40" w:line="240" w:lineRule="auto"/>
        <w:ind w:left="0" w:right="0" w:firstLine="0"/>
        <w:jc w:val="left"/>
      </w:pPr>
      <w:r>
        <w:rPr>
          <w:rStyle w:val="CharStyle9"/>
        </w:rPr>
        <w:t>Chi phí trả trước về thuê hoạt động</w:t>
      </w:r>
    </w:p>
    <w:p>
      <w:pPr>
        <w:pStyle w:val="Style8"/>
        <w:keepNext w:val="0"/>
        <w:keepLines w:val="0"/>
        <w:framePr w:w="3509" w:h="1229" w:hRule="exact" w:wrap="none" w:vAnchor="page" w:hAnchor="page" w:x="2219" w:y="11296"/>
        <w:widowControl w:val="0"/>
        <w:shd w:val="clear" w:color="auto" w:fill="auto"/>
        <w:bidi w:val="0"/>
        <w:spacing w:before="0" w:after="40" w:line="240" w:lineRule="auto"/>
        <w:ind w:left="0" w:right="0" w:firstLine="0"/>
        <w:jc w:val="left"/>
      </w:pPr>
      <w:r>
        <w:rPr>
          <w:rStyle w:val="CharStyle9"/>
        </w:rPr>
        <w:t>Công cụ, dụng cụ xuất dùng</w:t>
      </w:r>
    </w:p>
    <w:p>
      <w:pPr>
        <w:pStyle w:val="Style8"/>
        <w:keepNext w:val="0"/>
        <w:keepLines w:val="0"/>
        <w:framePr w:w="3509" w:h="1229" w:hRule="exact" w:wrap="none" w:vAnchor="page" w:hAnchor="page" w:x="2219" w:y="11296"/>
        <w:widowControl w:val="0"/>
        <w:shd w:val="clear" w:color="auto" w:fill="auto"/>
        <w:bidi w:val="0"/>
        <w:spacing w:before="0" w:after="40" w:line="240" w:lineRule="auto"/>
        <w:ind w:left="0" w:right="0" w:firstLine="0"/>
        <w:jc w:val="left"/>
      </w:pPr>
      <w:r>
        <w:rPr>
          <w:rStyle w:val="CharStyle9"/>
        </w:rPr>
        <w:t>Chi phí bảo hiềm</w:t>
      </w:r>
    </w:p>
    <w:p>
      <w:pPr>
        <w:pStyle w:val="Style8"/>
        <w:keepNext w:val="0"/>
        <w:keepLines w:val="0"/>
        <w:framePr w:w="3509" w:h="1229" w:hRule="exact" w:wrap="none" w:vAnchor="page" w:hAnchor="page" w:x="2219" w:y="11296"/>
        <w:widowControl w:val="0"/>
        <w:shd w:val="clear" w:color="auto" w:fill="auto"/>
        <w:bidi w:val="0"/>
        <w:spacing w:before="0" w:after="0" w:line="240" w:lineRule="auto"/>
        <w:ind w:left="0" w:right="0" w:firstLine="0"/>
        <w:jc w:val="left"/>
      </w:pPr>
      <w:r>
        <w:rPr>
          <w:rStyle w:val="CharStyle9"/>
        </w:rPr>
        <w:t>Chi phí trả trước ngắn hạn khác</w:t>
      </w:r>
    </w:p>
    <w:p>
      <w:pPr>
        <w:pStyle w:val="Style27"/>
        <w:keepNext w:val="0"/>
        <w:keepLines w:val="0"/>
        <w:framePr w:w="3509" w:h="1694" w:hRule="exact" w:wrap="none" w:vAnchor="page" w:hAnchor="page" w:x="2219" w:y="13082"/>
        <w:widowControl w:val="0"/>
        <w:numPr>
          <w:ilvl w:val="0"/>
          <w:numId w:val="25"/>
        </w:numPr>
        <w:shd w:val="clear" w:color="auto" w:fill="auto"/>
        <w:tabs>
          <w:tab w:pos="334" w:val="left"/>
        </w:tabs>
        <w:bidi w:val="0"/>
        <w:spacing w:before="0" w:after="40" w:line="240" w:lineRule="auto"/>
        <w:ind w:left="0" w:right="0" w:firstLine="0"/>
        <w:jc w:val="left"/>
      </w:pPr>
      <w:bookmarkStart w:id="132" w:name="bookmark132"/>
      <w:r>
        <w:rPr>
          <w:rStyle w:val="CharStyle28"/>
          <w:b/>
          <w:bCs/>
        </w:rPr>
        <w:t>Dài hạn</w:t>
      </w:r>
      <w:bookmarkEnd w:id="132"/>
    </w:p>
    <w:p>
      <w:pPr>
        <w:pStyle w:val="Style8"/>
        <w:keepNext w:val="0"/>
        <w:keepLines w:val="0"/>
        <w:framePr w:w="3509" w:h="1694" w:hRule="exact" w:wrap="none" w:vAnchor="page" w:hAnchor="page" w:x="2219" w:y="13082"/>
        <w:widowControl w:val="0"/>
        <w:shd w:val="clear" w:color="auto" w:fill="auto"/>
        <w:bidi w:val="0"/>
        <w:spacing w:before="0" w:after="40" w:line="240" w:lineRule="auto"/>
        <w:ind w:left="0" w:right="0" w:firstLine="0"/>
        <w:jc w:val="left"/>
      </w:pPr>
      <w:r>
        <w:rPr>
          <w:rStyle w:val="CharStyle9"/>
        </w:rPr>
        <w:t>Chi phí trà trước về thuê hoạt động</w:t>
      </w:r>
    </w:p>
    <w:p>
      <w:pPr>
        <w:pStyle w:val="Style8"/>
        <w:keepNext w:val="0"/>
        <w:keepLines w:val="0"/>
        <w:framePr w:w="3509" w:h="1694" w:hRule="exact" w:wrap="none" w:vAnchor="page" w:hAnchor="page" w:x="2219" w:y="13082"/>
        <w:widowControl w:val="0"/>
        <w:shd w:val="clear" w:color="auto" w:fill="auto"/>
        <w:bidi w:val="0"/>
        <w:spacing w:before="0" w:after="40" w:line="240" w:lineRule="auto"/>
        <w:ind w:left="0" w:right="0" w:firstLine="0"/>
        <w:jc w:val="left"/>
      </w:pPr>
      <w:r>
        <w:rPr>
          <w:rStyle w:val="CharStyle9"/>
        </w:rPr>
        <w:t>Giá trị thương hiệu và lợi thế vị trí địa lý (i)</w:t>
      </w:r>
    </w:p>
    <w:p>
      <w:pPr>
        <w:pStyle w:val="Style8"/>
        <w:keepNext w:val="0"/>
        <w:keepLines w:val="0"/>
        <w:framePr w:w="3509" w:h="1694" w:hRule="exact" w:wrap="none" w:vAnchor="page" w:hAnchor="page" w:x="2219" w:y="13082"/>
        <w:widowControl w:val="0"/>
        <w:shd w:val="clear" w:color="auto" w:fill="auto"/>
        <w:bidi w:val="0"/>
        <w:spacing w:before="0" w:after="40" w:line="240" w:lineRule="auto"/>
        <w:ind w:left="0" w:right="0" w:firstLine="0"/>
        <w:jc w:val="left"/>
      </w:pPr>
      <w:r>
        <w:rPr>
          <w:rStyle w:val="CharStyle9"/>
        </w:rPr>
        <w:t>Chi phí san lấp mặt bằng</w:t>
      </w:r>
    </w:p>
    <w:p>
      <w:pPr>
        <w:pStyle w:val="Style8"/>
        <w:keepNext w:val="0"/>
        <w:keepLines w:val="0"/>
        <w:framePr w:w="3509" w:h="1694" w:hRule="exact" w:wrap="none" w:vAnchor="page" w:hAnchor="page" w:x="2219" w:y="13082"/>
        <w:widowControl w:val="0"/>
        <w:shd w:val="clear" w:color="auto" w:fill="auto"/>
        <w:bidi w:val="0"/>
        <w:spacing w:before="0" w:after="40" w:line="240" w:lineRule="auto"/>
        <w:ind w:left="0" w:right="0" w:firstLine="0"/>
        <w:jc w:val="left"/>
      </w:pPr>
      <w:r>
        <w:rPr>
          <w:rStyle w:val="CharStyle9"/>
        </w:rPr>
        <w:t>Công cụ, dụng cụ chờ phân bồ</w:t>
      </w:r>
    </w:p>
    <w:p>
      <w:pPr>
        <w:pStyle w:val="Style8"/>
        <w:keepNext w:val="0"/>
        <w:keepLines w:val="0"/>
        <w:framePr w:w="3509" w:h="1694" w:hRule="exact" w:wrap="none" w:vAnchor="page" w:hAnchor="page" w:x="2219" w:y="13082"/>
        <w:widowControl w:val="0"/>
        <w:shd w:val="clear" w:color="auto" w:fill="auto"/>
        <w:bidi w:val="0"/>
        <w:spacing w:before="0" w:after="40" w:line="240" w:lineRule="auto"/>
        <w:ind w:left="0" w:right="0" w:firstLine="0"/>
        <w:jc w:val="left"/>
      </w:pPr>
      <w:r>
        <w:rPr>
          <w:rStyle w:val="CharStyle9"/>
        </w:rPr>
        <w:t>Chi phí sửa chữa, bảo dưỡng chờ phân bố</w:t>
      </w:r>
    </w:p>
    <w:p>
      <w:pPr>
        <w:pStyle w:val="Style8"/>
        <w:keepNext w:val="0"/>
        <w:keepLines w:val="0"/>
        <w:framePr w:w="3509" w:h="1694" w:hRule="exact" w:wrap="none" w:vAnchor="page" w:hAnchor="page" w:x="2219" w:y="13082"/>
        <w:widowControl w:val="0"/>
        <w:shd w:val="clear" w:color="auto" w:fill="auto"/>
        <w:bidi w:val="0"/>
        <w:spacing w:before="0" w:after="0" w:line="240" w:lineRule="auto"/>
        <w:ind w:left="0" w:right="0" w:firstLine="0"/>
        <w:jc w:val="left"/>
      </w:pPr>
      <w:r>
        <w:rPr>
          <w:rStyle w:val="CharStyle9"/>
        </w:rPr>
        <w:t>Chi phí trả trước dài hạn khác</w:t>
      </w:r>
    </w:p>
    <w:p>
      <w:pPr>
        <w:pStyle w:val="Style8"/>
        <w:keepNext w:val="0"/>
        <w:keepLines w:val="0"/>
        <w:framePr w:w="3624" w:h="1205" w:hRule="exact" w:wrap="none" w:vAnchor="page" w:hAnchor="page" w:x="7259" w:y="11570"/>
        <w:widowControl w:val="0"/>
        <w:shd w:val="clear" w:color="auto" w:fill="auto"/>
        <w:tabs>
          <w:tab w:pos="3504" w:val="right"/>
        </w:tabs>
        <w:bidi w:val="0"/>
        <w:spacing w:before="0" w:after="40" w:line="240" w:lineRule="auto"/>
        <w:ind w:left="0" w:right="0" w:firstLine="380"/>
        <w:jc w:val="both"/>
      </w:pPr>
      <w:r>
        <w:rPr>
          <w:rStyle w:val="CharStyle9"/>
        </w:rPr>
        <w:t>9.568.341.853</w:t>
        <w:tab/>
        <w:t>15.369.350.647</w:t>
      </w:r>
    </w:p>
    <w:p>
      <w:pPr>
        <w:pStyle w:val="Style8"/>
        <w:keepNext w:val="0"/>
        <w:keepLines w:val="0"/>
        <w:framePr w:w="3624" w:h="1205" w:hRule="exact" w:wrap="none" w:vAnchor="page" w:hAnchor="page" w:x="7259" w:y="11570"/>
        <w:widowControl w:val="0"/>
        <w:shd w:val="clear" w:color="auto" w:fill="auto"/>
        <w:tabs>
          <w:tab w:pos="3624" w:val="right"/>
        </w:tabs>
        <w:bidi w:val="0"/>
        <w:spacing w:before="0" w:after="40" w:line="240" w:lineRule="auto"/>
        <w:ind w:left="0" w:right="0" w:firstLine="260"/>
        <w:jc w:val="both"/>
      </w:pPr>
      <w:r>
        <w:rPr>
          <w:rStyle w:val="CharStyle9"/>
        </w:rPr>
        <w:t>12.533.415.048</w:t>
        <w:tab/>
        <w:t>6.522.478.246</w:t>
      </w:r>
    </w:p>
    <w:p>
      <w:pPr>
        <w:pStyle w:val="Style8"/>
        <w:keepNext w:val="0"/>
        <w:keepLines w:val="0"/>
        <w:framePr w:w="3624" w:h="1205" w:hRule="exact" w:wrap="none" w:vAnchor="page" w:hAnchor="page" w:x="7259" w:y="11570"/>
        <w:widowControl w:val="0"/>
        <w:shd w:val="clear" w:color="auto" w:fill="auto"/>
        <w:tabs>
          <w:tab w:pos="3504" w:val="right"/>
        </w:tabs>
        <w:bidi w:val="0"/>
        <w:spacing w:before="0" w:after="40" w:line="240" w:lineRule="auto"/>
        <w:ind w:left="0" w:right="0" w:firstLine="380"/>
        <w:jc w:val="both"/>
      </w:pPr>
      <w:r>
        <w:rPr>
          <w:rStyle w:val="CharStyle9"/>
        </w:rPr>
        <w:t>7.588.462.217</w:t>
        <w:tab/>
        <w:t>7.360.988.821</w:t>
      </w:r>
    </w:p>
    <w:p>
      <w:pPr>
        <w:pStyle w:val="Style8"/>
        <w:keepNext w:val="0"/>
        <w:keepLines w:val="0"/>
        <w:framePr w:w="3624" w:h="1205" w:hRule="exact" w:wrap="none" w:vAnchor="page" w:hAnchor="page" w:x="7259" w:y="11570"/>
        <w:widowControl w:val="0"/>
        <w:shd w:val="clear" w:color="auto" w:fill="auto"/>
        <w:bidi w:val="0"/>
        <w:spacing w:before="0" w:after="40" w:line="240" w:lineRule="auto"/>
        <w:ind w:left="0" w:right="0" w:firstLine="260"/>
        <w:jc w:val="both"/>
      </w:pPr>
      <w:r>
        <w:rPr>
          <w:rStyle w:val="CharStyle9"/>
          <w:u w:val="single"/>
        </w:rPr>
        <w:t>18.553.848.848</w:t>
      </w:r>
      <w:r>
        <w:rPr>
          <w:rStyle w:val="CharStyle9"/>
        </w:rPr>
        <w:t xml:space="preserve"> </w:t>
      </w:r>
      <w:r>
        <w:rPr>
          <w:rStyle w:val="CharStyle9"/>
          <w:u w:val="single"/>
        </w:rPr>
        <w:t>12.315.444.232</w:t>
      </w:r>
    </w:p>
    <w:p>
      <w:pPr>
        <w:pStyle w:val="Style27"/>
        <w:keepNext w:val="0"/>
        <w:keepLines w:val="0"/>
        <w:framePr w:w="3624" w:h="1205" w:hRule="exact" w:wrap="none" w:vAnchor="page" w:hAnchor="page" w:x="7259" w:y="11570"/>
        <w:widowControl w:val="0"/>
        <w:shd w:val="clear" w:color="auto" w:fill="auto"/>
        <w:tabs>
          <w:tab w:pos="3624" w:val="right"/>
        </w:tabs>
        <w:bidi w:val="0"/>
        <w:spacing w:before="0" w:after="0" w:line="240" w:lineRule="auto"/>
        <w:ind w:left="0" w:right="0" w:firstLine="260"/>
        <w:jc w:val="both"/>
      </w:pPr>
      <w:bookmarkStart w:id="134" w:name="bookmark134"/>
      <w:r>
        <w:rPr>
          <w:rStyle w:val="CharStyle28"/>
          <w:b/>
          <w:bCs/>
        </w:rPr>
        <w:t>48.244.067.966</w:t>
        <w:tab/>
        <w:t>41.568.261.946</w:t>
      </w:r>
      <w:bookmarkEnd w:id="134"/>
    </w:p>
    <w:p>
      <w:pPr>
        <w:framePr w:wrap="none" w:vAnchor="page" w:hAnchor="page" w:x="11450" w:y="11757"/>
        <w:widowControl w:val="0"/>
        <w:rPr>
          <w:sz w:val="2"/>
          <w:szCs w:val="2"/>
        </w:rPr>
      </w:pPr>
      <w:r>
        <w:drawing>
          <wp:inline>
            <wp:extent cx="286385" cy="298450"/>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7"/>
                    <a:stretch/>
                  </pic:blipFill>
                  <pic:spPr>
                    <a:xfrm>
                      <a:ext cx="286385" cy="298450"/>
                    </a:xfrm>
                    <a:prstGeom prst="rect"/>
                  </pic:spPr>
                </pic:pic>
              </a:graphicData>
            </a:graphic>
          </wp:inline>
        </w:drawing>
      </w:r>
    </w:p>
    <w:p>
      <w:pPr>
        <w:pStyle w:val="Style43"/>
        <w:keepNext w:val="0"/>
        <w:keepLines w:val="0"/>
        <w:framePr w:w="475" w:h="418" w:hRule="exact" w:wrap="none" w:vAnchor="page" w:hAnchor="page" w:x="11426" w:y="12218"/>
        <w:widowControl w:val="0"/>
        <w:shd w:val="clear" w:color="auto" w:fill="auto"/>
        <w:bidi w:val="0"/>
        <w:spacing w:before="0" w:after="0" w:line="240" w:lineRule="auto"/>
        <w:ind w:left="0" w:right="0" w:firstLine="0"/>
        <w:jc w:val="left"/>
        <w:rPr>
          <w:sz w:val="16"/>
          <w:szCs w:val="16"/>
        </w:rPr>
      </w:pPr>
      <w:r>
        <w:rPr>
          <w:rStyle w:val="CharStyle44"/>
          <w:rFonts w:ascii="Arial" w:eastAsia="Arial" w:hAnsi="Arial" w:cs="Arial"/>
          <w:b/>
          <w:bCs/>
          <w:color w:val="C2445B"/>
          <w:sz w:val="16"/>
          <w:szCs w:val="16"/>
        </w:rPr>
        <w:t>'G TY</w:t>
      </w:r>
    </w:p>
    <w:p>
      <w:pPr>
        <w:pStyle w:val="Style43"/>
        <w:keepNext w:val="0"/>
        <w:keepLines w:val="0"/>
        <w:framePr w:w="475" w:h="418" w:hRule="exact" w:wrap="none" w:vAnchor="page" w:hAnchor="page" w:x="11426" w:y="12218"/>
        <w:widowControl w:val="0"/>
        <w:shd w:val="clear" w:color="auto" w:fill="auto"/>
        <w:bidi w:val="0"/>
        <w:spacing w:before="0" w:after="0" w:line="240" w:lineRule="auto"/>
        <w:ind w:left="0" w:right="160" w:firstLine="0"/>
        <w:jc w:val="right"/>
        <w:rPr>
          <w:sz w:val="16"/>
          <w:szCs w:val="16"/>
        </w:rPr>
      </w:pPr>
      <w:r>
        <w:rPr>
          <w:rStyle w:val="CharStyle44"/>
          <w:rFonts w:ascii="Arial" w:eastAsia="Arial" w:hAnsi="Arial" w:cs="Arial"/>
          <w:b/>
          <w:bCs/>
          <w:color w:val="C2445B"/>
          <w:sz w:val="16"/>
          <w:szCs w:val="16"/>
        </w:rPr>
        <w:t>HH</w:t>
      </w:r>
    </w:p>
    <w:p>
      <w:pPr>
        <w:pStyle w:val="Style13"/>
        <w:keepNext w:val="0"/>
        <w:keepLines w:val="0"/>
        <w:framePr w:w="456" w:h="739" w:hRule="exact" w:wrap="none" w:vAnchor="page" w:hAnchor="page" w:x="11445" w:y="12587"/>
        <w:widowControl w:val="0"/>
        <w:shd w:val="clear" w:color="auto" w:fill="auto"/>
        <w:bidi w:val="0"/>
        <w:spacing w:before="0" w:after="0" w:line="269" w:lineRule="auto"/>
        <w:ind w:left="0" w:right="0" w:firstLine="0"/>
        <w:jc w:val="right"/>
        <w:rPr>
          <w:sz w:val="20"/>
          <w:szCs w:val="20"/>
        </w:rPr>
      </w:pPr>
      <w:r>
        <w:rPr>
          <w:rStyle w:val="CharStyle14"/>
          <w:color w:val="C2445B"/>
          <w:sz w:val="15"/>
          <w:szCs w:val="15"/>
        </w:rPr>
        <w:t xml:space="preserve">TOÁI </w:t>
      </w:r>
      <w:r>
        <w:rPr>
          <w:rStyle w:val="CharStyle14"/>
          <w:rFonts w:ascii="Times New Roman" w:eastAsia="Times New Roman" w:hAnsi="Times New Roman" w:cs="Times New Roman"/>
          <w:color w:val="C2445B"/>
          <w:sz w:val="20"/>
          <w:szCs w:val="20"/>
        </w:rPr>
        <w:t>)ITI NA?</w:t>
      </w:r>
    </w:p>
    <w:p>
      <w:pPr>
        <w:pStyle w:val="Style8"/>
        <w:keepNext w:val="0"/>
        <w:keepLines w:val="0"/>
        <w:framePr w:w="3624" w:h="1704" w:hRule="exact" w:wrap="none" w:vAnchor="page" w:hAnchor="page" w:x="7259" w:y="13331"/>
        <w:widowControl w:val="0"/>
        <w:shd w:val="clear" w:color="auto" w:fill="auto"/>
        <w:bidi w:val="0"/>
        <w:spacing w:before="0" w:after="40" w:line="240" w:lineRule="auto"/>
        <w:ind w:left="0" w:right="2054" w:firstLine="160"/>
        <w:jc w:val="both"/>
      </w:pPr>
      <w:r>
        <w:rPr>
          <w:rStyle w:val="CharStyle9"/>
        </w:rPr>
        <w:t>762.857.109.159</w:t>
      </w:r>
    </w:p>
    <w:p>
      <w:pPr>
        <w:pStyle w:val="Style8"/>
        <w:keepNext w:val="0"/>
        <w:keepLines w:val="0"/>
        <w:framePr w:w="3624" w:h="1704" w:hRule="exact" w:wrap="none" w:vAnchor="page" w:hAnchor="page" w:x="7259" w:y="13331"/>
        <w:widowControl w:val="0"/>
        <w:shd w:val="clear" w:color="auto" w:fill="auto"/>
        <w:bidi w:val="0"/>
        <w:spacing w:before="0" w:after="40" w:line="240" w:lineRule="auto"/>
        <w:ind w:left="0" w:right="2054" w:firstLine="160"/>
        <w:jc w:val="both"/>
      </w:pPr>
      <w:r>
        <w:rPr>
          <w:rStyle w:val="CharStyle9"/>
        </w:rPr>
        <w:t>481.015.011.288</w:t>
      </w:r>
    </w:p>
    <w:p>
      <w:pPr>
        <w:pStyle w:val="Style8"/>
        <w:keepNext w:val="0"/>
        <w:keepLines w:val="0"/>
        <w:framePr w:w="3624" w:h="1704" w:hRule="exact" w:wrap="none" w:vAnchor="page" w:hAnchor="page" w:x="7259" w:y="13331"/>
        <w:widowControl w:val="0"/>
        <w:shd w:val="clear" w:color="auto" w:fill="auto"/>
        <w:bidi w:val="0"/>
        <w:spacing w:before="0" w:after="40" w:line="240" w:lineRule="auto"/>
        <w:ind w:left="0" w:right="2054" w:firstLine="260"/>
        <w:jc w:val="both"/>
      </w:pPr>
      <w:r>
        <w:rPr>
          <w:rStyle w:val="CharStyle9"/>
        </w:rPr>
        <w:t>16.112.061.706</w:t>
      </w:r>
    </w:p>
    <w:p>
      <w:pPr>
        <w:pStyle w:val="Style8"/>
        <w:keepNext w:val="0"/>
        <w:keepLines w:val="0"/>
        <w:framePr w:w="3624" w:h="1704" w:hRule="exact" w:wrap="none" w:vAnchor="page" w:hAnchor="page" w:x="7259" w:y="13331"/>
        <w:widowControl w:val="0"/>
        <w:shd w:val="clear" w:color="auto" w:fill="auto"/>
        <w:bidi w:val="0"/>
        <w:spacing w:before="0" w:after="40" w:line="240" w:lineRule="auto"/>
        <w:ind w:left="0" w:right="2054" w:firstLine="260"/>
        <w:jc w:val="both"/>
      </w:pPr>
      <w:r>
        <w:rPr>
          <w:rStyle w:val="CharStyle9"/>
        </w:rPr>
        <w:t>30.402.697.463</w:t>
      </w:r>
    </w:p>
    <w:p>
      <w:pPr>
        <w:pStyle w:val="Style8"/>
        <w:keepNext w:val="0"/>
        <w:keepLines w:val="0"/>
        <w:framePr w:w="3624" w:h="1704" w:hRule="exact" w:wrap="none" w:vAnchor="page" w:hAnchor="page" w:x="7259" w:y="13331"/>
        <w:widowControl w:val="0"/>
        <w:shd w:val="clear" w:color="auto" w:fill="auto"/>
        <w:bidi w:val="0"/>
        <w:spacing w:before="0" w:after="40" w:line="240" w:lineRule="auto"/>
        <w:ind w:left="0" w:right="2054" w:firstLine="260"/>
        <w:jc w:val="both"/>
      </w:pPr>
      <w:r>
        <w:rPr>
          <w:rStyle w:val="CharStyle9"/>
        </w:rPr>
        <w:t>86.737.619.564</w:t>
      </w:r>
    </w:p>
    <w:p>
      <w:pPr>
        <w:pStyle w:val="Style8"/>
        <w:keepNext w:val="0"/>
        <w:keepLines w:val="0"/>
        <w:framePr w:w="3624" w:h="1704" w:hRule="exact" w:wrap="none" w:vAnchor="page" w:hAnchor="page" w:x="7259" w:y="13331"/>
        <w:widowControl w:val="0"/>
        <w:shd w:val="clear" w:color="auto" w:fill="auto"/>
        <w:bidi w:val="0"/>
        <w:spacing w:before="0" w:after="40" w:line="240" w:lineRule="auto"/>
        <w:ind w:left="0" w:right="2054" w:firstLine="160"/>
        <w:jc w:val="both"/>
      </w:pPr>
      <w:r>
        <w:rPr>
          <w:rStyle w:val="CharStyle9"/>
          <w:u w:val="single"/>
        </w:rPr>
        <w:t>238.707.598.093</w:t>
      </w:r>
    </w:p>
    <w:p>
      <w:pPr>
        <w:pStyle w:val="Style8"/>
        <w:keepNext w:val="0"/>
        <w:keepLines w:val="0"/>
        <w:framePr w:w="3624" w:h="1704" w:hRule="exact" w:wrap="none" w:vAnchor="page" w:hAnchor="page" w:x="7259" w:y="13331"/>
        <w:widowControl w:val="0"/>
        <w:shd w:val="clear" w:color="auto" w:fill="auto"/>
        <w:bidi w:val="0"/>
        <w:spacing w:before="0" w:after="0" w:line="240" w:lineRule="auto"/>
        <w:ind w:left="0" w:right="2054" w:firstLine="0"/>
        <w:jc w:val="both"/>
      </w:pPr>
      <w:r>
        <w:rPr>
          <w:rStyle w:val="CharStyle9"/>
          <w:b/>
          <w:bCs/>
        </w:rPr>
        <w:t>1.615.832.097.273</w:t>
      </w:r>
    </w:p>
    <w:p>
      <w:pPr>
        <w:pStyle w:val="Style8"/>
        <w:keepNext w:val="0"/>
        <w:keepLines w:val="0"/>
        <w:framePr w:w="1570" w:h="1699" w:hRule="exact" w:wrap="none" w:vAnchor="page" w:hAnchor="page" w:x="9309" w:y="13331"/>
        <w:widowControl w:val="0"/>
        <w:shd w:val="clear" w:color="auto" w:fill="auto"/>
        <w:bidi w:val="0"/>
        <w:spacing w:before="0" w:after="40" w:line="240" w:lineRule="auto"/>
        <w:ind w:left="0" w:right="0" w:firstLine="160"/>
        <w:jc w:val="left"/>
      </w:pPr>
      <w:r>
        <w:rPr>
          <w:rStyle w:val="CharStyle9"/>
        </w:rPr>
        <w:t>653.328.157.789</w:t>
      </w:r>
    </w:p>
    <w:p>
      <w:pPr>
        <w:pStyle w:val="Style8"/>
        <w:keepNext w:val="0"/>
        <w:keepLines w:val="0"/>
        <w:framePr w:w="1570" w:h="1699" w:hRule="exact" w:wrap="none" w:vAnchor="page" w:hAnchor="page" w:x="9309" w:y="13331"/>
        <w:widowControl w:val="0"/>
        <w:shd w:val="clear" w:color="auto" w:fill="auto"/>
        <w:bidi w:val="0"/>
        <w:spacing w:before="0" w:after="40" w:line="240" w:lineRule="auto"/>
        <w:ind w:left="0" w:right="0" w:firstLine="160"/>
        <w:jc w:val="left"/>
      </w:pPr>
      <w:r>
        <w:rPr>
          <w:rStyle w:val="CharStyle9"/>
        </w:rPr>
        <w:t>434.343.655.420</w:t>
      </w:r>
    </w:p>
    <w:p>
      <w:pPr>
        <w:pStyle w:val="Style8"/>
        <w:keepNext w:val="0"/>
        <w:keepLines w:val="0"/>
        <w:framePr w:w="1570" w:h="1699" w:hRule="exact" w:wrap="none" w:vAnchor="page" w:hAnchor="page" w:x="9309" w:y="13331"/>
        <w:widowControl w:val="0"/>
        <w:shd w:val="clear" w:color="auto" w:fill="auto"/>
        <w:bidi w:val="0"/>
        <w:spacing w:before="0" w:after="40" w:line="240" w:lineRule="auto"/>
        <w:ind w:left="0" w:right="0" w:firstLine="260"/>
        <w:jc w:val="both"/>
      </w:pPr>
      <w:r>
        <w:rPr>
          <w:rStyle w:val="CharStyle9"/>
        </w:rPr>
        <w:t>16.720.064.038</w:t>
      </w:r>
    </w:p>
    <w:p>
      <w:pPr>
        <w:pStyle w:val="Style8"/>
        <w:keepNext w:val="0"/>
        <w:keepLines w:val="0"/>
        <w:framePr w:w="1570" w:h="1699" w:hRule="exact" w:wrap="none" w:vAnchor="page" w:hAnchor="page" w:x="9309" w:y="13331"/>
        <w:widowControl w:val="0"/>
        <w:shd w:val="clear" w:color="auto" w:fill="auto"/>
        <w:bidi w:val="0"/>
        <w:spacing w:before="0" w:after="40" w:line="240" w:lineRule="auto"/>
        <w:ind w:left="0" w:right="0" w:firstLine="260"/>
        <w:jc w:val="both"/>
      </w:pPr>
      <w:r>
        <w:rPr>
          <w:rStyle w:val="CharStyle9"/>
        </w:rPr>
        <w:t>48.413.163.942</w:t>
      </w:r>
    </w:p>
    <w:p>
      <w:pPr>
        <w:pStyle w:val="Style8"/>
        <w:keepNext w:val="0"/>
        <w:keepLines w:val="0"/>
        <w:framePr w:w="1570" w:h="1699" w:hRule="exact" w:wrap="none" w:vAnchor="page" w:hAnchor="page" w:x="9309" w:y="13331"/>
        <w:widowControl w:val="0"/>
        <w:shd w:val="clear" w:color="auto" w:fill="auto"/>
        <w:bidi w:val="0"/>
        <w:spacing w:before="0" w:after="40" w:line="240" w:lineRule="auto"/>
        <w:ind w:left="0" w:right="0" w:firstLine="260"/>
        <w:jc w:val="both"/>
      </w:pPr>
      <w:r>
        <w:rPr>
          <w:rStyle w:val="CharStyle9"/>
        </w:rPr>
        <w:t>51.974.389.091</w:t>
      </w:r>
    </w:p>
    <w:p>
      <w:pPr>
        <w:pStyle w:val="Style8"/>
        <w:keepNext w:val="0"/>
        <w:keepLines w:val="0"/>
        <w:framePr w:w="1570" w:h="1699" w:hRule="exact" w:wrap="none" w:vAnchor="page" w:hAnchor="page" w:x="9309" w:y="13331"/>
        <w:widowControl w:val="0"/>
        <w:shd w:val="clear" w:color="auto" w:fill="auto"/>
        <w:bidi w:val="0"/>
        <w:spacing w:before="0" w:after="40" w:line="240" w:lineRule="auto"/>
        <w:ind w:left="0" w:right="0" w:firstLine="160"/>
        <w:jc w:val="left"/>
      </w:pPr>
      <w:r>
        <w:rPr>
          <w:rStyle w:val="CharStyle9"/>
        </w:rPr>
        <w:t>189.228.035.955</w:t>
      </w:r>
    </w:p>
    <w:p>
      <w:pPr>
        <w:pStyle w:val="Style8"/>
        <w:keepNext w:val="0"/>
        <w:keepLines w:val="0"/>
        <w:framePr w:w="1570" w:h="1699" w:hRule="exact" w:wrap="none" w:vAnchor="page" w:hAnchor="page" w:x="9309" w:y="13331"/>
        <w:widowControl w:val="0"/>
        <w:shd w:val="clear" w:color="auto" w:fill="auto"/>
        <w:bidi w:val="0"/>
        <w:spacing w:before="0" w:after="0" w:line="240" w:lineRule="auto"/>
        <w:ind w:left="0" w:right="0" w:firstLine="0"/>
        <w:jc w:val="right"/>
      </w:pPr>
      <w:r>
        <w:rPr>
          <w:rStyle w:val="CharStyle9"/>
          <w:b/>
          <w:bCs/>
        </w:rPr>
        <w:t>1.394.007.466.235</w:t>
      </w:r>
    </w:p>
    <w:p>
      <w:pPr>
        <w:framePr w:wrap="none" w:vAnchor="page" w:hAnchor="page" w:x="11440" w:y="13365"/>
        <w:widowControl w:val="0"/>
        <w:rPr>
          <w:sz w:val="2"/>
          <w:szCs w:val="2"/>
        </w:rPr>
      </w:pPr>
      <w:r>
        <w:drawing>
          <wp:inline>
            <wp:extent cx="292735" cy="298450"/>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9"/>
                    <a:stretch/>
                  </pic:blipFill>
                  <pic:spPr>
                    <a:xfrm>
                      <a:ext cx="292735" cy="298450"/>
                    </a:xfrm>
                    <a:prstGeom prst="rect"/>
                  </pic:spPr>
                </pic:pic>
              </a:graphicData>
            </a:graphic>
          </wp:inline>
        </w:drawing>
      </w:r>
    </w:p>
    <w:p>
      <w:pPr>
        <w:pStyle w:val="Style5"/>
        <w:keepNext w:val="0"/>
        <w:keepLines w:val="0"/>
        <w:framePr w:wrap="none" w:vAnchor="page" w:hAnchor="page" w:x="6069" w:y="15962"/>
        <w:widowControl w:val="0"/>
        <w:shd w:val="clear" w:color="auto" w:fill="auto"/>
        <w:bidi w:val="0"/>
        <w:spacing w:before="0" w:after="0" w:line="240" w:lineRule="auto"/>
        <w:ind w:left="0" w:right="0" w:firstLine="0"/>
        <w:jc w:val="left"/>
      </w:pPr>
      <w:r>
        <w:rPr>
          <w:rStyle w:val="CharStyle6"/>
        </w:rPr>
        <w:t>27</w:t>
      </w:r>
    </w:p>
    <w:p>
      <w:pPr>
        <w:widowControl w:val="0"/>
        <w:spacing w:line="1" w:lineRule="exact"/>
        <w:sectPr>
          <w:footnotePr>
            <w:pos w:val="pageBottom"/>
            <w:numFmt w:val="decimal"/>
            <w:numRestart w:val="continuous"/>
          </w:footnotePr>
          <w:pgSz w:w="11900" w:h="16840"/>
          <w:pgMar w:top="47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1800" w:h="274" w:hRule="exact" w:wrap="none" w:vAnchor="page" w:hAnchor="page" w:x="9037" w:y="722"/>
        <w:widowControl w:val="0"/>
        <w:shd w:val="clear" w:color="auto" w:fill="auto"/>
        <w:bidi w:val="0"/>
        <w:spacing w:before="0" w:after="0" w:line="240" w:lineRule="auto"/>
        <w:ind w:left="0" w:right="0" w:firstLine="0"/>
        <w:jc w:val="right"/>
      </w:pPr>
      <w:r>
        <w:rPr>
          <w:rStyle w:val="CharStyle6"/>
          <w:b/>
          <w:bCs/>
        </w:rPr>
        <w:t>MẨUSỐB09-DN/HN</w:t>
      </w:r>
    </w:p>
    <w:p>
      <w:pPr>
        <w:pStyle w:val="Style5"/>
        <w:keepNext w:val="0"/>
        <w:keepLines w:val="0"/>
        <w:framePr w:w="4886" w:h="566" w:hRule="exact" w:wrap="none" w:vAnchor="page" w:hAnchor="page" w:x="1482" w:y="726"/>
        <w:widowControl w:val="0"/>
        <w:shd w:val="clear" w:color="auto" w:fill="auto"/>
        <w:bidi w:val="0"/>
        <w:spacing w:before="0" w:after="0" w:line="300" w:lineRule="auto"/>
        <w:ind w:left="0" w:right="0" w:firstLine="0"/>
        <w:jc w:val="left"/>
      </w:pPr>
      <w:r>
        <w:rPr>
          <w:rStyle w:val="CharStyle6"/>
          <w:b/>
          <w:bCs/>
        </w:rPr>
        <w:t>TỐNG CÔNG TY DẦU VIỆT NAM - CÔNG TY cộ PHẦN</w:t>
      </w:r>
    </w:p>
    <w:p>
      <w:pPr>
        <w:pStyle w:val="Style5"/>
        <w:keepNext w:val="0"/>
        <w:keepLines w:val="0"/>
        <w:framePr w:w="4886" w:h="566" w:hRule="exact" w:wrap="none" w:vAnchor="page" w:hAnchor="page" w:x="1482" w:y="726"/>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9374" w:h="1032" w:hRule="exact" w:wrap="none" w:vAnchor="page" w:hAnchor="page" w:x="1501" w:y="1490"/>
        <w:widowControl w:val="0"/>
        <w:shd w:val="clear" w:color="auto" w:fill="auto"/>
        <w:bidi w:val="0"/>
        <w:spacing w:before="0" w:after="0" w:line="302" w:lineRule="auto"/>
        <w:ind w:left="700" w:right="0" w:hanging="700"/>
        <w:jc w:val="both"/>
      </w:pPr>
      <w:r>
        <w:rPr>
          <w:rStyle w:val="CharStyle9"/>
        </w:rPr>
        <w:t>(i) Bao gồm phần giá trị thương hiệu và lợi thế vị trí địa lý đối với đất thuê trả tiền hàng năm ghi nhận vào giá trị Tổng Công ty Thương mại Kỹ thuật và Đầu tư - CTCP ("PETEC" - một công ty con của Tổng công ty) khi cố phần hóa ngày 18 tháng 5 năm 2011 với sô tiên tại ngày 31 tháng 12 năm 2024 là 136.404.825.769 đồng (tại ngày 31 tháng 12 năm 2023: 142.558.494.871 đồng).</w:t>
      </w:r>
    </w:p>
    <w:p>
      <w:pPr>
        <w:pStyle w:val="Style27"/>
        <w:keepNext w:val="0"/>
        <w:keepLines w:val="0"/>
        <w:framePr w:wrap="none" w:vAnchor="page" w:hAnchor="page" w:x="1506" w:y="2699"/>
        <w:widowControl w:val="0"/>
        <w:shd w:val="clear" w:color="auto" w:fill="auto"/>
        <w:bidi w:val="0"/>
        <w:spacing w:before="0" w:after="0" w:line="240" w:lineRule="auto"/>
        <w:ind w:left="0" w:right="0" w:firstLine="0"/>
        <w:jc w:val="left"/>
      </w:pPr>
      <w:bookmarkStart w:id="136" w:name="bookmark136"/>
      <w:r>
        <w:rPr>
          <w:rStyle w:val="CharStyle28"/>
          <w:b/>
          <w:bCs/>
        </w:rPr>
        <w:t>11. THUẾ GIÁ TRỊ GIA TĂNG ĐƯỢC KHẤU TRỪ</w:t>
      </w:r>
      <w:bookmarkEnd w:id="136"/>
    </w:p>
    <w:p>
      <w:pPr>
        <w:pStyle w:val="Style8"/>
        <w:keepNext w:val="0"/>
        <w:keepLines w:val="0"/>
        <w:framePr w:w="8678" w:h="778" w:hRule="exact" w:wrap="none" w:vAnchor="page" w:hAnchor="page" w:x="2217" w:y="3203"/>
        <w:widowControl w:val="0"/>
        <w:shd w:val="clear" w:color="auto" w:fill="auto"/>
        <w:bidi w:val="0"/>
        <w:spacing w:before="0" w:after="0"/>
        <w:ind w:left="0" w:right="0" w:firstLine="0"/>
        <w:jc w:val="both"/>
      </w:pPr>
      <w:r>
        <w:rPr>
          <w:rStyle w:val="CharStyle9"/>
        </w:rPr>
        <w:t>Thuế giá trị gia tăng ("GTGT") được khấu trừ của Tống Công ty tại ngày 31 tháng 12 năm 2024 là phần thuế giá trị gia tăng đầu vào mà Tổng Công ty còn được khấu trừ. Việc khấu trừ khoản thuế này trong năm tiếp theo sẽ phụ thuộc vào việc kê khai của Tổng Công ty và sự kiềm tra, phê duyệt của cơ quan thuế địa phương.</w:t>
      </w:r>
    </w:p>
    <w:p>
      <w:pPr>
        <w:pStyle w:val="Style13"/>
        <w:keepNext w:val="0"/>
        <w:keepLines w:val="0"/>
        <w:framePr w:wrap="none" w:vAnchor="page" w:hAnchor="page" w:x="11730" w:y="5560"/>
        <w:widowControl w:val="0"/>
        <w:shd w:val="clear" w:color="auto" w:fill="auto"/>
        <w:bidi w:val="0"/>
        <w:spacing w:before="0" w:after="0" w:line="240" w:lineRule="auto"/>
        <w:ind w:left="0" w:right="0" w:firstLine="0"/>
        <w:jc w:val="both"/>
      </w:pPr>
      <w:r>
        <w:rPr>
          <w:rStyle w:val="CharStyle14"/>
          <w:rFonts w:ascii="Times New Roman" w:eastAsia="Times New Roman" w:hAnsi="Times New Roman" w:cs="Times New Roman"/>
          <w:b/>
          <w:bCs/>
          <w:color w:val="C2445B"/>
        </w:rPr>
        <w:t>’4</w:t>
      </w:r>
    </w:p>
    <w:p>
      <w:pPr>
        <w:pStyle w:val="Style112"/>
        <w:keepNext w:val="0"/>
        <w:keepLines w:val="0"/>
        <w:framePr w:w="168" w:h="821" w:hRule="exact" w:wrap="none" w:vAnchor="page" w:hAnchor="page" w:x="11725" w:y="6141"/>
        <w:widowControl w:val="0"/>
        <w:shd w:val="clear" w:color="auto" w:fill="auto"/>
        <w:bidi w:val="0"/>
        <w:spacing w:before="0" w:after="0" w:line="240" w:lineRule="auto"/>
        <w:ind w:left="0" w:right="0" w:firstLine="0"/>
        <w:jc w:val="left"/>
        <w:rPr>
          <w:sz w:val="24"/>
          <w:szCs w:val="24"/>
        </w:rPr>
      </w:pPr>
      <w:bookmarkStart w:id="138" w:name="bookmark138"/>
      <w:r>
        <w:rPr>
          <w:rStyle w:val="CharStyle113"/>
          <w:sz w:val="24"/>
          <w:szCs w:val="24"/>
        </w:rPr>
        <w:t>ĩ</w:t>
      </w:r>
      <w:bookmarkEnd w:id="138"/>
    </w:p>
    <w:p>
      <w:pPr>
        <w:pStyle w:val="Style112"/>
        <w:keepNext w:val="0"/>
        <w:keepLines w:val="0"/>
        <w:framePr w:w="168" w:h="821" w:hRule="exact" w:wrap="none" w:vAnchor="page" w:hAnchor="page" w:x="11725" w:y="6141"/>
        <w:widowControl w:val="0"/>
        <w:shd w:val="clear" w:color="auto" w:fill="auto"/>
        <w:bidi w:val="0"/>
        <w:spacing w:before="0" w:after="0" w:line="240" w:lineRule="auto"/>
        <w:ind w:left="0" w:right="0" w:firstLine="0"/>
        <w:jc w:val="both"/>
        <w:rPr>
          <w:sz w:val="24"/>
          <w:szCs w:val="24"/>
        </w:rPr>
      </w:pPr>
      <w:r>
        <w:rPr>
          <w:rStyle w:val="CharStyle113"/>
          <w:sz w:val="24"/>
          <w:szCs w:val="24"/>
        </w:rPr>
        <w:t>Ự rí</w:t>
      </w:r>
    </w:p>
    <w:p>
      <w:pPr>
        <w:pStyle w:val="Style13"/>
        <w:keepNext w:val="0"/>
        <w:keepLines w:val="0"/>
        <w:framePr w:w="168" w:h="403" w:hRule="exact" w:wrap="none" w:vAnchor="page" w:hAnchor="page" w:x="11725" w:y="7125"/>
        <w:widowControl w:val="0"/>
        <w:shd w:val="clear" w:color="auto" w:fill="auto"/>
        <w:bidi w:val="0"/>
        <w:spacing w:before="0" w:after="0" w:line="240" w:lineRule="auto"/>
        <w:ind w:left="0" w:right="0" w:firstLine="0"/>
        <w:jc w:val="center"/>
        <w:textDirection w:val="btLr"/>
      </w:pPr>
      <w:r>
        <w:rPr>
          <w:rStyle w:val="CharStyle14"/>
          <w:rFonts w:ascii="Times New Roman" w:eastAsia="Times New Roman" w:hAnsi="Times New Roman" w:cs="Times New Roman"/>
          <w:b/>
          <w:bCs/>
          <w:color w:val="C2445B"/>
        </w:rPr>
        <w:t>\\O’A</w:t>
      </w:r>
    </w:p>
    <w:p>
      <w:pPr>
        <w:framePr w:wrap="none" w:vAnchor="page" w:hAnchor="page" w:x="10981" w:y="11824"/>
        <w:widowControl w:val="0"/>
        <w:rPr>
          <w:sz w:val="2"/>
          <w:szCs w:val="2"/>
        </w:rPr>
      </w:pPr>
      <w:r>
        <w:drawing>
          <wp:inline>
            <wp:extent cx="579120" cy="1188720"/>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1"/>
                    <a:stretch/>
                  </pic:blipFill>
                  <pic:spPr>
                    <a:xfrm>
                      <a:ext cx="579120" cy="1188720"/>
                    </a:xfrm>
                    <a:prstGeom prst="rect"/>
                  </pic:spPr>
                </pic:pic>
              </a:graphicData>
            </a:graphic>
          </wp:inline>
        </w:drawing>
      </w:r>
    </w:p>
    <w:p>
      <w:pPr>
        <w:pStyle w:val="Style5"/>
        <w:keepNext w:val="0"/>
        <w:keepLines w:val="0"/>
        <w:framePr w:wrap="none" w:vAnchor="page" w:hAnchor="page" w:x="6066" w:y="15966"/>
        <w:widowControl w:val="0"/>
        <w:shd w:val="clear" w:color="auto" w:fill="auto"/>
        <w:bidi w:val="0"/>
        <w:spacing w:before="0" w:after="0" w:line="240" w:lineRule="auto"/>
        <w:ind w:left="0" w:right="0" w:firstLine="0"/>
        <w:jc w:val="left"/>
      </w:pPr>
      <w:r>
        <w:rPr>
          <w:rStyle w:val="CharStyle6"/>
        </w:rPr>
        <w:t>28</w:t>
      </w:r>
    </w:p>
    <w:p>
      <w:pPr>
        <w:widowControl w:val="0"/>
        <w:spacing w:line="1" w:lineRule="exact"/>
        <w:sectPr>
          <w:footnotePr>
            <w:pos w:val="pageBottom"/>
            <w:numFmt w:val="decimal"/>
            <w:numRestart w:val="continuous"/>
          </w:footnotePr>
          <w:pgSz w:w="11900" w:h="16840"/>
          <w:pgMar w:top="471"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14296" w:y="633"/>
        <w:widowControl w:val="0"/>
        <w:shd w:val="clear" w:color="auto" w:fill="auto"/>
        <w:bidi w:val="0"/>
        <w:spacing w:before="0" w:after="0" w:line="240" w:lineRule="auto"/>
        <w:ind w:left="0" w:right="0" w:firstLine="0"/>
        <w:jc w:val="left"/>
      </w:pPr>
      <w:r>
        <w:rPr>
          <w:rStyle w:val="CharStyle6"/>
          <w:b/>
          <w:bCs/>
        </w:rPr>
        <w:t>MẪU SỐ B09-DN/HN</w:t>
      </w:r>
    </w:p>
    <w:p>
      <w:pPr>
        <w:pStyle w:val="Style5"/>
        <w:keepNext w:val="0"/>
        <w:keepLines w:val="0"/>
        <w:framePr w:w="4886" w:h="566" w:hRule="exact" w:wrap="none" w:vAnchor="page" w:hAnchor="page" w:x="635" w:y="642"/>
        <w:widowControl w:val="0"/>
        <w:shd w:val="clear" w:color="auto" w:fill="auto"/>
        <w:bidi w:val="0"/>
        <w:spacing w:before="0" w:after="0" w:line="300" w:lineRule="auto"/>
        <w:ind w:left="0" w:right="0" w:firstLine="0"/>
        <w:jc w:val="left"/>
      </w:pPr>
      <w:r>
        <w:rPr>
          <w:rStyle w:val="CharStyle6"/>
          <w:b/>
          <w:bCs/>
        </w:rPr>
        <w:t>TỔNG CÔNG TY DẦU VIỆT NAM - CÔNG TY có PHẦN</w:t>
      </w:r>
    </w:p>
    <w:p>
      <w:pPr>
        <w:pStyle w:val="Style5"/>
        <w:keepNext w:val="0"/>
        <w:keepLines w:val="0"/>
        <w:framePr w:w="4886" w:h="566" w:hRule="exact" w:wrap="none" w:vAnchor="page" w:hAnchor="page" w:x="635" w:y="642"/>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27"/>
        <w:keepNext w:val="0"/>
        <w:keepLines w:val="0"/>
        <w:framePr w:wrap="none" w:vAnchor="page" w:hAnchor="page" w:x="659" w:y="1511"/>
        <w:widowControl w:val="0"/>
        <w:numPr>
          <w:ilvl w:val="0"/>
          <w:numId w:val="27"/>
        </w:numPr>
        <w:shd w:val="clear" w:color="auto" w:fill="auto"/>
        <w:tabs>
          <w:tab w:pos="710" w:val="left"/>
        </w:tabs>
        <w:bidi w:val="0"/>
        <w:spacing w:before="0" w:after="0" w:line="240" w:lineRule="auto"/>
        <w:ind w:left="0" w:right="0" w:firstLine="0"/>
        <w:jc w:val="left"/>
      </w:pPr>
      <w:bookmarkStart w:id="141" w:name="bookmark141"/>
      <w:r>
        <w:rPr>
          <w:rStyle w:val="CharStyle28"/>
          <w:b/>
          <w:bCs/>
        </w:rPr>
        <w:t>THUẾ VÀ CÁC KHOẢN PHẢI THU/PHẢl NỘP NHÀ NƯỚC</w:t>
      </w:r>
      <w:bookmarkEnd w:id="141"/>
    </w:p>
    <w:tbl>
      <w:tblPr>
        <w:tblOverlap w:val="never"/>
        <w:jc w:val="left"/>
        <w:tblLayout w:type="fixed"/>
      </w:tblPr>
      <w:tblGrid>
        <w:gridCol w:w="4757"/>
        <w:gridCol w:w="2856"/>
        <w:gridCol w:w="2314"/>
        <w:gridCol w:w="2827"/>
        <w:gridCol w:w="2016"/>
      </w:tblGrid>
      <w:tr>
        <w:trPr>
          <w:trHeight w:val="494" w:hRule="exact"/>
        </w:trPr>
        <w:tc>
          <w:tcPr>
            <w:tcBorders/>
            <w:shd w:val="clear" w:color="auto" w:fill="auto"/>
            <w:vAlign w:val="top"/>
          </w:tcPr>
          <w:p>
            <w:pPr>
              <w:framePr w:w="14770" w:h="7958" w:wrap="none" w:vAnchor="page" w:hAnchor="page" w:x="1365" w:y="2010"/>
              <w:widowControl w:val="0"/>
              <w:rPr>
                <w:sz w:val="10"/>
                <w:szCs w:val="10"/>
              </w:rPr>
            </w:pP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center"/>
            </w:pPr>
            <w:r>
              <w:rPr>
                <w:rStyle w:val="CharStyle14"/>
                <w:b/>
                <w:bCs/>
              </w:rPr>
              <w:t>Sô đâu năm</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300" w:lineRule="auto"/>
              <w:ind w:left="0" w:right="260" w:firstLine="0"/>
              <w:jc w:val="right"/>
            </w:pPr>
            <w:r>
              <w:rPr>
                <w:rStyle w:val="CharStyle14"/>
                <w:b/>
                <w:bCs/>
                <w:i/>
                <w:iCs/>
              </w:rPr>
              <w:t>Số</w:t>
            </w:r>
            <w:r>
              <w:rPr>
                <w:rStyle w:val="CharStyle14"/>
                <w:b/>
                <w:bCs/>
              </w:rPr>
              <w:t xml:space="preserve"> phái nộp trong năm</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95" w:lineRule="auto"/>
              <w:ind w:left="0" w:right="580" w:firstLine="0"/>
              <w:jc w:val="right"/>
            </w:pPr>
            <w:r>
              <w:rPr>
                <w:rStyle w:val="CharStyle14"/>
                <w:b/>
                <w:bCs/>
                <w:i/>
                <w:iCs/>
              </w:rPr>
              <w:t>Số</w:t>
            </w:r>
            <w:r>
              <w:rPr>
                <w:rStyle w:val="CharStyle14"/>
                <w:b/>
                <w:bCs/>
              </w:rPr>
              <w:t xml:space="preserve"> được khâu trừ/ đã thực nộp trong năm</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940"/>
              <w:jc w:val="both"/>
            </w:pPr>
            <w:r>
              <w:rPr>
                <w:rStyle w:val="CharStyle14"/>
                <w:b/>
                <w:bCs/>
                <w:i/>
                <w:iCs/>
              </w:rPr>
              <w:t>Số</w:t>
            </w:r>
            <w:r>
              <w:rPr>
                <w:rStyle w:val="CharStyle14"/>
                <w:b/>
                <w:bCs/>
              </w:rPr>
              <w:t xml:space="preserve"> cuối năm</w:t>
            </w:r>
          </w:p>
        </w:tc>
      </w:tr>
      <w:tr>
        <w:trPr>
          <w:trHeight w:val="250" w:hRule="exact"/>
        </w:trPr>
        <w:tc>
          <w:tcPr>
            <w:tcBorders/>
            <w:shd w:val="clear" w:color="auto" w:fill="auto"/>
            <w:vAlign w:val="top"/>
          </w:tcPr>
          <w:p>
            <w:pPr>
              <w:framePr w:w="14770" w:h="7958" w:wrap="none" w:vAnchor="page" w:hAnchor="page" w:x="1365" w:y="2010"/>
              <w:widowControl w:val="0"/>
              <w:rPr>
                <w:sz w:val="10"/>
                <w:szCs w:val="10"/>
              </w:rPr>
            </w:pPr>
          </w:p>
        </w:tc>
        <w:tc>
          <w:tcPr>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2020" w:right="0" w:firstLine="0"/>
              <w:jc w:val="left"/>
            </w:pPr>
            <w:r>
              <w:rPr>
                <w:rStyle w:val="CharStyle14"/>
                <w:b/>
                <w:bCs/>
              </w:rPr>
              <w:t>VND</w:t>
            </w:r>
          </w:p>
        </w:tc>
        <w:tc>
          <w:tcPr>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260" w:firstLine="0"/>
              <w:jc w:val="right"/>
            </w:pPr>
            <w:r>
              <w:rPr>
                <w:rStyle w:val="CharStyle14"/>
                <w:b/>
                <w:bCs/>
              </w:rPr>
              <w:t>VND</w:t>
            </w:r>
          </w:p>
        </w:tc>
        <w:tc>
          <w:tcPr>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580" w:firstLine="0"/>
              <w:jc w:val="right"/>
            </w:pPr>
            <w:r>
              <w:rPr>
                <w:rStyle w:val="CharStyle14"/>
                <w:b/>
                <w:bCs/>
              </w:rPr>
              <w:t>VND</w:t>
            </w:r>
          </w:p>
        </w:tc>
        <w:tc>
          <w:tcPr>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right"/>
            </w:pPr>
            <w:r>
              <w:rPr>
                <w:rStyle w:val="CharStyle14"/>
                <w:b/>
                <w:bCs/>
              </w:rPr>
              <w:t>VND</w:t>
            </w:r>
          </w:p>
        </w:tc>
      </w:tr>
      <w:tr>
        <w:trPr>
          <w:trHeight w:val="490" w:hRule="exact"/>
        </w:trPr>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40" w:line="240" w:lineRule="auto"/>
              <w:ind w:left="0" w:right="0" w:firstLine="0"/>
              <w:jc w:val="left"/>
            </w:pPr>
            <w:r>
              <w:rPr>
                <w:rStyle w:val="CharStyle14"/>
                <w:b/>
                <w:bCs/>
              </w:rPr>
              <w:t>Các khoản thuế phải thu Nhà nước</w:t>
            </w:r>
          </w:p>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GTGT hàng bán nội địa</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1380" w:right="0" w:firstLine="0"/>
              <w:jc w:val="left"/>
            </w:pPr>
            <w:r>
              <w:rPr>
                <w:rStyle w:val="CharStyle14"/>
              </w:rPr>
              <w:t>225.414.490</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1020" w:right="0" w:firstLine="0"/>
              <w:jc w:val="both"/>
            </w:pPr>
            <w:r>
              <w:rPr>
                <w:rStyle w:val="CharStyle14"/>
              </w:rPr>
              <w:t>224.614.490</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580" w:firstLine="0"/>
              <w:jc w:val="right"/>
            </w:pPr>
            <w:r>
              <w:rPr>
                <w:rStyle w:val="CharStyle14"/>
                <w:b/>
                <w:bCs/>
              </w:rPr>
              <w:t>-</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right"/>
            </w:pPr>
            <w:r>
              <w:rPr>
                <w:rStyle w:val="CharStyle14"/>
              </w:rPr>
              <w:t>800.000</w:t>
            </w:r>
          </w:p>
        </w:tc>
      </w:tr>
      <w:tr>
        <w:trPr>
          <w:trHeight w:val="245" w:hRule="exact"/>
        </w:trPr>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tiêu thụ đặc biệt</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1020" w:right="0" w:firstLine="0"/>
              <w:jc w:val="left"/>
            </w:pPr>
            <w:r>
              <w:rPr>
                <w:rStyle w:val="CharStyle14"/>
              </w:rPr>
              <w:t>199.847.125.642</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260" w:firstLine="0"/>
              <w:jc w:val="right"/>
            </w:pPr>
            <w:r>
              <w:rPr>
                <w:rStyle w:val="CharStyle14"/>
                <w:b/>
                <w:bCs/>
              </w:rPr>
              <w:t>-</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900"/>
              <w:jc w:val="both"/>
            </w:pPr>
            <w:r>
              <w:rPr>
                <w:rStyle w:val="CharStyle14"/>
              </w:rPr>
              <w:t>77.386.766.023</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580"/>
              <w:jc w:val="both"/>
            </w:pPr>
            <w:r>
              <w:rPr>
                <w:rStyle w:val="CharStyle14"/>
              </w:rPr>
              <w:t>277.233.891.665</w:t>
            </w:r>
          </w:p>
        </w:tc>
      </w:tr>
      <w:tr>
        <w:trPr>
          <w:trHeight w:val="250" w:hRule="exact"/>
        </w:trPr>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thu nhập doanh nghiệp</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120" w:right="0" w:firstLine="0"/>
              <w:jc w:val="left"/>
            </w:pPr>
            <w:r>
              <w:rPr>
                <w:rStyle w:val="CharStyle14"/>
              </w:rPr>
              <w:t>25.510.259.664</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760"/>
              <w:jc w:val="both"/>
            </w:pPr>
            <w:r>
              <w:rPr>
                <w:rStyle w:val="CharStyle14"/>
              </w:rPr>
              <w:t>11.932.233.568</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1000"/>
              <w:jc w:val="both"/>
            </w:pPr>
            <w:r>
              <w:rPr>
                <w:rStyle w:val="CharStyle14"/>
              </w:rPr>
              <w:t>2.483.441.932</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700"/>
              <w:jc w:val="both"/>
            </w:pPr>
            <w:r>
              <w:rPr>
                <w:rStyle w:val="CharStyle14"/>
              </w:rPr>
              <w:t>16.061.468.028</w:t>
            </w:r>
          </w:p>
        </w:tc>
      </w:tr>
      <w:tr>
        <w:trPr>
          <w:trHeight w:val="240" w:hRule="exact"/>
        </w:trPr>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thu nhập cá nhân</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380" w:right="0" w:firstLine="0"/>
              <w:jc w:val="left"/>
            </w:pPr>
            <w:r>
              <w:rPr>
                <w:rStyle w:val="CharStyle14"/>
              </w:rPr>
              <w:t>590.926.190</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860"/>
              <w:jc w:val="both"/>
            </w:pPr>
            <w:r>
              <w:rPr>
                <w:rStyle w:val="CharStyle14"/>
              </w:rPr>
              <w:t>2.748.311.344</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1000"/>
              <w:jc w:val="both"/>
            </w:pPr>
            <w:r>
              <w:rPr>
                <w:rStyle w:val="CharStyle14"/>
              </w:rPr>
              <w:t>3.605.646.091</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800"/>
              <w:jc w:val="left"/>
            </w:pPr>
            <w:r>
              <w:rPr>
                <w:rStyle w:val="CharStyle14"/>
              </w:rPr>
              <w:t>1.448.260.937</w:t>
            </w:r>
          </w:p>
        </w:tc>
      </w:tr>
      <w:tr>
        <w:trPr>
          <w:trHeight w:val="245" w:hRule="exact"/>
        </w:trPr>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nhà đất, tiền thuê đất</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240" w:right="0" w:firstLine="0"/>
              <w:jc w:val="left"/>
            </w:pPr>
            <w:r>
              <w:rPr>
                <w:rStyle w:val="CharStyle14"/>
              </w:rPr>
              <w:t>1.759.156.629</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260" w:firstLine="0"/>
              <w:jc w:val="right"/>
            </w:pPr>
            <w:r>
              <w:rPr>
                <w:rStyle w:val="CharStyle14"/>
              </w:rPr>
              <w:t>5.772.190.481</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1000"/>
              <w:jc w:val="both"/>
            </w:pPr>
            <w:r>
              <w:rPr>
                <w:rStyle w:val="CharStyle14"/>
              </w:rPr>
              <w:t>4.717.319.300</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right"/>
            </w:pPr>
            <w:r>
              <w:rPr>
                <w:rStyle w:val="CharStyle14"/>
              </w:rPr>
              <w:t>704.285.448</w:t>
            </w:r>
          </w:p>
        </w:tc>
      </w:tr>
      <w:tr>
        <w:trPr>
          <w:trHeight w:val="240" w:hRule="exact"/>
        </w:trPr>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Các loại thuế khác</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1380" w:right="0" w:firstLine="0"/>
              <w:jc w:val="left"/>
            </w:pPr>
            <w:r>
              <w:rPr>
                <w:rStyle w:val="CharStyle14"/>
              </w:rPr>
              <w:t>655.304.315</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1020" w:right="0" w:firstLine="0"/>
              <w:jc w:val="both"/>
            </w:pPr>
            <w:r>
              <w:rPr>
                <w:rStyle w:val="CharStyle14"/>
              </w:rPr>
              <w:t>655.304.315</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580" w:firstLine="0"/>
              <w:jc w:val="right"/>
            </w:pPr>
            <w:r>
              <w:rPr>
                <w:rStyle w:val="CharStyle14"/>
              </w:rPr>
              <w:t>36.698.079</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right"/>
            </w:pPr>
            <w:r>
              <w:rPr>
                <w:rStyle w:val="CharStyle14"/>
              </w:rPr>
              <w:t>36.698.079</w:t>
            </w:r>
          </w:p>
        </w:tc>
      </w:tr>
      <w:tr>
        <w:trPr>
          <w:trHeight w:val="274" w:hRule="exact"/>
        </w:trPr>
        <w:tc>
          <w:tcPr>
            <w:tcBorders/>
            <w:shd w:val="clear" w:color="auto" w:fill="auto"/>
            <w:vAlign w:val="top"/>
          </w:tcPr>
          <w:p>
            <w:pPr>
              <w:framePr w:w="14770" w:h="7958" w:wrap="none" w:vAnchor="page" w:hAnchor="page" w:x="1365" w:y="2010"/>
              <w:widowControl w:val="0"/>
              <w:rPr>
                <w:sz w:val="10"/>
                <w:szCs w:val="10"/>
              </w:rPr>
            </w:pPr>
          </w:p>
        </w:tc>
        <w:tc>
          <w:tcPr>
            <w:tcBorders>
              <w:top w:val="single" w:sz="4"/>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020" w:right="0" w:firstLine="0"/>
              <w:jc w:val="left"/>
            </w:pPr>
            <w:r>
              <w:rPr>
                <w:rStyle w:val="CharStyle14"/>
                <w:b/>
                <w:bCs/>
              </w:rPr>
              <w:t>228.588.186.930</w:t>
            </w:r>
          </w:p>
        </w:tc>
        <w:tc>
          <w:tcPr>
            <w:tcBorders>
              <w:top w:val="single" w:sz="4"/>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760"/>
              <w:jc w:val="both"/>
            </w:pPr>
            <w:r>
              <w:rPr>
                <w:rStyle w:val="CharStyle14"/>
                <w:b/>
                <w:bCs/>
              </w:rPr>
              <w:t>21.332.654.198</w:t>
            </w:r>
          </w:p>
        </w:tc>
        <w:tc>
          <w:tcPr>
            <w:tcBorders>
              <w:top w:val="single" w:sz="4"/>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900"/>
              <w:jc w:val="both"/>
            </w:pPr>
            <w:r>
              <w:rPr>
                <w:rStyle w:val="CharStyle14"/>
                <w:b/>
                <w:bCs/>
              </w:rPr>
              <w:t>88.229.871.425</w:t>
            </w:r>
          </w:p>
        </w:tc>
        <w:tc>
          <w:tcPr>
            <w:tcBorders>
              <w:top w:val="single" w:sz="4"/>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580"/>
              <w:jc w:val="both"/>
            </w:pPr>
            <w:r>
              <w:rPr>
                <w:rStyle w:val="CharStyle14"/>
                <w:b/>
                <w:bCs/>
              </w:rPr>
              <w:t>295.485.404.157</w:t>
            </w:r>
          </w:p>
        </w:tc>
      </w:tr>
      <w:tr>
        <w:trPr>
          <w:trHeight w:val="518" w:hRule="exact"/>
        </w:trPr>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b/>
                <w:bCs/>
              </w:rPr>
              <w:t>Các khoản thuế phải trả, phải nộp Nhà nước</w:t>
            </w:r>
          </w:p>
        </w:tc>
        <w:tc>
          <w:tcPr>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1020" w:right="0" w:firstLine="0"/>
              <w:jc w:val="left"/>
            </w:pPr>
            <w:r>
              <w:rPr>
                <w:rStyle w:val="CharStyle14"/>
                <w:b/>
                <w:bCs/>
              </w:rPr>
              <w:t>747.100.061.477</w:t>
            </w:r>
          </w:p>
        </w:tc>
        <w:tc>
          <w:tcPr>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400"/>
              <w:jc w:val="both"/>
            </w:pPr>
            <w:r>
              <w:rPr>
                <w:rStyle w:val="CharStyle14"/>
                <w:b/>
                <w:bCs/>
              </w:rPr>
              <w:t>11.254.125.500.972</w:t>
            </w:r>
          </w:p>
        </w:tc>
        <w:tc>
          <w:tcPr>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560"/>
              <w:jc w:val="both"/>
            </w:pPr>
            <w:r>
              <w:rPr>
                <w:rStyle w:val="CharStyle14"/>
                <w:b/>
                <w:bCs/>
              </w:rPr>
              <w:t>11.170.664.790.658</w:t>
            </w:r>
          </w:p>
        </w:tc>
        <w:tc>
          <w:tcPr>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580"/>
              <w:jc w:val="both"/>
            </w:pPr>
            <w:r>
              <w:rPr>
                <w:rStyle w:val="CharStyle14"/>
                <w:b/>
                <w:bCs/>
              </w:rPr>
              <w:t>830.560.771.791</w:t>
            </w:r>
          </w:p>
        </w:tc>
      </w:tr>
      <w:tr>
        <w:trPr>
          <w:trHeight w:val="250" w:hRule="exact"/>
        </w:trPr>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GTGT hàng bán nội địa</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120" w:right="0" w:firstLine="0"/>
              <w:jc w:val="left"/>
            </w:pPr>
            <w:r>
              <w:rPr>
                <w:rStyle w:val="CharStyle14"/>
              </w:rPr>
              <w:t>80.010.154.541</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500"/>
              <w:jc w:val="both"/>
            </w:pPr>
            <w:r>
              <w:rPr>
                <w:rStyle w:val="CharStyle14"/>
              </w:rPr>
              <w:t>1.322.179.138.420</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660"/>
              <w:jc w:val="both"/>
            </w:pPr>
            <w:r>
              <w:rPr>
                <w:rStyle w:val="CharStyle14"/>
              </w:rPr>
              <w:t>1.342.770.046.888</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700"/>
              <w:jc w:val="both"/>
            </w:pPr>
            <w:r>
              <w:rPr>
                <w:rStyle w:val="CharStyle14"/>
              </w:rPr>
              <w:t>59.419.246.073</w:t>
            </w:r>
          </w:p>
        </w:tc>
      </w:tr>
      <w:tr>
        <w:trPr>
          <w:trHeight w:val="245" w:hRule="exact"/>
        </w:trPr>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GTGT hàng nhập khấu</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2360" w:right="0" w:firstLine="0"/>
              <w:jc w:val="left"/>
            </w:pPr>
            <w:r>
              <w:rPr>
                <w:rStyle w:val="CharStyle14"/>
                <w:b/>
                <w:bCs/>
              </w:rPr>
              <w:t>-</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500"/>
              <w:jc w:val="both"/>
            </w:pPr>
            <w:r>
              <w:rPr>
                <w:rStyle w:val="CharStyle14"/>
              </w:rPr>
              <w:t>1.647.122.217.321</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660"/>
              <w:jc w:val="both"/>
            </w:pPr>
            <w:r>
              <w:rPr>
                <w:rStyle w:val="CharStyle14"/>
              </w:rPr>
              <w:t>1.647.122.217.321</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right"/>
            </w:pPr>
            <w:r>
              <w:rPr>
                <w:rStyle w:val="CharStyle14"/>
                <w:b/>
                <w:bCs/>
              </w:rPr>
              <w:t>-</w:t>
            </w:r>
          </w:p>
        </w:tc>
      </w:tr>
      <w:tr>
        <w:trPr>
          <w:trHeight w:val="240" w:hRule="exact"/>
        </w:trPr>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xuất, nhập khấu</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2360" w:right="0" w:firstLine="0"/>
              <w:jc w:val="left"/>
            </w:pPr>
            <w:r>
              <w:rPr>
                <w:rStyle w:val="CharStyle14"/>
                <w:b/>
                <w:bCs/>
              </w:rPr>
              <w:t>-</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640"/>
              <w:jc w:val="both"/>
            </w:pPr>
            <w:r>
              <w:rPr>
                <w:rStyle w:val="CharStyle14"/>
              </w:rPr>
              <w:t>342.890.966.513</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800"/>
              <w:jc w:val="both"/>
            </w:pPr>
            <w:r>
              <w:rPr>
                <w:rStyle w:val="CharStyle14"/>
              </w:rPr>
              <w:t>342.890.966.513</w:t>
            </w:r>
          </w:p>
        </w:tc>
        <w:tc>
          <w:tcPr>
            <w:tcBorders/>
            <w:shd w:val="clear" w:color="auto" w:fill="auto"/>
            <w:vAlign w:val="top"/>
          </w:tcPr>
          <w:p>
            <w:pPr>
              <w:framePr w:w="14770" w:h="7958" w:wrap="none" w:vAnchor="page" w:hAnchor="page" w:x="1365" w:y="2010"/>
              <w:widowControl w:val="0"/>
              <w:rPr>
                <w:sz w:val="10"/>
                <w:szCs w:val="10"/>
              </w:rPr>
            </w:pPr>
          </w:p>
        </w:tc>
      </w:tr>
      <w:tr>
        <w:trPr>
          <w:trHeight w:val="250" w:hRule="exact"/>
        </w:trPr>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tiêu thụ đặc biệt</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2360" w:right="0" w:firstLine="0"/>
              <w:jc w:val="left"/>
            </w:pPr>
            <w:r>
              <w:rPr>
                <w:rStyle w:val="CharStyle14"/>
                <w:b/>
                <w:bCs/>
              </w:rPr>
              <w:t>-</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640"/>
              <w:jc w:val="both"/>
            </w:pPr>
            <w:r>
              <w:rPr>
                <w:rStyle w:val="CharStyle14"/>
              </w:rPr>
              <w:t>132.282.432.179</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800"/>
              <w:jc w:val="both"/>
            </w:pPr>
            <w:r>
              <w:rPr>
                <w:rStyle w:val="CharStyle14"/>
              </w:rPr>
              <w:t>132.282.432.179</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right"/>
            </w:pPr>
            <w:r>
              <w:rPr>
                <w:rStyle w:val="CharStyle14"/>
                <w:b/>
                <w:bCs/>
              </w:rPr>
              <w:t>-</w:t>
            </w:r>
          </w:p>
        </w:tc>
      </w:tr>
      <w:tr>
        <w:trPr>
          <w:trHeight w:val="245" w:hRule="exact"/>
        </w:trPr>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thu nhập doanh nghiệp</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120" w:right="0" w:firstLine="0"/>
              <w:jc w:val="left"/>
            </w:pPr>
            <w:r>
              <w:rPr>
                <w:rStyle w:val="CharStyle14"/>
              </w:rPr>
              <w:t>27.602.069.930</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640"/>
              <w:jc w:val="both"/>
            </w:pPr>
            <w:r>
              <w:rPr>
                <w:rStyle w:val="CharStyle14"/>
              </w:rPr>
              <w:t>134.727.573.485</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800"/>
              <w:jc w:val="both"/>
            </w:pPr>
            <w:r>
              <w:rPr>
                <w:rStyle w:val="CharStyle14"/>
              </w:rPr>
              <w:t>101.702.484.824</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700"/>
              <w:jc w:val="both"/>
            </w:pPr>
            <w:r>
              <w:rPr>
                <w:rStyle w:val="CharStyle14"/>
              </w:rPr>
              <w:t>60.627.158.591</w:t>
            </w:r>
          </w:p>
        </w:tc>
      </w:tr>
      <w:tr>
        <w:trPr>
          <w:trHeight w:val="240" w:hRule="exact"/>
        </w:trPr>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thu nhập cá nhân</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120" w:right="0" w:firstLine="0"/>
              <w:jc w:val="left"/>
            </w:pPr>
            <w:r>
              <w:rPr>
                <w:rStyle w:val="CharStyle14"/>
              </w:rPr>
              <w:t>10.530.101.707</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760"/>
              <w:jc w:val="both"/>
            </w:pPr>
            <w:r>
              <w:rPr>
                <w:rStyle w:val="CharStyle14"/>
              </w:rPr>
              <w:t>65.533.765.436</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900"/>
              <w:jc w:val="both"/>
            </w:pPr>
            <w:r>
              <w:rPr>
                <w:rStyle w:val="CharStyle14"/>
              </w:rPr>
              <w:t>67.020.400.725</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800"/>
              <w:jc w:val="left"/>
            </w:pPr>
            <w:r>
              <w:rPr>
                <w:rStyle w:val="CharStyle14"/>
              </w:rPr>
              <w:t>9.043.466.418</w:t>
            </w:r>
          </w:p>
        </w:tc>
      </w:tr>
      <w:tr>
        <w:trPr>
          <w:trHeight w:val="250" w:hRule="exact"/>
        </w:trPr>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tài nguyên</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480" w:right="0" w:firstLine="0"/>
              <w:jc w:val="left"/>
            </w:pPr>
            <w:r>
              <w:rPr>
                <w:rStyle w:val="CharStyle14"/>
              </w:rPr>
              <w:t>32.010.000</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020" w:right="0" w:firstLine="0"/>
              <w:jc w:val="both"/>
            </w:pPr>
            <w:r>
              <w:rPr>
                <w:rStyle w:val="CharStyle14"/>
              </w:rPr>
              <w:t>519.127.500</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580" w:firstLine="0"/>
              <w:jc w:val="right"/>
            </w:pPr>
            <w:r>
              <w:rPr>
                <w:rStyle w:val="CharStyle14"/>
              </w:rPr>
              <w:t>517.502.500</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right"/>
            </w:pPr>
            <w:r>
              <w:rPr>
                <w:rStyle w:val="CharStyle14"/>
              </w:rPr>
              <w:t>33.635.000</w:t>
            </w:r>
          </w:p>
        </w:tc>
      </w:tr>
      <w:tr>
        <w:trPr>
          <w:trHeight w:val="245" w:hRule="exact"/>
        </w:trPr>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nhà đất, tiền thuê đất</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2360" w:right="0" w:firstLine="0"/>
              <w:jc w:val="left"/>
            </w:pPr>
            <w:r>
              <w:rPr>
                <w:rStyle w:val="CharStyle14"/>
                <w:b/>
                <w:bCs/>
              </w:rPr>
              <w:t>-</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760"/>
              <w:jc w:val="both"/>
            </w:pPr>
            <w:r>
              <w:rPr>
                <w:rStyle w:val="CharStyle14"/>
              </w:rPr>
              <w:t>67.520.198.057</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900"/>
              <w:jc w:val="both"/>
            </w:pPr>
            <w:r>
              <w:rPr>
                <w:rStyle w:val="CharStyle14"/>
              </w:rPr>
              <w:t>67.520.198.057</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right"/>
            </w:pPr>
            <w:r>
              <w:rPr>
                <w:rStyle w:val="CharStyle14"/>
                <w:b/>
                <w:bCs/>
              </w:rPr>
              <w:t>-</w:t>
            </w:r>
          </w:p>
        </w:tc>
      </w:tr>
      <w:tr>
        <w:trPr>
          <w:trHeight w:val="245" w:hRule="exact"/>
        </w:trPr>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bảo vệ môi trường</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020" w:right="0" w:firstLine="0"/>
              <w:jc w:val="left"/>
            </w:pPr>
            <w:r>
              <w:rPr>
                <w:rStyle w:val="CharStyle14"/>
              </w:rPr>
              <w:t>628.444.293.608</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500"/>
              <w:jc w:val="both"/>
            </w:pPr>
            <w:r>
              <w:rPr>
                <w:rStyle w:val="CharStyle14"/>
              </w:rPr>
              <w:t>7.523.804.744.862</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660"/>
              <w:jc w:val="both"/>
            </w:pPr>
            <w:r>
              <w:rPr>
                <w:rStyle w:val="CharStyle14"/>
              </w:rPr>
              <w:t>7.454.060.110.649</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580"/>
              <w:jc w:val="both"/>
            </w:pPr>
            <w:r>
              <w:rPr>
                <w:rStyle w:val="CharStyle14"/>
              </w:rPr>
              <w:t>698.188.927.821</w:t>
            </w:r>
          </w:p>
        </w:tc>
      </w:tr>
      <w:tr>
        <w:trPr>
          <w:trHeight w:val="240" w:hRule="exact"/>
        </w:trPr>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Thuế môn bài</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2360" w:right="0" w:firstLine="0"/>
              <w:jc w:val="left"/>
            </w:pPr>
            <w:r>
              <w:rPr>
                <w:rStyle w:val="CharStyle14"/>
                <w:b/>
                <w:bCs/>
              </w:rPr>
              <w:t>-</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1020" w:right="0" w:firstLine="0"/>
              <w:jc w:val="both"/>
            </w:pPr>
            <w:r>
              <w:rPr>
                <w:rStyle w:val="CharStyle14"/>
              </w:rPr>
              <w:t>744.031.466</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580" w:firstLine="0"/>
              <w:jc w:val="right"/>
            </w:pPr>
            <w:r>
              <w:rPr>
                <w:rStyle w:val="CharStyle14"/>
              </w:rPr>
              <w:t>744.031.466</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right"/>
            </w:pPr>
            <w:r>
              <w:rPr>
                <w:rStyle w:val="CharStyle14"/>
                <w:b/>
                <w:bCs/>
              </w:rPr>
              <w:t>-</w:t>
            </w:r>
          </w:p>
        </w:tc>
      </w:tr>
      <w:tr>
        <w:trPr>
          <w:trHeight w:val="370" w:hRule="exact"/>
        </w:trPr>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Các loại thuế khác</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380" w:right="0" w:firstLine="0"/>
              <w:jc w:val="left"/>
            </w:pPr>
            <w:r>
              <w:rPr>
                <w:rStyle w:val="CharStyle14"/>
              </w:rPr>
              <w:t>481.431.691</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760"/>
              <w:jc w:val="both"/>
            </w:pPr>
            <w:r>
              <w:rPr>
                <w:rStyle w:val="CharStyle14"/>
              </w:rPr>
              <w:t>16.801.305.733</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900"/>
              <w:jc w:val="both"/>
            </w:pPr>
            <w:r>
              <w:rPr>
                <w:rStyle w:val="CharStyle14"/>
              </w:rPr>
              <w:t>14.034.399.536</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800"/>
              <w:jc w:val="left"/>
            </w:pPr>
            <w:r>
              <w:rPr>
                <w:rStyle w:val="CharStyle14"/>
              </w:rPr>
              <w:t>3.248.337.888</w:t>
            </w:r>
          </w:p>
        </w:tc>
      </w:tr>
      <w:tr>
        <w:trPr>
          <w:trHeight w:val="365" w:hRule="exact"/>
        </w:trPr>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b/>
                <w:bCs/>
              </w:rPr>
              <w:t>Các khoản phải nộp khác</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1380" w:right="0" w:firstLine="0"/>
              <w:jc w:val="left"/>
            </w:pPr>
            <w:r>
              <w:rPr>
                <w:rStyle w:val="CharStyle14"/>
                <w:b/>
                <w:bCs/>
              </w:rPr>
              <w:t>665.499.875</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640"/>
              <w:jc w:val="both"/>
            </w:pPr>
            <w:r>
              <w:rPr>
                <w:rStyle w:val="CharStyle14"/>
                <w:b/>
                <w:bCs/>
              </w:rPr>
              <w:t>394.594.152.896</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800"/>
              <w:jc w:val="both"/>
            </w:pPr>
            <w:r>
              <w:rPr>
                <w:rStyle w:val="CharStyle14"/>
                <w:b/>
                <w:bCs/>
              </w:rPr>
              <w:t>394.593.723.896</w:t>
            </w:r>
          </w:p>
        </w:tc>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940"/>
              <w:jc w:val="both"/>
            </w:pPr>
            <w:r>
              <w:rPr>
                <w:rStyle w:val="CharStyle14"/>
                <w:b/>
                <w:bCs/>
              </w:rPr>
              <w:t>665.928.875</w:t>
            </w:r>
          </w:p>
        </w:tc>
      </w:tr>
      <w:tr>
        <w:trPr>
          <w:trHeight w:val="485" w:hRule="exact"/>
        </w:trPr>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Các khoản phí, lệ phí</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380" w:right="0" w:firstLine="0"/>
              <w:jc w:val="left"/>
            </w:pPr>
            <w:r>
              <w:rPr>
                <w:rStyle w:val="CharStyle14"/>
              </w:rPr>
              <w:t>665.499.875</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640"/>
              <w:jc w:val="both"/>
            </w:pPr>
            <w:r>
              <w:rPr>
                <w:rStyle w:val="CharStyle14"/>
              </w:rPr>
              <w:t>394.594.152.896</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800"/>
              <w:jc w:val="both"/>
            </w:pPr>
            <w:r>
              <w:rPr>
                <w:rStyle w:val="CharStyle14"/>
              </w:rPr>
              <w:t>394.593.723.896</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right"/>
            </w:pPr>
            <w:r>
              <w:rPr>
                <w:rStyle w:val="CharStyle14"/>
              </w:rPr>
              <w:t>665.928.875</w:t>
            </w:r>
          </w:p>
        </w:tc>
      </w:tr>
      <w:tr>
        <w:trPr>
          <w:trHeight w:val="274" w:hRule="exact"/>
        </w:trPr>
        <w:tc>
          <w:tcPr>
            <w:tcBorders/>
            <w:shd w:val="clear" w:color="auto" w:fill="auto"/>
            <w:vAlign w:val="top"/>
          </w:tcPr>
          <w:p>
            <w:pPr>
              <w:framePr w:w="14770" w:h="7958" w:wrap="none" w:vAnchor="page" w:hAnchor="page" w:x="1365" w:y="2010"/>
              <w:widowControl w:val="0"/>
              <w:rPr>
                <w:sz w:val="10"/>
                <w:szCs w:val="10"/>
              </w:rPr>
            </w:pPr>
          </w:p>
        </w:tc>
        <w:tc>
          <w:tcPr>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1020" w:right="0" w:firstLine="0"/>
              <w:jc w:val="left"/>
            </w:pPr>
            <w:r>
              <w:rPr>
                <w:rStyle w:val="CharStyle14"/>
                <w:b/>
                <w:bCs/>
              </w:rPr>
              <w:t>747.765.561.352</w:t>
            </w:r>
          </w:p>
        </w:tc>
        <w:tc>
          <w:tcPr>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400"/>
              <w:jc w:val="both"/>
            </w:pPr>
            <w:r>
              <w:rPr>
                <w:rStyle w:val="CharStyle14"/>
                <w:b/>
                <w:bCs/>
              </w:rPr>
              <w:t>11.648.719.653.868</w:t>
            </w:r>
          </w:p>
        </w:tc>
        <w:tc>
          <w:tcPr>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560"/>
              <w:jc w:val="both"/>
            </w:pPr>
            <w:r>
              <w:rPr>
                <w:rStyle w:val="CharStyle14"/>
                <w:b/>
                <w:bCs/>
              </w:rPr>
              <w:t>11.565.258.514.554</w:t>
            </w:r>
          </w:p>
        </w:tc>
        <w:tc>
          <w:tcPr>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580"/>
              <w:jc w:val="both"/>
            </w:pPr>
            <w:r>
              <w:rPr>
                <w:rStyle w:val="CharStyle14"/>
                <w:b/>
                <w:bCs/>
              </w:rPr>
              <w:t>831.226.700.666</w:t>
            </w:r>
          </w:p>
        </w:tc>
      </w:tr>
      <w:tr>
        <w:trPr>
          <w:trHeight w:val="283" w:hRule="exact"/>
        </w:trPr>
        <w:tc>
          <w:tcPr>
            <w:gridSpan w:val="2"/>
            <w:tcBorders>
              <w:top w:val="single" w:sz="4"/>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rPr>
              <w:t>Trong đó: chi tiết các khoản phải thu/phải trả với cơ quan thuế tại nước ngoài như sau:</w:t>
            </w:r>
          </w:p>
        </w:tc>
        <w:tc>
          <w:tcPr>
            <w:tcBorders>
              <w:top w:val="single" w:sz="4"/>
            </w:tcBorders>
            <w:shd w:val="clear" w:color="auto" w:fill="auto"/>
            <w:vAlign w:val="top"/>
          </w:tcPr>
          <w:p>
            <w:pPr>
              <w:framePr w:w="14770" w:h="7958" w:wrap="none" w:vAnchor="page" w:hAnchor="page" w:x="1365" w:y="2010"/>
              <w:widowControl w:val="0"/>
              <w:rPr>
                <w:sz w:val="10"/>
                <w:szCs w:val="10"/>
              </w:rPr>
            </w:pPr>
          </w:p>
        </w:tc>
        <w:tc>
          <w:tcPr>
            <w:tcBorders>
              <w:top w:val="single" w:sz="4"/>
            </w:tcBorders>
            <w:shd w:val="clear" w:color="auto" w:fill="auto"/>
            <w:vAlign w:val="top"/>
          </w:tcPr>
          <w:p>
            <w:pPr>
              <w:framePr w:w="14770" w:h="7958" w:wrap="none" w:vAnchor="page" w:hAnchor="page" w:x="1365" w:y="2010"/>
              <w:widowControl w:val="0"/>
              <w:rPr>
                <w:sz w:val="10"/>
                <w:szCs w:val="10"/>
              </w:rPr>
            </w:pPr>
          </w:p>
        </w:tc>
        <w:tc>
          <w:tcPr>
            <w:tcBorders>
              <w:top w:val="single" w:sz="4"/>
            </w:tcBorders>
            <w:shd w:val="clear" w:color="auto" w:fill="auto"/>
            <w:vAlign w:val="top"/>
          </w:tcPr>
          <w:p>
            <w:pPr>
              <w:framePr w:w="14770" w:h="7958" w:wrap="none" w:vAnchor="page" w:hAnchor="page" w:x="1365" w:y="2010"/>
              <w:widowControl w:val="0"/>
              <w:rPr>
                <w:sz w:val="10"/>
                <w:szCs w:val="10"/>
              </w:rPr>
            </w:pPr>
          </w:p>
        </w:tc>
      </w:tr>
      <w:tr>
        <w:trPr>
          <w:trHeight w:val="240" w:hRule="exact"/>
        </w:trPr>
        <w:tc>
          <w:tcPr>
            <w:tcBorders/>
            <w:shd w:val="clear" w:color="auto" w:fill="auto"/>
            <w:vAlign w:val="bottom"/>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i/>
                <w:iCs/>
              </w:rPr>
              <w:t>Các khoân thuế phải thu</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2360" w:right="0" w:firstLine="0"/>
              <w:jc w:val="left"/>
            </w:pPr>
            <w:r>
              <w:rPr>
                <w:rStyle w:val="CharStyle14"/>
                <w:b/>
                <w:bCs/>
              </w:rPr>
              <w:t>-</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260" w:firstLine="0"/>
              <w:jc w:val="right"/>
            </w:pPr>
            <w:r>
              <w:rPr>
                <w:rStyle w:val="CharStyle14"/>
                <w:b/>
                <w:bCs/>
              </w:rPr>
              <w:t>-</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0" w:right="580" w:firstLine="0"/>
              <w:jc w:val="right"/>
            </w:pPr>
            <w:r>
              <w:rPr>
                <w:rStyle w:val="CharStyle14"/>
                <w:b/>
                <w:bCs/>
              </w:rPr>
              <w:t>-</w:t>
            </w:r>
          </w:p>
        </w:tc>
        <w:tc>
          <w:tcPr>
            <w:tcBorders/>
            <w:shd w:val="clear" w:color="auto" w:fill="auto"/>
            <w:vAlign w:val="center"/>
          </w:tcPr>
          <w:p>
            <w:pPr>
              <w:pStyle w:val="Style13"/>
              <w:keepNext w:val="0"/>
              <w:keepLines w:val="0"/>
              <w:framePr w:w="14770" w:h="7958" w:wrap="none" w:vAnchor="page" w:hAnchor="page" w:x="1365" w:y="2010"/>
              <w:widowControl w:val="0"/>
              <w:shd w:val="clear" w:color="auto" w:fill="auto"/>
              <w:bidi w:val="0"/>
              <w:spacing w:before="0" w:after="0" w:line="240" w:lineRule="auto"/>
              <w:ind w:left="1920" w:right="0" w:firstLine="0"/>
              <w:jc w:val="left"/>
            </w:pPr>
            <w:r>
              <w:rPr>
                <w:rStyle w:val="CharStyle14"/>
                <w:b/>
                <w:bCs/>
              </w:rPr>
              <w:t>-</w:t>
            </w:r>
          </w:p>
        </w:tc>
      </w:tr>
      <w:tr>
        <w:trPr>
          <w:trHeight w:val="250" w:hRule="exact"/>
        </w:trPr>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0"/>
              <w:jc w:val="left"/>
            </w:pPr>
            <w:r>
              <w:rPr>
                <w:rStyle w:val="CharStyle14"/>
                <w:i/>
                <w:iCs/>
              </w:rPr>
              <w:t>Các khoản thuế phải trả</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1120" w:right="0" w:firstLine="0"/>
              <w:jc w:val="left"/>
            </w:pPr>
            <w:r>
              <w:rPr>
                <w:rStyle w:val="CharStyle14"/>
                <w:i/>
                <w:iCs/>
              </w:rPr>
              <w:t>19.338.143.365</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500"/>
              <w:jc w:val="both"/>
            </w:pPr>
            <w:r>
              <w:rPr>
                <w:rStyle w:val="CharStyle14"/>
                <w:i/>
                <w:iCs/>
              </w:rPr>
              <w:t>1.360.348.385.573</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660"/>
              <w:jc w:val="both"/>
            </w:pPr>
            <w:r>
              <w:rPr>
                <w:rStyle w:val="CharStyle14"/>
                <w:i/>
                <w:iCs/>
              </w:rPr>
              <w:t>1.34 7.389.096.126</w:t>
            </w:r>
          </w:p>
        </w:tc>
        <w:tc>
          <w:tcPr>
            <w:tcBorders/>
            <w:shd w:val="clear" w:color="auto" w:fill="auto"/>
            <w:vAlign w:val="top"/>
          </w:tcPr>
          <w:p>
            <w:pPr>
              <w:pStyle w:val="Style13"/>
              <w:keepNext w:val="0"/>
              <w:keepLines w:val="0"/>
              <w:framePr w:w="14770" w:h="7958" w:wrap="none" w:vAnchor="page" w:hAnchor="page" w:x="1365" w:y="2010"/>
              <w:widowControl w:val="0"/>
              <w:shd w:val="clear" w:color="auto" w:fill="auto"/>
              <w:bidi w:val="0"/>
              <w:spacing w:before="0" w:after="0" w:line="240" w:lineRule="auto"/>
              <w:ind w:left="0" w:right="0" w:firstLine="700"/>
              <w:jc w:val="both"/>
            </w:pPr>
            <w:r>
              <w:rPr>
                <w:rStyle w:val="CharStyle14"/>
                <w:i/>
                <w:iCs/>
              </w:rPr>
              <w:t>32.297.432.812</w:t>
            </w:r>
          </w:p>
        </w:tc>
      </w:tr>
    </w:tbl>
    <w:p>
      <w:pPr>
        <w:pStyle w:val="Style8"/>
        <w:keepNext w:val="0"/>
        <w:keepLines w:val="0"/>
        <w:framePr w:w="15475" w:h="216" w:hRule="exact" w:wrap="none" w:vAnchor="page" w:hAnchor="page" w:x="659" w:y="10948"/>
        <w:widowControl w:val="0"/>
        <w:shd w:val="clear" w:color="auto" w:fill="auto"/>
        <w:bidi w:val="0"/>
        <w:spacing w:before="0" w:after="0" w:line="240" w:lineRule="auto"/>
        <w:ind w:left="0" w:right="0" w:firstLine="0"/>
        <w:jc w:val="center"/>
      </w:pPr>
      <w:r>
        <w:rPr>
          <w:rStyle w:val="CharStyle9"/>
        </w:rPr>
        <w:t>29</w:t>
      </w:r>
    </w:p>
    <w:p>
      <w:pPr>
        <w:framePr w:wrap="none" w:vAnchor="page" w:hAnchor="page" w:x="2997" w:y="11557"/>
        <w:widowControl w:val="0"/>
        <w:rPr>
          <w:sz w:val="2"/>
          <w:szCs w:val="2"/>
        </w:rPr>
      </w:pPr>
      <w:r>
        <w:drawing>
          <wp:inline>
            <wp:extent cx="1176655" cy="213360"/>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3"/>
                    <a:stretch/>
                  </pic:blipFill>
                  <pic:spPr>
                    <a:xfrm>
                      <a:ext cx="1176655" cy="213360"/>
                    </a:xfrm>
                    <a:prstGeom prst="rect"/>
                  </pic:spPr>
                </pic:pic>
              </a:graphicData>
            </a:graphic>
          </wp:inline>
        </w:drawing>
      </w:r>
    </w:p>
    <w:p>
      <w:pPr>
        <w:pStyle w:val="Style8"/>
        <w:keepNext w:val="0"/>
        <w:keepLines w:val="0"/>
        <w:framePr w:w="15475" w:h="168" w:hRule="exact" w:wrap="none" w:vAnchor="page" w:hAnchor="page" w:x="659" w:y="11725"/>
        <w:widowControl w:val="0"/>
        <w:shd w:val="clear" w:color="auto" w:fill="auto"/>
        <w:tabs>
          <w:tab w:pos="10103" w:val="left"/>
        </w:tabs>
        <w:bidi w:val="0"/>
        <w:spacing w:before="0" w:after="0" w:line="240" w:lineRule="auto"/>
        <w:ind w:left="8596" w:right="4882" w:firstLine="0"/>
        <w:jc w:val="center"/>
        <w:rPr>
          <w:sz w:val="16"/>
          <w:szCs w:val="16"/>
        </w:rPr>
      </w:pPr>
      <w:r>
        <w:rPr>
          <w:rStyle w:val="CharStyle9"/>
          <w:b/>
          <w:bCs/>
          <w:color w:val="C2445B"/>
          <w:sz w:val="16"/>
          <w:szCs w:val="16"/>
        </w:rPr>
        <w:t>\\OA</w:t>
        <w:tab/>
        <w:t>/.//</w:t>
      </w:r>
    </w:p>
    <w:p>
      <w:pPr>
        <w:widowControl w:val="0"/>
        <w:spacing w:line="1" w:lineRule="exact"/>
        <w:sectPr>
          <w:footnotePr>
            <w:pos w:val="pageBottom"/>
            <w:numFmt w:val="decimal"/>
            <w:numRestart w:val="continuous"/>
          </w:footnotePr>
          <w:pgSz w:w="16840" w:h="11900" w:orient="landscape"/>
          <w:pgMar w:top="481"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15475" w:h="504" w:hRule="exact" w:wrap="none" w:vAnchor="page" w:hAnchor="page" w:x="650" w:y="642"/>
        <w:widowControl w:val="0"/>
        <w:shd w:val="clear" w:color="auto" w:fill="auto"/>
        <w:tabs>
          <w:tab w:pos="13646" w:val="left"/>
        </w:tabs>
        <w:bidi w:val="0"/>
        <w:spacing w:before="0" w:after="0" w:line="240" w:lineRule="auto"/>
        <w:ind w:left="0" w:right="0" w:firstLine="0"/>
        <w:jc w:val="left"/>
      </w:pPr>
      <w:r>
        <w:rPr>
          <w:rStyle w:val="CharStyle6"/>
          <w:b/>
          <w:bCs/>
        </w:rPr>
        <w:t>TỒNG CÔNG TY DẦU VIỆT NAM - CÔNG TY cồ PHẦN</w:t>
        <w:tab/>
        <w:t xml:space="preserve">MAU </w:t>
      </w:r>
      <w:r>
        <w:rPr>
          <w:rStyle w:val="CharStyle6"/>
          <w:smallCaps/>
          <w:sz w:val="20"/>
          <w:szCs w:val="20"/>
        </w:rPr>
        <w:t>số</w:t>
      </w:r>
      <w:r>
        <w:rPr>
          <w:rStyle w:val="CharStyle6"/>
          <w:b/>
          <w:bCs/>
        </w:rPr>
        <w:t xml:space="preserve"> B 09-DN/HN</w:t>
      </w:r>
    </w:p>
    <w:p>
      <w:pPr>
        <w:pStyle w:val="Style5"/>
        <w:keepNext w:val="0"/>
        <w:keepLines w:val="0"/>
        <w:framePr w:w="15475" w:h="504" w:hRule="exact" w:wrap="none" w:vAnchor="page" w:hAnchor="page" w:x="650" w:y="642"/>
        <w:widowControl w:val="0"/>
        <w:shd w:val="clear" w:color="auto" w:fill="auto"/>
        <w:bidi w:val="0"/>
        <w:spacing w:before="0" w:after="0" w:line="240" w:lineRule="auto"/>
        <w:ind w:left="0" w:right="0" w:firstLine="0"/>
        <w:jc w:val="left"/>
      </w:pPr>
      <w:r>
        <w:rPr>
          <w:rStyle w:val="CharStyle6"/>
          <w:b/>
          <w:bCs/>
        </w:rPr>
        <w:t>THUYẾT MINH BÁO CÁO TÀI CHÍNH HỢP NHẤT (Tiếp theo)</w:t>
      </w:r>
    </w:p>
    <w:p>
      <w:pPr>
        <w:pStyle w:val="Style27"/>
        <w:keepNext w:val="0"/>
        <w:keepLines w:val="0"/>
        <w:framePr w:wrap="none" w:vAnchor="page" w:hAnchor="page" w:x="650" w:y="1549"/>
        <w:widowControl w:val="0"/>
        <w:numPr>
          <w:ilvl w:val="0"/>
          <w:numId w:val="27"/>
        </w:numPr>
        <w:shd w:val="clear" w:color="auto" w:fill="auto"/>
        <w:tabs>
          <w:tab w:pos="710" w:val="left"/>
        </w:tabs>
        <w:bidi w:val="0"/>
        <w:spacing w:before="0" w:after="0" w:line="240" w:lineRule="auto"/>
        <w:ind w:left="0" w:right="0" w:firstLine="0"/>
        <w:jc w:val="left"/>
      </w:pPr>
      <w:bookmarkStart w:id="143" w:name="bookmark143"/>
      <w:r>
        <w:rPr>
          <w:rStyle w:val="CharStyle28"/>
          <w:b/>
          <w:bCs/>
        </w:rPr>
        <w:t>TĂNG, GIẢM TÀI SẢN cố ĐỊNH HỮU HÌNH</w:t>
      </w:r>
      <w:bookmarkEnd w:id="143"/>
    </w:p>
    <w:tbl>
      <w:tblPr>
        <w:tblOverlap w:val="never"/>
        <w:jc w:val="left"/>
        <w:tblLayout w:type="fixed"/>
      </w:tblPr>
      <w:tblGrid>
        <w:gridCol w:w="2875"/>
        <w:gridCol w:w="2419"/>
        <w:gridCol w:w="1843"/>
        <w:gridCol w:w="2102"/>
        <w:gridCol w:w="1973"/>
        <w:gridCol w:w="1810"/>
        <w:gridCol w:w="1781"/>
      </w:tblGrid>
      <w:tr>
        <w:trPr>
          <w:trHeight w:val="240" w:hRule="exact"/>
        </w:trPr>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center"/>
            </w:pPr>
            <w:r>
              <w:rPr>
                <w:rStyle w:val="CharStyle14"/>
                <w:b/>
                <w:bCs/>
              </w:rPr>
              <w:t>Nhà xưởng</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940"/>
              <w:jc w:val="both"/>
            </w:pPr>
            <w:r>
              <w:rPr>
                <w:rStyle w:val="CharStyle14"/>
                <w:b/>
                <w:bCs/>
              </w:rPr>
              <w:t>Máy móc</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both"/>
            </w:pPr>
            <w:r>
              <w:rPr>
                <w:rStyle w:val="CharStyle14"/>
                <w:b/>
                <w:bCs/>
              </w:rPr>
              <w:t>Phương tiện vận tải,</w:t>
            </w: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20"/>
              <w:jc w:val="left"/>
            </w:pPr>
            <w:r>
              <w:rPr>
                <w:rStyle w:val="CharStyle14"/>
                <w:b/>
                <w:bCs/>
              </w:rPr>
              <w:t>Tài sản cô định</w:t>
            </w:r>
          </w:p>
        </w:tc>
        <w:tc>
          <w:tcPr>
            <w:tcBorders/>
            <w:shd w:val="clear" w:color="auto" w:fill="auto"/>
            <w:vAlign w:val="top"/>
          </w:tcPr>
          <w:p>
            <w:pPr>
              <w:framePr w:w="14803" w:h="7003" w:wrap="none" w:vAnchor="page" w:hAnchor="page" w:x="1341" w:y="2025"/>
              <w:widowControl w:val="0"/>
              <w:rPr>
                <w:sz w:val="10"/>
                <w:szCs w:val="10"/>
              </w:rPr>
            </w:pPr>
          </w:p>
        </w:tc>
      </w:tr>
      <w:tr>
        <w:trPr>
          <w:trHeight w:val="235" w:hRule="exact"/>
        </w:trPr>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940"/>
              <w:jc w:val="both"/>
            </w:pPr>
            <w:r>
              <w:rPr>
                <w:rStyle w:val="CharStyle14"/>
                <w:b/>
                <w:bCs/>
              </w:rPr>
              <w:t>và vật kiến trúc</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860"/>
              <w:jc w:val="left"/>
            </w:pPr>
            <w:r>
              <w:rPr>
                <w:rStyle w:val="CharStyle14"/>
                <w:b/>
                <w:bCs/>
              </w:rPr>
              <w:t>và thiết bị</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240"/>
              <w:jc w:val="left"/>
            </w:pPr>
            <w:r>
              <w:rPr>
                <w:rStyle w:val="CharStyle14"/>
                <w:b/>
                <w:bCs/>
              </w:rPr>
              <w:t>thiết bị truyền dẫn</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40"/>
              <w:jc w:val="left"/>
            </w:pPr>
            <w:r>
              <w:rPr>
                <w:rStyle w:val="CharStyle14"/>
                <w:b/>
                <w:bCs/>
              </w:rPr>
              <w:t>Thiết bị quân lý</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180" w:firstLine="0"/>
              <w:jc w:val="right"/>
            </w:pPr>
            <w:r>
              <w:rPr>
                <w:rStyle w:val="CharStyle14"/>
                <w:b/>
                <w:bCs/>
              </w:rPr>
              <w:t>hữu hình khác</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right"/>
            </w:pPr>
            <w:r>
              <w:rPr>
                <w:rStyle w:val="CharStyle14"/>
                <w:b/>
                <w:bCs/>
              </w:rPr>
              <w:t>Tổng</w:t>
            </w:r>
          </w:p>
        </w:tc>
      </w:tr>
      <w:tr>
        <w:trPr>
          <w:trHeight w:val="259" w:hRule="exact"/>
        </w:trPr>
        <w:tc>
          <w:tcPr>
            <w:tcBorders/>
            <w:shd w:val="clear" w:color="auto" w:fill="auto"/>
            <w:vAlign w:val="top"/>
          </w:tcPr>
          <w:p>
            <w:pPr>
              <w:framePr w:w="14803" w:h="7003" w:wrap="none" w:vAnchor="page" w:hAnchor="page" w:x="1341" w:y="2025"/>
              <w:widowControl w:val="0"/>
              <w:rPr>
                <w:sz w:val="10"/>
                <w:szCs w:val="10"/>
              </w:rPr>
            </w:pPr>
          </w:p>
        </w:tc>
        <w:tc>
          <w:tcPr>
            <w:tcBorders>
              <w:top w:val="single" w:sz="4"/>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180" w:firstLine="0"/>
              <w:jc w:val="right"/>
            </w:pPr>
            <w:r>
              <w:rPr>
                <w:rStyle w:val="CharStyle14"/>
                <w:b/>
                <w:bCs/>
              </w:rPr>
              <w:t>VND</w:t>
            </w:r>
          </w:p>
        </w:tc>
        <w:tc>
          <w:tcPr>
            <w:tcBorders>
              <w:top w:val="single" w:sz="4"/>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right"/>
            </w:pPr>
            <w:r>
              <w:rPr>
                <w:rStyle w:val="CharStyle14"/>
                <w:b/>
                <w:bCs/>
              </w:rPr>
              <w:t>VND</w:t>
            </w:r>
          </w:p>
        </w:tc>
        <w:tc>
          <w:tcPr>
            <w:tcBorders>
              <w:top w:val="single" w:sz="4"/>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260" w:firstLine="0"/>
              <w:jc w:val="right"/>
            </w:pPr>
            <w:r>
              <w:rPr>
                <w:rStyle w:val="CharStyle14"/>
                <w:b/>
                <w:bCs/>
              </w:rPr>
              <w:t>VND</w:t>
            </w:r>
          </w:p>
        </w:tc>
        <w:tc>
          <w:tcPr>
            <w:tcBorders>
              <w:top w:val="single" w:sz="4"/>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320" w:firstLine="0"/>
              <w:jc w:val="right"/>
            </w:pPr>
            <w:r>
              <w:rPr>
                <w:rStyle w:val="CharStyle14"/>
                <w:b/>
                <w:bCs/>
              </w:rPr>
              <w:t>VND</w:t>
            </w:r>
          </w:p>
        </w:tc>
        <w:tc>
          <w:tcPr>
            <w:tcBorders>
              <w:top w:val="single" w:sz="4"/>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180" w:firstLine="0"/>
              <w:jc w:val="right"/>
            </w:pPr>
            <w:r>
              <w:rPr>
                <w:rStyle w:val="CharStyle14"/>
                <w:b/>
                <w:bCs/>
              </w:rPr>
              <w:t>VND</w:t>
            </w:r>
          </w:p>
        </w:tc>
        <w:tc>
          <w:tcPr>
            <w:tcBorders>
              <w:top w:val="single" w:sz="4"/>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right"/>
            </w:pPr>
            <w:r>
              <w:rPr>
                <w:rStyle w:val="CharStyle14"/>
                <w:b/>
                <w:bCs/>
              </w:rPr>
              <w:t>VND</w:t>
            </w:r>
          </w:p>
        </w:tc>
      </w:tr>
      <w:tr>
        <w:trPr>
          <w:trHeight w:val="250" w:hRule="exact"/>
        </w:trPr>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b/>
                <w:bCs/>
              </w:rPr>
              <w:t>NGUYÊN GIÁ</w:t>
            </w: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r>
      <w:tr>
        <w:trPr>
          <w:trHeight w:val="245" w:hRule="exact"/>
        </w:trPr>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b/>
                <w:bCs/>
              </w:rPr>
              <w:t>Sô dư đâu năm</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680"/>
              <w:jc w:val="both"/>
            </w:pPr>
            <w:r>
              <w:rPr>
                <w:rStyle w:val="CharStyle14"/>
                <w:b/>
                <w:bCs/>
              </w:rPr>
              <w:t>4.586.955.350.004</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180"/>
              <w:jc w:val="both"/>
            </w:pPr>
            <w:r>
              <w:rPr>
                <w:rStyle w:val="CharStyle14"/>
                <w:b/>
                <w:bCs/>
              </w:rPr>
              <w:t>1.446.525.777.948</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b/>
                <w:bCs/>
              </w:rPr>
              <w:t>537.394.987.281</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260"/>
              <w:jc w:val="both"/>
            </w:pPr>
            <w:r>
              <w:rPr>
                <w:rStyle w:val="CharStyle14"/>
                <w:b/>
                <w:bCs/>
              </w:rPr>
              <w:t>128.294.214.908</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20"/>
              <w:jc w:val="left"/>
            </w:pPr>
            <w:r>
              <w:rPr>
                <w:rStyle w:val="CharStyle14"/>
                <w:b/>
                <w:bCs/>
              </w:rPr>
              <w:t>40.941.316.438</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180"/>
              <w:jc w:val="both"/>
            </w:pPr>
            <w:r>
              <w:rPr>
                <w:rStyle w:val="CharStyle14"/>
                <w:b/>
                <w:bCs/>
              </w:rPr>
              <w:t>6.740.111.646.579</w:t>
            </w:r>
          </w:p>
        </w:tc>
      </w:tr>
      <w:tr>
        <w:trPr>
          <w:trHeight w:val="245" w:hRule="exact"/>
        </w:trPr>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rPr>
              <w:t>Tăng trong năm</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940"/>
              <w:jc w:val="both"/>
            </w:pPr>
            <w:r>
              <w:rPr>
                <w:rStyle w:val="CharStyle14"/>
              </w:rPr>
              <w:t>34.207.580.425</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rPr>
              <w:t>45.425.239.205</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rPr>
              <w:t>136.014.994.245</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40"/>
              <w:jc w:val="left"/>
            </w:pPr>
            <w:r>
              <w:rPr>
                <w:rStyle w:val="CharStyle14"/>
              </w:rPr>
              <w:t>17.182.646.620</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560"/>
              <w:jc w:val="left"/>
            </w:pPr>
            <w:r>
              <w:rPr>
                <w:rStyle w:val="CharStyle14"/>
              </w:rPr>
              <w:t>816.977.940</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20"/>
              <w:jc w:val="both"/>
            </w:pPr>
            <w:r>
              <w:rPr>
                <w:rStyle w:val="CharStyle14"/>
              </w:rPr>
              <w:t>233.647.438.435</w:t>
            </w:r>
          </w:p>
        </w:tc>
      </w:tr>
      <w:tr>
        <w:trPr>
          <w:trHeight w:val="178" w:hRule="exact"/>
        </w:trPr>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rPr>
              <w:t>Đâu tư xây dựng cơ bàn</w:t>
            </w: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vMerge w:val="restart"/>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20"/>
              <w:jc w:val="both"/>
            </w:pPr>
            <w:r>
              <w:rPr>
                <w:rStyle w:val="CharStyle14"/>
              </w:rPr>
              <w:t>122.901.154.813</w:t>
            </w:r>
          </w:p>
        </w:tc>
      </w:tr>
      <w:tr>
        <w:trPr>
          <w:trHeight w:val="245" w:hRule="exact"/>
        </w:trPr>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rPr>
              <w:t>hoàn thành</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940"/>
              <w:jc w:val="both"/>
            </w:pPr>
            <w:r>
              <w:rPr>
                <w:rStyle w:val="CharStyle14"/>
              </w:rPr>
              <w:t>83.191.353.164</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left"/>
            </w:pPr>
            <w:r>
              <w:rPr>
                <w:rStyle w:val="CharStyle14"/>
              </w:rPr>
              <w:t>18.668.319.037</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520"/>
              <w:jc w:val="left"/>
            </w:pPr>
            <w:r>
              <w:rPr>
                <w:rStyle w:val="CharStyle14"/>
              </w:rPr>
              <w:t>16.048.905.567</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320" w:firstLine="0"/>
              <w:jc w:val="right"/>
            </w:pPr>
            <w:r>
              <w:rPr>
                <w:rStyle w:val="CharStyle14"/>
              </w:rPr>
              <w:t>4.992.577.045</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1520" w:right="0" w:firstLine="0"/>
              <w:jc w:val="left"/>
            </w:pPr>
            <w:r>
              <w:rPr>
                <w:rStyle w:val="CharStyle14"/>
                <w:b/>
                <w:bCs/>
              </w:rPr>
              <w:t>-</w:t>
            </w:r>
          </w:p>
        </w:tc>
        <w:tc>
          <w:tcPr>
            <w:vMerge/>
            <w:tcBorders/>
            <w:shd w:val="clear" w:color="auto" w:fill="auto"/>
            <w:vAlign w:val="center"/>
          </w:tcPr>
          <w:p>
            <w:pPr>
              <w:framePr w:w="14803" w:h="7003" w:wrap="none" w:vAnchor="page" w:hAnchor="page" w:x="1341" w:y="2025"/>
            </w:pPr>
          </w:p>
        </w:tc>
      </w:tr>
      <w:tr>
        <w:trPr>
          <w:trHeight w:val="317" w:hRule="exact"/>
        </w:trPr>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rPr>
              <w:t>Phân loại lại</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940"/>
              <w:jc w:val="both"/>
            </w:pPr>
            <w:r>
              <w:rPr>
                <w:rStyle w:val="CharStyle14"/>
              </w:rPr>
              <w:t>(2.104.631.859)</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right"/>
            </w:pPr>
            <w:r>
              <w:rPr>
                <w:rStyle w:val="CharStyle14"/>
                <w:b/>
                <w:bCs/>
              </w:rPr>
              <w:t>-</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260" w:firstLine="0"/>
              <w:jc w:val="right"/>
            </w:pPr>
            <w:r>
              <w:rPr>
                <w:rStyle w:val="CharStyle14"/>
                <w:b/>
                <w:bCs/>
              </w:rPr>
              <w:t>-</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320" w:firstLine="0"/>
              <w:jc w:val="right"/>
            </w:pPr>
            <w:r>
              <w:rPr>
                <w:rStyle w:val="CharStyle14"/>
                <w:b/>
                <w:bCs/>
              </w:rPr>
              <w:t>-</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1520" w:right="0" w:firstLine="0"/>
              <w:jc w:val="left"/>
            </w:pPr>
            <w:r>
              <w:rPr>
                <w:rStyle w:val="CharStyle14"/>
                <w:b/>
                <w:bCs/>
              </w:rPr>
              <w:t>-</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rPr>
              <w:t>(2.104.631.859)</w:t>
            </w:r>
          </w:p>
        </w:tc>
      </w:tr>
      <w:tr>
        <w:trPr>
          <w:trHeight w:val="245" w:hRule="exact"/>
        </w:trPr>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rPr>
              <w:t>Thanh lý, nhượng bán</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940"/>
              <w:jc w:val="both"/>
            </w:pPr>
            <w:r>
              <w:rPr>
                <w:rStyle w:val="CharStyle14"/>
              </w:rPr>
              <w:t>(5.218.165.418)</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rPr>
              <w:t>(4.461.812.719)</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520"/>
              <w:jc w:val="both"/>
            </w:pPr>
            <w:r>
              <w:rPr>
                <w:rStyle w:val="CharStyle14"/>
              </w:rPr>
              <w:t>(8.319.280.393)</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60"/>
              <w:jc w:val="left"/>
            </w:pPr>
            <w:r>
              <w:rPr>
                <w:rStyle w:val="CharStyle14"/>
              </w:rPr>
              <w:t>(260.176.182)</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1520" w:right="0" w:firstLine="0"/>
              <w:jc w:val="left"/>
            </w:pPr>
            <w:r>
              <w:rPr>
                <w:rStyle w:val="CharStyle14"/>
                <w:b/>
                <w:bCs/>
              </w:rPr>
              <w:t>-</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20"/>
              <w:jc w:val="both"/>
            </w:pPr>
            <w:r>
              <w:rPr>
                <w:rStyle w:val="CharStyle14"/>
              </w:rPr>
              <w:t>(18.259.434.712)</w:t>
            </w:r>
          </w:p>
        </w:tc>
      </w:tr>
      <w:tr>
        <w:trPr>
          <w:trHeight w:val="456" w:hRule="exact"/>
        </w:trPr>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300" w:lineRule="auto"/>
              <w:ind w:left="0" w:right="0" w:firstLine="0"/>
              <w:jc w:val="left"/>
            </w:pPr>
            <w:r>
              <w:rPr>
                <w:rStyle w:val="CharStyle14"/>
              </w:rPr>
              <w:t>Chênh lệch do chuyển đổi báo cáo tài chính</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1080" w:right="0" w:firstLine="0"/>
              <w:jc w:val="both"/>
            </w:pPr>
            <w:r>
              <w:rPr>
                <w:rStyle w:val="CharStyle14"/>
              </w:rPr>
              <w:t>(197.681.976)</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560"/>
              <w:jc w:val="both"/>
            </w:pPr>
            <w:r>
              <w:rPr>
                <w:rStyle w:val="CharStyle14"/>
              </w:rPr>
              <w:t>(173.288.104)</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760"/>
              <w:jc w:val="left"/>
            </w:pPr>
            <w:r>
              <w:rPr>
                <w:rStyle w:val="CharStyle14"/>
              </w:rPr>
              <w:t>(36.909.219)</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320" w:firstLine="0"/>
              <w:jc w:val="right"/>
            </w:pPr>
            <w:r>
              <w:rPr>
                <w:rStyle w:val="CharStyle14"/>
              </w:rPr>
              <w:t>153.062.143</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560"/>
              <w:jc w:val="left"/>
            </w:pPr>
            <w:r>
              <w:rPr>
                <w:rStyle w:val="CharStyle14"/>
              </w:rPr>
              <w:t>(12.347.536)</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right"/>
            </w:pPr>
            <w:r>
              <w:rPr>
                <w:rStyle w:val="CharStyle14"/>
              </w:rPr>
              <w:t>(267.164.692)</w:t>
            </w:r>
          </w:p>
        </w:tc>
      </w:tr>
      <w:tr>
        <w:trPr>
          <w:trHeight w:val="283" w:hRule="exact"/>
        </w:trPr>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rPr>
              <w:t>Tăng/(giảm) khác</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940"/>
              <w:jc w:val="both"/>
            </w:pPr>
            <w:r>
              <w:rPr>
                <w:rStyle w:val="CharStyle14"/>
              </w:rPr>
              <w:t>(1.722.842.504)</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rPr>
              <w:t>(5.725.330.713)</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640"/>
              <w:jc w:val="left"/>
            </w:pPr>
            <w:r>
              <w:rPr>
                <w:rStyle w:val="CharStyle14"/>
              </w:rPr>
              <w:t>1.606.787.925</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60"/>
              <w:jc w:val="left"/>
            </w:pPr>
            <w:r>
              <w:rPr>
                <w:rStyle w:val="CharStyle14"/>
              </w:rPr>
              <w:t>(858.890.910)</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left"/>
            </w:pPr>
            <w:r>
              <w:rPr>
                <w:rStyle w:val="CharStyle14"/>
              </w:rPr>
              <w:t>(360.006.789)</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rPr>
              <w:t>(7.060.282.991)</w:t>
            </w:r>
          </w:p>
        </w:tc>
      </w:tr>
      <w:tr>
        <w:trPr>
          <w:trHeight w:val="365" w:hRule="exact"/>
        </w:trPr>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b/>
                <w:bCs/>
              </w:rPr>
              <w:t>Sô dư cuối năm</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680"/>
              <w:jc w:val="both"/>
            </w:pPr>
            <w:r>
              <w:rPr>
                <w:rStyle w:val="CharStyle14"/>
                <w:b/>
                <w:bCs/>
              </w:rPr>
              <w:t>4.6</w:t>
            </w:r>
            <w:r>
              <w:rPr>
                <w:rStyle w:val="CharStyle14"/>
                <w:b/>
                <w:bCs/>
                <w:u w:val="single"/>
              </w:rPr>
              <w:t>95.110.</w:t>
            </w:r>
            <w:r>
              <w:rPr>
                <w:rStyle w:val="CharStyle14"/>
                <w:b/>
                <w:bCs/>
              </w:rPr>
              <w:t>961.836</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180"/>
              <w:jc w:val="both"/>
            </w:pPr>
            <w:r>
              <w:rPr>
                <w:rStyle w:val="CharStyle14"/>
                <w:b/>
                <w:bCs/>
              </w:rPr>
              <w:t>1.500.258.904.654</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b/>
                <w:bCs/>
                <w:u w:val="single"/>
              </w:rPr>
              <w:t>682.709.485.406</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tabs>
                <w:tab w:leader="underscore" w:pos="1950" w:val="left"/>
              </w:tabs>
              <w:bidi w:val="0"/>
              <w:spacing w:before="0" w:after="0" w:line="240" w:lineRule="auto"/>
              <w:ind w:left="0" w:right="0" w:firstLine="260"/>
              <w:jc w:val="left"/>
            </w:pPr>
            <w:r>
              <w:rPr>
                <w:rStyle w:val="CharStyle14"/>
                <w:b/>
                <w:bCs/>
                <w:u w:val="single"/>
              </w:rPr>
              <w:t>149.503.433.624</w:t>
            </w:r>
            <w:r>
              <w:rPr>
                <w:rStyle w:val="CharStyle14"/>
                <w:b/>
                <w:bCs/>
              </w:rPr>
              <w:t xml:space="preserve"> </w:t>
              <w:tab/>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20"/>
              <w:jc w:val="left"/>
            </w:pPr>
            <w:r>
              <w:rPr>
                <w:rStyle w:val="CharStyle14"/>
                <w:b/>
                <w:bCs/>
                <w:u w:val="single"/>
              </w:rPr>
              <w:t>41.385.940</w:t>
            </w:r>
            <w:r>
              <w:rPr>
                <w:rStyle w:val="CharStyle14"/>
                <w:b/>
                <w:bCs/>
              </w:rPr>
              <w:t>.053</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180"/>
              <w:jc w:val="both"/>
            </w:pPr>
            <w:r>
              <w:rPr>
                <w:rStyle w:val="CharStyle14"/>
                <w:b/>
                <w:bCs/>
              </w:rPr>
              <w:t>7.068.968.725.573</w:t>
            </w:r>
          </w:p>
        </w:tc>
      </w:tr>
      <w:tr>
        <w:trPr>
          <w:trHeight w:val="374" w:hRule="exact"/>
        </w:trPr>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b/>
                <w:bCs/>
              </w:rPr>
              <w:t>GIÁ TRỊ HAO MÒN LŨY KẾ</w:t>
            </w: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r>
      <w:tr>
        <w:trPr>
          <w:trHeight w:val="245" w:hRule="exact"/>
        </w:trPr>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b/>
                <w:bCs/>
              </w:rPr>
              <w:t>Sô dư đâu năm</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680"/>
              <w:jc w:val="both"/>
            </w:pPr>
            <w:r>
              <w:rPr>
                <w:rStyle w:val="CharStyle14"/>
                <w:b/>
                <w:bCs/>
              </w:rPr>
              <w:t>3.120.706.382.336</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180"/>
              <w:jc w:val="both"/>
            </w:pPr>
            <w:r>
              <w:rPr>
                <w:rStyle w:val="CharStyle14"/>
                <w:b/>
                <w:bCs/>
              </w:rPr>
              <w:t>1.129.884.396.428</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b/>
                <w:bCs/>
              </w:rPr>
              <w:t>387.196.420.211</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40"/>
              <w:jc w:val="left"/>
            </w:pPr>
            <w:r>
              <w:rPr>
                <w:rStyle w:val="CharStyle14"/>
                <w:b/>
                <w:bCs/>
              </w:rPr>
              <w:t>93.132.703.589</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20"/>
              <w:jc w:val="left"/>
            </w:pPr>
            <w:r>
              <w:rPr>
                <w:rStyle w:val="CharStyle14"/>
                <w:b/>
                <w:bCs/>
              </w:rPr>
              <w:t>38.746.083.622</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180"/>
              <w:jc w:val="both"/>
            </w:pPr>
            <w:r>
              <w:rPr>
                <w:rStyle w:val="CharStyle14"/>
                <w:b/>
                <w:bCs/>
              </w:rPr>
              <w:t>4.769.665.986.186</w:t>
            </w:r>
          </w:p>
        </w:tc>
      </w:tr>
      <w:tr>
        <w:trPr>
          <w:trHeight w:val="245" w:hRule="exact"/>
        </w:trPr>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rPr>
              <w:t>Khấu hao trong năm</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180" w:firstLine="0"/>
              <w:jc w:val="right"/>
            </w:pPr>
            <w:r>
              <w:rPr>
                <w:rStyle w:val="CharStyle14"/>
              </w:rPr>
              <w:t>159.460.503.372</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rPr>
              <w:t>54.765.400.900</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520"/>
              <w:jc w:val="left"/>
            </w:pPr>
            <w:r>
              <w:rPr>
                <w:rStyle w:val="CharStyle14"/>
              </w:rPr>
              <w:t>32.341.974.917</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40"/>
              <w:jc w:val="both"/>
            </w:pPr>
            <w:r>
              <w:rPr>
                <w:rStyle w:val="CharStyle14"/>
              </w:rPr>
              <w:t>13.066.537.292</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left"/>
            </w:pPr>
            <w:r>
              <w:rPr>
                <w:rStyle w:val="CharStyle14"/>
              </w:rPr>
              <w:t>1.629.012.140</w:t>
            </w:r>
          </w:p>
        </w:tc>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20"/>
              <w:jc w:val="both"/>
            </w:pPr>
            <w:r>
              <w:rPr>
                <w:rStyle w:val="CharStyle14"/>
              </w:rPr>
              <w:t>261.263.428.621</w:t>
            </w:r>
          </w:p>
        </w:tc>
      </w:tr>
      <w:tr>
        <w:trPr>
          <w:trHeight w:val="250" w:hRule="exact"/>
        </w:trPr>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rPr>
              <w:t>Thanh lý, nhượng bán</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940"/>
              <w:jc w:val="both"/>
            </w:pPr>
            <w:r>
              <w:rPr>
                <w:rStyle w:val="CharStyle14"/>
              </w:rPr>
              <w:t>(3.818.155.883)</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rPr>
              <w:t>(4.411.187.574)</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520"/>
              <w:jc w:val="both"/>
            </w:pPr>
            <w:r>
              <w:rPr>
                <w:rStyle w:val="CharStyle14"/>
              </w:rPr>
              <w:t>(8.291.271.134)</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60"/>
              <w:jc w:val="left"/>
            </w:pPr>
            <w:r>
              <w:rPr>
                <w:rStyle w:val="CharStyle14"/>
              </w:rPr>
              <w:t>(260.176.182)</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1520" w:right="0" w:firstLine="0"/>
              <w:jc w:val="left"/>
            </w:pPr>
            <w:r>
              <w:rPr>
                <w:rStyle w:val="CharStyle14"/>
                <w:b/>
                <w:bCs/>
              </w:rPr>
              <w:t>-</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20"/>
              <w:jc w:val="both"/>
            </w:pPr>
            <w:r>
              <w:rPr>
                <w:rStyle w:val="CharStyle14"/>
              </w:rPr>
              <w:t>(16.780.790.773)</w:t>
            </w:r>
          </w:p>
        </w:tc>
      </w:tr>
      <w:tr>
        <w:trPr>
          <w:trHeight w:val="456" w:hRule="exact"/>
        </w:trPr>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300" w:lineRule="auto"/>
              <w:ind w:left="0" w:right="0" w:firstLine="0"/>
              <w:jc w:val="left"/>
            </w:pPr>
            <w:r>
              <w:rPr>
                <w:rStyle w:val="CharStyle14"/>
              </w:rPr>
              <w:t>Chênh lệch do chuyến đổi báo cáo tài chính</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1080" w:right="0" w:firstLine="0"/>
              <w:jc w:val="both"/>
            </w:pPr>
            <w:r>
              <w:rPr>
                <w:rStyle w:val="CharStyle14"/>
              </w:rPr>
              <w:t>(172.004.857)</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560"/>
              <w:jc w:val="both"/>
            </w:pPr>
            <w:r>
              <w:rPr>
                <w:rStyle w:val="CharStyle14"/>
              </w:rPr>
              <w:t>(147.018.006)</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760"/>
              <w:jc w:val="left"/>
            </w:pPr>
            <w:r>
              <w:rPr>
                <w:rStyle w:val="CharStyle14"/>
              </w:rPr>
              <w:t>(36.909.190)</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720"/>
              <w:jc w:val="both"/>
            </w:pPr>
            <w:r>
              <w:rPr>
                <w:rStyle w:val="CharStyle14"/>
              </w:rPr>
              <w:t>95.571.847</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560"/>
              <w:jc w:val="left"/>
            </w:pPr>
            <w:r>
              <w:rPr>
                <w:rStyle w:val="CharStyle14"/>
              </w:rPr>
              <w:t>(11.910.625)</w:t>
            </w:r>
          </w:p>
        </w:tc>
        <w:tc>
          <w:tcPr>
            <w:tcBorders/>
            <w:shd w:val="clear" w:color="auto" w:fill="auto"/>
            <w:vAlign w:val="center"/>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right"/>
            </w:pPr>
            <w:r>
              <w:rPr>
                <w:rStyle w:val="CharStyle14"/>
              </w:rPr>
              <w:t>(272.270.831)</w:t>
            </w:r>
          </w:p>
        </w:tc>
      </w:tr>
      <w:tr>
        <w:trPr>
          <w:trHeight w:val="293" w:hRule="exact"/>
        </w:trPr>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rPr>
              <w:t>Tăng/(giảm) khác</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940"/>
              <w:jc w:val="both"/>
            </w:pPr>
            <w:r>
              <w:rPr>
                <w:rStyle w:val="CharStyle14"/>
              </w:rPr>
              <w:t>(5.428.636.550)</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rPr>
              <w:t>(2.298.746.686)</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640"/>
              <w:jc w:val="left"/>
            </w:pPr>
            <w:r>
              <w:rPr>
                <w:rStyle w:val="CharStyle14"/>
              </w:rPr>
              <w:t>5.383.339.466</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60"/>
              <w:jc w:val="left"/>
            </w:pPr>
            <w:r>
              <w:rPr>
                <w:rStyle w:val="CharStyle14"/>
              </w:rPr>
              <w:t>(603.567.069)</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1520" w:right="0" w:firstLine="0"/>
              <w:jc w:val="left"/>
            </w:pPr>
            <w:r>
              <w:rPr>
                <w:rStyle w:val="CharStyle14"/>
                <w:b/>
                <w:bCs/>
              </w:rPr>
              <w:t>-</w:t>
            </w:r>
          </w:p>
        </w:tc>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rPr>
              <w:t>(2.947.610.839)</w:t>
            </w:r>
          </w:p>
        </w:tc>
      </w:tr>
      <w:tr>
        <w:trPr>
          <w:trHeight w:val="350" w:hRule="exact"/>
        </w:trPr>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b/>
                <w:bCs/>
              </w:rPr>
              <w:t>Sô dư cuối năm</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680"/>
              <w:jc w:val="both"/>
            </w:pPr>
            <w:r>
              <w:rPr>
                <w:rStyle w:val="CharStyle14"/>
                <w:b/>
                <w:bCs/>
              </w:rPr>
              <w:t>3.270.748.088.418</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180"/>
              <w:jc w:val="both"/>
            </w:pPr>
            <w:r>
              <w:rPr>
                <w:rStyle w:val="CharStyle14"/>
                <w:b/>
                <w:bCs/>
              </w:rPr>
              <w:t>1-177.792.845.062</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b/>
                <w:bCs/>
              </w:rPr>
              <w:t>416.593.55</w:t>
            </w:r>
            <w:r>
              <w:rPr>
                <w:rStyle w:val="CharStyle14"/>
                <w:b/>
                <w:bCs/>
                <w:u w:val="single"/>
              </w:rPr>
              <w:t>4.270</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260"/>
              <w:jc w:val="both"/>
            </w:pPr>
            <w:r>
              <w:rPr>
                <w:rStyle w:val="CharStyle14"/>
                <w:b/>
                <w:bCs/>
                <w:u w:val="single"/>
              </w:rPr>
              <w:t>105.431.06</w:t>
            </w:r>
            <w:r>
              <w:rPr>
                <w:rStyle w:val="CharStyle14"/>
                <w:b/>
                <w:bCs/>
              </w:rPr>
              <w:t>9.477</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20"/>
              <w:jc w:val="left"/>
            </w:pPr>
            <w:r>
              <w:rPr>
                <w:rStyle w:val="CharStyle14"/>
                <w:b/>
                <w:bCs/>
              </w:rPr>
              <w:t>40.363.185.137</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180"/>
              <w:jc w:val="both"/>
            </w:pPr>
            <w:r>
              <w:rPr>
                <w:rStyle w:val="CharStyle14"/>
                <w:b/>
                <w:bCs/>
              </w:rPr>
              <w:t>5.010.928.742.364</w:t>
            </w:r>
          </w:p>
        </w:tc>
      </w:tr>
      <w:tr>
        <w:trPr>
          <w:trHeight w:val="384" w:hRule="exact"/>
        </w:trPr>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b/>
                <w:bCs/>
              </w:rPr>
              <w:t>GIÁ TRỊ CÒN LẠI</w:t>
            </w: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c>
          <w:tcPr>
            <w:tcBorders/>
            <w:shd w:val="clear" w:color="auto" w:fill="auto"/>
            <w:vAlign w:val="top"/>
          </w:tcPr>
          <w:p>
            <w:pPr>
              <w:framePr w:w="14803" w:h="7003" w:wrap="none" w:vAnchor="page" w:hAnchor="page" w:x="1341" w:y="2025"/>
              <w:widowControl w:val="0"/>
              <w:rPr>
                <w:sz w:val="10"/>
                <w:szCs w:val="10"/>
              </w:rPr>
            </w:pPr>
          </w:p>
        </w:tc>
      </w:tr>
      <w:tr>
        <w:trPr>
          <w:trHeight w:val="278" w:hRule="exact"/>
        </w:trPr>
        <w:tc>
          <w:tcPr>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b/>
                <w:bCs/>
              </w:rPr>
              <w:t>Tại ngày đâu năm</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680"/>
              <w:jc w:val="both"/>
            </w:pPr>
            <w:r>
              <w:rPr>
                <w:rStyle w:val="CharStyle14"/>
                <w:b/>
                <w:bCs/>
              </w:rPr>
              <w:t>1.466.248.967.668</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20"/>
              <w:jc w:val="both"/>
            </w:pPr>
            <w:r>
              <w:rPr>
                <w:rStyle w:val="CharStyle14"/>
                <w:b/>
                <w:bCs/>
              </w:rPr>
              <w:t>316.641.381.520</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both"/>
            </w:pPr>
            <w:r>
              <w:rPr>
                <w:rStyle w:val="CharStyle14"/>
                <w:b/>
                <w:bCs/>
              </w:rPr>
              <w:t>150.198.567.070</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40"/>
              <w:jc w:val="left"/>
            </w:pPr>
            <w:r>
              <w:rPr>
                <w:rStyle w:val="CharStyle14"/>
                <w:b/>
                <w:bCs/>
              </w:rPr>
              <w:t>35.161.511.319</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left"/>
            </w:pPr>
            <w:r>
              <w:rPr>
                <w:rStyle w:val="CharStyle14"/>
                <w:b/>
                <w:bCs/>
              </w:rPr>
              <w:t>2.195.232.816</w:t>
            </w:r>
          </w:p>
        </w:tc>
        <w:tc>
          <w:tcPr>
            <w:tcBorders>
              <w:top w:val="single" w:sz="4"/>
            </w:tcBorders>
            <w:shd w:val="clear" w:color="auto" w:fill="auto"/>
            <w:vAlign w:val="top"/>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180"/>
              <w:jc w:val="both"/>
            </w:pPr>
            <w:r>
              <w:rPr>
                <w:rStyle w:val="CharStyle14"/>
                <w:b/>
                <w:bCs/>
              </w:rPr>
              <w:t>1.970.445.660.393</w:t>
            </w:r>
          </w:p>
        </w:tc>
      </w:tr>
      <w:tr>
        <w:trPr>
          <w:trHeight w:val="264" w:hRule="exact"/>
        </w:trPr>
        <w:tc>
          <w:tcPr>
            <w:tcBorders/>
            <w:shd w:val="clear" w:color="auto" w:fill="auto"/>
            <w:vAlign w:val="top"/>
          </w:tcPr>
          <w:p>
            <w:pPr>
              <w:framePr w:w="14803" w:h="7003" w:wrap="none" w:vAnchor="page" w:hAnchor="page" w:x="1341" w:y="2025"/>
              <w:widowControl w:val="0"/>
              <w:rPr>
                <w:sz w:val="10"/>
                <w:szCs w:val="10"/>
              </w:rPr>
            </w:pPr>
          </w:p>
        </w:tc>
        <w:tc>
          <w:tcPr>
            <w:tcBorders>
              <w:top w:val="single" w:sz="4"/>
            </w:tcBorders>
            <w:shd w:val="clear" w:color="auto" w:fill="auto"/>
            <w:vAlign w:val="top"/>
          </w:tcPr>
          <w:p>
            <w:pPr>
              <w:framePr w:w="14803" w:h="7003" w:wrap="none" w:vAnchor="page" w:hAnchor="page" w:x="1341" w:y="2025"/>
              <w:widowControl w:val="0"/>
              <w:rPr>
                <w:sz w:val="10"/>
                <w:szCs w:val="10"/>
              </w:rPr>
            </w:pPr>
          </w:p>
        </w:tc>
        <w:tc>
          <w:tcPr>
            <w:tcBorders>
              <w:top w:val="single" w:sz="4"/>
            </w:tcBorders>
            <w:shd w:val="clear" w:color="auto" w:fill="auto"/>
            <w:vAlign w:val="top"/>
          </w:tcPr>
          <w:p>
            <w:pPr>
              <w:framePr w:w="14803" w:h="7003" w:wrap="none" w:vAnchor="page" w:hAnchor="page" w:x="1341" w:y="2025"/>
              <w:widowControl w:val="0"/>
              <w:rPr>
                <w:sz w:val="10"/>
                <w:szCs w:val="10"/>
              </w:rPr>
            </w:pPr>
          </w:p>
        </w:tc>
        <w:tc>
          <w:tcPr>
            <w:tcBorders>
              <w:top w:val="single" w:sz="4"/>
            </w:tcBorders>
            <w:shd w:val="clear" w:color="auto" w:fill="auto"/>
            <w:vAlign w:val="top"/>
          </w:tcPr>
          <w:p>
            <w:pPr>
              <w:framePr w:w="14803" w:h="7003" w:wrap="none" w:vAnchor="page" w:hAnchor="page" w:x="1341" w:y="2025"/>
              <w:widowControl w:val="0"/>
              <w:rPr>
                <w:sz w:val="10"/>
                <w:szCs w:val="10"/>
              </w:rPr>
            </w:pPr>
          </w:p>
        </w:tc>
        <w:tc>
          <w:tcPr>
            <w:tcBorders>
              <w:top w:val="single" w:sz="4"/>
            </w:tcBorders>
            <w:shd w:val="clear" w:color="auto" w:fill="auto"/>
            <w:vAlign w:val="top"/>
          </w:tcPr>
          <w:p>
            <w:pPr>
              <w:framePr w:w="14803" w:h="7003" w:wrap="none" w:vAnchor="page" w:hAnchor="page" w:x="1341" w:y="2025"/>
              <w:widowControl w:val="0"/>
              <w:rPr>
                <w:sz w:val="10"/>
                <w:szCs w:val="10"/>
              </w:rPr>
            </w:pPr>
          </w:p>
        </w:tc>
        <w:tc>
          <w:tcPr>
            <w:tcBorders>
              <w:top w:val="single" w:sz="4"/>
            </w:tcBorders>
            <w:shd w:val="clear" w:color="auto" w:fill="auto"/>
            <w:vAlign w:val="top"/>
          </w:tcPr>
          <w:p>
            <w:pPr>
              <w:framePr w:w="14803" w:h="7003" w:wrap="none" w:vAnchor="page" w:hAnchor="page" w:x="1341" w:y="2025"/>
              <w:widowControl w:val="0"/>
              <w:rPr>
                <w:sz w:val="10"/>
                <w:szCs w:val="10"/>
              </w:rPr>
            </w:pPr>
          </w:p>
        </w:tc>
        <w:tc>
          <w:tcPr>
            <w:tcBorders>
              <w:top w:val="single" w:sz="4"/>
            </w:tcBorders>
            <w:shd w:val="clear" w:color="auto" w:fill="auto"/>
            <w:vAlign w:val="top"/>
          </w:tcPr>
          <w:p>
            <w:pPr>
              <w:framePr w:w="14803" w:h="7003" w:wrap="none" w:vAnchor="page" w:hAnchor="page" w:x="1341" w:y="2025"/>
              <w:widowControl w:val="0"/>
              <w:rPr>
                <w:sz w:val="10"/>
                <w:szCs w:val="10"/>
              </w:rPr>
            </w:pPr>
          </w:p>
        </w:tc>
      </w:tr>
      <w:tr>
        <w:trPr>
          <w:trHeight w:val="302" w:hRule="exact"/>
        </w:trPr>
        <w:tc>
          <w:tcPr>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0"/>
              <w:jc w:val="left"/>
            </w:pPr>
            <w:r>
              <w:rPr>
                <w:rStyle w:val="CharStyle14"/>
                <w:b/>
                <w:bCs/>
              </w:rPr>
              <w:t>Tại ngày cuối năm</w:t>
            </w:r>
          </w:p>
        </w:tc>
        <w:tc>
          <w:tcPr>
            <w:tcBorders>
              <w:top w:val="single" w:sz="4"/>
              <w:bottom w:val="single" w:sz="4"/>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680"/>
              <w:jc w:val="both"/>
            </w:pPr>
            <w:r>
              <w:rPr>
                <w:rStyle w:val="CharStyle14"/>
                <w:b/>
                <w:bCs/>
                <w:u w:val="single"/>
              </w:rPr>
              <w:t>1.424.362.873.418</w:t>
            </w:r>
            <w:r>
              <w:rPr>
                <w:rStyle w:val="CharStyle14"/>
                <w:b/>
                <w:bCs/>
              </w:rPr>
              <w:t xml:space="preserve"> _</w:t>
            </w:r>
          </w:p>
        </w:tc>
        <w:tc>
          <w:tcPr>
            <w:tcBorders>
              <w:top w:val="single" w:sz="4"/>
              <w:bottom w:val="single" w:sz="4"/>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320"/>
              <w:jc w:val="both"/>
            </w:pPr>
            <w:r>
              <w:rPr>
                <w:rStyle w:val="CharStyle14"/>
                <w:b/>
                <w:bCs/>
                <w:u w:val="single"/>
              </w:rPr>
              <w:t>322.466.059.592</w:t>
            </w:r>
          </w:p>
        </w:tc>
        <w:tc>
          <w:tcPr>
            <w:tcBorders>
              <w:top w:val="single" w:sz="4"/>
              <w:bottom w:val="single" w:sz="4"/>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left"/>
            </w:pPr>
            <w:r>
              <w:rPr>
                <w:rStyle w:val="CharStyle14"/>
                <w:b/>
                <w:bCs/>
                <w:u w:val="single"/>
              </w:rPr>
              <w:t>266.115.931.136</w:t>
            </w:r>
            <w:r>
              <w:rPr>
                <w:rStyle w:val="CharStyle14"/>
                <w:b/>
                <w:bCs/>
              </w:rPr>
              <w:t xml:space="preserve"> _</w:t>
            </w:r>
          </w:p>
        </w:tc>
        <w:tc>
          <w:tcPr>
            <w:tcBorders>
              <w:top w:val="single" w:sz="4"/>
              <w:bottom w:val="single" w:sz="4"/>
            </w:tcBorders>
            <w:shd w:val="clear" w:color="auto" w:fill="auto"/>
            <w:vAlign w:val="bottom"/>
          </w:tcPr>
          <w:p>
            <w:pPr>
              <w:pStyle w:val="Style13"/>
              <w:keepNext w:val="0"/>
              <w:keepLines w:val="0"/>
              <w:framePr w:w="14803" w:h="7003" w:wrap="none" w:vAnchor="page" w:hAnchor="page" w:x="1341" w:y="2025"/>
              <w:widowControl w:val="0"/>
              <w:shd w:val="clear" w:color="auto" w:fill="auto"/>
              <w:tabs>
                <w:tab w:leader="underscore" w:pos="1934" w:val="left"/>
              </w:tabs>
              <w:bidi w:val="0"/>
              <w:spacing w:before="0" w:after="0" w:line="240" w:lineRule="auto"/>
              <w:ind w:left="0" w:right="0" w:firstLine="340"/>
              <w:jc w:val="left"/>
            </w:pPr>
            <w:r>
              <w:rPr>
                <w:rStyle w:val="CharStyle14"/>
                <w:b/>
                <w:bCs/>
                <w:u w:val="single"/>
              </w:rPr>
              <w:t>44.072.364.147</w:t>
            </w:r>
            <w:r>
              <w:rPr>
                <w:rStyle w:val="CharStyle14"/>
                <w:b/>
                <w:bCs/>
              </w:rPr>
              <w:t xml:space="preserve"> </w:t>
              <w:tab/>
            </w:r>
          </w:p>
        </w:tc>
        <w:tc>
          <w:tcPr>
            <w:tcBorders>
              <w:top w:val="single" w:sz="4"/>
              <w:bottom w:val="single" w:sz="4"/>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420"/>
              <w:jc w:val="left"/>
            </w:pPr>
            <w:r>
              <w:rPr>
                <w:rStyle w:val="CharStyle14"/>
                <w:b/>
                <w:bCs/>
                <w:u w:val="single"/>
              </w:rPr>
              <w:t>1.022.754.916</w:t>
            </w:r>
            <w:r>
              <w:rPr>
                <w:rStyle w:val="CharStyle14"/>
                <w:b/>
                <w:bCs/>
              </w:rPr>
              <w:t xml:space="preserve"> _</w:t>
            </w:r>
          </w:p>
        </w:tc>
        <w:tc>
          <w:tcPr>
            <w:tcBorders>
              <w:top w:val="single" w:sz="4"/>
              <w:bottom w:val="single" w:sz="4"/>
            </w:tcBorders>
            <w:shd w:val="clear" w:color="auto" w:fill="auto"/>
            <w:vAlign w:val="bottom"/>
          </w:tcPr>
          <w:p>
            <w:pPr>
              <w:pStyle w:val="Style13"/>
              <w:keepNext w:val="0"/>
              <w:keepLines w:val="0"/>
              <w:framePr w:w="14803" w:h="7003" w:wrap="none" w:vAnchor="page" w:hAnchor="page" w:x="1341" w:y="2025"/>
              <w:widowControl w:val="0"/>
              <w:shd w:val="clear" w:color="auto" w:fill="auto"/>
              <w:bidi w:val="0"/>
              <w:spacing w:before="0" w:after="0" w:line="240" w:lineRule="auto"/>
              <w:ind w:left="0" w:right="0" w:firstLine="180"/>
              <w:jc w:val="both"/>
            </w:pPr>
            <w:r>
              <w:rPr>
                <w:rStyle w:val="CharStyle14"/>
                <w:b/>
                <w:bCs/>
              </w:rPr>
              <w:t>2.058.039.983.209</w:t>
            </w:r>
          </w:p>
        </w:tc>
      </w:tr>
    </w:tbl>
    <w:p>
      <w:pPr>
        <w:pStyle w:val="Style8"/>
        <w:keepNext w:val="0"/>
        <w:keepLines w:val="0"/>
        <w:framePr w:w="15494" w:h="1277" w:hRule="exact" w:wrap="none" w:vAnchor="page" w:hAnchor="page" w:x="650" w:y="9249"/>
        <w:widowControl w:val="0"/>
        <w:shd w:val="clear" w:color="auto" w:fill="auto"/>
        <w:bidi w:val="0"/>
        <w:spacing w:before="0" w:line="295" w:lineRule="auto"/>
        <w:ind w:left="680" w:right="0" w:firstLine="40"/>
        <w:jc w:val="left"/>
      </w:pPr>
      <w:r>
        <w:rPr>
          <w:rStyle w:val="CharStyle9"/>
        </w:rPr>
        <w:t>Nguyên giá của tài sản cố định hữu hình bao gồm các tài sản cô' định hữu hình đã khấu hao hết nhưng vẫn còn sử dụng tại ngày 31 tháng 12 năm 2024 là 1.572.424.430.610 đồng (tại ngày 31 tháng 12 năm 2023:1.452.608.385.514 đồng).</w:t>
      </w:r>
    </w:p>
    <w:p>
      <w:pPr>
        <w:pStyle w:val="Style8"/>
        <w:keepNext w:val="0"/>
        <w:keepLines w:val="0"/>
        <w:framePr w:w="15494" w:h="1277" w:hRule="exact" w:wrap="none" w:vAnchor="page" w:hAnchor="page" w:x="650" w:y="9249"/>
        <w:widowControl w:val="0"/>
        <w:shd w:val="clear" w:color="auto" w:fill="auto"/>
        <w:bidi w:val="0"/>
        <w:spacing w:before="0" w:after="0" w:line="300" w:lineRule="auto"/>
        <w:ind w:left="680" w:right="0" w:firstLine="40"/>
        <w:jc w:val="both"/>
      </w:pPr>
      <w:r>
        <w:rPr>
          <w:rStyle w:val="CharStyle9"/>
        </w:rPr>
        <w:t>Như trinh bày tại Thuyết minh số 24, các tài sản cố định hữu hình được thế chấp đế đảm bảo cho các khoán vay với giá trị còn lại tại ngày 31 tháng 12 năm 2024 là 234.386.779.433 đồng (tại ngày 31 tháng 12 năm 2023: 222.467.919.350 đồng).</w:t>
      </w:r>
    </w:p>
    <w:p>
      <w:pPr>
        <w:framePr w:wrap="none" w:vAnchor="page" w:hAnchor="page" w:x="2762" w:y="11457"/>
        <w:widowControl w:val="0"/>
        <w:rPr>
          <w:sz w:val="2"/>
          <w:szCs w:val="2"/>
        </w:rPr>
      </w:pPr>
      <w:r>
        <w:drawing>
          <wp:inline>
            <wp:extent cx="1329055" cy="280670"/>
            <wp:docPr id="24" name="Picutre 24"/>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5"/>
                    <a:stretch/>
                  </pic:blipFill>
                  <pic:spPr>
                    <a:xfrm>
                      <a:ext cx="1329055" cy="280670"/>
                    </a:xfrm>
                    <a:prstGeom prst="rect"/>
                  </pic:spPr>
                </pic:pic>
              </a:graphicData>
            </a:graphic>
          </wp:inline>
        </w:drawing>
      </w:r>
    </w:p>
    <w:p>
      <w:pPr>
        <w:framePr w:wrap="none" w:vAnchor="page" w:hAnchor="page" w:x="650" w:y="11711"/>
        <w:widowControl w:val="0"/>
      </w:pPr>
    </w:p>
    <w:p>
      <w:pPr>
        <w:pStyle w:val="Style5"/>
        <w:keepNext w:val="0"/>
        <w:keepLines w:val="0"/>
        <w:framePr w:wrap="none" w:vAnchor="page" w:hAnchor="page" w:x="8243" w:y="10953"/>
        <w:widowControl w:val="0"/>
        <w:shd w:val="clear" w:color="auto" w:fill="auto"/>
        <w:bidi w:val="0"/>
        <w:spacing w:before="0" w:after="0" w:line="240" w:lineRule="auto"/>
        <w:ind w:left="0" w:right="0" w:firstLine="0"/>
        <w:jc w:val="left"/>
      </w:pPr>
      <w:r>
        <w:rPr>
          <w:rStyle w:val="CharStyle6"/>
        </w:rPr>
        <w:t>30</w:t>
      </w:r>
    </w:p>
    <w:p>
      <w:pPr>
        <w:widowControl w:val="0"/>
        <w:spacing w:line="1" w:lineRule="exact"/>
        <w:sectPr>
          <w:footnotePr>
            <w:pos w:val="pageBottom"/>
            <w:numFmt w:val="decimal"/>
            <w:numRestart w:val="continuous"/>
          </w:footnotePr>
          <w:pgSz w:w="16840" w:h="11900" w:orient="landscape"/>
          <w:pgMar w:top="47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4867" w:h="576" w:hRule="exact" w:wrap="none" w:vAnchor="page" w:hAnchor="page" w:x="1485" w:y="719"/>
        <w:widowControl w:val="0"/>
        <w:shd w:val="clear" w:color="auto" w:fill="auto"/>
        <w:bidi w:val="0"/>
        <w:spacing w:before="0" w:after="0" w:line="307" w:lineRule="auto"/>
        <w:ind w:left="0" w:right="0" w:firstLine="0"/>
        <w:jc w:val="left"/>
      </w:pPr>
      <w:r>
        <w:rPr>
          <w:rStyle w:val="CharStyle6"/>
          <w:b/>
          <w:bCs/>
        </w:rPr>
        <w:t>TỔNG CÔNG TY DẦU VIỆT NAM - CÔNG TY cổ PHẦN</w:t>
      </w:r>
    </w:p>
    <w:p>
      <w:pPr>
        <w:pStyle w:val="Style5"/>
        <w:keepNext w:val="0"/>
        <w:keepLines w:val="0"/>
        <w:framePr w:w="4867" w:h="576" w:hRule="exact" w:wrap="none" w:vAnchor="page" w:hAnchor="page" w:x="1485" w:y="719"/>
        <w:widowControl w:val="0"/>
        <w:shd w:val="clear" w:color="auto" w:fill="auto"/>
        <w:bidi w:val="0"/>
        <w:spacing w:before="0" w:after="0" w:line="307" w:lineRule="auto"/>
        <w:ind w:left="0" w:right="0" w:firstLine="0"/>
        <w:jc w:val="left"/>
      </w:pPr>
      <w:r>
        <w:rPr>
          <w:rStyle w:val="CharStyle6"/>
          <w:b/>
          <w:bCs/>
        </w:rPr>
        <w:t>THUYẾT MINH BÁO CÁO TÀI CHÍNH HỢP NHẤT (Tiếp theo)</w:t>
      </w:r>
    </w:p>
    <w:p>
      <w:pPr>
        <w:pStyle w:val="Style5"/>
        <w:keepNext w:val="0"/>
        <w:keepLines w:val="0"/>
        <w:framePr w:w="1810" w:h="274" w:hRule="exact" w:wrap="none" w:vAnchor="page" w:hAnchor="page" w:x="9083" w:y="719"/>
        <w:widowControl w:val="0"/>
        <w:shd w:val="clear" w:color="auto" w:fill="auto"/>
        <w:bidi w:val="0"/>
        <w:spacing w:before="0" w:after="0" w:line="240" w:lineRule="auto"/>
        <w:ind w:left="0" w:right="0" w:firstLine="0"/>
        <w:jc w:val="right"/>
      </w:pPr>
      <w:r>
        <w:rPr>
          <w:rStyle w:val="CharStyle6"/>
          <w:b/>
          <w:bCs/>
        </w:rPr>
        <w:t>MẪUSỐB09-DN/HN</w:t>
      </w:r>
    </w:p>
    <w:p>
      <w:pPr>
        <w:pStyle w:val="Style8"/>
        <w:keepNext w:val="0"/>
        <w:keepLines w:val="0"/>
        <w:framePr w:wrap="none" w:vAnchor="page" w:hAnchor="page" w:x="1490" w:y="1463"/>
        <w:widowControl w:val="0"/>
        <w:shd w:val="clear" w:color="auto" w:fill="auto"/>
        <w:bidi w:val="0"/>
        <w:spacing w:before="0" w:after="0" w:line="240" w:lineRule="auto"/>
        <w:ind w:left="0" w:right="0" w:firstLine="0"/>
        <w:jc w:val="left"/>
      </w:pPr>
      <w:r>
        <w:rPr>
          <w:rStyle w:val="CharStyle9"/>
          <w:b/>
          <w:bCs/>
        </w:rPr>
        <w:t>14. TĂNG, GIẢM TÀI SẢN cố ĐỊNH THUÊ TÀI CHÍNH</w:t>
      </w:r>
    </w:p>
    <w:p>
      <w:pPr>
        <w:pStyle w:val="Style8"/>
        <w:keepNext w:val="0"/>
        <w:keepLines w:val="0"/>
        <w:framePr w:w="3797" w:h="4032" w:hRule="exact" w:wrap="none" w:vAnchor="page" w:hAnchor="page" w:x="2234" w:y="2471"/>
        <w:widowControl w:val="0"/>
        <w:shd w:val="clear" w:color="auto" w:fill="auto"/>
        <w:bidi w:val="0"/>
        <w:spacing w:before="0" w:after="40" w:line="240" w:lineRule="auto"/>
        <w:ind w:left="0" w:right="0" w:firstLine="0"/>
        <w:jc w:val="left"/>
      </w:pPr>
      <w:r>
        <w:rPr>
          <w:rStyle w:val="CharStyle9"/>
          <w:b/>
          <w:bCs/>
        </w:rPr>
        <w:t>NGUYÊN GIÁ</w:t>
      </w:r>
    </w:p>
    <w:p>
      <w:pPr>
        <w:pStyle w:val="Style8"/>
        <w:keepNext w:val="0"/>
        <w:keepLines w:val="0"/>
        <w:framePr w:w="3797" w:h="4032" w:hRule="exact" w:wrap="none" w:vAnchor="page" w:hAnchor="page" w:x="2234" w:y="2471"/>
        <w:widowControl w:val="0"/>
        <w:shd w:val="clear" w:color="auto" w:fill="auto"/>
        <w:bidi w:val="0"/>
        <w:spacing w:before="0" w:after="40" w:line="240" w:lineRule="auto"/>
        <w:ind w:left="0" w:right="0" w:firstLine="0"/>
        <w:jc w:val="left"/>
      </w:pPr>
      <w:r>
        <w:rPr>
          <w:rStyle w:val="CharStyle9"/>
          <w:b/>
          <w:bCs/>
        </w:rPr>
        <w:t>Số dư đầu năm</w:t>
      </w:r>
    </w:p>
    <w:p>
      <w:pPr>
        <w:pStyle w:val="Style8"/>
        <w:keepNext w:val="0"/>
        <w:keepLines w:val="0"/>
        <w:framePr w:w="3797" w:h="4032" w:hRule="exact" w:wrap="none" w:vAnchor="page" w:hAnchor="page" w:x="2234" w:y="2471"/>
        <w:widowControl w:val="0"/>
        <w:shd w:val="clear" w:color="auto" w:fill="auto"/>
        <w:bidi w:val="0"/>
        <w:spacing w:before="0" w:after="40" w:line="240" w:lineRule="auto"/>
        <w:ind w:left="0" w:right="0" w:firstLine="0"/>
        <w:jc w:val="left"/>
      </w:pPr>
      <w:r>
        <w:rPr>
          <w:rStyle w:val="CharStyle9"/>
        </w:rPr>
        <w:t>Thuê tài chính trong năm</w:t>
      </w:r>
    </w:p>
    <w:p>
      <w:pPr>
        <w:pStyle w:val="Style8"/>
        <w:keepNext w:val="0"/>
        <w:keepLines w:val="0"/>
        <w:framePr w:w="3797" w:h="4032" w:hRule="exact" w:wrap="none" w:vAnchor="page" w:hAnchor="page" w:x="2234" w:y="2471"/>
        <w:widowControl w:val="0"/>
        <w:shd w:val="clear" w:color="auto" w:fill="auto"/>
        <w:bidi w:val="0"/>
        <w:spacing w:before="0" w:after="40" w:line="240" w:lineRule="auto"/>
        <w:ind w:left="0" w:right="0" w:firstLine="0"/>
        <w:jc w:val="left"/>
      </w:pPr>
      <w:r>
        <w:rPr>
          <w:rStyle w:val="CharStyle9"/>
        </w:rPr>
        <w:t>Giảm do mua lại tài sản cô' định thuê tài chính</w:t>
      </w:r>
    </w:p>
    <w:p>
      <w:pPr>
        <w:pStyle w:val="Style8"/>
        <w:keepNext w:val="0"/>
        <w:keepLines w:val="0"/>
        <w:framePr w:w="3797" w:h="4032" w:hRule="exact" w:wrap="none" w:vAnchor="page" w:hAnchor="page" w:x="2234" w:y="2471"/>
        <w:widowControl w:val="0"/>
        <w:shd w:val="clear" w:color="auto" w:fill="auto"/>
        <w:bidi w:val="0"/>
        <w:spacing w:before="0" w:after="280" w:line="240" w:lineRule="auto"/>
        <w:ind w:left="0" w:right="0" w:firstLine="0"/>
        <w:jc w:val="both"/>
      </w:pPr>
      <w:r>
        <w:rPr>
          <w:rStyle w:val="CharStyle9"/>
          <w:b/>
          <w:bCs/>
        </w:rPr>
        <w:t>Sô dư cuối năm</w:t>
      </w:r>
    </w:p>
    <w:p>
      <w:pPr>
        <w:pStyle w:val="Style8"/>
        <w:keepNext w:val="0"/>
        <w:keepLines w:val="0"/>
        <w:framePr w:w="3797" w:h="4032" w:hRule="exact" w:wrap="none" w:vAnchor="page" w:hAnchor="page" w:x="2234" w:y="2471"/>
        <w:widowControl w:val="0"/>
        <w:shd w:val="clear" w:color="auto" w:fill="auto"/>
        <w:bidi w:val="0"/>
        <w:spacing w:before="0" w:after="40" w:line="240" w:lineRule="auto"/>
        <w:ind w:left="0" w:right="0" w:firstLine="0"/>
        <w:jc w:val="left"/>
      </w:pPr>
      <w:r>
        <w:rPr>
          <w:rStyle w:val="CharStyle9"/>
          <w:b/>
          <w:bCs/>
        </w:rPr>
        <w:t>GIÁ TRỊ HAO MÒN LŨY KẾ</w:t>
      </w:r>
    </w:p>
    <w:p>
      <w:pPr>
        <w:pStyle w:val="Style8"/>
        <w:keepNext w:val="0"/>
        <w:keepLines w:val="0"/>
        <w:framePr w:w="3797" w:h="4032" w:hRule="exact" w:wrap="none" w:vAnchor="page" w:hAnchor="page" w:x="2234" w:y="2471"/>
        <w:widowControl w:val="0"/>
        <w:shd w:val="clear" w:color="auto" w:fill="auto"/>
        <w:bidi w:val="0"/>
        <w:spacing w:before="0" w:after="40" w:line="240" w:lineRule="auto"/>
        <w:ind w:left="0" w:right="0" w:firstLine="0"/>
        <w:jc w:val="left"/>
      </w:pPr>
      <w:r>
        <w:rPr>
          <w:rStyle w:val="CharStyle9"/>
          <w:b/>
          <w:bCs/>
        </w:rPr>
        <w:t>Sô dư đâu năm</w:t>
      </w:r>
    </w:p>
    <w:p>
      <w:pPr>
        <w:pStyle w:val="Style8"/>
        <w:keepNext w:val="0"/>
        <w:keepLines w:val="0"/>
        <w:framePr w:w="3797" w:h="4032" w:hRule="exact" w:wrap="none" w:vAnchor="page" w:hAnchor="page" w:x="2234" w:y="2471"/>
        <w:widowControl w:val="0"/>
        <w:shd w:val="clear" w:color="auto" w:fill="auto"/>
        <w:bidi w:val="0"/>
        <w:spacing w:before="0" w:after="40" w:line="240" w:lineRule="auto"/>
        <w:ind w:left="0" w:right="0" w:firstLine="0"/>
        <w:jc w:val="left"/>
      </w:pPr>
      <w:r>
        <w:rPr>
          <w:rStyle w:val="CharStyle9"/>
        </w:rPr>
        <w:t>Khấu hao trong năm</w:t>
      </w:r>
    </w:p>
    <w:p>
      <w:pPr>
        <w:pStyle w:val="Style8"/>
        <w:keepNext w:val="0"/>
        <w:keepLines w:val="0"/>
        <w:framePr w:w="3797" w:h="4032" w:hRule="exact" w:wrap="none" w:vAnchor="page" w:hAnchor="page" w:x="2234" w:y="2471"/>
        <w:widowControl w:val="0"/>
        <w:shd w:val="clear" w:color="auto" w:fill="auto"/>
        <w:bidi w:val="0"/>
        <w:spacing w:before="0" w:after="40" w:line="240" w:lineRule="auto"/>
        <w:ind w:left="0" w:right="0" w:firstLine="0"/>
        <w:jc w:val="left"/>
      </w:pPr>
      <w:r>
        <w:rPr>
          <w:rStyle w:val="CharStyle9"/>
        </w:rPr>
        <w:t>Giảm do mua lại tài sản cố định thuê tài chính</w:t>
      </w:r>
    </w:p>
    <w:p>
      <w:pPr>
        <w:pStyle w:val="Style8"/>
        <w:keepNext w:val="0"/>
        <w:keepLines w:val="0"/>
        <w:framePr w:w="3797" w:h="4032" w:hRule="exact" w:wrap="none" w:vAnchor="page" w:hAnchor="page" w:x="2234" w:y="2471"/>
        <w:widowControl w:val="0"/>
        <w:shd w:val="clear" w:color="auto" w:fill="auto"/>
        <w:bidi w:val="0"/>
        <w:spacing w:before="0" w:after="280" w:line="240" w:lineRule="auto"/>
        <w:ind w:left="0" w:right="0" w:firstLine="0"/>
        <w:jc w:val="left"/>
      </w:pPr>
      <w:r>
        <w:rPr>
          <w:rStyle w:val="CharStyle9"/>
          <w:b/>
          <w:bCs/>
        </w:rPr>
        <w:t>Số dư cuối năm</w:t>
      </w:r>
    </w:p>
    <w:p>
      <w:pPr>
        <w:pStyle w:val="Style8"/>
        <w:keepNext w:val="0"/>
        <w:keepLines w:val="0"/>
        <w:framePr w:w="3797" w:h="4032" w:hRule="exact" w:wrap="none" w:vAnchor="page" w:hAnchor="page" w:x="2234" w:y="2471"/>
        <w:widowControl w:val="0"/>
        <w:shd w:val="clear" w:color="auto" w:fill="auto"/>
        <w:bidi w:val="0"/>
        <w:spacing w:before="0" w:after="40" w:line="240" w:lineRule="auto"/>
        <w:ind w:left="0" w:right="0" w:firstLine="0"/>
        <w:jc w:val="left"/>
      </w:pPr>
      <w:r>
        <w:rPr>
          <w:rStyle w:val="CharStyle9"/>
          <w:b/>
          <w:bCs/>
        </w:rPr>
        <w:t>GIÁ TRỊ CÒN LẠI</w:t>
      </w:r>
    </w:p>
    <w:p>
      <w:pPr>
        <w:pStyle w:val="Style8"/>
        <w:keepNext w:val="0"/>
        <w:keepLines w:val="0"/>
        <w:framePr w:w="3797" w:h="4032" w:hRule="exact" w:wrap="none" w:vAnchor="page" w:hAnchor="page" w:x="2234" w:y="2471"/>
        <w:widowControl w:val="0"/>
        <w:shd w:val="clear" w:color="auto" w:fill="auto"/>
        <w:bidi w:val="0"/>
        <w:spacing w:before="0" w:after="340" w:line="240" w:lineRule="auto"/>
        <w:ind w:left="0" w:right="0" w:firstLine="0"/>
        <w:jc w:val="left"/>
      </w:pPr>
      <w:r>
        <w:rPr>
          <w:rStyle w:val="CharStyle9"/>
          <w:b/>
          <w:bCs/>
        </w:rPr>
        <w:t>Tại ngày đâu năm</w:t>
      </w:r>
    </w:p>
    <w:p>
      <w:pPr>
        <w:pStyle w:val="Style8"/>
        <w:keepNext w:val="0"/>
        <w:keepLines w:val="0"/>
        <w:framePr w:w="3797" w:h="4032" w:hRule="exact" w:wrap="none" w:vAnchor="page" w:hAnchor="page" w:x="2234" w:y="2471"/>
        <w:widowControl w:val="0"/>
        <w:shd w:val="clear" w:color="auto" w:fill="auto"/>
        <w:bidi w:val="0"/>
        <w:spacing w:before="0" w:after="0" w:line="240" w:lineRule="auto"/>
        <w:ind w:left="0" w:right="0" w:firstLine="0"/>
        <w:jc w:val="left"/>
      </w:pPr>
      <w:r>
        <w:rPr>
          <w:rStyle w:val="CharStyle9"/>
          <w:b/>
          <w:bCs/>
        </w:rPr>
        <w:t>Tại ngày cuối năm</w:t>
      </w:r>
    </w:p>
    <w:p>
      <w:pPr>
        <w:pStyle w:val="Style8"/>
        <w:keepNext w:val="0"/>
        <w:keepLines w:val="0"/>
        <w:framePr w:w="1699" w:h="1786" w:hRule="exact" w:wrap="none" w:vAnchor="page" w:hAnchor="page" w:x="9213" w:y="1977"/>
        <w:widowControl w:val="0"/>
        <w:shd w:val="clear" w:color="auto" w:fill="auto"/>
        <w:bidi w:val="0"/>
        <w:spacing w:before="0" w:after="220" w:line="324" w:lineRule="auto"/>
        <w:ind w:left="0" w:right="0" w:firstLine="0"/>
        <w:jc w:val="right"/>
      </w:pPr>
      <w:r>
        <w:rPr>
          <w:rStyle w:val="CharStyle9"/>
          <w:b/>
          <w:bCs/>
        </w:rPr>
        <w:t>Phương tiện vận tải VND</w:t>
      </w:r>
    </w:p>
    <w:p>
      <w:pPr>
        <w:pStyle w:val="Style8"/>
        <w:keepNext w:val="0"/>
        <w:keepLines w:val="0"/>
        <w:framePr w:w="1699" w:h="1786" w:hRule="exact" w:wrap="none" w:vAnchor="page" w:hAnchor="page" w:x="9213" w:y="1977"/>
        <w:widowControl w:val="0"/>
        <w:shd w:val="clear" w:color="auto" w:fill="auto"/>
        <w:bidi w:val="0"/>
        <w:spacing w:before="0" w:after="0" w:line="324" w:lineRule="auto"/>
        <w:ind w:left="0" w:right="0" w:firstLine="0"/>
        <w:jc w:val="right"/>
      </w:pPr>
      <w:r>
        <w:rPr>
          <w:rStyle w:val="CharStyle9"/>
          <w:b/>
          <w:bCs/>
        </w:rPr>
        <w:t>8.530.631.135</w:t>
      </w:r>
    </w:p>
    <w:p>
      <w:pPr>
        <w:pStyle w:val="Style8"/>
        <w:keepNext w:val="0"/>
        <w:keepLines w:val="0"/>
        <w:framePr w:w="1699" w:h="1786" w:hRule="exact" w:wrap="none" w:vAnchor="page" w:hAnchor="page" w:x="9213" w:y="1977"/>
        <w:widowControl w:val="0"/>
        <w:shd w:val="clear" w:color="auto" w:fill="auto"/>
        <w:bidi w:val="0"/>
        <w:spacing w:before="0" w:after="0" w:line="324" w:lineRule="auto"/>
        <w:ind w:left="0" w:right="0" w:firstLine="0"/>
        <w:jc w:val="right"/>
      </w:pPr>
      <w:r>
        <w:rPr>
          <w:rStyle w:val="CharStyle9"/>
        </w:rPr>
        <w:t>1.282.154.680</w:t>
      </w:r>
    </w:p>
    <w:p>
      <w:pPr>
        <w:pStyle w:val="Style8"/>
        <w:keepNext w:val="0"/>
        <w:keepLines w:val="0"/>
        <w:framePr w:w="1699" w:h="1786" w:hRule="exact" w:wrap="none" w:vAnchor="page" w:hAnchor="page" w:x="9213" w:y="1977"/>
        <w:widowControl w:val="0"/>
        <w:shd w:val="clear" w:color="auto" w:fill="auto"/>
        <w:bidi w:val="0"/>
        <w:spacing w:before="0" w:after="0" w:line="324" w:lineRule="auto"/>
        <w:ind w:left="0" w:right="0" w:firstLine="0"/>
        <w:jc w:val="right"/>
      </w:pPr>
      <w:r>
        <w:rPr>
          <w:rStyle w:val="CharStyle9"/>
        </w:rPr>
        <w:t>(1.261.521.818)</w:t>
      </w:r>
    </w:p>
    <w:p>
      <w:pPr>
        <w:pStyle w:val="Style8"/>
        <w:keepNext w:val="0"/>
        <w:keepLines w:val="0"/>
        <w:framePr w:w="1699" w:h="1786" w:hRule="exact" w:wrap="none" w:vAnchor="page" w:hAnchor="page" w:x="9213" w:y="1977"/>
        <w:widowControl w:val="0"/>
        <w:shd w:val="clear" w:color="auto" w:fill="auto"/>
        <w:bidi w:val="0"/>
        <w:spacing w:before="0" w:after="0" w:line="324" w:lineRule="auto"/>
        <w:ind w:left="0" w:right="0" w:firstLine="0"/>
        <w:jc w:val="right"/>
      </w:pPr>
      <w:r>
        <w:rPr>
          <w:rStyle w:val="CharStyle9"/>
          <w:b/>
          <w:bCs/>
        </w:rPr>
        <w:t>8.551.263.997</w:t>
      </w:r>
    </w:p>
    <w:p>
      <w:pPr>
        <w:pStyle w:val="Style8"/>
        <w:keepNext w:val="0"/>
        <w:keepLines w:val="0"/>
        <w:framePr w:w="1214" w:h="970" w:hRule="exact" w:wrap="none" w:vAnchor="page" w:hAnchor="page" w:x="9698" w:y="4242"/>
        <w:widowControl w:val="0"/>
        <w:shd w:val="clear" w:color="auto" w:fill="auto"/>
        <w:bidi w:val="0"/>
        <w:spacing w:before="0" w:after="40" w:line="240" w:lineRule="auto"/>
        <w:ind w:left="0" w:right="0" w:firstLine="0"/>
        <w:jc w:val="left"/>
      </w:pPr>
      <w:r>
        <w:rPr>
          <w:rStyle w:val="CharStyle9"/>
          <w:b/>
          <w:bCs/>
        </w:rPr>
        <w:t>1.423.691.184</w:t>
      </w:r>
    </w:p>
    <w:p>
      <w:pPr>
        <w:pStyle w:val="Style8"/>
        <w:keepNext w:val="0"/>
        <w:keepLines w:val="0"/>
        <w:framePr w:w="1214" w:h="970" w:hRule="exact" w:wrap="none" w:vAnchor="page" w:hAnchor="page" w:x="9698" w:y="4242"/>
        <w:widowControl w:val="0"/>
        <w:shd w:val="clear" w:color="auto" w:fill="auto"/>
        <w:bidi w:val="0"/>
        <w:spacing w:before="0" w:after="40" w:line="240" w:lineRule="auto"/>
        <w:ind w:left="0" w:right="0" w:firstLine="0"/>
        <w:jc w:val="right"/>
      </w:pPr>
      <w:r>
        <w:rPr>
          <w:rStyle w:val="CharStyle9"/>
        </w:rPr>
        <w:t>949.889.904</w:t>
      </w:r>
    </w:p>
    <w:p>
      <w:pPr>
        <w:pStyle w:val="Style8"/>
        <w:keepNext w:val="0"/>
        <w:keepLines w:val="0"/>
        <w:framePr w:w="1214" w:h="970" w:hRule="exact" w:wrap="none" w:vAnchor="page" w:hAnchor="page" w:x="9698" w:y="4242"/>
        <w:widowControl w:val="0"/>
        <w:shd w:val="clear" w:color="auto" w:fill="auto"/>
        <w:bidi w:val="0"/>
        <w:spacing w:before="0" w:after="40" w:line="240" w:lineRule="auto"/>
        <w:ind w:left="0" w:right="0" w:firstLine="0"/>
        <w:jc w:val="right"/>
      </w:pPr>
      <w:r>
        <w:rPr>
          <w:rStyle w:val="CharStyle9"/>
        </w:rPr>
        <w:t>(393.377.778)</w:t>
      </w:r>
    </w:p>
    <w:p>
      <w:pPr>
        <w:pStyle w:val="Style8"/>
        <w:keepNext w:val="0"/>
        <w:keepLines w:val="0"/>
        <w:framePr w:w="1214" w:h="970" w:hRule="exact" w:wrap="none" w:vAnchor="page" w:hAnchor="page" w:x="9698" w:y="4242"/>
        <w:widowControl w:val="0"/>
        <w:shd w:val="clear" w:color="auto" w:fill="auto"/>
        <w:bidi w:val="0"/>
        <w:spacing w:before="0" w:after="0" w:line="240" w:lineRule="auto"/>
        <w:ind w:left="0" w:right="0" w:firstLine="0"/>
        <w:jc w:val="left"/>
      </w:pPr>
      <w:r>
        <w:rPr>
          <w:rStyle w:val="CharStyle9"/>
          <w:b/>
          <w:bCs/>
        </w:rPr>
        <w:t>1.980.203.310</w:t>
      </w:r>
    </w:p>
    <w:p>
      <w:pPr>
        <w:pStyle w:val="Style8"/>
        <w:keepNext w:val="0"/>
        <w:keepLines w:val="0"/>
        <w:framePr w:w="1214" w:h="216" w:hRule="exact" w:wrap="none" w:vAnchor="page" w:hAnchor="page" w:x="9693" w:y="5745"/>
        <w:widowControl w:val="0"/>
        <w:shd w:val="clear" w:color="auto" w:fill="auto"/>
        <w:bidi w:val="0"/>
        <w:spacing w:before="0" w:after="0" w:line="240" w:lineRule="auto"/>
        <w:ind w:left="0" w:right="0" w:firstLine="0"/>
        <w:jc w:val="right"/>
      </w:pPr>
      <w:r>
        <w:rPr>
          <w:rStyle w:val="CharStyle9"/>
          <w:b/>
          <w:bCs/>
        </w:rPr>
        <w:t>7.106.939.951</w:t>
      </w:r>
    </w:p>
    <w:p>
      <w:pPr>
        <w:pStyle w:val="Style8"/>
        <w:keepNext w:val="0"/>
        <w:keepLines w:val="0"/>
        <w:framePr w:w="1219" w:h="216" w:hRule="exact" w:wrap="none" w:vAnchor="page" w:hAnchor="page" w:x="9688" w:y="6282"/>
        <w:widowControl w:val="0"/>
        <w:shd w:val="clear" w:color="auto" w:fill="auto"/>
        <w:bidi w:val="0"/>
        <w:spacing w:before="0" w:after="0" w:line="240" w:lineRule="auto"/>
        <w:ind w:left="0" w:right="0" w:firstLine="0"/>
        <w:jc w:val="right"/>
      </w:pPr>
      <w:r>
        <w:rPr>
          <w:rStyle w:val="CharStyle9"/>
          <w:b/>
          <w:bCs/>
        </w:rPr>
        <w:t>6.571.060.687</w:t>
      </w:r>
    </w:p>
    <w:p>
      <w:pPr>
        <w:pStyle w:val="Style8"/>
        <w:keepNext w:val="0"/>
        <w:keepLines w:val="0"/>
        <w:framePr w:w="365" w:h="240" w:hRule="exact" w:wrap="none" w:vAnchor="page" w:hAnchor="page" w:x="11527" w:y="12119"/>
        <w:widowControl w:val="0"/>
        <w:shd w:val="clear" w:color="auto" w:fill="auto"/>
        <w:bidi w:val="0"/>
        <w:spacing w:before="0" w:after="0" w:line="240" w:lineRule="auto"/>
        <w:ind w:left="0" w:right="0" w:firstLine="0"/>
        <w:jc w:val="center"/>
      </w:pPr>
      <w:r>
        <w:rPr>
          <w:rStyle w:val="CharStyle9"/>
          <w:color w:val="C2445B"/>
        </w:rPr>
        <w:t>500</w:t>
      </w:r>
    </w:p>
    <w:p>
      <w:pPr>
        <w:pStyle w:val="Style8"/>
        <w:keepNext w:val="0"/>
        <w:keepLines w:val="0"/>
        <w:framePr w:w="398" w:h="1104" w:hRule="exact" w:wrap="none" w:vAnchor="page" w:hAnchor="page" w:x="11503" w:y="12460"/>
        <w:widowControl w:val="0"/>
        <w:shd w:val="clear" w:color="auto" w:fill="auto"/>
        <w:bidi w:val="0"/>
        <w:spacing w:before="0" w:after="0" w:line="240" w:lineRule="auto"/>
        <w:ind w:left="0" w:right="0" w:firstLine="0"/>
        <w:jc w:val="left"/>
      </w:pPr>
      <w:r>
        <w:rPr>
          <w:rStyle w:val="CharStyle9"/>
          <w:color w:val="A17675"/>
        </w:rPr>
        <w:t xml:space="preserve">5 </w:t>
      </w:r>
      <w:r>
        <w:rPr>
          <w:rStyle w:val="CharStyle9"/>
          <w:color w:val="C2445B"/>
        </w:rPr>
        <w:t xml:space="preserve">TY </w:t>
      </w:r>
      <w:r>
        <w:rPr>
          <w:rStyle w:val="CharStyle9"/>
          <w:color w:val="A17675"/>
        </w:rPr>
        <w:t xml:space="preserve">4H </w:t>
      </w:r>
      <w:r>
        <w:rPr>
          <w:rStyle w:val="CharStyle9"/>
          <w:color w:val="C2445B"/>
        </w:rPr>
        <w:t>iOÁI</w:t>
      </w:r>
    </w:p>
    <w:p>
      <w:pPr>
        <w:pStyle w:val="Style112"/>
        <w:keepNext w:val="0"/>
        <w:keepLines w:val="0"/>
        <w:framePr w:w="398" w:h="1104" w:hRule="exact" w:wrap="none" w:vAnchor="page" w:hAnchor="page" w:x="11503" w:y="12460"/>
        <w:widowControl w:val="0"/>
        <w:shd w:val="clear" w:color="auto" w:fill="auto"/>
        <w:bidi w:val="0"/>
        <w:spacing w:before="0" w:after="0" w:line="240" w:lineRule="auto"/>
        <w:ind w:left="0" w:right="0" w:firstLine="0"/>
        <w:jc w:val="left"/>
      </w:pPr>
      <w:bookmarkStart w:id="145" w:name="bookmark145"/>
      <w:r>
        <w:rPr>
          <w:rStyle w:val="CharStyle113"/>
        </w:rPr>
        <w:t>IT1</w:t>
      </w:r>
      <w:bookmarkEnd w:id="145"/>
    </w:p>
    <w:p>
      <w:pPr>
        <w:pStyle w:val="Style112"/>
        <w:keepNext w:val="0"/>
        <w:keepLines w:val="0"/>
        <w:framePr w:w="398" w:h="1104" w:hRule="exact" w:wrap="none" w:vAnchor="page" w:hAnchor="page" w:x="11503" w:y="12460"/>
        <w:widowControl w:val="0"/>
        <w:shd w:val="clear" w:color="auto" w:fill="auto"/>
        <w:bidi w:val="0"/>
        <w:spacing w:before="0" w:after="0" w:line="240" w:lineRule="auto"/>
        <w:ind w:left="0" w:right="0" w:firstLine="0"/>
        <w:jc w:val="left"/>
      </w:pPr>
      <w:bookmarkStart w:id="147" w:name="bookmark147"/>
      <w:r>
        <w:rPr>
          <w:rStyle w:val="CharStyle113"/>
        </w:rPr>
        <w:t>NAỈ</w:t>
      </w:r>
      <w:bookmarkEnd w:id="147"/>
    </w:p>
    <w:p>
      <w:pPr>
        <w:pStyle w:val="Style8"/>
        <w:keepNext w:val="0"/>
        <w:keepLines w:val="0"/>
        <w:framePr w:w="341" w:h="264" w:hRule="exact" w:wrap="none" w:vAnchor="page" w:hAnchor="page" w:x="11555" w:y="13732"/>
        <w:widowControl w:val="0"/>
        <w:shd w:val="clear" w:color="auto" w:fill="auto"/>
        <w:bidi w:val="0"/>
        <w:spacing w:before="0" w:after="0" w:line="240" w:lineRule="auto"/>
        <w:ind w:left="0" w:right="0" w:firstLine="0"/>
        <w:jc w:val="right"/>
      </w:pPr>
      <w:r>
        <w:rPr>
          <w:rStyle w:val="CharStyle9"/>
          <w:color w:val="C2445B"/>
        </w:rPr>
        <w:t>-Ví</w:t>
      </w:r>
    </w:p>
    <w:p>
      <w:pPr>
        <w:pStyle w:val="Style5"/>
        <w:keepNext w:val="0"/>
        <w:keepLines w:val="0"/>
        <w:framePr w:wrap="none" w:vAnchor="page" w:hAnchor="page" w:x="6064" w:y="15969"/>
        <w:widowControl w:val="0"/>
        <w:shd w:val="clear" w:color="auto" w:fill="auto"/>
        <w:bidi w:val="0"/>
        <w:spacing w:before="0" w:after="0" w:line="240" w:lineRule="auto"/>
        <w:ind w:left="0" w:right="0" w:firstLine="0"/>
        <w:jc w:val="left"/>
      </w:pPr>
      <w:r>
        <w:rPr>
          <w:rStyle w:val="CharStyle6"/>
        </w:rPr>
        <w:t>31</w:t>
      </w:r>
    </w:p>
    <w:p>
      <w:pPr>
        <w:widowControl w:val="0"/>
        <w:spacing w:line="1" w:lineRule="exact"/>
        <w:sectPr>
          <w:footnotePr>
            <w:pos w:val="pageBottom"/>
            <w:numFmt w:val="decimal"/>
            <w:numRestart w:val="continuous"/>
          </w:footnotePr>
          <w:pgSz w:w="11900" w:h="16840"/>
          <w:pgMar w:top="470" w:right="360" w:bottom="360" w:left="360" w:header="0" w:footer="3" w:gutter="0"/>
          <w:cols w:space="720"/>
          <w:noEndnote/>
          <w:rtlGutter w:val="0"/>
          <w:docGrid w:linePitch="360"/>
        </w:sectPr>
      </w:pPr>
      <w:r>
        <w:drawing>
          <wp:anchor distT="0" distB="0" distL="0" distR="0" simplePos="0" relativeHeight="62914693" behindDoc="1" locked="0" layoutInCell="1" allowOverlap="1">
            <wp:simplePos x="0" y="0"/>
            <wp:positionH relativeFrom="page">
              <wp:posOffset>7428230</wp:posOffset>
            </wp:positionH>
            <wp:positionV relativeFrom="page">
              <wp:posOffset>4086225</wp:posOffset>
            </wp:positionV>
            <wp:extent cx="121920" cy="780415"/>
            <wp:wrapNone/>
            <wp:docPr id="25" name="Shape 25"/>
            <a:graphic xmlns:a="http://schemas.openxmlformats.org/drawingml/2006/main">
              <a:graphicData uri="http://schemas.openxmlformats.org/drawingml/2006/picture">
                <pic:pic xmlns:pic="http://schemas.openxmlformats.org/drawingml/2006/picture">
                  <pic:nvPicPr>
                    <pic:cNvPr id="26" name="Picture box 26"/>
                    <pic:cNvPicPr/>
                  </pic:nvPicPr>
                  <pic:blipFill>
                    <a:blip r:embed="rId47"/>
                    <a:stretch/>
                  </pic:blipFill>
                  <pic:spPr>
                    <a:xfrm>
                      <a:ext cx="121920" cy="780415"/>
                    </a:xfrm>
                    <a:prstGeom prst="rect"/>
                  </pic:spPr>
                </pic:pic>
              </a:graphicData>
            </a:graphic>
          </wp:anchor>
        </w:drawing>
      </w:r>
    </w:p>
    <w:p>
      <w:pPr>
        <w:widowControl w:val="0"/>
        <w:spacing w:line="1" w:lineRule="exact"/>
      </w:pPr>
      <w:r/>
    </w:p>
    <w:p>
      <w:pPr>
        <w:pStyle w:val="Style5"/>
        <w:keepNext w:val="0"/>
        <w:keepLines w:val="0"/>
        <w:framePr w:w="4882" w:h="566" w:hRule="exact" w:wrap="none" w:vAnchor="page" w:hAnchor="page" w:x="640" w:y="623"/>
        <w:widowControl w:val="0"/>
        <w:shd w:val="clear" w:color="auto" w:fill="auto"/>
        <w:bidi w:val="0"/>
        <w:spacing w:before="0" w:after="0" w:line="300" w:lineRule="auto"/>
        <w:ind w:left="0" w:right="0" w:firstLine="0"/>
        <w:jc w:val="left"/>
      </w:pPr>
      <w:r>
        <w:rPr>
          <w:rStyle w:val="CharStyle6"/>
          <w:b/>
          <w:bCs/>
        </w:rPr>
        <w:t>TỔNG CÔNG TY DẦU VIỆT NAM - CÔNG TY cổ PHẦN</w:t>
      </w:r>
    </w:p>
    <w:p>
      <w:pPr>
        <w:pStyle w:val="Style5"/>
        <w:keepNext w:val="0"/>
        <w:keepLines w:val="0"/>
        <w:framePr w:w="4882" w:h="566" w:hRule="exact" w:wrap="none" w:vAnchor="page" w:hAnchor="page" w:x="640" w:y="623"/>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5"/>
        <w:keepNext w:val="0"/>
        <w:keepLines w:val="0"/>
        <w:framePr w:wrap="none" w:vAnchor="page" w:hAnchor="page" w:x="14306" w:y="628"/>
        <w:widowControl w:val="0"/>
        <w:shd w:val="clear" w:color="auto" w:fill="auto"/>
        <w:bidi w:val="0"/>
        <w:spacing w:before="0" w:after="0" w:line="240" w:lineRule="auto"/>
        <w:ind w:left="0" w:right="0" w:firstLine="0"/>
        <w:jc w:val="left"/>
      </w:pPr>
      <w:r>
        <w:rPr>
          <w:rStyle w:val="CharStyle6"/>
          <w:b/>
          <w:bCs/>
        </w:rPr>
        <w:t>MẪU SỐ B 09-DN/HN</w:t>
      </w:r>
    </w:p>
    <w:p>
      <w:pPr>
        <w:pStyle w:val="Style27"/>
        <w:keepNext w:val="0"/>
        <w:keepLines w:val="0"/>
        <w:framePr w:wrap="none" w:vAnchor="page" w:hAnchor="page" w:x="1365" w:y="1497"/>
        <w:widowControl w:val="0"/>
        <w:numPr>
          <w:ilvl w:val="0"/>
          <w:numId w:val="29"/>
        </w:numPr>
        <w:shd w:val="clear" w:color="auto" w:fill="auto"/>
        <w:tabs>
          <w:tab w:pos="-14" w:val="left"/>
        </w:tabs>
        <w:bidi w:val="0"/>
        <w:spacing w:before="0" w:after="0" w:line="240" w:lineRule="auto"/>
        <w:ind w:left="0" w:right="0" w:hanging="720"/>
        <w:jc w:val="left"/>
      </w:pPr>
      <w:bookmarkStart w:id="149" w:name="bookmark149"/>
      <w:r>
        <w:rPr>
          <w:rStyle w:val="CharStyle28"/>
          <w:b/>
          <w:bCs/>
        </w:rPr>
        <w:t>TĂNG, GIẢM TÀI SẢN cố ĐỊNH VÔ HÌNH</w:t>
      </w:r>
      <w:bookmarkEnd w:id="149"/>
    </w:p>
    <w:tbl>
      <w:tblPr>
        <w:tblOverlap w:val="never"/>
        <w:jc w:val="left"/>
        <w:tblLayout w:type="fixed"/>
      </w:tblPr>
      <w:tblGrid>
        <w:gridCol w:w="4435"/>
        <w:gridCol w:w="2938"/>
        <w:gridCol w:w="2261"/>
        <w:gridCol w:w="3034"/>
        <w:gridCol w:w="2098"/>
      </w:tblGrid>
      <w:tr>
        <w:trPr>
          <w:trHeight w:val="274" w:hRule="exact"/>
        </w:trPr>
        <w:tc>
          <w:tcPr>
            <w:gridSpan w:val="2"/>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5280" w:right="0" w:firstLine="0"/>
              <w:jc w:val="left"/>
            </w:pPr>
            <w:r>
              <w:rPr>
                <w:rStyle w:val="CharStyle14"/>
                <w:b/>
                <w:bCs/>
              </w:rPr>
              <w:t>Quyền sử dụng đất</w:t>
            </w:r>
          </w:p>
        </w:tc>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b/>
                <w:bCs/>
              </w:rPr>
              <w:t>Phân mềm máy tính</w:t>
            </w:r>
          </w:p>
        </w:tc>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b/>
                <w:bCs/>
              </w:rPr>
              <w:t>Tài sản cô định vô hình khác</w:t>
            </w:r>
          </w:p>
        </w:tc>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b/>
                <w:bCs/>
              </w:rPr>
              <w:t>Tổng</w:t>
            </w:r>
          </w:p>
        </w:tc>
      </w:tr>
      <w:tr>
        <w:trPr>
          <w:trHeight w:val="230" w:hRule="exact"/>
        </w:trPr>
        <w:tc>
          <w:tcPr>
            <w:tcBorders/>
            <w:shd w:val="clear" w:color="auto" w:fill="auto"/>
            <w:vAlign w:val="top"/>
          </w:tcPr>
          <w:p>
            <w:pPr>
              <w:framePr w:w="14765" w:h="5549" w:wrap="none" w:vAnchor="page" w:hAnchor="page" w:x="1370" w:y="1991"/>
              <w:widowControl w:val="0"/>
              <w:rPr>
                <w:sz w:val="10"/>
                <w:szCs w:val="10"/>
              </w:rPr>
            </w:pPr>
          </w:p>
        </w:tc>
        <w:tc>
          <w:tcPr>
            <w:tcBorders>
              <w:top w:val="single" w:sz="4"/>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460" w:firstLine="0"/>
              <w:jc w:val="right"/>
            </w:pPr>
            <w:r>
              <w:rPr>
                <w:rStyle w:val="CharStyle14"/>
                <w:b/>
                <w:bCs/>
              </w:rPr>
              <w:t>VND</w:t>
            </w:r>
          </w:p>
        </w:tc>
        <w:tc>
          <w:tcPr>
            <w:tcBorders>
              <w:top w:val="single" w:sz="4"/>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b/>
                <w:bCs/>
              </w:rPr>
              <w:t>VND</w:t>
            </w:r>
          </w:p>
        </w:tc>
        <w:tc>
          <w:tcPr>
            <w:tcBorders>
              <w:top w:val="single" w:sz="4"/>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520" w:firstLine="0"/>
              <w:jc w:val="right"/>
            </w:pPr>
            <w:r>
              <w:rPr>
                <w:rStyle w:val="CharStyle14"/>
                <w:b/>
                <w:bCs/>
              </w:rPr>
              <w:t>VND</w:t>
            </w:r>
          </w:p>
        </w:tc>
        <w:tc>
          <w:tcPr>
            <w:tcBorders>
              <w:top w:val="single" w:sz="4"/>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b/>
                <w:bCs/>
              </w:rPr>
              <w:t>VND</w:t>
            </w:r>
          </w:p>
        </w:tc>
      </w:tr>
      <w:tr>
        <w:trPr>
          <w:trHeight w:val="245" w:hRule="exact"/>
        </w:trPr>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b/>
                <w:bCs/>
              </w:rPr>
              <w:t>NGUYÊN GIÁ</w:t>
            </w:r>
          </w:p>
        </w:tc>
        <w:tc>
          <w:tcPr>
            <w:tcBorders/>
            <w:shd w:val="clear" w:color="auto" w:fill="auto"/>
            <w:vAlign w:val="top"/>
          </w:tcPr>
          <w:p>
            <w:pPr>
              <w:framePr w:w="14765" w:h="5549" w:wrap="none" w:vAnchor="page" w:hAnchor="page" w:x="1370" w:y="1991"/>
              <w:widowControl w:val="0"/>
              <w:rPr>
                <w:sz w:val="10"/>
                <w:szCs w:val="10"/>
              </w:rPr>
            </w:pPr>
          </w:p>
        </w:tc>
        <w:tc>
          <w:tcPr>
            <w:tcBorders/>
            <w:shd w:val="clear" w:color="auto" w:fill="auto"/>
            <w:vAlign w:val="top"/>
          </w:tcPr>
          <w:p>
            <w:pPr>
              <w:framePr w:w="14765" w:h="5549" w:wrap="none" w:vAnchor="page" w:hAnchor="page" w:x="1370" w:y="1991"/>
              <w:widowControl w:val="0"/>
              <w:rPr>
                <w:sz w:val="10"/>
                <w:szCs w:val="10"/>
              </w:rPr>
            </w:pPr>
          </w:p>
        </w:tc>
        <w:tc>
          <w:tcPr>
            <w:tcBorders/>
            <w:shd w:val="clear" w:color="auto" w:fill="auto"/>
            <w:vAlign w:val="top"/>
          </w:tcPr>
          <w:p>
            <w:pPr>
              <w:framePr w:w="14765" w:h="5549" w:wrap="none" w:vAnchor="page" w:hAnchor="page" w:x="1370" w:y="1991"/>
              <w:widowControl w:val="0"/>
              <w:rPr>
                <w:sz w:val="10"/>
                <w:szCs w:val="10"/>
              </w:rPr>
            </w:pPr>
          </w:p>
        </w:tc>
        <w:tc>
          <w:tcPr>
            <w:tcBorders/>
            <w:shd w:val="clear" w:color="auto" w:fill="auto"/>
            <w:vAlign w:val="top"/>
          </w:tcPr>
          <w:p>
            <w:pPr>
              <w:framePr w:w="14765" w:h="5549" w:wrap="none" w:vAnchor="page" w:hAnchor="page" w:x="1370" w:y="1991"/>
              <w:widowControl w:val="0"/>
              <w:rPr>
                <w:sz w:val="10"/>
                <w:szCs w:val="10"/>
              </w:rPr>
            </w:pPr>
          </w:p>
        </w:tc>
      </w:tr>
      <w:tr>
        <w:trPr>
          <w:trHeight w:val="250" w:hRule="exact"/>
        </w:trPr>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b/>
                <w:bCs/>
              </w:rPr>
              <w:t>Sô dư đầu năm</w:t>
            </w:r>
          </w:p>
        </w:tc>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920"/>
              <w:jc w:val="both"/>
            </w:pPr>
            <w:r>
              <w:rPr>
                <w:rStyle w:val="CharStyle14"/>
                <w:b/>
                <w:bCs/>
              </w:rPr>
              <w:t>1.661.323.055.691</w:t>
            </w:r>
          </w:p>
        </w:tc>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760"/>
              <w:jc w:val="left"/>
            </w:pPr>
            <w:r>
              <w:rPr>
                <w:rStyle w:val="CharStyle14"/>
                <w:b/>
                <w:bCs/>
              </w:rPr>
              <w:t>120.164.151.473</w:t>
            </w:r>
          </w:p>
        </w:tc>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1280" w:right="0" w:firstLine="0"/>
              <w:jc w:val="left"/>
            </w:pPr>
            <w:r>
              <w:rPr>
                <w:rStyle w:val="CharStyle14"/>
                <w:b/>
                <w:bCs/>
              </w:rPr>
              <w:t>1.973.671.468</w:t>
            </w:r>
          </w:p>
        </w:tc>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520"/>
              <w:jc w:val="both"/>
            </w:pPr>
            <w:r>
              <w:rPr>
                <w:rStyle w:val="CharStyle14"/>
                <w:b/>
                <w:bCs/>
              </w:rPr>
              <w:t>1.783.460.878.632</w:t>
            </w:r>
          </w:p>
        </w:tc>
      </w:tr>
      <w:tr>
        <w:trPr>
          <w:trHeight w:val="245" w:hRule="exact"/>
        </w:trPr>
        <w:tc>
          <w:tcPr>
            <w:tcBorders/>
            <w:shd w:val="clear" w:color="auto" w:fill="auto"/>
            <w:vAlign w:val="center"/>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rPr>
              <w:t>Tăng trong năm</w:t>
            </w:r>
          </w:p>
        </w:tc>
        <w:tc>
          <w:tcPr>
            <w:tcBorders/>
            <w:shd w:val="clear" w:color="auto" w:fill="auto"/>
            <w:vAlign w:val="center"/>
          </w:tcPr>
          <w:p>
            <w:pPr>
              <w:pStyle w:val="Style13"/>
              <w:keepNext w:val="0"/>
              <w:keepLines w:val="0"/>
              <w:framePr w:w="14765" w:h="5549" w:wrap="none" w:vAnchor="page" w:hAnchor="page" w:x="1370" w:y="1991"/>
              <w:widowControl w:val="0"/>
              <w:shd w:val="clear" w:color="auto" w:fill="auto"/>
              <w:bidi w:val="0"/>
              <w:spacing w:before="0" w:after="0" w:line="240" w:lineRule="auto"/>
              <w:ind w:left="0" w:right="460" w:firstLine="0"/>
              <w:jc w:val="right"/>
            </w:pPr>
            <w:r>
              <w:rPr>
                <w:rStyle w:val="CharStyle14"/>
                <w:b/>
                <w:bCs/>
              </w:rPr>
              <w:t>-</w:t>
            </w:r>
          </w:p>
        </w:tc>
        <w:tc>
          <w:tcPr>
            <w:tcBorders/>
            <w:shd w:val="clear" w:color="auto" w:fill="auto"/>
            <w:vAlign w:val="center"/>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840"/>
              <w:jc w:val="both"/>
            </w:pPr>
            <w:r>
              <w:rPr>
                <w:rStyle w:val="CharStyle14"/>
              </w:rPr>
              <w:t>13.376.150.000</w:t>
            </w:r>
          </w:p>
        </w:tc>
        <w:tc>
          <w:tcPr>
            <w:tcBorders/>
            <w:shd w:val="clear" w:color="auto" w:fill="auto"/>
            <w:vAlign w:val="center"/>
          </w:tcPr>
          <w:p>
            <w:pPr>
              <w:pStyle w:val="Style13"/>
              <w:keepNext w:val="0"/>
              <w:keepLines w:val="0"/>
              <w:framePr w:w="14765" w:h="5549" w:wrap="none" w:vAnchor="page" w:hAnchor="page" w:x="1370" w:y="1991"/>
              <w:widowControl w:val="0"/>
              <w:shd w:val="clear" w:color="auto" w:fill="auto"/>
              <w:bidi w:val="0"/>
              <w:spacing w:before="0" w:after="0" w:line="240" w:lineRule="auto"/>
              <w:ind w:left="2420" w:right="0" w:firstLine="0"/>
              <w:jc w:val="left"/>
            </w:pPr>
            <w:r>
              <w:rPr>
                <w:rStyle w:val="CharStyle14"/>
                <w:b/>
                <w:bCs/>
              </w:rPr>
              <w:t>-</w:t>
            </w:r>
          </w:p>
        </w:tc>
        <w:tc>
          <w:tcPr>
            <w:tcBorders/>
            <w:shd w:val="clear" w:color="auto" w:fill="auto"/>
            <w:vAlign w:val="center"/>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rPr>
              <w:t>13.376.150.000</w:t>
            </w:r>
          </w:p>
        </w:tc>
      </w:tr>
      <w:tr>
        <w:trPr>
          <w:trHeight w:val="240" w:hRule="exact"/>
        </w:trPr>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rPr>
              <w:t>Đâu tư xây dựng cơ bản hoàn thành</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460" w:firstLine="0"/>
              <w:jc w:val="right"/>
            </w:pPr>
            <w:r>
              <w:rPr>
                <w:rStyle w:val="CharStyle14"/>
                <w:b/>
                <w:bCs/>
              </w:rPr>
              <w:t>-</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840"/>
              <w:jc w:val="both"/>
            </w:pPr>
            <w:r>
              <w:rPr>
                <w:rStyle w:val="CharStyle14"/>
              </w:rPr>
              <w:t>13.620.500.000</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1280" w:right="0" w:firstLine="0"/>
              <w:jc w:val="left"/>
            </w:pPr>
            <w:r>
              <w:rPr>
                <w:rStyle w:val="CharStyle14"/>
              </w:rPr>
              <w:t>6.949.951.581</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rPr>
              <w:t>20.570.451.581</w:t>
            </w:r>
          </w:p>
        </w:tc>
      </w:tr>
      <w:tr>
        <w:trPr>
          <w:trHeight w:val="245" w:hRule="exact"/>
        </w:trPr>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rPr>
              <w:t>Phân loại lại sang chi phí trả trước</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1160" w:right="0" w:firstLine="0"/>
              <w:jc w:val="left"/>
            </w:pPr>
            <w:r>
              <w:rPr>
                <w:rStyle w:val="CharStyle14"/>
              </w:rPr>
              <w:t>15.448.786.571</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b/>
                <w:bCs/>
              </w:rPr>
              <w:t>-</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2420" w:right="0" w:firstLine="0"/>
              <w:jc w:val="left"/>
            </w:pPr>
            <w:r>
              <w:rPr>
                <w:rStyle w:val="CharStyle14"/>
                <w:b/>
                <w:bCs/>
              </w:rPr>
              <w:t>-</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rPr>
              <w:t>15.448.786.571</w:t>
            </w:r>
          </w:p>
        </w:tc>
      </w:tr>
      <w:tr>
        <w:trPr>
          <w:trHeight w:val="250" w:hRule="exact"/>
        </w:trPr>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rPr>
              <w:t>Thanh lý, nhượng bán</w:t>
            </w:r>
          </w:p>
        </w:tc>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1160" w:right="0" w:firstLine="0"/>
              <w:jc w:val="left"/>
            </w:pPr>
            <w:r>
              <w:rPr>
                <w:rStyle w:val="CharStyle14"/>
              </w:rPr>
              <w:t>(1.074.131.844)</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b/>
                <w:bCs/>
              </w:rPr>
              <w:t>-</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2420" w:right="0" w:firstLine="0"/>
              <w:jc w:val="left"/>
            </w:pPr>
            <w:r>
              <w:rPr>
                <w:rStyle w:val="CharStyle14"/>
                <w:b/>
                <w:bCs/>
              </w:rPr>
              <w:t>-</w:t>
            </w:r>
          </w:p>
        </w:tc>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rPr>
              <w:t>(1.074.131.844)</w:t>
            </w:r>
          </w:p>
        </w:tc>
      </w:tr>
      <w:tr>
        <w:trPr>
          <w:trHeight w:val="245" w:hRule="exact"/>
        </w:trPr>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rPr>
              <w:t>Chênh lệch do chuyến đối báo cáo tài chính</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1420" w:right="0" w:firstLine="0"/>
              <w:jc w:val="left"/>
            </w:pPr>
            <w:r>
              <w:rPr>
                <w:rStyle w:val="CharStyle14"/>
              </w:rPr>
              <w:t>(68.026.636)</w:t>
            </w:r>
          </w:p>
        </w:tc>
        <w:tc>
          <w:tcPr>
            <w:tcBorders/>
            <w:shd w:val="clear" w:color="auto" w:fill="auto"/>
            <w:vAlign w:val="center"/>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b/>
                <w:bCs/>
              </w:rPr>
              <w:t>-</w:t>
            </w:r>
          </w:p>
        </w:tc>
        <w:tc>
          <w:tcPr>
            <w:tcBorders/>
            <w:shd w:val="clear" w:color="auto" w:fill="auto"/>
            <w:vAlign w:val="center"/>
          </w:tcPr>
          <w:p>
            <w:pPr>
              <w:pStyle w:val="Style13"/>
              <w:keepNext w:val="0"/>
              <w:keepLines w:val="0"/>
              <w:framePr w:w="14765" w:h="5549" w:wrap="none" w:vAnchor="page" w:hAnchor="page" w:x="1370" w:y="1991"/>
              <w:widowControl w:val="0"/>
              <w:shd w:val="clear" w:color="auto" w:fill="auto"/>
              <w:bidi w:val="0"/>
              <w:spacing w:before="0" w:after="0" w:line="240" w:lineRule="auto"/>
              <w:ind w:left="2420" w:right="0" w:firstLine="0"/>
              <w:jc w:val="left"/>
            </w:pPr>
            <w:r>
              <w:rPr>
                <w:rStyle w:val="CharStyle14"/>
                <w:b/>
                <w:bCs/>
              </w:rPr>
              <w:t>-</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rPr>
              <w:t>(68.026.636)</w:t>
            </w:r>
          </w:p>
        </w:tc>
      </w:tr>
      <w:tr>
        <w:trPr>
          <w:trHeight w:val="240" w:hRule="exact"/>
        </w:trPr>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rPr>
              <w:t>Tăng/(giám) khác</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1280" w:right="0" w:firstLine="0"/>
              <w:jc w:val="left"/>
            </w:pPr>
            <w:r>
              <w:rPr>
                <w:rStyle w:val="CharStyle14"/>
              </w:rPr>
              <w:t>1.150.992.784</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rPr>
              <w:t>(473.447.103)</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2420" w:right="0" w:firstLine="0"/>
              <w:jc w:val="left"/>
            </w:pPr>
            <w:r>
              <w:rPr>
                <w:rStyle w:val="CharStyle14"/>
                <w:b/>
                <w:bCs/>
              </w:rPr>
              <w:t>-</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rPr>
              <w:t>677.545.681</w:t>
            </w:r>
          </w:p>
        </w:tc>
      </w:tr>
      <w:tr>
        <w:trPr>
          <w:trHeight w:val="259" w:hRule="exact"/>
        </w:trPr>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b/>
                <w:bCs/>
              </w:rPr>
              <w:t>Số dư cuối năm</w:t>
            </w:r>
          </w:p>
        </w:tc>
        <w:tc>
          <w:tcPr>
            <w:tcBorders>
              <w:top w:val="single" w:sz="4"/>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920"/>
              <w:jc w:val="both"/>
            </w:pPr>
            <w:r>
              <w:rPr>
                <w:rStyle w:val="CharStyle14"/>
                <w:b/>
                <w:bCs/>
              </w:rPr>
              <w:t>1.676.780.676.566</w:t>
            </w:r>
          </w:p>
        </w:tc>
        <w:tc>
          <w:tcPr>
            <w:tcBorders>
              <w:top w:val="single" w:sz="4"/>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760"/>
              <w:jc w:val="left"/>
            </w:pPr>
            <w:r>
              <w:rPr>
                <w:rStyle w:val="CharStyle14"/>
                <w:b/>
                <w:bCs/>
              </w:rPr>
              <w:t>146.687.354.370</w:t>
            </w:r>
          </w:p>
        </w:tc>
        <w:tc>
          <w:tcPr>
            <w:tcBorders>
              <w:top w:val="single" w:sz="4"/>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1280" w:right="0" w:firstLine="0"/>
              <w:jc w:val="left"/>
            </w:pPr>
            <w:r>
              <w:rPr>
                <w:rStyle w:val="CharStyle14"/>
                <w:b/>
                <w:bCs/>
              </w:rPr>
              <w:t>8.923.623.049</w:t>
            </w:r>
          </w:p>
        </w:tc>
        <w:tc>
          <w:tcPr>
            <w:tcBorders>
              <w:top w:val="single" w:sz="4"/>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520"/>
              <w:jc w:val="both"/>
            </w:pPr>
            <w:r>
              <w:rPr>
                <w:rStyle w:val="CharStyle14"/>
                <w:b/>
                <w:bCs/>
              </w:rPr>
              <w:t>1.832.391.653.985</w:t>
            </w:r>
          </w:p>
        </w:tc>
      </w:tr>
      <w:tr>
        <w:trPr>
          <w:trHeight w:val="490" w:hRule="exact"/>
        </w:trPr>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b/>
                <w:bCs/>
              </w:rPr>
              <w:t>GIÁ TRỊ HAO MÒN LŨY KẾ</w:t>
            </w:r>
          </w:p>
        </w:tc>
        <w:tc>
          <w:tcPr>
            <w:tcBorders>
              <w:top w:val="single" w:sz="4"/>
            </w:tcBorders>
            <w:shd w:val="clear" w:color="auto" w:fill="auto"/>
            <w:vAlign w:val="top"/>
          </w:tcPr>
          <w:p>
            <w:pPr>
              <w:framePr w:w="14765" w:h="5549" w:wrap="none" w:vAnchor="page" w:hAnchor="page" w:x="1370" w:y="1991"/>
              <w:widowControl w:val="0"/>
              <w:rPr>
                <w:sz w:val="10"/>
                <w:szCs w:val="10"/>
              </w:rPr>
            </w:pPr>
          </w:p>
        </w:tc>
        <w:tc>
          <w:tcPr>
            <w:tcBorders>
              <w:top w:val="single" w:sz="4"/>
            </w:tcBorders>
            <w:shd w:val="clear" w:color="auto" w:fill="auto"/>
            <w:vAlign w:val="top"/>
          </w:tcPr>
          <w:p>
            <w:pPr>
              <w:framePr w:w="14765" w:h="5549" w:wrap="none" w:vAnchor="page" w:hAnchor="page" w:x="1370" w:y="1991"/>
              <w:widowControl w:val="0"/>
              <w:rPr>
                <w:sz w:val="10"/>
                <w:szCs w:val="10"/>
              </w:rPr>
            </w:pPr>
          </w:p>
        </w:tc>
        <w:tc>
          <w:tcPr>
            <w:tcBorders>
              <w:top w:val="single" w:sz="4"/>
            </w:tcBorders>
            <w:shd w:val="clear" w:color="auto" w:fill="auto"/>
            <w:vAlign w:val="top"/>
          </w:tcPr>
          <w:p>
            <w:pPr>
              <w:framePr w:w="14765" w:h="5549" w:wrap="none" w:vAnchor="page" w:hAnchor="page" w:x="1370" w:y="1991"/>
              <w:widowControl w:val="0"/>
              <w:rPr>
                <w:sz w:val="10"/>
                <w:szCs w:val="10"/>
              </w:rPr>
            </w:pPr>
          </w:p>
        </w:tc>
        <w:tc>
          <w:tcPr>
            <w:tcBorders>
              <w:top w:val="single" w:sz="4"/>
            </w:tcBorders>
            <w:shd w:val="clear" w:color="auto" w:fill="auto"/>
            <w:vAlign w:val="top"/>
          </w:tcPr>
          <w:p>
            <w:pPr>
              <w:framePr w:w="14765" w:h="5549" w:wrap="none" w:vAnchor="page" w:hAnchor="page" w:x="1370" w:y="1991"/>
              <w:widowControl w:val="0"/>
              <w:rPr>
                <w:sz w:val="10"/>
                <w:szCs w:val="10"/>
              </w:rPr>
            </w:pPr>
          </w:p>
        </w:tc>
      </w:tr>
      <w:tr>
        <w:trPr>
          <w:trHeight w:val="250" w:hRule="exact"/>
        </w:trPr>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b/>
                <w:bCs/>
              </w:rPr>
              <w:t>Sô dư đâu năm</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1080" w:right="0" w:firstLine="0"/>
              <w:jc w:val="both"/>
            </w:pPr>
            <w:r>
              <w:rPr>
                <w:rStyle w:val="CharStyle14"/>
                <w:b/>
                <w:bCs/>
              </w:rPr>
              <w:t>245.229.697.298</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840"/>
              <w:jc w:val="left"/>
            </w:pPr>
            <w:r>
              <w:rPr>
                <w:rStyle w:val="CharStyle14"/>
                <w:b/>
                <w:bCs/>
              </w:rPr>
              <w:t>81.745.547.645</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1280" w:right="0" w:firstLine="0"/>
              <w:jc w:val="left"/>
            </w:pPr>
            <w:r>
              <w:rPr>
                <w:rStyle w:val="CharStyle14"/>
                <w:b/>
                <w:bCs/>
              </w:rPr>
              <w:t>1.228.806.721</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b/>
                <w:bCs/>
              </w:rPr>
              <w:t>328.204.051.664</w:t>
            </w:r>
          </w:p>
        </w:tc>
      </w:tr>
      <w:tr>
        <w:trPr>
          <w:trHeight w:val="245" w:hRule="exact"/>
        </w:trPr>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rPr>
              <w:t>Khấu hao trong năm</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1160" w:right="0" w:firstLine="0"/>
              <w:jc w:val="left"/>
            </w:pPr>
            <w:r>
              <w:rPr>
                <w:rStyle w:val="CharStyle14"/>
              </w:rPr>
              <w:t>28.930.267.047</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840"/>
              <w:jc w:val="both"/>
            </w:pPr>
            <w:r>
              <w:rPr>
                <w:rStyle w:val="CharStyle14"/>
              </w:rPr>
              <w:t>11.615.495.314</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520" w:firstLine="0"/>
              <w:jc w:val="right"/>
            </w:pPr>
            <w:r>
              <w:rPr>
                <w:rStyle w:val="CharStyle14"/>
              </w:rPr>
              <w:t>227.211.451</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rPr>
              <w:t>40.772.973.812</w:t>
            </w:r>
          </w:p>
        </w:tc>
      </w:tr>
      <w:tr>
        <w:trPr>
          <w:trHeight w:val="245" w:hRule="exact"/>
        </w:trPr>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rPr>
              <w:t>Giảm khác</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1160" w:right="0" w:firstLine="0"/>
              <w:jc w:val="left"/>
            </w:pPr>
            <w:r>
              <w:rPr>
                <w:rStyle w:val="CharStyle14"/>
              </w:rPr>
              <w:t>(1.353.690.078)</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rPr>
              <w:t>(38.040.837)</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2420" w:right="0" w:firstLine="0"/>
              <w:jc w:val="left"/>
            </w:pPr>
            <w:r>
              <w:rPr>
                <w:rStyle w:val="CharStyle14"/>
                <w:b/>
                <w:bCs/>
              </w:rPr>
              <w:t>-</w:t>
            </w:r>
          </w:p>
        </w:tc>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760"/>
              <w:jc w:val="left"/>
            </w:pPr>
            <w:r>
              <w:rPr>
                <w:rStyle w:val="CharStyle14"/>
              </w:rPr>
              <w:t>(1.391.730.915)</w:t>
            </w:r>
          </w:p>
        </w:tc>
      </w:tr>
      <w:tr>
        <w:trPr>
          <w:trHeight w:val="254" w:hRule="exact"/>
        </w:trPr>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b/>
                <w:bCs/>
              </w:rPr>
              <w:t>Số dư cuối năm</w:t>
            </w:r>
          </w:p>
        </w:tc>
        <w:tc>
          <w:tcPr>
            <w:tcBorders>
              <w:top w:val="single" w:sz="4"/>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1080" w:right="0" w:firstLine="0"/>
              <w:jc w:val="both"/>
            </w:pPr>
            <w:r>
              <w:rPr>
                <w:rStyle w:val="CharStyle14"/>
                <w:b/>
                <w:bCs/>
              </w:rPr>
              <w:t>272.806.274.267</w:t>
            </w:r>
          </w:p>
        </w:tc>
        <w:tc>
          <w:tcPr>
            <w:tcBorders>
              <w:top w:val="single" w:sz="4"/>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840"/>
              <w:jc w:val="left"/>
            </w:pPr>
            <w:r>
              <w:rPr>
                <w:rStyle w:val="CharStyle14"/>
                <w:b/>
                <w:bCs/>
              </w:rPr>
              <w:t>93.323.002.122</w:t>
            </w:r>
          </w:p>
        </w:tc>
        <w:tc>
          <w:tcPr>
            <w:tcBorders>
              <w:top w:val="single" w:sz="4"/>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1280" w:right="0" w:firstLine="0"/>
              <w:jc w:val="left"/>
            </w:pPr>
            <w:r>
              <w:rPr>
                <w:rStyle w:val="CharStyle14"/>
                <w:b/>
                <w:bCs/>
              </w:rPr>
              <w:t>1.456.018.172</w:t>
            </w:r>
          </w:p>
        </w:tc>
        <w:tc>
          <w:tcPr>
            <w:tcBorders>
              <w:top w:val="single" w:sz="4"/>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right"/>
            </w:pPr>
            <w:r>
              <w:rPr>
                <w:rStyle w:val="CharStyle14"/>
                <w:b/>
                <w:bCs/>
              </w:rPr>
              <w:t>367.585.294.561</w:t>
            </w:r>
          </w:p>
        </w:tc>
      </w:tr>
      <w:tr>
        <w:trPr>
          <w:trHeight w:val="499" w:hRule="exact"/>
        </w:trPr>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b/>
                <w:bCs/>
              </w:rPr>
              <w:t>GIÁ TRỊ CÒN LẠI</w:t>
            </w:r>
          </w:p>
        </w:tc>
        <w:tc>
          <w:tcPr>
            <w:tcBorders>
              <w:top w:val="single" w:sz="4"/>
            </w:tcBorders>
            <w:shd w:val="clear" w:color="auto" w:fill="auto"/>
            <w:vAlign w:val="top"/>
          </w:tcPr>
          <w:p>
            <w:pPr>
              <w:framePr w:w="14765" w:h="5549" w:wrap="none" w:vAnchor="page" w:hAnchor="page" w:x="1370" w:y="1991"/>
              <w:widowControl w:val="0"/>
              <w:rPr>
                <w:sz w:val="10"/>
                <w:szCs w:val="10"/>
              </w:rPr>
            </w:pPr>
          </w:p>
        </w:tc>
        <w:tc>
          <w:tcPr>
            <w:tcBorders>
              <w:top w:val="single" w:sz="4"/>
            </w:tcBorders>
            <w:shd w:val="clear" w:color="auto" w:fill="auto"/>
            <w:vAlign w:val="top"/>
          </w:tcPr>
          <w:p>
            <w:pPr>
              <w:framePr w:w="14765" w:h="5549" w:wrap="none" w:vAnchor="page" w:hAnchor="page" w:x="1370" w:y="1991"/>
              <w:widowControl w:val="0"/>
              <w:rPr>
                <w:sz w:val="10"/>
                <w:szCs w:val="10"/>
              </w:rPr>
            </w:pPr>
          </w:p>
        </w:tc>
        <w:tc>
          <w:tcPr>
            <w:tcBorders>
              <w:top w:val="single" w:sz="4"/>
            </w:tcBorders>
            <w:shd w:val="clear" w:color="auto" w:fill="auto"/>
            <w:vAlign w:val="top"/>
          </w:tcPr>
          <w:p>
            <w:pPr>
              <w:framePr w:w="14765" w:h="5549" w:wrap="none" w:vAnchor="page" w:hAnchor="page" w:x="1370" w:y="1991"/>
              <w:widowControl w:val="0"/>
              <w:rPr>
                <w:sz w:val="10"/>
                <w:szCs w:val="10"/>
              </w:rPr>
            </w:pPr>
          </w:p>
        </w:tc>
        <w:tc>
          <w:tcPr>
            <w:tcBorders>
              <w:top w:val="single" w:sz="4"/>
            </w:tcBorders>
            <w:shd w:val="clear" w:color="auto" w:fill="auto"/>
            <w:vAlign w:val="top"/>
          </w:tcPr>
          <w:p>
            <w:pPr>
              <w:framePr w:w="14765" w:h="5549" w:wrap="none" w:vAnchor="page" w:hAnchor="page" w:x="1370" w:y="1991"/>
              <w:widowControl w:val="0"/>
              <w:rPr>
                <w:sz w:val="10"/>
                <w:szCs w:val="10"/>
              </w:rPr>
            </w:pPr>
          </w:p>
        </w:tc>
      </w:tr>
      <w:tr>
        <w:trPr>
          <w:trHeight w:val="274" w:hRule="exact"/>
        </w:trPr>
        <w:tc>
          <w:tcPr>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b/>
                <w:bCs/>
              </w:rPr>
              <w:t>Tại ngày đầu năm</w:t>
            </w:r>
          </w:p>
        </w:tc>
        <w:tc>
          <w:tcPr>
            <w:tcBorders>
              <w:top w:val="single" w:sz="4"/>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920"/>
              <w:jc w:val="both"/>
            </w:pPr>
            <w:r>
              <w:rPr>
                <w:rStyle w:val="CharStyle14"/>
                <w:b/>
                <w:bCs/>
              </w:rPr>
              <w:t>1.416.093.358.393</w:t>
            </w:r>
          </w:p>
        </w:tc>
        <w:tc>
          <w:tcPr>
            <w:tcBorders>
              <w:top w:val="single" w:sz="4"/>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840"/>
              <w:jc w:val="left"/>
            </w:pPr>
            <w:r>
              <w:rPr>
                <w:rStyle w:val="CharStyle14"/>
                <w:b/>
                <w:bCs/>
              </w:rPr>
              <w:t>38.418.603.828</w:t>
            </w:r>
          </w:p>
        </w:tc>
        <w:tc>
          <w:tcPr>
            <w:tcBorders>
              <w:top w:val="single" w:sz="4"/>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520" w:firstLine="0"/>
              <w:jc w:val="right"/>
            </w:pPr>
            <w:r>
              <w:rPr>
                <w:rStyle w:val="CharStyle14"/>
                <w:b/>
                <w:bCs/>
              </w:rPr>
              <w:t>744.864.747</w:t>
            </w:r>
          </w:p>
        </w:tc>
        <w:tc>
          <w:tcPr>
            <w:tcBorders>
              <w:top w:val="single" w:sz="4"/>
            </w:tcBorders>
            <w:shd w:val="clear" w:color="auto" w:fill="auto"/>
            <w:vAlign w:val="top"/>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520"/>
              <w:jc w:val="both"/>
            </w:pPr>
            <w:r>
              <w:rPr>
                <w:rStyle w:val="CharStyle14"/>
                <w:b/>
                <w:bCs/>
              </w:rPr>
              <w:t>1.455.256.826.968</w:t>
            </w:r>
          </w:p>
        </w:tc>
      </w:tr>
      <w:tr>
        <w:trPr>
          <w:trHeight w:val="274" w:hRule="exact"/>
        </w:trPr>
        <w:tc>
          <w:tcPr>
            <w:tcBorders/>
            <w:shd w:val="clear" w:color="auto" w:fill="auto"/>
            <w:vAlign w:val="top"/>
          </w:tcPr>
          <w:p>
            <w:pPr>
              <w:framePr w:w="14765" w:h="5549" w:wrap="none" w:vAnchor="page" w:hAnchor="page" w:x="1370" w:y="1991"/>
              <w:widowControl w:val="0"/>
              <w:rPr>
                <w:sz w:val="10"/>
                <w:szCs w:val="10"/>
              </w:rPr>
            </w:pPr>
          </w:p>
        </w:tc>
        <w:tc>
          <w:tcPr>
            <w:tcBorders>
              <w:top w:val="single" w:sz="4"/>
            </w:tcBorders>
            <w:shd w:val="clear" w:color="auto" w:fill="auto"/>
            <w:vAlign w:val="top"/>
          </w:tcPr>
          <w:p>
            <w:pPr>
              <w:framePr w:w="14765" w:h="5549" w:wrap="none" w:vAnchor="page" w:hAnchor="page" w:x="1370" w:y="1991"/>
              <w:widowControl w:val="0"/>
              <w:rPr>
                <w:sz w:val="10"/>
                <w:szCs w:val="10"/>
              </w:rPr>
            </w:pPr>
          </w:p>
        </w:tc>
        <w:tc>
          <w:tcPr>
            <w:tcBorders>
              <w:top w:val="single" w:sz="4"/>
            </w:tcBorders>
            <w:shd w:val="clear" w:color="auto" w:fill="auto"/>
            <w:vAlign w:val="top"/>
          </w:tcPr>
          <w:p>
            <w:pPr>
              <w:framePr w:w="14765" w:h="5549" w:wrap="none" w:vAnchor="page" w:hAnchor="page" w:x="1370" w:y="1991"/>
              <w:widowControl w:val="0"/>
              <w:rPr>
                <w:sz w:val="10"/>
                <w:szCs w:val="10"/>
              </w:rPr>
            </w:pPr>
          </w:p>
        </w:tc>
        <w:tc>
          <w:tcPr>
            <w:tcBorders>
              <w:top w:val="single" w:sz="4"/>
            </w:tcBorders>
            <w:shd w:val="clear" w:color="auto" w:fill="auto"/>
            <w:vAlign w:val="top"/>
          </w:tcPr>
          <w:p>
            <w:pPr>
              <w:framePr w:w="14765" w:h="5549" w:wrap="none" w:vAnchor="page" w:hAnchor="page" w:x="1370" w:y="1991"/>
              <w:widowControl w:val="0"/>
              <w:rPr>
                <w:sz w:val="10"/>
                <w:szCs w:val="10"/>
              </w:rPr>
            </w:pPr>
          </w:p>
        </w:tc>
        <w:tc>
          <w:tcPr>
            <w:tcBorders>
              <w:top w:val="single" w:sz="4"/>
            </w:tcBorders>
            <w:shd w:val="clear" w:color="auto" w:fill="auto"/>
            <w:vAlign w:val="top"/>
          </w:tcPr>
          <w:p>
            <w:pPr>
              <w:framePr w:w="14765" w:h="5549" w:wrap="none" w:vAnchor="page" w:hAnchor="page" w:x="1370" w:y="1991"/>
              <w:widowControl w:val="0"/>
              <w:rPr>
                <w:sz w:val="10"/>
                <w:szCs w:val="10"/>
              </w:rPr>
            </w:pPr>
          </w:p>
        </w:tc>
      </w:tr>
      <w:tr>
        <w:trPr>
          <w:trHeight w:val="298" w:hRule="exact"/>
        </w:trPr>
        <w:tc>
          <w:tcPr>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0"/>
              <w:jc w:val="left"/>
            </w:pPr>
            <w:r>
              <w:rPr>
                <w:rStyle w:val="CharStyle14"/>
                <w:b/>
                <w:bCs/>
              </w:rPr>
              <w:t>Tại ngày cuối năm</w:t>
            </w:r>
          </w:p>
        </w:tc>
        <w:tc>
          <w:tcPr>
            <w:tcBorders>
              <w:top w:val="single" w:sz="4"/>
              <w:bottom w:val="single" w:sz="4"/>
            </w:tcBorders>
            <w:shd w:val="clear" w:color="auto" w:fill="auto"/>
            <w:vAlign w:val="bottom"/>
          </w:tcPr>
          <w:p>
            <w:pPr>
              <w:pStyle w:val="Style13"/>
              <w:keepNext w:val="0"/>
              <w:keepLines w:val="0"/>
              <w:framePr w:w="14765" w:h="5549" w:wrap="none" w:vAnchor="page" w:hAnchor="page" w:x="1370" w:y="1991"/>
              <w:widowControl w:val="0"/>
              <w:shd w:val="clear" w:color="auto" w:fill="auto"/>
              <w:tabs>
                <w:tab w:leader="underscore" w:pos="941" w:val="left"/>
                <w:tab w:leader="underscore" w:pos="2938" w:val="left"/>
              </w:tabs>
              <w:bidi w:val="0"/>
              <w:spacing w:before="0" w:after="0" w:line="240" w:lineRule="auto"/>
              <w:ind w:left="0" w:right="0" w:firstLine="0"/>
              <w:jc w:val="both"/>
            </w:pPr>
            <w:r>
              <w:rPr>
                <w:rStyle w:val="CharStyle14"/>
                <w:b/>
                <w:bCs/>
              </w:rPr>
              <w:tab/>
            </w:r>
            <w:r>
              <w:rPr>
                <w:rStyle w:val="CharStyle14"/>
                <w:b/>
                <w:bCs/>
                <w:u w:val="single"/>
              </w:rPr>
              <w:t>1.403.974.402.299</w:t>
            </w:r>
            <w:r>
              <w:rPr>
                <w:rStyle w:val="CharStyle14"/>
                <w:b/>
                <w:bCs/>
              </w:rPr>
              <w:t xml:space="preserve"> </w:t>
              <w:tab/>
            </w:r>
          </w:p>
        </w:tc>
        <w:tc>
          <w:tcPr>
            <w:tcBorders>
              <w:top w:val="single" w:sz="4"/>
              <w:bottom w:val="single" w:sz="4"/>
            </w:tcBorders>
            <w:shd w:val="clear" w:color="auto" w:fill="auto"/>
            <w:vAlign w:val="bottom"/>
          </w:tcPr>
          <w:p>
            <w:pPr>
              <w:pStyle w:val="Style13"/>
              <w:keepNext w:val="0"/>
              <w:keepLines w:val="0"/>
              <w:framePr w:w="14765" w:h="5549" w:wrap="none" w:vAnchor="page" w:hAnchor="page" w:x="1370" w:y="1991"/>
              <w:widowControl w:val="0"/>
              <w:shd w:val="clear" w:color="auto" w:fill="auto"/>
              <w:tabs>
                <w:tab w:leader="underscore" w:pos="869" w:val="left"/>
              </w:tabs>
              <w:bidi w:val="0"/>
              <w:spacing w:before="0" w:after="0" w:line="240" w:lineRule="auto"/>
              <w:ind w:left="0" w:right="0" w:firstLine="0"/>
              <w:jc w:val="right"/>
            </w:pPr>
            <w:r>
              <w:rPr>
                <w:rStyle w:val="CharStyle14"/>
                <w:b/>
                <w:bCs/>
              </w:rPr>
              <w:tab/>
            </w:r>
            <w:r>
              <w:rPr>
                <w:rStyle w:val="CharStyle14"/>
                <w:b/>
                <w:bCs/>
                <w:u w:val="single"/>
              </w:rPr>
              <w:t>53.364.352.248</w:t>
            </w:r>
          </w:p>
        </w:tc>
        <w:tc>
          <w:tcPr>
            <w:tcBorders>
              <w:top w:val="single" w:sz="4"/>
              <w:bottom w:val="single" w:sz="4"/>
            </w:tcBorders>
            <w:shd w:val="clear" w:color="auto" w:fill="auto"/>
            <w:vAlign w:val="bottom"/>
          </w:tcPr>
          <w:p>
            <w:pPr>
              <w:pStyle w:val="Style13"/>
              <w:keepNext w:val="0"/>
              <w:keepLines w:val="0"/>
              <w:framePr w:w="14765" w:h="5549" w:wrap="none" w:vAnchor="page" w:hAnchor="page" w:x="1370" w:y="1991"/>
              <w:widowControl w:val="0"/>
              <w:shd w:val="clear" w:color="auto" w:fill="auto"/>
              <w:tabs>
                <w:tab w:leader="underscore" w:pos="1306" w:val="left"/>
                <w:tab w:leader="underscore" w:pos="3034" w:val="left"/>
              </w:tabs>
              <w:bidi w:val="0"/>
              <w:spacing w:before="0" w:after="0" w:line="240" w:lineRule="auto"/>
              <w:ind w:left="0" w:right="0" w:firstLine="0"/>
              <w:jc w:val="left"/>
            </w:pPr>
            <w:r>
              <w:rPr>
                <w:rStyle w:val="CharStyle14"/>
                <w:b/>
                <w:bCs/>
              </w:rPr>
              <w:tab/>
            </w:r>
            <w:r>
              <w:rPr>
                <w:rStyle w:val="CharStyle14"/>
                <w:b/>
                <w:bCs/>
                <w:u w:val="single"/>
              </w:rPr>
              <w:t>7.467.604.877</w:t>
            </w:r>
            <w:r>
              <w:rPr>
                <w:rStyle w:val="CharStyle14"/>
                <w:b/>
                <w:bCs/>
              </w:rPr>
              <w:t xml:space="preserve"> </w:t>
              <w:tab/>
            </w:r>
          </w:p>
        </w:tc>
        <w:tc>
          <w:tcPr>
            <w:tcBorders>
              <w:top w:val="single" w:sz="4"/>
              <w:bottom w:val="single" w:sz="4"/>
            </w:tcBorders>
            <w:shd w:val="clear" w:color="auto" w:fill="auto"/>
            <w:vAlign w:val="bottom"/>
          </w:tcPr>
          <w:p>
            <w:pPr>
              <w:pStyle w:val="Style13"/>
              <w:keepNext w:val="0"/>
              <w:keepLines w:val="0"/>
              <w:framePr w:w="14765" w:h="5549" w:wrap="none" w:vAnchor="page" w:hAnchor="page" w:x="1370" w:y="1991"/>
              <w:widowControl w:val="0"/>
              <w:shd w:val="clear" w:color="auto" w:fill="auto"/>
              <w:bidi w:val="0"/>
              <w:spacing w:before="0" w:after="0" w:line="240" w:lineRule="auto"/>
              <w:ind w:left="0" w:right="0" w:firstLine="520"/>
              <w:jc w:val="both"/>
            </w:pPr>
            <w:r>
              <w:rPr>
                <w:rStyle w:val="CharStyle14"/>
                <w:b/>
                <w:bCs/>
              </w:rPr>
              <w:t>1.464.806.359.424</w:t>
            </w:r>
          </w:p>
        </w:tc>
      </w:tr>
    </w:tbl>
    <w:p>
      <w:pPr>
        <w:pStyle w:val="Style8"/>
        <w:keepNext w:val="0"/>
        <w:keepLines w:val="0"/>
        <w:framePr w:w="14774" w:h="533" w:hRule="exact" w:wrap="none" w:vAnchor="page" w:hAnchor="page" w:x="1365" w:y="7765"/>
        <w:widowControl w:val="0"/>
        <w:shd w:val="clear" w:color="auto" w:fill="auto"/>
        <w:bidi w:val="0"/>
        <w:spacing w:before="0" w:after="0" w:line="295" w:lineRule="auto"/>
        <w:ind w:left="0" w:right="0" w:firstLine="0"/>
        <w:jc w:val="left"/>
      </w:pPr>
      <w:r>
        <w:rPr>
          <w:rStyle w:val="CharStyle9"/>
        </w:rPr>
        <w:t>Nguyên giá của tài sản cố định vô hình bao gồm các tài sản cố định vô hình đã khấu hao hết nhưng vẫn còn sử dụng tại ngày 31 tháng 12 năm 2024 là 19.718.901.571 đồng (tại ngày 31 tháng 12 năm 2023: 19.327.502.663 đồng).</w:t>
      </w:r>
    </w:p>
    <w:p>
      <w:pPr>
        <w:pStyle w:val="Style8"/>
        <w:keepNext w:val="0"/>
        <w:keepLines w:val="0"/>
        <w:framePr w:w="14774" w:h="542" w:hRule="exact" w:wrap="none" w:vAnchor="page" w:hAnchor="page" w:x="1365" w:y="8500"/>
        <w:widowControl w:val="0"/>
        <w:shd w:val="clear" w:color="auto" w:fill="auto"/>
        <w:bidi w:val="0"/>
        <w:spacing w:before="0" w:after="0" w:line="300" w:lineRule="auto"/>
        <w:ind w:left="0" w:right="0" w:firstLine="0"/>
        <w:jc w:val="left"/>
      </w:pPr>
      <w:r>
        <w:rPr>
          <w:rStyle w:val="CharStyle9"/>
        </w:rPr>
        <w:t>Như trình bày tại Thuyết minh số 24, giá trị quyền sử dụng đất của Tổng công ty và các công ty con với tổng giá trị còn lại tại ngày 31 tháng 12 năm 2024 là 213.785.484.305 đồng (tại ngày 31 tháng 12 năm 2023: 246.860.787.146 đồng) được dùng để đảm bảo cho các khoản vay ngân hàng.</w:t>
      </w:r>
    </w:p>
    <w:p>
      <w:pPr>
        <w:framePr w:wrap="none" w:vAnchor="page" w:hAnchor="page" w:x="2920" w:y="11029"/>
        <w:widowControl w:val="0"/>
        <w:rPr>
          <w:sz w:val="2"/>
          <w:szCs w:val="2"/>
        </w:rPr>
      </w:pPr>
      <w:r>
        <w:drawing>
          <wp:inline>
            <wp:extent cx="1195070" cy="548640"/>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9"/>
                    <a:stretch/>
                  </pic:blipFill>
                  <pic:spPr>
                    <a:xfrm>
                      <a:ext cx="1195070" cy="548640"/>
                    </a:xfrm>
                    <a:prstGeom prst="rect"/>
                  </pic:spPr>
                </pic:pic>
              </a:graphicData>
            </a:graphic>
          </wp:inline>
        </w:drawing>
      </w:r>
    </w:p>
    <w:p>
      <w:pPr>
        <w:pStyle w:val="Style5"/>
        <w:keepNext w:val="0"/>
        <w:keepLines w:val="0"/>
        <w:framePr w:wrap="none" w:vAnchor="page" w:hAnchor="page" w:x="8248" w:y="10933"/>
        <w:widowControl w:val="0"/>
        <w:shd w:val="clear" w:color="auto" w:fill="auto"/>
        <w:bidi w:val="0"/>
        <w:spacing w:before="0" w:after="0" w:line="240" w:lineRule="auto"/>
        <w:ind w:left="0" w:right="0" w:firstLine="0"/>
        <w:jc w:val="left"/>
      </w:pPr>
      <w:r>
        <w:rPr>
          <w:rStyle w:val="CharStyle6"/>
        </w:rPr>
        <w:t>32</w:t>
      </w:r>
    </w:p>
    <w:p>
      <w:pPr>
        <w:widowControl w:val="0"/>
        <w:spacing w:line="1" w:lineRule="exact"/>
        <w:sectPr>
          <w:footnotePr>
            <w:pos w:val="pageBottom"/>
            <w:numFmt w:val="decimal"/>
            <w:numRestart w:val="continuous"/>
          </w:footnotePr>
          <w:pgSz w:w="16840" w:h="11900" w:orient="landscape"/>
          <w:pgMar w:top="48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4896" w:h="571" w:hRule="exact" w:wrap="none" w:vAnchor="page" w:hAnchor="page" w:x="1467" w:y="722"/>
        <w:widowControl w:val="0"/>
        <w:shd w:val="clear" w:color="auto" w:fill="auto"/>
        <w:bidi w:val="0"/>
        <w:spacing w:before="0" w:after="0" w:line="300" w:lineRule="auto"/>
        <w:ind w:left="0" w:right="0" w:firstLine="0"/>
        <w:jc w:val="left"/>
      </w:pPr>
      <w:r>
        <w:rPr>
          <w:rStyle w:val="CharStyle6"/>
          <w:b/>
          <w:bCs/>
        </w:rPr>
        <w:t>TỔNG CÔNG TY DẦU VIỆT NAM - CÔNG TY cồ PHẦN</w:t>
      </w:r>
    </w:p>
    <w:p>
      <w:pPr>
        <w:pStyle w:val="Style5"/>
        <w:keepNext w:val="0"/>
        <w:keepLines w:val="0"/>
        <w:framePr w:w="4896" w:h="571" w:hRule="exact" w:wrap="none" w:vAnchor="page" w:hAnchor="page" w:x="1467" w:y="722"/>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5"/>
        <w:keepNext w:val="0"/>
        <w:keepLines w:val="0"/>
        <w:framePr w:wrap="none" w:vAnchor="page" w:hAnchor="page" w:x="9041" w:y="722"/>
        <w:widowControl w:val="0"/>
        <w:shd w:val="clear" w:color="auto" w:fill="auto"/>
        <w:bidi w:val="0"/>
        <w:spacing w:before="0" w:after="0" w:line="240" w:lineRule="auto"/>
        <w:ind w:left="0" w:right="0" w:firstLine="0"/>
        <w:jc w:val="left"/>
      </w:pPr>
      <w:r>
        <w:rPr>
          <w:rStyle w:val="CharStyle6"/>
          <w:b/>
          <w:bCs/>
        </w:rPr>
        <w:t>MẪU sõ B 09-DN/HN</w:t>
      </w:r>
    </w:p>
    <w:p>
      <w:pPr>
        <w:pStyle w:val="Style8"/>
        <w:keepNext w:val="0"/>
        <w:keepLines w:val="0"/>
        <w:framePr w:wrap="none" w:vAnchor="page" w:hAnchor="page" w:x="1481" w:y="1471"/>
        <w:widowControl w:val="0"/>
        <w:numPr>
          <w:ilvl w:val="0"/>
          <w:numId w:val="29"/>
        </w:numPr>
        <w:shd w:val="clear" w:color="auto" w:fill="auto"/>
        <w:tabs>
          <w:tab w:pos="650" w:val="left"/>
        </w:tabs>
        <w:bidi w:val="0"/>
        <w:spacing w:before="0" w:after="0" w:line="240" w:lineRule="auto"/>
        <w:ind w:left="0" w:right="0" w:firstLine="0"/>
        <w:jc w:val="left"/>
      </w:pPr>
      <w:r>
        <w:rPr>
          <w:rStyle w:val="CharStyle9"/>
          <w:b/>
          <w:bCs/>
        </w:rPr>
        <w:t>TĂNG, GIẢM BẤT ĐỘNG SẢN ĐẦU Tư</w:t>
      </w:r>
    </w:p>
    <w:p>
      <w:pPr>
        <w:pStyle w:val="Style65"/>
        <w:keepNext w:val="0"/>
        <w:keepLines w:val="0"/>
        <w:framePr w:wrap="none" w:vAnchor="page" w:hAnchor="page" w:x="2201" w:y="1970"/>
        <w:widowControl w:val="0"/>
        <w:shd w:val="clear" w:color="auto" w:fill="auto"/>
        <w:bidi w:val="0"/>
        <w:spacing w:before="0" w:after="0" w:line="240" w:lineRule="auto"/>
        <w:ind w:left="0" w:right="0" w:firstLine="0"/>
        <w:jc w:val="left"/>
      </w:pPr>
      <w:r>
        <w:rPr>
          <w:rStyle w:val="CharStyle66"/>
          <w:b/>
          <w:bCs/>
        </w:rPr>
        <w:t>BẤT ĐỘNG SẢN ĐÂU Tư CHO THUÊ</w:t>
      </w:r>
    </w:p>
    <w:tbl>
      <w:tblPr>
        <w:tblOverlap w:val="never"/>
        <w:jc w:val="left"/>
        <w:tblLayout w:type="fixed"/>
      </w:tblPr>
      <w:tblGrid>
        <w:gridCol w:w="3096"/>
        <w:gridCol w:w="2482"/>
        <w:gridCol w:w="1546"/>
        <w:gridCol w:w="1565"/>
      </w:tblGrid>
      <w:tr>
        <w:trPr>
          <w:trHeight w:val="480" w:hRule="exact"/>
        </w:trPr>
        <w:tc>
          <w:tcPr>
            <w:tcBorders/>
            <w:shd w:val="clear" w:color="auto" w:fill="auto"/>
            <w:vAlign w:val="top"/>
          </w:tcPr>
          <w:p>
            <w:pPr>
              <w:framePr w:w="8688" w:h="3283" w:wrap="none" w:vAnchor="page" w:hAnchor="page" w:x="2196" w:y="2479"/>
              <w:widowControl w:val="0"/>
              <w:rPr>
                <w:sz w:val="10"/>
                <w:szCs w:val="10"/>
              </w:rPr>
            </w:pPr>
          </w:p>
        </w:tc>
        <w:tc>
          <w:tcPr>
            <w:tcBorders/>
            <w:shd w:val="clear" w:color="auto" w:fill="auto"/>
            <w:vAlign w:val="top"/>
          </w:tcPr>
          <w:p>
            <w:pPr>
              <w:pStyle w:val="Style13"/>
              <w:keepNext w:val="0"/>
              <w:keepLines w:val="0"/>
              <w:framePr w:w="8688" w:h="3283" w:wrap="none" w:vAnchor="page" w:hAnchor="page" w:x="2196" w:y="2479"/>
              <w:widowControl w:val="0"/>
              <w:shd w:val="clear" w:color="auto" w:fill="auto"/>
              <w:bidi w:val="0"/>
              <w:spacing w:before="0" w:after="0" w:line="307" w:lineRule="auto"/>
              <w:ind w:left="0" w:right="320" w:firstLine="0"/>
              <w:jc w:val="right"/>
            </w:pPr>
            <w:r>
              <w:rPr>
                <w:rStyle w:val="CharStyle14"/>
                <w:b/>
                <w:bCs/>
              </w:rPr>
              <w:t>Nhà xưởng và vật kiến trúc</w:t>
            </w:r>
          </w:p>
        </w:tc>
        <w:tc>
          <w:tcPr>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960"/>
              <w:jc w:val="left"/>
            </w:pPr>
            <w:r>
              <w:rPr>
                <w:rStyle w:val="CharStyle14"/>
                <w:b/>
                <w:bCs/>
              </w:rPr>
              <w:t>Khác</w:t>
            </w:r>
          </w:p>
        </w:tc>
        <w:tc>
          <w:tcPr>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0"/>
              <w:jc w:val="right"/>
            </w:pPr>
            <w:r>
              <w:rPr>
                <w:rStyle w:val="CharStyle14"/>
                <w:b/>
                <w:bCs/>
              </w:rPr>
              <w:t>Tống</w:t>
            </w:r>
          </w:p>
        </w:tc>
      </w:tr>
      <w:tr>
        <w:trPr>
          <w:trHeight w:val="259" w:hRule="exact"/>
        </w:trPr>
        <w:tc>
          <w:tcPr>
            <w:tcBorders/>
            <w:shd w:val="clear" w:color="auto" w:fill="auto"/>
            <w:vAlign w:val="top"/>
          </w:tcPr>
          <w:p>
            <w:pPr>
              <w:framePr w:w="8688" w:h="3283" w:wrap="none" w:vAnchor="page" w:hAnchor="page" w:x="2196" w:y="2479"/>
              <w:widowControl w:val="0"/>
              <w:rPr>
                <w:sz w:val="10"/>
                <w:szCs w:val="10"/>
              </w:rPr>
            </w:pPr>
          </w:p>
        </w:tc>
        <w:tc>
          <w:tcPr>
            <w:tcBorders>
              <w:top w:val="single" w:sz="4"/>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320" w:firstLine="0"/>
              <w:jc w:val="right"/>
            </w:pPr>
            <w:r>
              <w:rPr>
                <w:rStyle w:val="CharStyle14"/>
                <w:b/>
                <w:bCs/>
              </w:rPr>
              <w:t>VND</w:t>
            </w:r>
          </w:p>
        </w:tc>
        <w:tc>
          <w:tcPr>
            <w:tcBorders>
              <w:top w:val="single" w:sz="4"/>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160" w:firstLine="0"/>
              <w:jc w:val="right"/>
            </w:pPr>
            <w:r>
              <w:rPr>
                <w:rStyle w:val="CharStyle14"/>
                <w:b/>
                <w:bCs/>
              </w:rPr>
              <w:t>VND</w:t>
            </w:r>
          </w:p>
        </w:tc>
        <w:tc>
          <w:tcPr>
            <w:tcBorders>
              <w:top w:val="single" w:sz="4"/>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0"/>
              <w:jc w:val="right"/>
            </w:pPr>
            <w:r>
              <w:rPr>
                <w:rStyle w:val="CharStyle14"/>
                <w:b/>
                <w:bCs/>
              </w:rPr>
              <w:t>VND</w:t>
            </w:r>
          </w:p>
        </w:tc>
      </w:tr>
      <w:tr>
        <w:trPr>
          <w:trHeight w:val="614" w:hRule="exact"/>
        </w:trPr>
        <w:tc>
          <w:tcPr>
            <w:tcBorders/>
            <w:shd w:val="clear" w:color="auto" w:fill="auto"/>
            <w:vAlign w:val="top"/>
          </w:tcPr>
          <w:p>
            <w:pPr>
              <w:pStyle w:val="Style13"/>
              <w:keepNext w:val="0"/>
              <w:keepLines w:val="0"/>
              <w:framePr w:w="8688" w:h="3283" w:wrap="none" w:vAnchor="page" w:hAnchor="page" w:x="2196" w:y="2479"/>
              <w:widowControl w:val="0"/>
              <w:shd w:val="clear" w:color="auto" w:fill="auto"/>
              <w:bidi w:val="0"/>
              <w:spacing w:before="0" w:after="40" w:line="240" w:lineRule="auto"/>
              <w:ind w:left="0" w:right="0" w:firstLine="0"/>
              <w:jc w:val="left"/>
            </w:pPr>
            <w:r>
              <w:rPr>
                <w:rStyle w:val="CharStyle14"/>
                <w:b/>
                <w:bCs/>
              </w:rPr>
              <w:t>NGUYÊN GIÁ</w:t>
            </w:r>
          </w:p>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0"/>
              <w:jc w:val="left"/>
            </w:pPr>
            <w:r>
              <w:rPr>
                <w:rStyle w:val="CharStyle14"/>
                <w:b/>
                <w:bCs/>
              </w:rPr>
              <w:t>Sô dư đâu năm và cuối năm</w:t>
            </w:r>
          </w:p>
        </w:tc>
        <w:tc>
          <w:tcPr>
            <w:tcBorders/>
            <w:shd w:val="clear" w:color="auto" w:fill="auto"/>
            <w:vAlign w:val="center"/>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740"/>
              <w:jc w:val="left"/>
            </w:pPr>
            <w:r>
              <w:rPr>
                <w:rStyle w:val="CharStyle14"/>
                <w:b/>
                <w:bCs/>
              </w:rPr>
              <w:t>138.543.596.361</w:t>
            </w:r>
          </w:p>
        </w:tc>
        <w:tc>
          <w:tcPr>
            <w:tcBorders/>
            <w:shd w:val="clear" w:color="auto" w:fill="auto"/>
            <w:vAlign w:val="center"/>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340"/>
              <w:jc w:val="left"/>
            </w:pPr>
            <w:r>
              <w:rPr>
                <w:rStyle w:val="CharStyle14"/>
                <w:b/>
                <w:bCs/>
              </w:rPr>
              <w:t>649.840.802</w:t>
            </w:r>
          </w:p>
        </w:tc>
        <w:tc>
          <w:tcPr>
            <w:tcBorders/>
            <w:shd w:val="clear" w:color="auto" w:fill="auto"/>
            <w:vAlign w:val="center"/>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0"/>
              <w:jc w:val="right"/>
            </w:pPr>
            <w:r>
              <w:rPr>
                <w:rStyle w:val="CharStyle14"/>
                <w:b/>
                <w:bCs/>
              </w:rPr>
              <w:t>139.193.437.163</w:t>
            </w:r>
          </w:p>
        </w:tc>
      </w:tr>
      <w:tr>
        <w:trPr>
          <w:trHeight w:val="624" w:hRule="exact"/>
        </w:trPr>
        <w:tc>
          <w:tcPr>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307" w:lineRule="auto"/>
              <w:ind w:left="0" w:right="0" w:firstLine="0"/>
              <w:jc w:val="left"/>
            </w:pPr>
            <w:r>
              <w:rPr>
                <w:rStyle w:val="CharStyle14"/>
                <w:b/>
                <w:bCs/>
              </w:rPr>
              <w:t>GIÁ TRỊ HAO MÒN LŨY KẾ Số dư đầu năm</w:t>
            </w:r>
          </w:p>
        </w:tc>
        <w:tc>
          <w:tcPr>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820"/>
              <w:jc w:val="left"/>
            </w:pPr>
            <w:r>
              <w:rPr>
                <w:rStyle w:val="CharStyle14"/>
                <w:b/>
                <w:bCs/>
              </w:rPr>
              <w:t>37.055.897.106</w:t>
            </w:r>
          </w:p>
        </w:tc>
        <w:tc>
          <w:tcPr>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340"/>
              <w:jc w:val="left"/>
            </w:pPr>
            <w:r>
              <w:rPr>
                <w:rStyle w:val="CharStyle14"/>
                <w:b/>
                <w:bCs/>
              </w:rPr>
              <w:t>649.840.802</w:t>
            </w:r>
          </w:p>
        </w:tc>
        <w:tc>
          <w:tcPr>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0"/>
              <w:jc w:val="right"/>
            </w:pPr>
            <w:r>
              <w:rPr>
                <w:rStyle w:val="CharStyle14"/>
                <w:b/>
                <w:bCs/>
              </w:rPr>
              <w:t>37.705.737.908</w:t>
            </w:r>
          </w:p>
        </w:tc>
      </w:tr>
      <w:tr>
        <w:trPr>
          <w:trHeight w:val="240" w:hRule="exact"/>
        </w:trPr>
        <w:tc>
          <w:tcPr>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0"/>
              <w:jc w:val="left"/>
            </w:pPr>
            <w:r>
              <w:rPr>
                <w:rStyle w:val="CharStyle14"/>
              </w:rPr>
              <w:t>Khấu hao trong năm</w:t>
            </w:r>
          </w:p>
        </w:tc>
        <w:tc>
          <w:tcPr>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320" w:firstLine="0"/>
              <w:jc w:val="right"/>
            </w:pPr>
            <w:r>
              <w:rPr>
                <w:rStyle w:val="CharStyle14"/>
              </w:rPr>
              <w:t>3.419.794.668</w:t>
            </w:r>
          </w:p>
        </w:tc>
        <w:tc>
          <w:tcPr>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160" w:firstLine="0"/>
              <w:jc w:val="right"/>
            </w:pPr>
            <w:r>
              <w:rPr>
                <w:rStyle w:val="CharStyle14"/>
                <w:b/>
                <w:bCs/>
              </w:rPr>
              <w:t>-</w:t>
            </w:r>
          </w:p>
        </w:tc>
        <w:tc>
          <w:tcPr>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0"/>
              <w:jc w:val="right"/>
            </w:pPr>
            <w:r>
              <w:rPr>
                <w:rStyle w:val="CharStyle14"/>
              </w:rPr>
              <w:t>3.419.794.668</w:t>
            </w:r>
          </w:p>
        </w:tc>
      </w:tr>
      <w:tr>
        <w:trPr>
          <w:trHeight w:val="250" w:hRule="exact"/>
        </w:trPr>
        <w:tc>
          <w:tcPr>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0"/>
              <w:jc w:val="left"/>
            </w:pPr>
            <w:r>
              <w:rPr>
                <w:rStyle w:val="CharStyle14"/>
                <w:b/>
                <w:bCs/>
              </w:rPr>
              <w:t>Sô dư cuối năm</w:t>
            </w:r>
          </w:p>
        </w:tc>
        <w:tc>
          <w:tcPr>
            <w:tcBorders>
              <w:top w:val="single" w:sz="4"/>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820"/>
              <w:jc w:val="left"/>
            </w:pPr>
            <w:r>
              <w:rPr>
                <w:rStyle w:val="CharStyle14"/>
                <w:b/>
                <w:bCs/>
              </w:rPr>
              <w:t>40.475.691.774</w:t>
            </w:r>
          </w:p>
        </w:tc>
        <w:tc>
          <w:tcPr>
            <w:tcBorders>
              <w:top w:val="single" w:sz="4"/>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340"/>
              <w:jc w:val="left"/>
            </w:pPr>
            <w:r>
              <w:rPr>
                <w:rStyle w:val="CharStyle14"/>
                <w:b/>
                <w:bCs/>
              </w:rPr>
              <w:t>649.840.802</w:t>
            </w:r>
          </w:p>
        </w:tc>
        <w:tc>
          <w:tcPr>
            <w:tcBorders>
              <w:top w:val="single" w:sz="4"/>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240"/>
              <w:jc w:val="left"/>
            </w:pPr>
            <w:r>
              <w:rPr>
                <w:rStyle w:val="CharStyle14"/>
                <w:b/>
                <w:bCs/>
              </w:rPr>
              <w:t>41.125.532.576</w:t>
            </w:r>
          </w:p>
        </w:tc>
      </w:tr>
      <w:tr>
        <w:trPr>
          <w:trHeight w:val="499" w:hRule="exact"/>
        </w:trPr>
        <w:tc>
          <w:tcPr>
            <w:tcBorders/>
            <w:shd w:val="clear" w:color="auto" w:fill="auto"/>
            <w:vAlign w:val="bottom"/>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0"/>
              <w:jc w:val="left"/>
            </w:pPr>
            <w:r>
              <w:rPr>
                <w:rStyle w:val="CharStyle14"/>
                <w:b/>
                <w:bCs/>
              </w:rPr>
              <w:t>GIÁ TRỊ CÒN LẠI</w:t>
            </w:r>
          </w:p>
        </w:tc>
        <w:tc>
          <w:tcPr>
            <w:tcBorders>
              <w:top w:val="single" w:sz="4"/>
            </w:tcBorders>
            <w:shd w:val="clear" w:color="auto" w:fill="auto"/>
            <w:vAlign w:val="top"/>
          </w:tcPr>
          <w:p>
            <w:pPr>
              <w:framePr w:w="8688" w:h="3283" w:wrap="none" w:vAnchor="page" w:hAnchor="page" w:x="2196" w:y="2479"/>
              <w:widowControl w:val="0"/>
              <w:rPr>
                <w:sz w:val="10"/>
                <w:szCs w:val="10"/>
              </w:rPr>
            </w:pPr>
          </w:p>
        </w:tc>
        <w:tc>
          <w:tcPr>
            <w:tcBorders>
              <w:top w:val="single" w:sz="4"/>
            </w:tcBorders>
            <w:shd w:val="clear" w:color="auto" w:fill="auto"/>
            <w:vAlign w:val="top"/>
          </w:tcPr>
          <w:p>
            <w:pPr>
              <w:framePr w:w="8688" w:h="3283" w:wrap="none" w:vAnchor="page" w:hAnchor="page" w:x="2196" w:y="2479"/>
              <w:widowControl w:val="0"/>
              <w:rPr>
                <w:sz w:val="10"/>
                <w:szCs w:val="10"/>
              </w:rPr>
            </w:pPr>
          </w:p>
        </w:tc>
        <w:tc>
          <w:tcPr>
            <w:tcBorders>
              <w:top w:val="single" w:sz="4"/>
            </w:tcBorders>
            <w:shd w:val="clear" w:color="auto" w:fill="auto"/>
            <w:vAlign w:val="top"/>
          </w:tcPr>
          <w:p>
            <w:pPr>
              <w:framePr w:w="8688" w:h="3283" w:wrap="none" w:vAnchor="page" w:hAnchor="page" w:x="2196" w:y="2479"/>
              <w:widowControl w:val="0"/>
              <w:rPr>
                <w:sz w:val="10"/>
                <w:szCs w:val="10"/>
              </w:rPr>
            </w:pPr>
          </w:p>
        </w:tc>
      </w:tr>
      <w:tr>
        <w:trPr>
          <w:trHeight w:val="317" w:hRule="exact"/>
        </w:trPr>
        <w:tc>
          <w:tcPr>
            <w:tcBorders/>
            <w:shd w:val="clear" w:color="auto" w:fill="auto"/>
            <w:vAlign w:val="center"/>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0"/>
              <w:jc w:val="left"/>
            </w:pPr>
            <w:r>
              <w:rPr>
                <w:rStyle w:val="CharStyle14"/>
                <w:b/>
                <w:bCs/>
              </w:rPr>
              <w:t>Tại ngày đâu năm</w:t>
            </w:r>
          </w:p>
        </w:tc>
        <w:tc>
          <w:tcPr>
            <w:tcBorders>
              <w:top w:val="single" w:sz="4"/>
              <w:bottom w:val="single" w:sz="4"/>
            </w:tcBorders>
            <w:shd w:val="clear" w:color="auto" w:fill="auto"/>
            <w:vAlign w:val="center"/>
          </w:tcPr>
          <w:p>
            <w:pPr>
              <w:pStyle w:val="Style13"/>
              <w:keepNext w:val="0"/>
              <w:keepLines w:val="0"/>
              <w:framePr w:w="8688" w:h="3283" w:wrap="none" w:vAnchor="page" w:hAnchor="page" w:x="2196" w:y="2479"/>
              <w:widowControl w:val="0"/>
              <w:shd w:val="clear" w:color="auto" w:fill="auto"/>
              <w:tabs>
                <w:tab w:leader="underscore" w:pos="2449" w:val="left"/>
              </w:tabs>
              <w:bidi w:val="0"/>
              <w:spacing w:before="0" w:after="0" w:line="240" w:lineRule="auto"/>
              <w:ind w:left="0" w:right="0" w:firstLine="740"/>
              <w:jc w:val="left"/>
            </w:pPr>
            <w:r>
              <w:rPr>
                <w:rStyle w:val="CharStyle14"/>
                <w:b/>
                <w:bCs/>
                <w:u w:val="single"/>
              </w:rPr>
              <w:t>101.487.699.255</w:t>
            </w:r>
            <w:r>
              <w:rPr>
                <w:rStyle w:val="CharStyle14"/>
                <w:b/>
                <w:bCs/>
              </w:rPr>
              <w:t xml:space="preserve"> </w:t>
              <w:tab/>
            </w:r>
          </w:p>
        </w:tc>
        <w:tc>
          <w:tcPr>
            <w:tcBorders>
              <w:top w:val="single" w:sz="4"/>
              <w:bottom w:val="single" w:sz="4"/>
            </w:tcBorders>
            <w:shd w:val="clear" w:color="auto" w:fill="auto"/>
            <w:vAlign w:val="center"/>
          </w:tcPr>
          <w:p>
            <w:pPr>
              <w:pStyle w:val="Style13"/>
              <w:keepNext w:val="0"/>
              <w:keepLines w:val="0"/>
              <w:framePr w:w="8688" w:h="3283" w:wrap="none" w:vAnchor="page" w:hAnchor="page" w:x="2196" w:y="2479"/>
              <w:widowControl w:val="0"/>
              <w:shd w:val="clear" w:color="auto" w:fill="auto"/>
              <w:bidi w:val="0"/>
              <w:spacing w:before="0" w:after="0" w:line="240" w:lineRule="auto"/>
              <w:ind w:left="0" w:right="160" w:firstLine="0"/>
              <w:jc w:val="right"/>
            </w:pPr>
            <w:r>
              <w:rPr>
                <w:rStyle w:val="CharStyle14"/>
                <w:b/>
                <w:bCs/>
              </w:rPr>
              <w:t>-</w:t>
            </w:r>
          </w:p>
        </w:tc>
        <w:tc>
          <w:tcPr>
            <w:tcBorders>
              <w:top w:val="single" w:sz="4"/>
              <w:bottom w:val="single" w:sz="4"/>
            </w:tcBorders>
            <w:shd w:val="clear" w:color="auto" w:fill="auto"/>
            <w:vAlign w:val="center"/>
          </w:tcPr>
          <w:p>
            <w:pPr>
              <w:pStyle w:val="Style13"/>
              <w:keepNext w:val="0"/>
              <w:keepLines w:val="0"/>
              <w:framePr w:w="8688" w:h="3283" w:wrap="none" w:vAnchor="page" w:hAnchor="page" w:x="2196" w:y="2479"/>
              <w:widowControl w:val="0"/>
              <w:shd w:val="clear" w:color="auto" w:fill="auto"/>
              <w:bidi w:val="0"/>
              <w:spacing w:before="0" w:after="0" w:line="240" w:lineRule="auto"/>
              <w:ind w:left="0" w:right="0" w:firstLine="0"/>
              <w:jc w:val="right"/>
            </w:pPr>
            <w:r>
              <w:rPr>
                <w:rStyle w:val="CharStyle14"/>
                <w:b/>
                <w:bCs/>
              </w:rPr>
              <w:t>101.487.699.255</w:t>
            </w:r>
          </w:p>
        </w:tc>
      </w:tr>
    </w:tbl>
    <w:p>
      <w:pPr>
        <w:pStyle w:val="Style65"/>
        <w:keepNext w:val="0"/>
        <w:keepLines w:val="0"/>
        <w:framePr w:wrap="none" w:vAnchor="page" w:hAnchor="page" w:x="2196" w:y="6002"/>
        <w:widowControl w:val="0"/>
        <w:shd w:val="clear" w:color="auto" w:fill="auto"/>
        <w:bidi w:val="0"/>
        <w:spacing w:before="0" w:after="0" w:line="240" w:lineRule="auto"/>
        <w:ind w:left="0" w:right="0" w:firstLine="0"/>
        <w:jc w:val="left"/>
      </w:pPr>
      <w:r>
        <w:rPr>
          <w:rStyle w:val="CharStyle66"/>
          <w:b/>
          <w:bCs/>
        </w:rPr>
        <w:t>Tại ngày cuối năm</w:t>
      </w:r>
    </w:p>
    <w:p>
      <w:pPr>
        <w:pStyle w:val="Style65"/>
        <w:keepNext w:val="0"/>
        <w:keepLines w:val="0"/>
        <w:framePr w:wrap="none" w:vAnchor="page" w:hAnchor="page" w:x="6123" w:y="6026"/>
        <w:widowControl w:val="0"/>
        <w:shd w:val="clear" w:color="auto" w:fill="auto"/>
        <w:tabs>
          <w:tab w:pos="2928" w:val="left"/>
          <w:tab w:pos="3427" w:val="left"/>
        </w:tabs>
        <w:bidi w:val="0"/>
        <w:spacing w:before="0" w:after="0" w:line="240" w:lineRule="auto"/>
        <w:ind w:left="0" w:right="0" w:firstLine="0"/>
        <w:jc w:val="left"/>
      </w:pPr>
      <w:r>
        <w:rPr>
          <w:rStyle w:val="CharStyle66"/>
          <w:b/>
          <w:bCs/>
        </w:rPr>
        <w:t>98.067.904.587</w:t>
        <w:tab/>
        <w:t>-</w:t>
        <w:tab/>
        <w:t>98.067.904.587</w:t>
      </w:r>
    </w:p>
    <w:p>
      <w:pPr>
        <w:pStyle w:val="Style8"/>
        <w:keepNext w:val="0"/>
        <w:keepLines w:val="0"/>
        <w:framePr w:w="9427" w:h="1262" w:hRule="exact" w:wrap="none" w:vAnchor="page" w:hAnchor="page" w:x="1481" w:y="6515"/>
        <w:widowControl w:val="0"/>
        <w:shd w:val="clear" w:color="auto" w:fill="auto"/>
        <w:bidi w:val="0"/>
        <w:spacing w:before="0" w:after="0" w:line="300" w:lineRule="auto"/>
        <w:ind w:left="700" w:right="0" w:firstLine="0"/>
        <w:jc w:val="both"/>
      </w:pPr>
      <w:r>
        <w:rPr>
          <w:rStyle w:val="CharStyle9"/>
        </w:rPr>
        <w:t>Trong năm, Tống Công ty thu được từ việc cho thuê bất động sản đầu tư (toàn bộ bất động sản đầu tư được cho thuê theo hình thức thuê hoạt động) là 36.674.704.496 đồng (năm tài chính kết thúc ngày 31 tháng 12 năm 2023: 37.133.970.116 đồng). Chi phí trực tiếp cho hoạt động kinh doanh phát sinh từ bất động sản đầu tư trong năm là 16.075.506.418 đồng (năm tài chính kết thúc ngày 31 tháng 12 năm 2023: 13.816.571.310 đồng).</w:t>
      </w:r>
    </w:p>
    <w:p>
      <w:pPr>
        <w:framePr w:wrap="none" w:vAnchor="page" w:hAnchor="page" w:x="11691" w:y="4888"/>
        <w:widowControl w:val="0"/>
        <w:rPr>
          <w:sz w:val="2"/>
          <w:szCs w:val="2"/>
        </w:rPr>
      </w:pPr>
      <w:r>
        <w:drawing>
          <wp:inline>
            <wp:extent cx="133985" cy="1115695"/>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1"/>
                    <a:stretch/>
                  </pic:blipFill>
                  <pic:spPr>
                    <a:xfrm>
                      <a:ext cx="133985" cy="1115695"/>
                    </a:xfrm>
                    <a:prstGeom prst="rect"/>
                  </pic:spPr>
                </pic:pic>
              </a:graphicData>
            </a:graphic>
          </wp:inline>
        </w:drawing>
      </w:r>
    </w:p>
    <w:p>
      <w:pPr>
        <w:pStyle w:val="Style8"/>
        <w:keepNext w:val="0"/>
        <w:keepLines w:val="0"/>
        <w:framePr w:w="9427" w:h="2486" w:hRule="exact" w:wrap="none" w:vAnchor="page" w:hAnchor="page" w:x="1481" w:y="7979"/>
        <w:widowControl w:val="0"/>
        <w:shd w:val="clear" w:color="auto" w:fill="auto"/>
        <w:bidi w:val="0"/>
        <w:spacing w:before="0" w:line="307" w:lineRule="auto"/>
        <w:ind w:left="700" w:right="0" w:firstLine="0"/>
        <w:jc w:val="both"/>
      </w:pPr>
      <w:r>
        <w:rPr>
          <w:rStyle w:val="CharStyle9"/>
        </w:rPr>
        <w:t>Nguyên giá của bất động sản đầu tư tại ngày 31 tháng 12 năm 2024 bao gồm các bất động sản đã khấu hao hết nhưng vẫn còn cho thuê với giá trị là 8.687.202.336 đồng (tại ngày 31 tháng 12 năm 2023:8.687.202.336 đồng).</w:t>
      </w:r>
    </w:p>
    <w:p>
      <w:pPr>
        <w:pStyle w:val="Style8"/>
        <w:keepNext w:val="0"/>
        <w:keepLines w:val="0"/>
        <w:framePr w:w="9427" w:h="2486" w:hRule="exact" w:wrap="none" w:vAnchor="page" w:hAnchor="page" w:x="1481" w:y="7979"/>
        <w:widowControl w:val="0"/>
        <w:shd w:val="clear" w:color="auto" w:fill="auto"/>
        <w:bidi w:val="0"/>
        <w:spacing w:before="0" w:after="0"/>
        <w:ind w:left="700" w:right="0" w:firstLine="0"/>
        <w:jc w:val="both"/>
      </w:pPr>
      <w:r>
        <w:rPr>
          <w:rStyle w:val="CharStyle9"/>
        </w:rPr>
        <w:t>Theo quy định tại Chuấn mực kế toán Việt Nam số 05 - Bất động sản đầu tư, giá trị hợp lý của bất động sản đầu tư tại ngày 31 tháng 12 năm 2024 cần được trình bày. Tuy nhiên, Tổng công ty hiện chưa xác định được giá trị hợp lý này nên giá trị hợp lý của bất động sản đầu tư tại ngày 31 tháng 12 năm 2024 chưa được trình bày trên Thuyết minh báo cáo tài chính hợp nhất. Đề xác định được giá trị hợp lý này, Tống Công ty sẽ phải thuê một công ty tư vấn độc lập đánh giá giá trị hợp lý của bất động sân đầu tư. Hiện tại, Tống Công ty chưa tìm được công ty tư vấn phù hợp đế thực hiện công việc này.</w:t>
      </w:r>
    </w:p>
    <w:p>
      <w:pPr>
        <w:pStyle w:val="Style8"/>
        <w:keepNext w:val="0"/>
        <w:keepLines w:val="0"/>
        <w:framePr w:wrap="none" w:vAnchor="page" w:hAnchor="page" w:x="1481" w:y="10595"/>
        <w:widowControl w:val="0"/>
        <w:numPr>
          <w:ilvl w:val="0"/>
          <w:numId w:val="29"/>
        </w:numPr>
        <w:shd w:val="clear" w:color="auto" w:fill="auto"/>
        <w:tabs>
          <w:tab w:pos="650" w:val="left"/>
        </w:tabs>
        <w:bidi w:val="0"/>
        <w:spacing w:before="0" w:after="0" w:line="240" w:lineRule="auto"/>
        <w:ind w:left="0" w:right="0" w:firstLine="0"/>
        <w:jc w:val="left"/>
      </w:pPr>
      <w:r>
        <w:rPr>
          <w:rStyle w:val="CharStyle9"/>
          <w:b/>
          <w:bCs/>
        </w:rPr>
        <w:t>CHI PHÍ XÂY DỰNG cơ BẢN DỞ DANG</w:t>
      </w:r>
    </w:p>
    <w:tbl>
      <w:tblPr>
        <w:tblOverlap w:val="never"/>
        <w:jc w:val="left"/>
        <w:tblLayout w:type="fixed"/>
      </w:tblPr>
      <w:tblGrid>
        <w:gridCol w:w="4891"/>
        <w:gridCol w:w="2102"/>
        <w:gridCol w:w="1694"/>
      </w:tblGrid>
      <w:tr>
        <w:trPr>
          <w:trHeight w:val="235" w:hRule="exact"/>
        </w:trPr>
        <w:tc>
          <w:tcPr>
            <w:vMerge w:val="restart"/>
            <w:tcBorders/>
            <w:shd w:val="clear" w:color="auto" w:fill="auto"/>
            <w:vAlign w:val="top"/>
          </w:tcPr>
          <w:p>
            <w:pPr>
              <w:framePr w:w="8688" w:h="3456" w:wrap="none" w:vAnchor="page" w:hAnchor="page" w:x="2187" w:y="11085"/>
              <w:widowControl w:val="0"/>
              <w:rPr>
                <w:sz w:val="10"/>
                <w:szCs w:val="10"/>
              </w:rPr>
            </w:pPr>
          </w:p>
        </w:tc>
        <w:tc>
          <w:tcPr>
            <w:tcBorders/>
            <w:shd w:val="clear" w:color="auto" w:fill="auto"/>
            <w:vAlign w:val="top"/>
          </w:tcPr>
          <w:p>
            <w:pPr>
              <w:pStyle w:val="Style13"/>
              <w:keepNext w:val="0"/>
              <w:keepLines w:val="0"/>
              <w:framePr w:w="8688" w:h="3456" w:wrap="none" w:vAnchor="page" w:hAnchor="page" w:x="2187" w:y="11085"/>
              <w:widowControl w:val="0"/>
              <w:shd w:val="clear" w:color="auto" w:fill="auto"/>
              <w:bidi w:val="0"/>
              <w:spacing w:before="0" w:after="0" w:line="240" w:lineRule="auto"/>
              <w:ind w:left="0" w:right="380" w:firstLine="0"/>
              <w:jc w:val="right"/>
            </w:pPr>
            <w:r>
              <w:rPr>
                <w:rStyle w:val="CharStyle14"/>
                <w:b/>
                <w:bCs/>
              </w:rPr>
              <w:t>Sô cuối năm</w:t>
            </w:r>
          </w:p>
        </w:tc>
        <w:tc>
          <w:tcPr>
            <w:tcBorders/>
            <w:shd w:val="clear" w:color="auto" w:fill="auto"/>
            <w:vAlign w:val="top"/>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0"/>
              <w:jc w:val="right"/>
            </w:pPr>
            <w:r>
              <w:rPr>
                <w:rStyle w:val="CharStyle14"/>
                <w:b/>
                <w:bCs/>
              </w:rPr>
              <w:t>Sô đâu năm</w:t>
            </w:r>
          </w:p>
        </w:tc>
      </w:tr>
      <w:tr>
        <w:trPr>
          <w:trHeight w:val="374" w:hRule="exact"/>
        </w:trPr>
        <w:tc>
          <w:tcPr>
            <w:vMerge/>
            <w:tcBorders/>
            <w:shd w:val="clear" w:color="auto" w:fill="auto"/>
            <w:vAlign w:val="top"/>
          </w:tcPr>
          <w:p>
            <w:pPr>
              <w:framePr w:w="8688" w:h="3456" w:wrap="none" w:vAnchor="page" w:hAnchor="page" w:x="2187" w:y="11085"/>
            </w:pPr>
          </w:p>
        </w:tc>
        <w:tc>
          <w:tcPr>
            <w:tcBorders>
              <w:top w:val="single" w:sz="4"/>
            </w:tcBorders>
            <w:shd w:val="clear" w:color="auto" w:fill="auto"/>
            <w:vAlign w:val="top"/>
          </w:tcPr>
          <w:p>
            <w:pPr>
              <w:pStyle w:val="Style13"/>
              <w:keepNext w:val="0"/>
              <w:keepLines w:val="0"/>
              <w:framePr w:w="8688" w:h="3456" w:wrap="none" w:vAnchor="page" w:hAnchor="page" w:x="2187" w:y="11085"/>
              <w:widowControl w:val="0"/>
              <w:shd w:val="clear" w:color="auto" w:fill="auto"/>
              <w:bidi w:val="0"/>
              <w:spacing w:before="0" w:after="0" w:line="240" w:lineRule="auto"/>
              <w:ind w:left="0" w:right="380" w:firstLine="0"/>
              <w:jc w:val="right"/>
            </w:pPr>
            <w:r>
              <w:rPr>
                <w:rStyle w:val="CharStyle14"/>
                <w:b/>
                <w:bCs/>
              </w:rPr>
              <w:t>VND</w:t>
            </w:r>
          </w:p>
        </w:tc>
        <w:tc>
          <w:tcPr>
            <w:tcBorders>
              <w:top w:val="single" w:sz="4"/>
            </w:tcBorders>
            <w:shd w:val="clear" w:color="auto" w:fill="auto"/>
            <w:vAlign w:val="top"/>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0"/>
              <w:jc w:val="right"/>
            </w:pPr>
            <w:r>
              <w:rPr>
                <w:rStyle w:val="CharStyle14"/>
                <w:b/>
                <w:bCs/>
              </w:rPr>
              <w:t>VND</w:t>
            </w:r>
          </w:p>
        </w:tc>
      </w:tr>
      <w:tr>
        <w:trPr>
          <w:trHeight w:val="374" w:hRule="exact"/>
        </w:trPr>
        <w:tc>
          <w:tcPr>
            <w:tcBorders/>
            <w:shd w:val="clear" w:color="auto" w:fill="auto"/>
            <w:vAlign w:val="bottom"/>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0"/>
              <w:jc w:val="left"/>
            </w:pPr>
            <w:r>
              <w:rPr>
                <w:rStyle w:val="CharStyle14"/>
              </w:rPr>
              <w:t>Kho cảng Xăng dầu Cái Mép - Tỉnh Bà Rịa-Vũng Tàu (i)</w:t>
            </w:r>
          </w:p>
        </w:tc>
        <w:tc>
          <w:tcPr>
            <w:tcBorders/>
            <w:shd w:val="clear" w:color="auto" w:fill="auto"/>
            <w:vAlign w:val="bottom"/>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400"/>
              <w:jc w:val="left"/>
            </w:pPr>
            <w:r>
              <w:rPr>
                <w:rStyle w:val="CharStyle14"/>
              </w:rPr>
              <w:t>56.164.171.321</w:t>
            </w:r>
          </w:p>
        </w:tc>
        <w:tc>
          <w:tcPr>
            <w:tcBorders/>
            <w:shd w:val="clear" w:color="auto" w:fill="auto"/>
            <w:vAlign w:val="bottom"/>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380"/>
              <w:jc w:val="both"/>
            </w:pPr>
            <w:r>
              <w:rPr>
                <w:rStyle w:val="CharStyle14"/>
              </w:rPr>
              <w:t>56.164.171.321</w:t>
            </w:r>
          </w:p>
        </w:tc>
      </w:tr>
      <w:tr>
        <w:trPr>
          <w:trHeight w:val="240" w:hRule="exact"/>
        </w:trPr>
        <w:tc>
          <w:tcPr>
            <w:tcBorders/>
            <w:shd w:val="clear" w:color="auto" w:fill="auto"/>
            <w:vAlign w:val="top"/>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0"/>
              <w:jc w:val="left"/>
            </w:pPr>
            <w:r>
              <w:rPr>
                <w:rStyle w:val="CharStyle14"/>
              </w:rPr>
              <w:t>Đầu tư xây dựng các cửa hàng xăng dầu</w:t>
            </w:r>
          </w:p>
        </w:tc>
        <w:tc>
          <w:tcPr>
            <w:tcBorders/>
            <w:shd w:val="clear" w:color="auto" w:fill="auto"/>
            <w:vAlign w:val="top"/>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400"/>
              <w:jc w:val="left"/>
            </w:pPr>
            <w:r>
              <w:rPr>
                <w:rStyle w:val="CharStyle14"/>
              </w:rPr>
              <w:t>42.912.719.228</w:t>
            </w:r>
          </w:p>
        </w:tc>
        <w:tc>
          <w:tcPr>
            <w:tcBorders/>
            <w:shd w:val="clear" w:color="auto" w:fill="auto"/>
            <w:vAlign w:val="top"/>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380"/>
              <w:jc w:val="both"/>
            </w:pPr>
            <w:r>
              <w:rPr>
                <w:rStyle w:val="CharStyle14"/>
              </w:rPr>
              <w:t>33.547.865.730</w:t>
            </w:r>
          </w:p>
        </w:tc>
      </w:tr>
      <w:tr>
        <w:trPr>
          <w:trHeight w:val="485" w:hRule="exact"/>
        </w:trPr>
        <w:tc>
          <w:tcPr>
            <w:tcBorders/>
            <w:shd w:val="clear" w:color="auto" w:fill="auto"/>
            <w:vAlign w:val="top"/>
          </w:tcPr>
          <w:p>
            <w:pPr>
              <w:pStyle w:val="Style13"/>
              <w:keepNext w:val="0"/>
              <w:keepLines w:val="0"/>
              <w:framePr w:w="8688" w:h="3456" w:wrap="none" w:vAnchor="page" w:hAnchor="page" w:x="2187" w:y="11085"/>
              <w:widowControl w:val="0"/>
              <w:shd w:val="clear" w:color="auto" w:fill="auto"/>
              <w:bidi w:val="0"/>
              <w:spacing w:before="0" w:after="0" w:line="300" w:lineRule="auto"/>
              <w:ind w:left="0" w:right="0" w:firstLine="0"/>
              <w:jc w:val="left"/>
            </w:pPr>
            <w:r>
              <w:rPr>
                <w:rStyle w:val="CharStyle14"/>
              </w:rPr>
              <w:t>Dự án duy tu sữa chữa, bảo dưỡng và cải tạo kho xăng dầu Nghi Sơn</w:t>
            </w:r>
          </w:p>
        </w:tc>
        <w:tc>
          <w:tcPr>
            <w:tcBorders/>
            <w:shd w:val="clear" w:color="auto" w:fill="auto"/>
            <w:vAlign w:val="center"/>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400"/>
              <w:jc w:val="left"/>
            </w:pPr>
            <w:r>
              <w:rPr>
                <w:rStyle w:val="CharStyle14"/>
              </w:rPr>
              <w:t>56.190.181.117</w:t>
            </w:r>
          </w:p>
        </w:tc>
        <w:tc>
          <w:tcPr>
            <w:tcBorders/>
            <w:shd w:val="clear" w:color="auto" w:fill="auto"/>
            <w:vAlign w:val="center"/>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0"/>
              <w:jc w:val="right"/>
            </w:pPr>
            <w:r>
              <w:rPr>
                <w:rStyle w:val="CharStyle14"/>
              </w:rPr>
              <w:t>5.647.026.944</w:t>
            </w:r>
          </w:p>
        </w:tc>
      </w:tr>
      <w:tr>
        <w:trPr>
          <w:trHeight w:val="494" w:hRule="exact"/>
        </w:trPr>
        <w:tc>
          <w:tcPr>
            <w:tcBorders/>
            <w:shd w:val="clear" w:color="auto" w:fill="auto"/>
            <w:vAlign w:val="bottom"/>
          </w:tcPr>
          <w:p>
            <w:pPr>
              <w:pStyle w:val="Style13"/>
              <w:keepNext w:val="0"/>
              <w:keepLines w:val="0"/>
              <w:framePr w:w="8688" w:h="3456" w:wrap="none" w:vAnchor="page" w:hAnchor="page" w:x="2187" w:y="11085"/>
              <w:widowControl w:val="0"/>
              <w:shd w:val="clear" w:color="auto" w:fill="auto"/>
              <w:bidi w:val="0"/>
              <w:spacing w:before="0" w:after="0" w:line="300" w:lineRule="auto"/>
              <w:ind w:left="0" w:right="0" w:firstLine="0"/>
              <w:jc w:val="left"/>
            </w:pPr>
            <w:r>
              <w:rPr>
                <w:rStyle w:val="CharStyle14"/>
              </w:rPr>
              <w:t>Dự án kho dữ liệu tập trung DW và Báo cáo phân tích thông minh BI</w:t>
            </w:r>
          </w:p>
        </w:tc>
        <w:tc>
          <w:tcPr>
            <w:tcBorders/>
            <w:shd w:val="clear" w:color="auto" w:fill="auto"/>
            <w:vAlign w:val="center"/>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520"/>
              <w:jc w:val="left"/>
            </w:pPr>
            <w:r>
              <w:rPr>
                <w:rStyle w:val="CharStyle14"/>
              </w:rPr>
              <w:t>6.631.800.000</w:t>
            </w:r>
          </w:p>
        </w:tc>
        <w:tc>
          <w:tcPr>
            <w:tcBorders/>
            <w:shd w:val="clear" w:color="auto" w:fill="auto"/>
            <w:vAlign w:val="center"/>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0"/>
              <w:jc w:val="right"/>
            </w:pPr>
            <w:r>
              <w:rPr>
                <w:rStyle w:val="CharStyle14"/>
              </w:rPr>
              <w:t>-</w:t>
            </w:r>
          </w:p>
        </w:tc>
      </w:tr>
      <w:tr>
        <w:trPr>
          <w:trHeight w:val="245" w:hRule="exact"/>
        </w:trPr>
        <w:tc>
          <w:tcPr>
            <w:tcBorders/>
            <w:shd w:val="clear" w:color="auto" w:fill="auto"/>
            <w:vAlign w:val="bottom"/>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0"/>
              <w:jc w:val="left"/>
            </w:pPr>
            <w:r>
              <w:rPr>
                <w:rStyle w:val="CharStyle14"/>
              </w:rPr>
              <w:t>Dự án mở rộng kho An Hải</w:t>
            </w:r>
          </w:p>
        </w:tc>
        <w:tc>
          <w:tcPr>
            <w:tcBorders/>
            <w:shd w:val="clear" w:color="auto" w:fill="auto"/>
            <w:vAlign w:val="bottom"/>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520"/>
              <w:jc w:val="left"/>
            </w:pPr>
            <w:r>
              <w:rPr>
                <w:rStyle w:val="CharStyle14"/>
              </w:rPr>
              <w:t>6.694.650.763</w:t>
            </w:r>
          </w:p>
        </w:tc>
        <w:tc>
          <w:tcPr>
            <w:tcBorders/>
            <w:shd w:val="clear" w:color="auto" w:fill="auto"/>
            <w:vAlign w:val="bottom"/>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0"/>
              <w:jc w:val="right"/>
            </w:pPr>
            <w:r>
              <w:rPr>
                <w:rStyle w:val="CharStyle14"/>
              </w:rPr>
              <w:t>-</w:t>
            </w:r>
          </w:p>
        </w:tc>
      </w:tr>
      <w:tr>
        <w:trPr>
          <w:trHeight w:val="485" w:hRule="exact"/>
        </w:trPr>
        <w:tc>
          <w:tcPr>
            <w:tcBorders/>
            <w:shd w:val="clear" w:color="auto" w:fill="auto"/>
            <w:vAlign w:val="top"/>
          </w:tcPr>
          <w:p>
            <w:pPr>
              <w:pStyle w:val="Style13"/>
              <w:keepNext w:val="0"/>
              <w:keepLines w:val="0"/>
              <w:framePr w:w="8688" w:h="3456" w:wrap="none" w:vAnchor="page" w:hAnchor="page" w:x="2187" w:y="11085"/>
              <w:widowControl w:val="0"/>
              <w:shd w:val="clear" w:color="auto" w:fill="auto"/>
              <w:bidi w:val="0"/>
              <w:spacing w:before="0" w:after="0" w:line="300" w:lineRule="auto"/>
              <w:ind w:left="0" w:right="0" w:firstLine="0"/>
              <w:jc w:val="left"/>
            </w:pPr>
            <w:r>
              <w:rPr>
                <w:rStyle w:val="CharStyle14"/>
              </w:rPr>
              <w:t>Kho Trung chuyển xăng dầu Hợp Thịnh - Kỳ Sơn, Hòa Bình (ii)</w:t>
            </w:r>
          </w:p>
        </w:tc>
        <w:tc>
          <w:tcPr>
            <w:tcBorders/>
            <w:shd w:val="clear" w:color="auto" w:fill="auto"/>
            <w:vAlign w:val="center"/>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520"/>
              <w:jc w:val="left"/>
            </w:pPr>
            <w:r>
              <w:rPr>
                <w:rStyle w:val="CharStyle14"/>
              </w:rPr>
              <w:t>5.683.769.124</w:t>
            </w:r>
          </w:p>
        </w:tc>
        <w:tc>
          <w:tcPr>
            <w:tcBorders/>
            <w:shd w:val="clear" w:color="auto" w:fill="auto"/>
            <w:vAlign w:val="center"/>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0"/>
              <w:jc w:val="right"/>
            </w:pPr>
            <w:r>
              <w:rPr>
                <w:rStyle w:val="CharStyle14"/>
              </w:rPr>
              <w:t>5.683.769.124</w:t>
            </w:r>
          </w:p>
        </w:tc>
      </w:tr>
      <w:tr>
        <w:trPr>
          <w:trHeight w:val="254" w:hRule="exact"/>
        </w:trPr>
        <w:tc>
          <w:tcPr>
            <w:tcBorders/>
            <w:shd w:val="clear" w:color="auto" w:fill="auto"/>
            <w:vAlign w:val="bottom"/>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0"/>
              <w:jc w:val="left"/>
            </w:pPr>
            <w:r>
              <w:rPr>
                <w:rStyle w:val="CharStyle14"/>
              </w:rPr>
              <w:t>Mở rộng Kho Xăng dầu Vũng Rô</w:t>
            </w:r>
          </w:p>
        </w:tc>
        <w:tc>
          <w:tcPr>
            <w:tcBorders/>
            <w:shd w:val="clear" w:color="auto" w:fill="auto"/>
            <w:vAlign w:val="bottom"/>
          </w:tcPr>
          <w:p>
            <w:pPr>
              <w:pStyle w:val="Style13"/>
              <w:keepNext w:val="0"/>
              <w:keepLines w:val="0"/>
              <w:framePr w:w="8688" w:h="3456" w:wrap="none" w:vAnchor="page" w:hAnchor="page" w:x="2187" w:y="11085"/>
              <w:widowControl w:val="0"/>
              <w:shd w:val="clear" w:color="auto" w:fill="auto"/>
              <w:bidi w:val="0"/>
              <w:spacing w:before="0" w:after="0" w:line="240" w:lineRule="auto"/>
              <w:ind w:left="0" w:right="380" w:firstLine="0"/>
              <w:jc w:val="right"/>
            </w:pPr>
            <w:r>
              <w:rPr>
                <w:rStyle w:val="CharStyle14"/>
              </w:rPr>
              <w:t>-</w:t>
            </w:r>
          </w:p>
        </w:tc>
        <w:tc>
          <w:tcPr>
            <w:tcBorders/>
            <w:shd w:val="clear" w:color="auto" w:fill="auto"/>
            <w:vAlign w:val="bottom"/>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380"/>
              <w:jc w:val="both"/>
            </w:pPr>
            <w:r>
              <w:rPr>
                <w:rStyle w:val="CharStyle14"/>
              </w:rPr>
              <w:t>37.930.989.339</w:t>
            </w:r>
          </w:p>
        </w:tc>
      </w:tr>
      <w:tr>
        <w:trPr>
          <w:trHeight w:val="269" w:hRule="exact"/>
        </w:trPr>
        <w:tc>
          <w:tcPr>
            <w:tcBorders>
              <w:bottom w:val="single" w:sz="4"/>
            </w:tcBorders>
            <w:shd w:val="clear" w:color="auto" w:fill="auto"/>
            <w:vAlign w:val="top"/>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0"/>
              <w:jc w:val="left"/>
            </w:pPr>
            <w:r>
              <w:rPr>
                <w:rStyle w:val="CharStyle14"/>
              </w:rPr>
              <w:t>Công trình khác</w:t>
            </w:r>
          </w:p>
        </w:tc>
        <w:tc>
          <w:tcPr>
            <w:tcBorders>
              <w:bottom w:val="single" w:sz="4"/>
            </w:tcBorders>
            <w:shd w:val="clear" w:color="auto" w:fill="auto"/>
            <w:vAlign w:val="top"/>
          </w:tcPr>
          <w:p>
            <w:pPr>
              <w:pStyle w:val="Style13"/>
              <w:keepNext w:val="0"/>
              <w:keepLines w:val="0"/>
              <w:framePr w:w="8688" w:h="3456" w:wrap="none" w:vAnchor="page" w:hAnchor="page" w:x="2187" w:y="11085"/>
              <w:widowControl w:val="0"/>
              <w:shd w:val="clear" w:color="auto" w:fill="auto"/>
              <w:tabs>
                <w:tab w:leader="underscore" w:pos="2066" w:val="left"/>
              </w:tabs>
              <w:bidi w:val="0"/>
              <w:spacing w:before="0" w:after="0" w:line="240" w:lineRule="auto"/>
              <w:ind w:left="0" w:right="0" w:firstLine="400"/>
              <w:jc w:val="left"/>
            </w:pPr>
            <w:r>
              <w:rPr>
                <w:rStyle w:val="CharStyle14"/>
                <w:u w:val="single"/>
              </w:rPr>
              <w:t>34.254.193.875</w:t>
            </w:r>
            <w:r>
              <w:rPr>
                <w:rStyle w:val="CharStyle14"/>
              </w:rPr>
              <w:t xml:space="preserve"> </w:t>
              <w:tab/>
            </w:r>
          </w:p>
        </w:tc>
        <w:tc>
          <w:tcPr>
            <w:tcBorders>
              <w:bottom w:val="single" w:sz="4"/>
            </w:tcBorders>
            <w:shd w:val="clear" w:color="auto" w:fill="auto"/>
            <w:vAlign w:val="top"/>
          </w:tcPr>
          <w:p>
            <w:pPr>
              <w:pStyle w:val="Style13"/>
              <w:keepNext w:val="0"/>
              <w:keepLines w:val="0"/>
              <w:framePr w:w="8688" w:h="3456" w:wrap="none" w:vAnchor="page" w:hAnchor="page" w:x="2187" w:y="11085"/>
              <w:widowControl w:val="0"/>
              <w:shd w:val="clear" w:color="auto" w:fill="auto"/>
              <w:bidi w:val="0"/>
              <w:spacing w:before="0" w:after="0" w:line="240" w:lineRule="auto"/>
              <w:ind w:left="0" w:right="0" w:firstLine="380"/>
              <w:jc w:val="both"/>
            </w:pPr>
            <w:r>
              <w:rPr>
                <w:rStyle w:val="CharStyle14"/>
              </w:rPr>
              <w:t>47.983.764.054</w:t>
            </w:r>
          </w:p>
        </w:tc>
      </w:tr>
    </w:tbl>
    <w:p>
      <w:pPr>
        <w:pStyle w:val="Style65"/>
        <w:keepNext w:val="0"/>
        <w:keepLines w:val="0"/>
        <w:framePr w:wrap="none" w:vAnchor="page" w:hAnchor="page" w:x="7376" w:y="14546"/>
        <w:widowControl w:val="0"/>
        <w:shd w:val="clear" w:color="auto" w:fill="auto"/>
        <w:tabs>
          <w:tab w:pos="2069" w:val="left"/>
        </w:tabs>
        <w:bidi w:val="0"/>
        <w:spacing w:before="0" w:after="0" w:line="240" w:lineRule="auto"/>
        <w:ind w:left="0" w:right="0" w:firstLine="0"/>
        <w:jc w:val="left"/>
      </w:pPr>
      <w:r>
        <w:rPr>
          <w:rStyle w:val="CharStyle66"/>
          <w:b/>
          <w:bCs/>
        </w:rPr>
        <w:t>208.531.485.428</w:t>
        <w:tab/>
        <w:t>186.957.586.512</w:t>
      </w:r>
    </w:p>
    <w:p>
      <w:pPr>
        <w:framePr w:wrap="none" w:vAnchor="page" w:hAnchor="page" w:x="11499" w:y="12242"/>
        <w:widowControl w:val="0"/>
        <w:rPr>
          <w:sz w:val="2"/>
          <w:szCs w:val="2"/>
        </w:rPr>
      </w:pPr>
      <w:r>
        <w:drawing>
          <wp:inline>
            <wp:extent cx="255905" cy="1243330"/>
            <wp:docPr id="29" name="Picutre 29"/>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3"/>
                    <a:stretch/>
                  </pic:blipFill>
                  <pic:spPr>
                    <a:xfrm>
                      <a:ext cx="255905" cy="1243330"/>
                    </a:xfrm>
                    <a:prstGeom prst="rect"/>
                  </pic:spPr>
                </pic:pic>
              </a:graphicData>
            </a:graphic>
          </wp:inline>
        </w:drawing>
      </w:r>
    </w:p>
    <w:p>
      <w:pPr>
        <w:pStyle w:val="Style5"/>
        <w:keepNext w:val="0"/>
        <w:keepLines w:val="0"/>
        <w:framePr w:wrap="none" w:vAnchor="page" w:hAnchor="page" w:x="6046" w:y="15976"/>
        <w:widowControl w:val="0"/>
        <w:shd w:val="clear" w:color="auto" w:fill="auto"/>
        <w:bidi w:val="0"/>
        <w:spacing w:before="0" w:after="0" w:line="240" w:lineRule="auto"/>
        <w:ind w:left="0" w:right="0" w:firstLine="0"/>
        <w:jc w:val="left"/>
      </w:pPr>
      <w:r>
        <w:rPr>
          <w:rStyle w:val="CharStyle6"/>
        </w:rPr>
        <w:t>33</w:t>
      </w:r>
    </w:p>
    <w:p>
      <w:pPr>
        <w:widowControl w:val="0"/>
        <w:spacing w:line="1" w:lineRule="exact"/>
        <w:sectPr>
          <w:footnotePr>
            <w:pos w:val="pageBottom"/>
            <w:numFmt w:val="decimal"/>
            <w:numRestart w:val="continuous"/>
          </w:footnotePr>
          <w:pgSz w:w="11900" w:h="16840"/>
          <w:pgMar w:top="47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9036" w:y="717"/>
        <w:widowControl w:val="0"/>
        <w:shd w:val="clear" w:color="auto" w:fill="auto"/>
        <w:bidi w:val="0"/>
        <w:spacing w:before="0" w:after="0" w:line="240" w:lineRule="auto"/>
        <w:ind w:left="0" w:right="0" w:firstLine="0"/>
        <w:jc w:val="left"/>
      </w:pPr>
      <w:r>
        <w:rPr>
          <w:rStyle w:val="CharStyle6"/>
          <w:b/>
          <w:bCs/>
        </w:rPr>
        <w:t>MẪU SỐ B09-DN/HN</w:t>
      </w:r>
    </w:p>
    <w:p>
      <w:pPr>
        <w:pStyle w:val="Style5"/>
        <w:keepNext w:val="0"/>
        <w:keepLines w:val="0"/>
        <w:framePr w:w="4872" w:h="571" w:hRule="exact" w:wrap="none" w:vAnchor="page" w:hAnchor="page" w:x="1496" w:y="722"/>
        <w:widowControl w:val="0"/>
        <w:shd w:val="clear" w:color="auto" w:fill="auto"/>
        <w:bidi w:val="0"/>
        <w:spacing w:before="0" w:after="0" w:line="300" w:lineRule="auto"/>
        <w:ind w:left="0" w:right="0" w:firstLine="0"/>
        <w:jc w:val="left"/>
      </w:pPr>
      <w:r>
        <w:rPr>
          <w:rStyle w:val="CharStyle6"/>
          <w:b/>
          <w:bCs/>
        </w:rPr>
        <w:t>TÓNG CÔNG TY DẦU VIỆT NAM - CÔNG TY cố PHẦN</w:t>
      </w:r>
    </w:p>
    <w:p>
      <w:pPr>
        <w:pStyle w:val="Style5"/>
        <w:keepNext w:val="0"/>
        <w:keepLines w:val="0"/>
        <w:framePr w:w="4872" w:h="571" w:hRule="exact" w:wrap="none" w:vAnchor="page" w:hAnchor="page" w:x="1496" w:y="722"/>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9389" w:h="1282" w:hRule="exact" w:wrap="none" w:vAnchor="page" w:hAnchor="page" w:x="1500" w:y="1485"/>
        <w:widowControl w:val="0"/>
        <w:numPr>
          <w:ilvl w:val="0"/>
          <w:numId w:val="31"/>
        </w:numPr>
        <w:shd w:val="clear" w:color="auto" w:fill="auto"/>
        <w:tabs>
          <w:tab w:pos="712" w:val="left"/>
        </w:tabs>
        <w:bidi w:val="0"/>
        <w:spacing w:before="0" w:after="0" w:line="302" w:lineRule="auto"/>
        <w:ind w:left="720" w:right="0" w:hanging="720"/>
        <w:jc w:val="both"/>
      </w:pPr>
      <w:r>
        <w:rPr>
          <w:rStyle w:val="CharStyle9"/>
        </w:rPr>
        <w:t>Thể hiện giá trị san lấp mặt bằng giai đoạn 02 của Kho cảng Xăng dầu cái Mép - Tỉnh Bà Rịa - Vũng Tàu ("Kho Cái Mép”). Tống Công ty Thương mại Kỹ thuật và Đầu tư - CTCP ("PETEC"- một công ty con của Tổng Công ty) đã dừng thực hiện dự án từ năm 2012. Tại thời điểm lập Báo cáo tài chính hợp nhất này, PETEC đang trong quá trình hoàn tất các thủ tục cần thiết với cơ quan nhà nước có thẩm quyền để có thế chuyển đổi công năng sử dụng, hợp tác khai thác khu đất dự phòng của kho cái Mép nói trên.</w:t>
      </w:r>
    </w:p>
    <w:p>
      <w:pPr>
        <w:pStyle w:val="Style8"/>
        <w:keepNext w:val="0"/>
        <w:keepLines w:val="0"/>
        <w:framePr w:w="9389" w:h="1282" w:hRule="exact" w:wrap="none" w:vAnchor="page" w:hAnchor="page" w:x="1500" w:y="2959"/>
        <w:widowControl w:val="0"/>
        <w:numPr>
          <w:ilvl w:val="0"/>
          <w:numId w:val="31"/>
        </w:numPr>
        <w:shd w:val="clear" w:color="auto" w:fill="auto"/>
        <w:tabs>
          <w:tab w:pos="712" w:val="left"/>
        </w:tabs>
        <w:bidi w:val="0"/>
        <w:spacing w:before="0" w:after="0" w:line="305" w:lineRule="auto"/>
        <w:ind w:left="720" w:right="0" w:hanging="720"/>
        <w:jc w:val="both"/>
      </w:pPr>
      <w:r>
        <w:rPr>
          <w:rStyle w:val="CharStyle9"/>
        </w:rPr>
        <w:t xml:space="preserve">Công ty Cố phần Xăng dầu Dầu khí Phú Thọ ("PVOIL Phú Thọ'' - một công ty con của Tổng Công ty) đã chấm dứt việc tiếp tục triển khai dự án này theo Quyết định số 46/QĐ-SKHĐT ngày 23 tháng 4 năm 2021 của sở Kế hoạch và Đầu tư Tỉnh Hòa Bình. Tại ngày 31 tháng 12 năm 2024, PVOIL Phú Thọ đang hoàn thiện các thủ tục bàn giao đất trên thực địa và xin chứng nhận đầu tư dự án mới cho công ty TNHH </w:t>
      </w:r>
      <w:r>
        <w:rPr>
          <w:rStyle w:val="CharStyle9"/>
          <w:lang w:val="en-US" w:eastAsia="en-US"/>
        </w:rPr>
        <w:t xml:space="preserve">Petro </w:t>
      </w:r>
      <w:r>
        <w:rPr>
          <w:rStyle w:val="CharStyle9"/>
        </w:rPr>
        <w:t>Bình Minh, đồng thời đã nhận khoản tiền hỗ trợ theo tiến độ tương ứng.</w:t>
      </w:r>
    </w:p>
    <w:p>
      <w:pPr>
        <w:pStyle w:val="Style8"/>
        <w:keepNext w:val="0"/>
        <w:keepLines w:val="0"/>
        <w:framePr w:wrap="none" w:vAnchor="page" w:hAnchor="page" w:x="1500" w:y="4418"/>
        <w:widowControl w:val="0"/>
        <w:numPr>
          <w:ilvl w:val="0"/>
          <w:numId w:val="29"/>
        </w:numPr>
        <w:shd w:val="clear" w:color="auto" w:fill="auto"/>
        <w:tabs>
          <w:tab w:pos="712" w:val="left"/>
        </w:tabs>
        <w:bidi w:val="0"/>
        <w:spacing w:before="0" w:after="0" w:line="240" w:lineRule="auto"/>
        <w:ind w:left="0" w:right="0" w:firstLine="0"/>
        <w:jc w:val="left"/>
      </w:pPr>
      <w:r>
        <w:rPr>
          <w:rStyle w:val="CharStyle9"/>
          <w:b/>
          <w:bCs/>
        </w:rPr>
        <w:t>ĐẦU TƯ VÀO CÔNG TY LIÊN DOANH, LIÊN KẾT</w:t>
      </w:r>
    </w:p>
    <w:p>
      <w:pPr>
        <w:pStyle w:val="Style8"/>
        <w:keepNext w:val="0"/>
        <w:keepLines w:val="0"/>
        <w:framePr w:wrap="none" w:vAnchor="page" w:hAnchor="page" w:x="1500" w:y="4931"/>
        <w:widowControl w:val="0"/>
        <w:shd w:val="clear" w:color="auto" w:fill="auto"/>
        <w:bidi w:val="0"/>
        <w:spacing w:before="0" w:after="0" w:line="240" w:lineRule="auto"/>
        <w:ind w:left="0" w:right="0" w:firstLine="0"/>
        <w:jc w:val="left"/>
      </w:pPr>
      <w:r>
        <w:rPr>
          <w:rStyle w:val="CharStyle9"/>
          <w:b/>
          <w:bCs/>
        </w:rPr>
        <w:t>a. Đều tư vào công ty liên kết</w:t>
      </w:r>
    </w:p>
    <w:p>
      <w:pPr>
        <w:pStyle w:val="Style8"/>
        <w:keepNext w:val="0"/>
        <w:keepLines w:val="0"/>
        <w:framePr w:w="2808" w:h="475" w:hRule="exact" w:wrap="none" w:vAnchor="page" w:hAnchor="page" w:x="8086" w:y="5431"/>
        <w:widowControl w:val="0"/>
        <w:shd w:val="clear" w:color="auto" w:fill="auto"/>
        <w:bidi w:val="0"/>
        <w:spacing w:before="0" w:after="0" w:line="240" w:lineRule="auto"/>
        <w:ind w:left="0" w:right="0" w:firstLine="0"/>
        <w:jc w:val="right"/>
      </w:pPr>
      <w:r>
        <w:rPr>
          <w:rStyle w:val="CharStyle9"/>
          <w:b/>
          <w:bCs/>
          <w:u w:val="single"/>
        </w:rPr>
        <w:t>Năm nay</w:t>
      </w:r>
      <w:r>
        <w:rPr>
          <w:rStyle w:val="CharStyle9"/>
          <w:b/>
          <w:bCs/>
        </w:rPr>
        <w:t xml:space="preserve"> </w:t>
      </w:r>
      <w:r>
        <w:rPr>
          <w:rStyle w:val="CharStyle9"/>
          <w:b/>
          <w:bCs/>
          <w:u w:val="single"/>
        </w:rPr>
        <w:t>Năm trước</w:t>
      </w:r>
    </w:p>
    <w:p>
      <w:pPr>
        <w:pStyle w:val="Style8"/>
        <w:keepNext w:val="0"/>
        <w:keepLines w:val="0"/>
        <w:framePr w:w="2808" w:h="475" w:hRule="exact" w:wrap="none" w:vAnchor="page" w:hAnchor="page" w:x="8086" w:y="5431"/>
        <w:widowControl w:val="0"/>
        <w:shd w:val="clear" w:color="auto" w:fill="auto"/>
        <w:tabs>
          <w:tab w:pos="2016" w:val="left"/>
        </w:tabs>
        <w:bidi w:val="0"/>
        <w:spacing w:before="0" w:after="0" w:line="240" w:lineRule="auto"/>
        <w:ind w:left="0" w:right="0" w:firstLine="0"/>
        <w:jc w:val="right"/>
      </w:pPr>
      <w:r>
        <w:rPr>
          <w:rStyle w:val="CharStyle9"/>
          <w:b/>
          <w:bCs/>
        </w:rPr>
        <w:t>VND</w:t>
        <w:tab/>
        <w:t>VND</w:t>
      </w:r>
    </w:p>
    <w:p>
      <w:pPr>
        <w:pStyle w:val="Style27"/>
        <w:keepNext w:val="0"/>
        <w:keepLines w:val="0"/>
        <w:framePr w:w="4094" w:h="1464" w:hRule="exact" w:wrap="none" w:vAnchor="page" w:hAnchor="page" w:x="2240" w:y="6155"/>
        <w:widowControl w:val="0"/>
        <w:shd w:val="clear" w:color="auto" w:fill="auto"/>
        <w:bidi w:val="0"/>
        <w:spacing w:before="0" w:after="40" w:line="240" w:lineRule="auto"/>
        <w:ind w:left="0" w:right="0" w:firstLine="0"/>
        <w:jc w:val="both"/>
      </w:pPr>
      <w:bookmarkStart w:id="151" w:name="bookmark151"/>
      <w:r>
        <w:rPr>
          <w:rStyle w:val="CharStyle28"/>
          <w:b/>
          <w:bCs/>
        </w:rPr>
        <w:t>Sô dư đầu năm</w:t>
      </w:r>
      <w:bookmarkEnd w:id="151"/>
    </w:p>
    <w:p>
      <w:pPr>
        <w:pStyle w:val="Style8"/>
        <w:keepNext w:val="0"/>
        <w:keepLines w:val="0"/>
        <w:framePr w:w="4094" w:h="1464" w:hRule="exact" w:wrap="none" w:vAnchor="page" w:hAnchor="page" w:x="2240" w:y="6155"/>
        <w:widowControl w:val="0"/>
        <w:shd w:val="clear" w:color="auto" w:fill="auto"/>
        <w:bidi w:val="0"/>
        <w:spacing w:before="0" w:after="40" w:line="240" w:lineRule="auto"/>
        <w:ind w:left="0" w:right="0" w:firstLine="0"/>
        <w:jc w:val="both"/>
      </w:pPr>
      <w:r>
        <w:rPr>
          <w:rStyle w:val="CharStyle9"/>
        </w:rPr>
        <w:t>Phân lãi phát sinh trong năm</w:t>
      </w:r>
    </w:p>
    <w:p>
      <w:pPr>
        <w:pStyle w:val="Style8"/>
        <w:keepNext w:val="0"/>
        <w:keepLines w:val="0"/>
        <w:framePr w:w="4094" w:h="1464" w:hRule="exact" w:wrap="none" w:vAnchor="page" w:hAnchor="page" w:x="2240" w:y="6155"/>
        <w:widowControl w:val="0"/>
        <w:shd w:val="clear" w:color="auto" w:fill="auto"/>
        <w:bidi w:val="0"/>
        <w:spacing w:before="0" w:after="40" w:line="240" w:lineRule="auto"/>
        <w:ind w:left="0" w:right="0" w:firstLine="0"/>
        <w:jc w:val="both"/>
      </w:pPr>
      <w:r>
        <w:rPr>
          <w:rStyle w:val="CharStyle9"/>
        </w:rPr>
        <w:t>Cổ tức được chia trong năm</w:t>
      </w:r>
    </w:p>
    <w:p>
      <w:pPr>
        <w:pStyle w:val="Style8"/>
        <w:keepNext w:val="0"/>
        <w:keepLines w:val="0"/>
        <w:framePr w:w="4094" w:h="1464" w:hRule="exact" w:wrap="none" w:vAnchor="page" w:hAnchor="page" w:x="2240" w:y="6155"/>
        <w:widowControl w:val="0"/>
        <w:shd w:val="clear" w:color="auto" w:fill="auto"/>
        <w:bidi w:val="0"/>
        <w:spacing w:before="0" w:after="40" w:line="240" w:lineRule="auto"/>
        <w:ind w:left="0" w:right="0" w:firstLine="0"/>
        <w:jc w:val="both"/>
      </w:pPr>
      <w:r>
        <w:rPr>
          <w:rStyle w:val="CharStyle9"/>
        </w:rPr>
        <w:t>Các khoản trích quỹ và điều chỉnh khác trong năm</w:t>
      </w:r>
    </w:p>
    <w:p>
      <w:pPr>
        <w:pStyle w:val="Style8"/>
        <w:keepNext w:val="0"/>
        <w:keepLines w:val="0"/>
        <w:framePr w:w="4094" w:h="1464" w:hRule="exact" w:wrap="none" w:vAnchor="page" w:hAnchor="page" w:x="2240" w:y="6155"/>
        <w:widowControl w:val="0"/>
        <w:shd w:val="clear" w:color="auto" w:fill="auto"/>
        <w:bidi w:val="0"/>
        <w:spacing w:before="0" w:after="40" w:line="240" w:lineRule="auto"/>
        <w:ind w:left="0" w:right="0" w:firstLine="0"/>
        <w:jc w:val="both"/>
      </w:pPr>
      <w:r>
        <w:rPr>
          <w:rStyle w:val="CharStyle9"/>
        </w:rPr>
        <w:t>Thanh lý công ty liên kết trong năm</w:t>
      </w:r>
    </w:p>
    <w:p>
      <w:pPr>
        <w:pStyle w:val="Style8"/>
        <w:keepNext w:val="0"/>
        <w:keepLines w:val="0"/>
        <w:framePr w:w="4094" w:h="1464" w:hRule="exact" w:wrap="none" w:vAnchor="page" w:hAnchor="page" w:x="2240" w:y="6155"/>
        <w:widowControl w:val="0"/>
        <w:shd w:val="clear" w:color="auto" w:fill="auto"/>
        <w:bidi w:val="0"/>
        <w:spacing w:before="0" w:after="0" w:line="240" w:lineRule="auto"/>
        <w:ind w:left="0" w:right="0" w:firstLine="0"/>
        <w:jc w:val="both"/>
      </w:pPr>
      <w:r>
        <w:rPr>
          <w:rStyle w:val="CharStyle9"/>
          <w:b/>
          <w:bCs/>
        </w:rPr>
        <w:t>Sô dư cuối năm (i)</w:t>
      </w:r>
    </w:p>
    <w:p>
      <w:pPr>
        <w:pStyle w:val="Style27"/>
        <w:keepNext w:val="0"/>
        <w:keepLines w:val="0"/>
        <w:framePr w:w="1426" w:h="1445" w:hRule="exact" w:wrap="none" w:vAnchor="page" w:hAnchor="page" w:x="7433" w:y="6179"/>
        <w:widowControl w:val="0"/>
        <w:shd w:val="clear" w:color="auto" w:fill="auto"/>
        <w:bidi w:val="0"/>
        <w:spacing w:before="0" w:after="40" w:line="240" w:lineRule="auto"/>
        <w:ind w:left="0" w:right="0" w:firstLine="0"/>
        <w:jc w:val="left"/>
      </w:pPr>
      <w:bookmarkStart w:id="153" w:name="bookmark153"/>
      <w:r>
        <w:rPr>
          <w:rStyle w:val="CharStyle28"/>
          <w:b/>
          <w:bCs/>
        </w:rPr>
        <w:t>592.706.664.087</w:t>
      </w:r>
      <w:bookmarkEnd w:id="153"/>
    </w:p>
    <w:p>
      <w:pPr>
        <w:pStyle w:val="Style8"/>
        <w:keepNext w:val="0"/>
        <w:keepLines w:val="0"/>
        <w:framePr w:w="1426" w:h="1445" w:hRule="exact" w:wrap="none" w:vAnchor="page" w:hAnchor="page" w:x="7433" w:y="6179"/>
        <w:widowControl w:val="0"/>
        <w:shd w:val="clear" w:color="auto" w:fill="auto"/>
        <w:bidi w:val="0"/>
        <w:spacing w:before="0" w:after="40" w:line="240" w:lineRule="auto"/>
        <w:ind w:left="0" w:right="0" w:firstLine="0"/>
        <w:jc w:val="left"/>
      </w:pPr>
      <w:r>
        <w:rPr>
          <w:rStyle w:val="CharStyle9"/>
        </w:rPr>
        <w:t>22.212.252.355</w:t>
      </w:r>
    </w:p>
    <w:p>
      <w:pPr>
        <w:pStyle w:val="Style8"/>
        <w:keepNext w:val="0"/>
        <w:keepLines w:val="0"/>
        <w:framePr w:w="1426" w:h="1445" w:hRule="exact" w:wrap="none" w:vAnchor="page" w:hAnchor="page" w:x="7433" w:y="6179"/>
        <w:widowControl w:val="0"/>
        <w:shd w:val="clear" w:color="auto" w:fill="auto"/>
        <w:bidi w:val="0"/>
        <w:spacing w:before="0" w:after="40" w:line="240" w:lineRule="auto"/>
        <w:ind w:left="0" w:right="0" w:firstLine="0"/>
        <w:jc w:val="left"/>
      </w:pPr>
      <w:r>
        <w:rPr>
          <w:rStyle w:val="CharStyle9"/>
        </w:rPr>
        <w:t>(13.542.660.857)</w:t>
      </w:r>
    </w:p>
    <w:p>
      <w:pPr>
        <w:pStyle w:val="Style8"/>
        <w:keepNext w:val="0"/>
        <w:keepLines w:val="0"/>
        <w:framePr w:w="1426" w:h="1445" w:hRule="exact" w:wrap="none" w:vAnchor="page" w:hAnchor="page" w:x="7433" w:y="6179"/>
        <w:widowControl w:val="0"/>
        <w:shd w:val="clear" w:color="auto" w:fill="auto"/>
        <w:bidi w:val="0"/>
        <w:spacing w:before="0" w:after="280" w:line="240" w:lineRule="auto"/>
        <w:ind w:left="0" w:right="0" w:firstLine="0"/>
        <w:jc w:val="left"/>
      </w:pPr>
      <w:r>
        <w:rPr>
          <w:rStyle w:val="CharStyle9"/>
        </w:rPr>
        <w:t>(4.665.893.589)</w:t>
      </w:r>
    </w:p>
    <w:p>
      <w:pPr>
        <w:pStyle w:val="Style27"/>
        <w:keepNext w:val="0"/>
        <w:keepLines w:val="0"/>
        <w:framePr w:w="1426" w:h="1445" w:hRule="exact" w:wrap="none" w:vAnchor="page" w:hAnchor="page" w:x="7433" w:y="6179"/>
        <w:widowControl w:val="0"/>
        <w:shd w:val="clear" w:color="auto" w:fill="auto"/>
        <w:bidi w:val="0"/>
        <w:spacing w:before="0" w:after="0" w:line="240" w:lineRule="auto"/>
        <w:ind w:left="0" w:right="0" w:firstLine="0"/>
        <w:jc w:val="left"/>
      </w:pPr>
      <w:bookmarkStart w:id="155" w:name="bookmark155"/>
      <w:r>
        <w:rPr>
          <w:rStyle w:val="CharStyle28"/>
          <w:b/>
          <w:bCs/>
        </w:rPr>
        <w:t>596.710.361.996</w:t>
      </w:r>
      <w:bookmarkEnd w:id="155"/>
    </w:p>
    <w:p>
      <w:pPr>
        <w:pStyle w:val="Style27"/>
        <w:keepNext w:val="0"/>
        <w:keepLines w:val="0"/>
        <w:framePr w:w="1430" w:h="1435" w:hRule="exact" w:wrap="none" w:vAnchor="page" w:hAnchor="page" w:x="9449" w:y="6184"/>
        <w:widowControl w:val="0"/>
        <w:shd w:val="clear" w:color="auto" w:fill="auto"/>
        <w:bidi w:val="0"/>
        <w:spacing w:before="0" w:after="40" w:line="240" w:lineRule="auto"/>
        <w:ind w:left="0" w:right="0" w:firstLine="0"/>
        <w:jc w:val="left"/>
      </w:pPr>
      <w:bookmarkStart w:id="157" w:name="bookmark157"/>
      <w:r>
        <w:rPr>
          <w:rStyle w:val="CharStyle28"/>
          <w:b/>
          <w:bCs/>
        </w:rPr>
        <w:t>608.440.531.993</w:t>
      </w:r>
      <w:bookmarkEnd w:id="157"/>
    </w:p>
    <w:p>
      <w:pPr>
        <w:pStyle w:val="Style8"/>
        <w:keepNext w:val="0"/>
        <w:keepLines w:val="0"/>
        <w:framePr w:w="1430" w:h="1435" w:hRule="exact" w:wrap="none" w:vAnchor="page" w:hAnchor="page" w:x="9449" w:y="6184"/>
        <w:widowControl w:val="0"/>
        <w:shd w:val="clear" w:color="auto" w:fill="auto"/>
        <w:bidi w:val="0"/>
        <w:spacing w:before="0" w:after="40" w:line="240" w:lineRule="auto"/>
        <w:ind w:left="0" w:right="0" w:firstLine="0"/>
        <w:jc w:val="right"/>
      </w:pPr>
      <w:r>
        <w:rPr>
          <w:rStyle w:val="CharStyle9"/>
        </w:rPr>
        <w:t>20.873.454.375</w:t>
      </w:r>
    </w:p>
    <w:p>
      <w:pPr>
        <w:pStyle w:val="Style8"/>
        <w:keepNext w:val="0"/>
        <w:keepLines w:val="0"/>
        <w:framePr w:w="1430" w:h="1435" w:hRule="exact" w:wrap="none" w:vAnchor="page" w:hAnchor="page" w:x="9449" w:y="6184"/>
        <w:widowControl w:val="0"/>
        <w:shd w:val="clear" w:color="auto" w:fill="auto"/>
        <w:bidi w:val="0"/>
        <w:spacing w:before="0" w:after="40" w:line="240" w:lineRule="auto"/>
        <w:ind w:left="0" w:right="0" w:firstLine="0"/>
        <w:jc w:val="left"/>
      </w:pPr>
      <w:r>
        <w:rPr>
          <w:rStyle w:val="CharStyle9"/>
        </w:rPr>
        <w:t>(11.289.832.860)</w:t>
      </w:r>
    </w:p>
    <w:p>
      <w:pPr>
        <w:pStyle w:val="Style8"/>
        <w:keepNext w:val="0"/>
        <w:keepLines w:val="0"/>
        <w:framePr w:w="1430" w:h="1435" w:hRule="exact" w:wrap="none" w:vAnchor="page" w:hAnchor="page" w:x="9449" w:y="6184"/>
        <w:widowControl w:val="0"/>
        <w:shd w:val="clear" w:color="auto" w:fill="auto"/>
        <w:bidi w:val="0"/>
        <w:spacing w:before="0" w:after="40" w:line="240" w:lineRule="auto"/>
        <w:ind w:left="0" w:right="0" w:firstLine="0"/>
        <w:jc w:val="right"/>
      </w:pPr>
      <w:r>
        <w:rPr>
          <w:rStyle w:val="CharStyle9"/>
        </w:rPr>
        <w:t>(4.418.919.162)</w:t>
      </w:r>
    </w:p>
    <w:p>
      <w:pPr>
        <w:pStyle w:val="Style8"/>
        <w:keepNext w:val="0"/>
        <w:keepLines w:val="0"/>
        <w:framePr w:w="1430" w:h="1435" w:hRule="exact" w:wrap="none" w:vAnchor="page" w:hAnchor="page" w:x="9449" w:y="6184"/>
        <w:widowControl w:val="0"/>
        <w:shd w:val="clear" w:color="auto" w:fill="auto"/>
        <w:bidi w:val="0"/>
        <w:spacing w:before="0" w:after="40" w:line="240" w:lineRule="auto"/>
        <w:ind w:left="0" w:right="0" w:firstLine="0"/>
        <w:jc w:val="left"/>
      </w:pPr>
      <w:r>
        <w:rPr>
          <w:rStyle w:val="CharStyle9"/>
        </w:rPr>
        <w:t>(20.898.570.259)</w:t>
      </w:r>
    </w:p>
    <w:p>
      <w:pPr>
        <w:pStyle w:val="Style8"/>
        <w:keepNext w:val="0"/>
        <w:keepLines w:val="0"/>
        <w:framePr w:w="1430" w:h="1435" w:hRule="exact" w:wrap="none" w:vAnchor="page" w:hAnchor="page" w:x="9449" w:y="6184"/>
        <w:widowControl w:val="0"/>
        <w:shd w:val="clear" w:color="auto" w:fill="auto"/>
        <w:bidi w:val="0"/>
        <w:spacing w:before="0" w:after="0" w:line="240" w:lineRule="auto"/>
        <w:ind w:left="0" w:right="0" w:firstLine="0"/>
        <w:jc w:val="left"/>
      </w:pPr>
      <w:r>
        <w:rPr>
          <w:rStyle w:val="CharStyle9"/>
          <w:b/>
          <w:bCs/>
        </w:rPr>
        <w:t>592.706.664.087</w:t>
      </w:r>
    </w:p>
    <w:p>
      <w:pPr>
        <w:pStyle w:val="Style112"/>
        <w:keepNext w:val="0"/>
        <w:keepLines w:val="0"/>
        <w:framePr w:w="226" w:h="1018" w:hRule="exact" w:wrap="none" w:vAnchor="page" w:hAnchor="page" w:x="11672" w:y="5224"/>
        <w:widowControl w:val="0"/>
        <w:shd w:val="clear" w:color="auto" w:fill="auto"/>
        <w:bidi w:val="0"/>
        <w:spacing w:before="0" w:after="180" w:line="218" w:lineRule="auto"/>
        <w:ind w:left="0" w:right="0" w:firstLine="0"/>
        <w:jc w:val="left"/>
        <w:rPr>
          <w:sz w:val="24"/>
          <w:szCs w:val="24"/>
        </w:rPr>
      </w:pPr>
      <w:bookmarkStart w:id="159" w:name="bookmark159"/>
      <w:r>
        <w:rPr>
          <w:rStyle w:val="CharStyle113"/>
          <w:sz w:val="24"/>
          <w:szCs w:val="24"/>
        </w:rPr>
        <w:t>/</w:t>
      </w:r>
      <w:bookmarkEnd w:id="159"/>
    </w:p>
    <w:p>
      <w:pPr>
        <w:pStyle w:val="Style11"/>
        <w:keepNext w:val="0"/>
        <w:keepLines w:val="0"/>
        <w:framePr w:w="226" w:h="1018" w:hRule="exact" w:wrap="none" w:vAnchor="page" w:hAnchor="page" w:x="11672" w:y="5224"/>
        <w:widowControl w:val="0"/>
        <w:shd w:val="clear" w:color="auto" w:fill="auto"/>
        <w:bidi w:val="0"/>
        <w:spacing w:before="0" w:after="0" w:line="218" w:lineRule="auto"/>
        <w:ind w:left="0" w:right="0" w:firstLine="0"/>
        <w:jc w:val="left"/>
      </w:pPr>
      <w:bookmarkStart w:id="161" w:name="bookmark161"/>
      <w:r>
        <w:rPr>
          <w:rStyle w:val="CharStyle12"/>
          <w:rFonts w:ascii="Times New Roman" w:eastAsia="Times New Roman" w:hAnsi="Times New Roman" w:cs="Times New Roman"/>
          <w:b/>
          <w:bCs/>
          <w:color w:val="C2445B"/>
          <w:sz w:val="24"/>
          <w:szCs w:val="24"/>
          <w:lang w:val="de-DE" w:eastAsia="de-DE"/>
        </w:rPr>
        <w:t xml:space="preserve">ÖH </w:t>
      </w:r>
      <w:r>
        <w:rPr>
          <w:rStyle w:val="CharStyle12"/>
          <w:rFonts w:ascii="Times New Roman" w:eastAsia="Times New Roman" w:hAnsi="Times New Roman" w:cs="Times New Roman"/>
          <w:b/>
          <w:bCs/>
          <w:color w:val="C2445B"/>
          <w:sz w:val="24"/>
          <w:szCs w:val="24"/>
        </w:rPr>
        <w:t>V</w:t>
      </w:r>
      <w:bookmarkEnd w:id="161"/>
    </w:p>
    <w:p>
      <w:pPr>
        <w:pStyle w:val="Style8"/>
        <w:keepNext w:val="0"/>
        <w:keepLines w:val="0"/>
        <w:framePr w:w="9389" w:h="4906" w:hRule="exact" w:wrap="none" w:vAnchor="page" w:hAnchor="page" w:x="1500" w:y="7888"/>
        <w:widowControl w:val="0"/>
        <w:shd w:val="clear" w:color="auto" w:fill="auto"/>
        <w:bidi w:val="0"/>
        <w:spacing w:before="0" w:after="0"/>
        <w:ind w:left="700" w:right="0"/>
        <w:jc w:val="both"/>
      </w:pPr>
      <w:r>
        <w:rPr>
          <w:rStyle w:val="CharStyle9"/>
        </w:rPr>
        <w:t>Bao gồm giá trị khoản đầu tư của Tống Công ty vào Công ty cổ phần Hóa dầu và Nhiên liệu Sinh học Dầu khí ("PVB"), công ty liên kết của Tổng Công ty, tại ngày 31 tháng 12 năm 2024 được phản ánh theo phương pháp vốn chủ sở hữu trên báo cáo tài chính hợp nhất với giá trị là 271.593.756.068 đồng (tại ngày 31 tháng 12 năm 2023: 271.593.756.068 đồng). Tại ngày 31 tháng 12 năm 2024, do Tổng Công ty không thu thập được thông tin tài chính và báo cáo tài chính cho năm tài chính kết thúc ngày 31 tháng 12 năm 2024 của PVB, giá trị khoản đâu tư nói trên được tính toán theo số liệu báo cáo tài chính cho năm tài chính kết thúc ngày 31 tháng 12 năm 2022 chưa được kiếm toán của PVB được lập trên cơ sở đáp ứng giả định hoạt động liên tục. Theo Thông báo số 385/TB-VPCP ngày 02 tháng 10 năm 2018 của Văn phòng Chính phủ, dự án Nhà máy nhiên liệu sinh học Phú Thọ do PVB làm chủ đầu tư được đề nghị xem xét phương án giải thể, phá sản theo quy định pháp luật. Ngày 24 tháng 10 năm 2018, Hội đồng Quản trị Tổng công ty đã gửi văn bản trình Tập đoàn Dầu khí Việt Nam về việc triển khai phương án phá sản PVB. Ngày 10 tháng 12 năm 2018, Tống Công ty đã gửi công văn số 211/DVN-TCKT cho Tập đoàn Dầu khí Việt Nam đề đề xuất được xác định lại khoản đều tư này về mức không đồng (0 đồng) khi thực hiện quyết toán cố phần hóa và trong quá trình thực hiện thủ tục phá sản dự án, nếu có phát sinh thu hồi từ thanh lý tài sản tại Nhà máy nhiên liệu sinh học Phú Thọ, Tổng công ty sẽ nộp toàn bộ về Quỹ Hỗ trợ sắp xếp và phát triển doanh nghiệp, vấn đề này đã được Tập đoàn Dầu khí Việt Nam xin ý kiến xử lý của ủy ban Quản lý vốn nhà nước tại doanh nghiệp tại Công văn số 3540/DKVN-HĐTV ngày 01 tháng 7 năm 2019 về sắp xếp lại, xử lý nhà đất và khó khăn vướng mắc trong quyết toán cổ phần hóa PVOIL. Tại ngày lập báo cáo tài chính hợp nhất này, Tổng công ty vần đang làm việc với các cố đông của PVB và các bên liên quan về việc triển khai phương án phá sản cho PVB theo quy định của pháp luật.</w:t>
      </w:r>
    </w:p>
    <w:p>
      <w:pPr>
        <w:pStyle w:val="Style8"/>
        <w:keepNext w:val="0"/>
        <w:keepLines w:val="0"/>
        <w:framePr w:wrap="none" w:vAnchor="page" w:hAnchor="page" w:x="1500" w:y="12991"/>
        <w:widowControl w:val="0"/>
        <w:shd w:val="clear" w:color="auto" w:fill="auto"/>
        <w:bidi w:val="0"/>
        <w:spacing w:before="0" w:after="0" w:line="240" w:lineRule="auto"/>
        <w:ind w:left="0" w:right="0" w:firstLine="700"/>
        <w:jc w:val="both"/>
      </w:pPr>
      <w:r>
        <w:rPr>
          <w:rStyle w:val="CharStyle9"/>
        </w:rPr>
        <w:t>Thông tin tài chính tóm tắt về các công ty liên kết của Tống Công ty được trình bày như sau:</w:t>
      </w:r>
    </w:p>
    <w:p>
      <w:pPr>
        <w:pStyle w:val="Style13"/>
        <w:keepNext w:val="0"/>
        <w:keepLines w:val="0"/>
        <w:framePr w:w="418" w:h="1531" w:hRule="exact" w:wrap="none" w:vAnchor="page" w:hAnchor="page" w:x="11480" w:y="12314"/>
        <w:widowControl w:val="0"/>
        <w:shd w:val="clear" w:color="auto" w:fill="auto"/>
        <w:bidi w:val="0"/>
        <w:spacing w:before="0" w:after="0" w:line="360" w:lineRule="auto"/>
        <w:ind w:left="0" w:right="0" w:firstLine="0"/>
        <w:jc w:val="both"/>
        <w:rPr>
          <w:sz w:val="15"/>
          <w:szCs w:val="15"/>
        </w:rPr>
      </w:pPr>
      <w:r>
        <w:rPr>
          <w:rStyle w:val="CharStyle14"/>
          <w:rFonts w:ascii="Times New Roman" w:eastAsia="Times New Roman" w:hAnsi="Times New Roman" w:cs="Times New Roman"/>
          <w:smallCaps/>
          <w:color w:val="C2445B"/>
          <w:sz w:val="24"/>
          <w:szCs w:val="24"/>
        </w:rPr>
        <w:t xml:space="preserve">ịQVỊỊ </w:t>
      </w:r>
      <w:r>
        <w:rPr>
          <w:rStyle w:val="CharStyle14"/>
          <w:color w:val="C2445B"/>
          <w:sz w:val="15"/>
          <w:szCs w:val="15"/>
        </w:rPr>
        <w:t>3ÔN'</w:t>
      </w:r>
    </w:p>
    <w:p>
      <w:pPr>
        <w:pStyle w:val="Style35"/>
        <w:keepNext w:val="0"/>
        <w:keepLines w:val="0"/>
        <w:framePr w:w="418" w:h="1531" w:hRule="exact" w:wrap="none" w:vAnchor="page" w:hAnchor="page" w:x="11480" w:y="12314"/>
        <w:widowControl w:val="0"/>
        <w:shd w:val="clear" w:color="auto" w:fill="auto"/>
        <w:bidi w:val="0"/>
        <w:spacing w:before="0" w:after="0" w:line="317" w:lineRule="auto"/>
        <w:ind w:left="0" w:right="0" w:firstLine="160"/>
        <w:jc w:val="both"/>
      </w:pPr>
      <w:r>
        <w:rPr>
          <w:rStyle w:val="CharStyle36"/>
          <w:lang w:val="en-US" w:eastAsia="en-US"/>
        </w:rPr>
        <w:t xml:space="preserve">TNI </w:t>
      </w:r>
      <w:r>
        <w:rPr>
          <w:rStyle w:val="CharStyle36"/>
        </w:rPr>
        <w:t>IỄM</w:t>
      </w:r>
      <w:r>
        <w:rPr>
          <w:rStyle w:val="CharStyle36"/>
          <w:color w:val="A17675"/>
        </w:rPr>
        <w:t xml:space="preserve">' </w:t>
      </w:r>
      <w:r>
        <w:rPr>
          <w:rStyle w:val="CharStyle36"/>
        </w:rPr>
        <w:t>xo ÍỆT</w:t>
      </w:r>
    </w:p>
    <w:p>
      <w:pPr>
        <w:pStyle w:val="Style8"/>
        <w:keepNext w:val="0"/>
        <w:keepLines w:val="0"/>
        <w:framePr w:w="9389" w:h="1306" w:hRule="exact" w:wrap="none" w:vAnchor="page" w:hAnchor="page" w:x="1500" w:y="14219"/>
        <w:widowControl w:val="0"/>
        <w:shd w:val="clear" w:color="auto" w:fill="auto"/>
        <w:bidi w:val="0"/>
        <w:spacing w:before="0" w:after="0" w:line="307" w:lineRule="auto"/>
        <w:ind w:left="30" w:right="5098" w:firstLine="700"/>
        <w:jc w:val="both"/>
      </w:pPr>
      <w:r>
        <w:rPr>
          <w:rStyle w:val="CharStyle9"/>
        </w:rPr>
        <w:t>Tống tàl sản</w:t>
      </w:r>
    </w:p>
    <w:p>
      <w:pPr>
        <w:pStyle w:val="Style8"/>
        <w:keepNext w:val="0"/>
        <w:keepLines w:val="0"/>
        <w:framePr w:w="9389" w:h="1306" w:hRule="exact" w:wrap="none" w:vAnchor="page" w:hAnchor="page" w:x="1500" w:y="14219"/>
        <w:widowControl w:val="0"/>
        <w:shd w:val="clear" w:color="auto" w:fill="auto"/>
        <w:bidi w:val="0"/>
        <w:spacing w:before="0" w:after="0" w:line="307" w:lineRule="auto"/>
        <w:ind w:left="30" w:right="5098" w:firstLine="700"/>
        <w:jc w:val="both"/>
      </w:pPr>
      <w:r>
        <w:rPr>
          <w:rStyle w:val="CharStyle9"/>
        </w:rPr>
        <w:t>Tống công nợ</w:t>
      </w:r>
    </w:p>
    <w:p>
      <w:pPr>
        <w:pStyle w:val="Style8"/>
        <w:keepNext w:val="0"/>
        <w:keepLines w:val="0"/>
        <w:framePr w:w="9389" w:h="1306" w:hRule="exact" w:wrap="none" w:vAnchor="page" w:hAnchor="page" w:x="1500" w:y="14219"/>
        <w:widowControl w:val="0"/>
        <w:shd w:val="clear" w:color="auto" w:fill="auto"/>
        <w:bidi w:val="0"/>
        <w:spacing w:before="0" w:after="0" w:line="307" w:lineRule="auto"/>
        <w:ind w:left="30" w:right="5098" w:firstLine="700"/>
        <w:jc w:val="both"/>
      </w:pPr>
      <w:r>
        <w:rPr>
          <w:rStyle w:val="CharStyle9"/>
        </w:rPr>
        <w:t>Tài sản thuần</w:t>
      </w:r>
    </w:p>
    <w:p>
      <w:pPr>
        <w:pStyle w:val="Style8"/>
        <w:keepNext w:val="0"/>
        <w:keepLines w:val="0"/>
        <w:framePr w:w="9389" w:h="1306" w:hRule="exact" w:wrap="none" w:vAnchor="page" w:hAnchor="page" w:x="1500" w:y="14219"/>
        <w:widowControl w:val="0"/>
        <w:shd w:val="clear" w:color="auto" w:fill="auto"/>
        <w:bidi w:val="0"/>
        <w:spacing w:before="0" w:after="0" w:line="307" w:lineRule="auto"/>
        <w:ind w:left="730" w:right="5098"/>
        <w:jc w:val="both"/>
      </w:pPr>
      <w:r>
        <w:rPr>
          <w:rStyle w:val="CharStyle9"/>
          <w:b/>
          <w:bCs/>
        </w:rPr>
        <w:t>Phần tài sản thuần của Tổng Công ty trong</w:t>
        <w:br/>
        <w:t>công ty liên kết</w:t>
      </w:r>
    </w:p>
    <w:p>
      <w:pPr>
        <w:pStyle w:val="Style8"/>
        <w:keepNext w:val="0"/>
        <w:keepLines w:val="0"/>
        <w:framePr w:w="1574" w:h="1896" w:hRule="exact" w:wrap="none" w:vAnchor="page" w:hAnchor="page" w:x="7260" w:y="13514"/>
        <w:widowControl w:val="0"/>
        <w:shd w:val="clear" w:color="auto" w:fill="auto"/>
        <w:bidi w:val="0"/>
        <w:spacing w:before="0" w:after="220" w:line="312" w:lineRule="auto"/>
        <w:ind w:left="480" w:right="0" w:firstLine="0"/>
        <w:jc w:val="right"/>
      </w:pPr>
      <w:r>
        <w:rPr>
          <w:rStyle w:val="CharStyle9"/>
          <w:b/>
          <w:bCs/>
        </w:rPr>
        <w:t>Số cuối năm VND</w:t>
      </w:r>
    </w:p>
    <w:p>
      <w:pPr>
        <w:pStyle w:val="Style8"/>
        <w:keepNext w:val="0"/>
        <w:keepLines w:val="0"/>
        <w:framePr w:w="1574" w:h="1896" w:hRule="exact" w:wrap="none" w:vAnchor="page" w:hAnchor="page" w:x="7260" w:y="13514"/>
        <w:widowControl w:val="0"/>
        <w:shd w:val="clear" w:color="auto" w:fill="auto"/>
        <w:bidi w:val="0"/>
        <w:spacing w:before="0" w:after="0" w:line="312" w:lineRule="auto"/>
        <w:ind w:left="0" w:right="0" w:firstLine="0"/>
        <w:jc w:val="both"/>
      </w:pPr>
      <w:r>
        <w:rPr>
          <w:rStyle w:val="CharStyle9"/>
        </w:rPr>
        <w:t>4.826.153.359.030</w:t>
      </w:r>
    </w:p>
    <w:p>
      <w:pPr>
        <w:pStyle w:val="Style8"/>
        <w:keepNext w:val="0"/>
        <w:keepLines w:val="0"/>
        <w:framePr w:w="1574" w:h="1896" w:hRule="exact" w:wrap="none" w:vAnchor="page" w:hAnchor="page" w:x="7260" w:y="13514"/>
        <w:widowControl w:val="0"/>
        <w:shd w:val="clear" w:color="auto" w:fill="auto"/>
        <w:bidi w:val="0"/>
        <w:spacing w:before="0" w:after="0" w:line="312" w:lineRule="auto"/>
        <w:ind w:left="0" w:right="0" w:firstLine="0"/>
        <w:jc w:val="both"/>
      </w:pPr>
      <w:r>
        <w:rPr>
          <w:rStyle w:val="CharStyle9"/>
        </w:rPr>
        <w:t>4.349.266.664.148</w:t>
      </w:r>
    </w:p>
    <w:p>
      <w:pPr>
        <w:pStyle w:val="Style8"/>
        <w:keepNext w:val="0"/>
        <w:keepLines w:val="0"/>
        <w:framePr w:w="1574" w:h="1896" w:hRule="exact" w:wrap="none" w:vAnchor="page" w:hAnchor="page" w:x="7260" w:y="13514"/>
        <w:widowControl w:val="0"/>
        <w:shd w:val="clear" w:color="auto" w:fill="auto"/>
        <w:bidi w:val="0"/>
        <w:spacing w:before="0" w:after="120" w:line="312" w:lineRule="auto"/>
        <w:ind w:left="0" w:right="0" w:firstLine="160"/>
        <w:jc w:val="left"/>
      </w:pPr>
      <w:r>
        <w:rPr>
          <w:rStyle w:val="CharStyle9"/>
        </w:rPr>
        <w:t>476.886.694.882</w:t>
      </w:r>
    </w:p>
    <w:p>
      <w:pPr>
        <w:pStyle w:val="Style8"/>
        <w:keepNext w:val="0"/>
        <w:keepLines w:val="0"/>
        <w:framePr w:w="1574" w:h="1896" w:hRule="exact" w:wrap="none" w:vAnchor="page" w:hAnchor="page" w:x="7260" w:y="13514"/>
        <w:widowControl w:val="0"/>
        <w:shd w:val="clear" w:color="auto" w:fill="auto"/>
        <w:bidi w:val="0"/>
        <w:spacing w:before="0" w:after="0" w:line="312" w:lineRule="auto"/>
        <w:ind w:left="0" w:right="0" w:firstLine="160"/>
        <w:jc w:val="left"/>
      </w:pPr>
      <w:r>
        <w:rPr>
          <w:rStyle w:val="CharStyle9"/>
          <w:b/>
          <w:bCs/>
        </w:rPr>
        <w:t>596.710.361.996</w:t>
      </w:r>
    </w:p>
    <w:p>
      <w:pPr>
        <w:pStyle w:val="Style8"/>
        <w:keepNext w:val="0"/>
        <w:keepLines w:val="0"/>
        <w:framePr w:w="1570" w:h="1834" w:hRule="exact" w:wrap="none" w:vAnchor="page" w:hAnchor="page" w:x="9296" w:y="13514"/>
        <w:widowControl w:val="0"/>
        <w:shd w:val="clear" w:color="auto" w:fill="auto"/>
        <w:bidi w:val="0"/>
        <w:spacing w:before="0" w:after="40" w:line="240" w:lineRule="auto"/>
        <w:ind w:left="0" w:right="0" w:firstLine="0"/>
        <w:jc w:val="right"/>
      </w:pPr>
      <w:r>
        <w:rPr>
          <w:rStyle w:val="CharStyle9"/>
          <w:b/>
          <w:bCs/>
        </w:rPr>
        <w:t>Sô đâu năm</w:t>
      </w:r>
    </w:p>
    <w:p>
      <w:pPr>
        <w:pStyle w:val="Style8"/>
        <w:keepNext w:val="0"/>
        <w:keepLines w:val="0"/>
        <w:framePr w:w="1570" w:h="1834" w:hRule="exact" w:wrap="none" w:vAnchor="page" w:hAnchor="page" w:x="9296" w:y="13514"/>
        <w:widowControl w:val="0"/>
        <w:shd w:val="clear" w:color="auto" w:fill="auto"/>
        <w:bidi w:val="0"/>
        <w:spacing w:before="0" w:after="280" w:line="240" w:lineRule="auto"/>
        <w:ind w:left="0" w:right="0" w:firstLine="0"/>
        <w:jc w:val="right"/>
      </w:pPr>
      <w:r>
        <w:rPr>
          <w:rStyle w:val="CharStyle9"/>
          <w:b/>
          <w:bCs/>
        </w:rPr>
        <w:t>VND</w:t>
      </w:r>
    </w:p>
    <w:p>
      <w:pPr>
        <w:pStyle w:val="Style8"/>
        <w:keepNext w:val="0"/>
        <w:keepLines w:val="0"/>
        <w:framePr w:w="1570" w:h="1834" w:hRule="exact" w:wrap="none" w:vAnchor="page" w:hAnchor="page" w:x="9296" w:y="13514"/>
        <w:widowControl w:val="0"/>
        <w:shd w:val="clear" w:color="auto" w:fill="auto"/>
        <w:bidi w:val="0"/>
        <w:spacing w:before="0" w:after="40" w:line="240" w:lineRule="auto"/>
        <w:ind w:left="0" w:right="0" w:firstLine="0"/>
        <w:jc w:val="left"/>
      </w:pPr>
      <w:r>
        <w:rPr>
          <w:rStyle w:val="CharStyle9"/>
        </w:rPr>
        <w:t>5.422.770.813.871</w:t>
      </w:r>
    </w:p>
    <w:p>
      <w:pPr>
        <w:pStyle w:val="Style8"/>
        <w:keepNext w:val="0"/>
        <w:keepLines w:val="0"/>
        <w:framePr w:w="1570" w:h="1834" w:hRule="exact" w:wrap="none" w:vAnchor="page" w:hAnchor="page" w:x="9296" w:y="13514"/>
        <w:widowControl w:val="0"/>
        <w:shd w:val="clear" w:color="auto" w:fill="auto"/>
        <w:bidi w:val="0"/>
        <w:spacing w:before="0" w:after="40" w:line="240" w:lineRule="auto"/>
        <w:ind w:left="0" w:right="0" w:firstLine="0"/>
        <w:jc w:val="left"/>
      </w:pPr>
      <w:r>
        <w:rPr>
          <w:rStyle w:val="CharStyle9"/>
        </w:rPr>
        <w:t>4.710.957.006.572</w:t>
      </w:r>
    </w:p>
    <w:p>
      <w:pPr>
        <w:pStyle w:val="Style8"/>
        <w:keepNext w:val="0"/>
        <w:keepLines w:val="0"/>
        <w:framePr w:w="1570" w:h="1834" w:hRule="exact" w:wrap="none" w:vAnchor="page" w:hAnchor="page" w:x="9296" w:y="13514"/>
        <w:widowControl w:val="0"/>
        <w:shd w:val="clear" w:color="auto" w:fill="auto"/>
        <w:bidi w:val="0"/>
        <w:spacing w:before="0" w:after="180" w:line="240" w:lineRule="auto"/>
        <w:ind w:left="0" w:right="0" w:firstLine="160"/>
        <w:jc w:val="left"/>
      </w:pPr>
      <w:r>
        <w:rPr>
          <w:rStyle w:val="CharStyle9"/>
        </w:rPr>
        <w:t>711.813.807.299</w:t>
      </w:r>
    </w:p>
    <w:p>
      <w:pPr>
        <w:pStyle w:val="Style8"/>
        <w:keepNext w:val="0"/>
        <w:keepLines w:val="0"/>
        <w:framePr w:w="1570" w:h="1834" w:hRule="exact" w:wrap="none" w:vAnchor="page" w:hAnchor="page" w:x="9296" w:y="13514"/>
        <w:widowControl w:val="0"/>
        <w:shd w:val="clear" w:color="auto" w:fill="auto"/>
        <w:bidi w:val="0"/>
        <w:spacing w:before="0" w:after="0" w:line="240" w:lineRule="auto"/>
        <w:ind w:left="0" w:right="0" w:firstLine="160"/>
        <w:jc w:val="left"/>
      </w:pPr>
      <w:r>
        <w:rPr>
          <w:rStyle w:val="CharStyle9"/>
          <w:b/>
          <w:bCs/>
        </w:rPr>
        <w:t>592.706.664.087</w:t>
      </w:r>
    </w:p>
    <w:p>
      <w:pPr>
        <w:pStyle w:val="Style19"/>
        <w:keepNext w:val="0"/>
        <w:keepLines w:val="0"/>
        <w:framePr w:wrap="none" w:vAnchor="page" w:hAnchor="page" w:x="11566" w:y="13975"/>
        <w:widowControl w:val="0"/>
        <w:shd w:val="clear" w:color="auto" w:fill="auto"/>
        <w:bidi w:val="0"/>
        <w:spacing w:before="0" w:after="0" w:line="240" w:lineRule="auto"/>
        <w:ind w:left="0" w:right="0" w:firstLine="0"/>
        <w:jc w:val="left"/>
        <w:rPr>
          <w:sz w:val="22"/>
          <w:szCs w:val="22"/>
        </w:rPr>
      </w:pPr>
      <w:r>
        <w:rPr>
          <w:rStyle w:val="CharStyle20"/>
          <w:smallCaps/>
          <w:color w:val="973F5E"/>
          <w:sz w:val="22"/>
          <w:szCs w:val="22"/>
        </w:rPr>
        <w:t>Pa</w:t>
      </w:r>
    </w:p>
    <w:p>
      <w:pPr>
        <w:pStyle w:val="Style5"/>
        <w:keepNext w:val="0"/>
        <w:keepLines w:val="0"/>
        <w:framePr w:wrap="none" w:vAnchor="page" w:hAnchor="page" w:x="6056" w:y="15962"/>
        <w:widowControl w:val="0"/>
        <w:shd w:val="clear" w:color="auto" w:fill="auto"/>
        <w:bidi w:val="0"/>
        <w:spacing w:before="0" w:after="0" w:line="240" w:lineRule="auto"/>
        <w:ind w:left="0" w:right="0" w:firstLine="0"/>
        <w:jc w:val="left"/>
      </w:pPr>
      <w:r>
        <w:rPr>
          <w:rStyle w:val="CharStyle6"/>
        </w:rPr>
        <w:t>34</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9037" w:y="707"/>
        <w:widowControl w:val="0"/>
        <w:shd w:val="clear" w:color="auto" w:fill="auto"/>
        <w:bidi w:val="0"/>
        <w:spacing w:before="0" w:after="0" w:line="240" w:lineRule="auto"/>
        <w:ind w:left="0" w:right="0" w:firstLine="0"/>
        <w:jc w:val="left"/>
      </w:pPr>
      <w:r>
        <w:rPr>
          <w:rStyle w:val="CharStyle6"/>
          <w:b/>
          <w:bCs/>
        </w:rPr>
        <w:t>MẪU SỐ B 09-DN/HN</w:t>
      </w:r>
    </w:p>
    <w:p>
      <w:pPr>
        <w:pStyle w:val="Style5"/>
        <w:keepNext w:val="0"/>
        <w:keepLines w:val="0"/>
        <w:framePr w:w="4877" w:h="566" w:hRule="exact" w:wrap="none" w:vAnchor="page" w:hAnchor="page" w:x="1487" w:y="717"/>
        <w:widowControl w:val="0"/>
        <w:shd w:val="clear" w:color="auto" w:fill="auto"/>
        <w:bidi w:val="0"/>
        <w:spacing w:before="0" w:after="0" w:line="300" w:lineRule="auto"/>
        <w:ind w:left="0" w:right="0" w:firstLine="0"/>
        <w:jc w:val="left"/>
      </w:pPr>
      <w:r>
        <w:rPr>
          <w:rStyle w:val="CharStyle6"/>
          <w:b/>
          <w:bCs/>
        </w:rPr>
        <w:t>TỐNG CÔNG TY DẦU VIỆT NAM - CÔNG TY cố PHẦN</w:t>
      </w:r>
    </w:p>
    <w:p>
      <w:pPr>
        <w:pStyle w:val="Style5"/>
        <w:keepNext w:val="0"/>
        <w:keepLines w:val="0"/>
        <w:framePr w:w="4877" w:h="566" w:hRule="exact" w:wrap="none" w:vAnchor="page" w:hAnchor="page" w:x="1487" w:y="717"/>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9394" w:h="480" w:hRule="exact" w:wrap="none" w:vAnchor="page" w:hAnchor="page" w:x="1492" w:y="1495"/>
        <w:widowControl w:val="0"/>
        <w:shd w:val="clear" w:color="auto" w:fill="auto"/>
        <w:bidi w:val="0"/>
        <w:spacing w:before="0" w:after="0" w:line="240" w:lineRule="auto"/>
        <w:ind w:left="0" w:right="0" w:firstLine="0"/>
        <w:jc w:val="right"/>
      </w:pPr>
      <w:r>
        <w:rPr>
          <w:rStyle w:val="CharStyle9"/>
          <w:b/>
          <w:bCs/>
          <w:u w:val="single"/>
        </w:rPr>
        <w:t>Năm nay</w:t>
      </w:r>
      <w:r>
        <w:rPr>
          <w:rStyle w:val="CharStyle9"/>
          <w:b/>
          <w:bCs/>
        </w:rPr>
        <w:t xml:space="preserve"> </w:t>
      </w:r>
      <w:r>
        <w:rPr>
          <w:rStyle w:val="CharStyle9"/>
          <w:b/>
          <w:bCs/>
          <w:u w:val="single"/>
        </w:rPr>
        <w:t>Năm trước</w:t>
      </w:r>
    </w:p>
    <w:p>
      <w:pPr>
        <w:pStyle w:val="Style27"/>
        <w:keepNext w:val="0"/>
        <w:keepLines w:val="0"/>
        <w:framePr w:w="9394" w:h="480" w:hRule="exact" w:wrap="none" w:vAnchor="page" w:hAnchor="page" w:x="1492" w:y="1495"/>
        <w:widowControl w:val="0"/>
        <w:shd w:val="clear" w:color="auto" w:fill="auto"/>
        <w:tabs>
          <w:tab w:pos="2030" w:val="left"/>
        </w:tabs>
        <w:bidi w:val="0"/>
        <w:spacing w:before="0" w:after="0" w:line="240" w:lineRule="auto"/>
        <w:ind w:left="0" w:right="0" w:firstLine="0"/>
        <w:jc w:val="right"/>
      </w:pPr>
      <w:bookmarkStart w:id="163" w:name="bookmark163"/>
      <w:r>
        <w:rPr>
          <w:rStyle w:val="CharStyle28"/>
          <w:b/>
          <w:bCs/>
        </w:rPr>
        <w:t>VND</w:t>
        <w:tab/>
        <w:t>VND</w:t>
      </w:r>
      <w:bookmarkEnd w:id="163"/>
    </w:p>
    <w:p>
      <w:pPr>
        <w:pStyle w:val="Style8"/>
        <w:keepNext w:val="0"/>
        <w:keepLines w:val="0"/>
        <w:framePr w:w="3950" w:h="1536" w:hRule="exact" w:wrap="none" w:vAnchor="page" w:hAnchor="page" w:x="1501" w:y="2258"/>
        <w:widowControl w:val="0"/>
        <w:shd w:val="clear" w:color="auto" w:fill="auto"/>
        <w:bidi w:val="0"/>
        <w:spacing w:before="0" w:after="0" w:line="307" w:lineRule="auto"/>
        <w:ind w:left="0" w:right="0" w:firstLine="740"/>
        <w:jc w:val="left"/>
      </w:pPr>
      <w:r>
        <w:rPr>
          <w:rStyle w:val="CharStyle9"/>
        </w:rPr>
        <w:t>Doanh thu</w:t>
      </w:r>
    </w:p>
    <w:p>
      <w:pPr>
        <w:pStyle w:val="Style8"/>
        <w:keepNext w:val="0"/>
        <w:keepLines w:val="0"/>
        <w:framePr w:w="3950" w:h="1536" w:hRule="exact" w:wrap="none" w:vAnchor="page" w:hAnchor="page" w:x="1501" w:y="2258"/>
        <w:widowControl w:val="0"/>
        <w:shd w:val="clear" w:color="auto" w:fill="auto"/>
        <w:bidi w:val="0"/>
        <w:spacing w:before="0" w:after="0" w:line="307" w:lineRule="auto"/>
        <w:ind w:left="0" w:right="0" w:firstLine="740"/>
        <w:jc w:val="left"/>
      </w:pPr>
      <w:r>
        <w:rPr>
          <w:rStyle w:val="CharStyle9"/>
        </w:rPr>
        <w:t>Lỗ thuần</w:t>
      </w:r>
    </w:p>
    <w:p>
      <w:pPr>
        <w:pStyle w:val="Style8"/>
        <w:keepNext w:val="0"/>
        <w:keepLines w:val="0"/>
        <w:framePr w:w="3950" w:h="1536" w:hRule="exact" w:wrap="none" w:vAnchor="page" w:hAnchor="page" w:x="1501" w:y="2258"/>
        <w:widowControl w:val="0"/>
        <w:shd w:val="clear" w:color="auto" w:fill="auto"/>
        <w:bidi w:val="0"/>
        <w:spacing w:before="0" w:after="260" w:line="307" w:lineRule="auto"/>
        <w:ind w:left="740" w:right="0" w:firstLine="0"/>
        <w:jc w:val="left"/>
      </w:pPr>
      <w:r>
        <w:rPr>
          <w:rStyle w:val="CharStyle9"/>
          <w:b/>
          <w:bCs/>
        </w:rPr>
        <w:t>Phần lãi thuần của Tống Công ty trong công ty liên kết</w:t>
      </w:r>
    </w:p>
    <w:p>
      <w:pPr>
        <w:pStyle w:val="Style8"/>
        <w:keepNext w:val="0"/>
        <w:keepLines w:val="0"/>
        <w:framePr w:w="3950" w:h="1536" w:hRule="exact" w:wrap="none" w:vAnchor="page" w:hAnchor="page" w:x="1501" w:y="2258"/>
        <w:widowControl w:val="0"/>
        <w:shd w:val="clear" w:color="auto" w:fill="auto"/>
        <w:bidi w:val="0"/>
        <w:spacing w:before="0" w:after="0" w:line="307" w:lineRule="auto"/>
        <w:ind w:left="0" w:right="0" w:firstLine="0"/>
        <w:jc w:val="left"/>
      </w:pPr>
      <w:r>
        <w:rPr>
          <w:rStyle w:val="CharStyle9"/>
          <w:b/>
          <w:bCs/>
        </w:rPr>
        <w:t>b. Góp vốn liên doanh</w:t>
      </w:r>
    </w:p>
    <w:p>
      <w:pPr>
        <w:pStyle w:val="Style8"/>
        <w:keepNext w:val="0"/>
        <w:keepLines w:val="0"/>
        <w:framePr w:w="1714" w:h="835" w:hRule="exact" w:wrap="none" w:vAnchor="page" w:hAnchor="page" w:x="7132" w:y="2258"/>
        <w:widowControl w:val="0"/>
        <w:shd w:val="clear" w:color="auto" w:fill="auto"/>
        <w:bidi w:val="0"/>
        <w:spacing w:before="0" w:after="40" w:line="240" w:lineRule="auto"/>
        <w:ind w:left="0" w:right="0" w:firstLine="0"/>
        <w:jc w:val="right"/>
      </w:pPr>
      <w:r>
        <w:rPr>
          <w:rStyle w:val="CharStyle9"/>
        </w:rPr>
        <w:t>15.187.350.433.584</w:t>
      </w:r>
    </w:p>
    <w:p>
      <w:pPr>
        <w:pStyle w:val="Style8"/>
        <w:keepNext w:val="0"/>
        <w:keepLines w:val="0"/>
        <w:framePr w:w="1714" w:h="835" w:hRule="exact" w:wrap="none" w:vAnchor="page" w:hAnchor="page" w:x="7132" w:y="2258"/>
        <w:widowControl w:val="0"/>
        <w:shd w:val="clear" w:color="auto" w:fill="auto"/>
        <w:bidi w:val="0"/>
        <w:spacing w:before="0" w:after="160" w:line="240" w:lineRule="auto"/>
        <w:ind w:left="0" w:right="0" w:firstLine="0"/>
        <w:jc w:val="right"/>
      </w:pPr>
      <w:r>
        <w:rPr>
          <w:rStyle w:val="CharStyle9"/>
        </w:rPr>
        <w:t>(184.941.384.555)</w:t>
      </w:r>
    </w:p>
    <w:p>
      <w:pPr>
        <w:pStyle w:val="Style8"/>
        <w:keepNext w:val="0"/>
        <w:keepLines w:val="0"/>
        <w:framePr w:w="1714" w:h="835" w:hRule="exact" w:wrap="none" w:vAnchor="page" w:hAnchor="page" w:x="7132" w:y="2258"/>
        <w:widowControl w:val="0"/>
        <w:shd w:val="clear" w:color="auto" w:fill="auto"/>
        <w:bidi w:val="0"/>
        <w:spacing w:before="0" w:after="0" w:line="240" w:lineRule="auto"/>
        <w:ind w:left="0" w:right="0" w:firstLine="0"/>
        <w:jc w:val="right"/>
      </w:pPr>
      <w:r>
        <w:rPr>
          <w:rStyle w:val="CharStyle9"/>
          <w:b/>
          <w:bCs/>
        </w:rPr>
        <w:t>22.212.252.355</w:t>
      </w:r>
    </w:p>
    <w:p>
      <w:pPr>
        <w:pStyle w:val="Style8"/>
        <w:keepNext w:val="0"/>
        <w:keepLines w:val="0"/>
        <w:framePr w:w="1709" w:h="835" w:hRule="exact" w:wrap="none" w:vAnchor="page" w:hAnchor="page" w:x="9172" w:y="2253"/>
        <w:widowControl w:val="0"/>
        <w:shd w:val="clear" w:color="auto" w:fill="auto"/>
        <w:bidi w:val="0"/>
        <w:spacing w:before="0" w:after="40" w:line="240" w:lineRule="auto"/>
        <w:ind w:left="0" w:right="0" w:firstLine="0"/>
        <w:jc w:val="right"/>
      </w:pPr>
      <w:r>
        <w:rPr>
          <w:rStyle w:val="CharStyle9"/>
        </w:rPr>
        <w:t>13.107.229.963.179</w:t>
      </w:r>
    </w:p>
    <w:p>
      <w:pPr>
        <w:pStyle w:val="Style8"/>
        <w:keepNext w:val="0"/>
        <w:keepLines w:val="0"/>
        <w:framePr w:w="1709" w:h="835" w:hRule="exact" w:wrap="none" w:vAnchor="page" w:hAnchor="page" w:x="9172" w:y="2253"/>
        <w:widowControl w:val="0"/>
        <w:shd w:val="clear" w:color="auto" w:fill="auto"/>
        <w:bidi w:val="0"/>
        <w:spacing w:before="0" w:after="160" w:line="240" w:lineRule="auto"/>
        <w:ind w:left="0" w:right="0" w:firstLine="0"/>
        <w:jc w:val="right"/>
      </w:pPr>
      <w:r>
        <w:rPr>
          <w:rStyle w:val="CharStyle9"/>
        </w:rPr>
        <w:t>(135.388.304.063)</w:t>
      </w:r>
    </w:p>
    <w:p>
      <w:pPr>
        <w:pStyle w:val="Style8"/>
        <w:keepNext w:val="0"/>
        <w:keepLines w:val="0"/>
        <w:framePr w:w="1709" w:h="835" w:hRule="exact" w:wrap="none" w:vAnchor="page" w:hAnchor="page" w:x="9172" w:y="2253"/>
        <w:widowControl w:val="0"/>
        <w:shd w:val="clear" w:color="auto" w:fill="auto"/>
        <w:bidi w:val="0"/>
        <w:spacing w:before="0" w:after="0" w:line="240" w:lineRule="auto"/>
        <w:ind w:left="0" w:right="0" w:firstLine="0"/>
        <w:jc w:val="right"/>
      </w:pPr>
      <w:r>
        <w:rPr>
          <w:rStyle w:val="CharStyle9"/>
          <w:b/>
          <w:bCs/>
        </w:rPr>
        <w:t>20.873.454.375</w:t>
      </w:r>
    </w:p>
    <w:p>
      <w:pPr>
        <w:pStyle w:val="Style8"/>
        <w:keepNext w:val="0"/>
        <w:keepLines w:val="0"/>
        <w:framePr w:w="9394" w:h="494" w:hRule="exact" w:wrap="none" w:vAnchor="page" w:hAnchor="page" w:x="1492" w:y="3995"/>
        <w:widowControl w:val="0"/>
        <w:shd w:val="clear" w:color="auto" w:fill="auto"/>
        <w:tabs>
          <w:tab w:pos="1925" w:val="left"/>
        </w:tabs>
        <w:bidi w:val="0"/>
        <w:spacing w:before="0" w:after="60" w:line="240" w:lineRule="auto"/>
        <w:ind w:left="0" w:right="0" w:firstLine="0"/>
        <w:jc w:val="right"/>
      </w:pPr>
      <w:r>
        <w:rPr>
          <w:rStyle w:val="CharStyle9"/>
          <w:b/>
          <w:bCs/>
          <w:u w:val="single"/>
        </w:rPr>
        <w:t>Năm na</w:t>
      </w:r>
      <w:r>
        <w:rPr>
          <w:rStyle w:val="CharStyle9"/>
          <w:b/>
          <w:bCs/>
        </w:rPr>
        <w:t>y</w:t>
        <w:tab/>
        <w:t>N</w:t>
      </w:r>
      <w:r>
        <w:rPr>
          <w:rStyle w:val="CharStyle9"/>
          <w:b/>
          <w:bCs/>
          <w:u w:val="single"/>
        </w:rPr>
        <w:t>ăm trước</w:t>
      </w:r>
    </w:p>
    <w:p>
      <w:pPr>
        <w:pStyle w:val="Style8"/>
        <w:keepNext w:val="0"/>
        <w:keepLines w:val="0"/>
        <w:framePr w:w="9394" w:h="494" w:hRule="exact" w:wrap="none" w:vAnchor="page" w:hAnchor="page" w:x="1492" w:y="3995"/>
        <w:widowControl w:val="0"/>
        <w:shd w:val="clear" w:color="auto" w:fill="auto"/>
        <w:tabs>
          <w:tab w:pos="1925" w:val="left"/>
        </w:tabs>
        <w:bidi w:val="0"/>
        <w:spacing w:before="0" w:after="0" w:line="240" w:lineRule="auto"/>
        <w:ind w:left="0" w:right="0" w:firstLine="0"/>
        <w:jc w:val="right"/>
      </w:pPr>
      <w:r>
        <w:rPr>
          <w:rStyle w:val="CharStyle9"/>
          <w:b/>
          <w:bCs/>
        </w:rPr>
        <w:t>VND</w:t>
        <w:tab/>
        <w:t>VND</w:t>
      </w:r>
    </w:p>
    <w:p>
      <w:pPr>
        <w:pStyle w:val="Style27"/>
        <w:keepNext w:val="0"/>
        <w:keepLines w:val="0"/>
        <w:framePr w:w="4094" w:h="1214" w:hRule="exact" w:wrap="none" w:vAnchor="page" w:hAnchor="page" w:x="2241" w:y="4744"/>
        <w:widowControl w:val="0"/>
        <w:shd w:val="clear" w:color="auto" w:fill="auto"/>
        <w:bidi w:val="0"/>
        <w:spacing w:before="0" w:after="40" w:line="240" w:lineRule="auto"/>
        <w:ind w:left="0" w:right="0" w:firstLine="0"/>
        <w:jc w:val="left"/>
      </w:pPr>
      <w:bookmarkStart w:id="165" w:name="bookmark165"/>
      <w:r>
        <w:rPr>
          <w:rStyle w:val="CharStyle28"/>
          <w:b/>
          <w:bCs/>
        </w:rPr>
        <w:t>Số dư đầu năm</w:t>
      </w:r>
      <w:bookmarkEnd w:id="165"/>
    </w:p>
    <w:p>
      <w:pPr>
        <w:pStyle w:val="Style8"/>
        <w:keepNext w:val="0"/>
        <w:keepLines w:val="0"/>
        <w:framePr w:w="4094" w:h="1214" w:hRule="exact" w:wrap="none" w:vAnchor="page" w:hAnchor="page" w:x="2241" w:y="4744"/>
        <w:widowControl w:val="0"/>
        <w:shd w:val="clear" w:color="auto" w:fill="auto"/>
        <w:bidi w:val="0"/>
        <w:spacing w:before="0" w:after="40" w:line="240" w:lineRule="auto"/>
        <w:ind w:left="0" w:right="0" w:firstLine="0"/>
        <w:jc w:val="left"/>
      </w:pPr>
      <w:r>
        <w:rPr>
          <w:rStyle w:val="CharStyle9"/>
        </w:rPr>
        <w:t>Phần lỗ phát sinh trong năm</w:t>
      </w:r>
    </w:p>
    <w:p>
      <w:pPr>
        <w:pStyle w:val="Style8"/>
        <w:keepNext w:val="0"/>
        <w:keepLines w:val="0"/>
        <w:framePr w:w="4094" w:h="1214" w:hRule="exact" w:wrap="none" w:vAnchor="page" w:hAnchor="page" w:x="2241" w:y="4744"/>
        <w:widowControl w:val="0"/>
        <w:shd w:val="clear" w:color="auto" w:fill="auto"/>
        <w:bidi w:val="0"/>
        <w:spacing w:before="0" w:after="40" w:line="240" w:lineRule="auto"/>
        <w:ind w:left="0" w:right="0" w:firstLine="0"/>
        <w:jc w:val="left"/>
      </w:pPr>
      <w:r>
        <w:rPr>
          <w:rStyle w:val="CharStyle9"/>
        </w:rPr>
        <w:t>Cổ tức được chia trong năm</w:t>
      </w:r>
    </w:p>
    <w:p>
      <w:pPr>
        <w:pStyle w:val="Style8"/>
        <w:keepNext w:val="0"/>
        <w:keepLines w:val="0"/>
        <w:framePr w:w="4094" w:h="1214" w:hRule="exact" w:wrap="none" w:vAnchor="page" w:hAnchor="page" w:x="2241" w:y="4744"/>
        <w:widowControl w:val="0"/>
        <w:shd w:val="clear" w:color="auto" w:fill="auto"/>
        <w:bidi w:val="0"/>
        <w:spacing w:before="0" w:after="40" w:line="240" w:lineRule="auto"/>
        <w:ind w:left="0" w:right="0" w:firstLine="0"/>
        <w:jc w:val="left"/>
      </w:pPr>
      <w:r>
        <w:rPr>
          <w:rStyle w:val="CharStyle9"/>
        </w:rPr>
        <w:t>Các khoản trích quỹ và điều chình khác trong năm</w:t>
      </w:r>
    </w:p>
    <w:p>
      <w:pPr>
        <w:pStyle w:val="Style8"/>
        <w:keepNext w:val="0"/>
        <w:keepLines w:val="0"/>
        <w:framePr w:w="4094" w:h="1214" w:hRule="exact" w:wrap="none" w:vAnchor="page" w:hAnchor="page" w:x="2241" w:y="4744"/>
        <w:widowControl w:val="0"/>
        <w:shd w:val="clear" w:color="auto" w:fill="auto"/>
        <w:bidi w:val="0"/>
        <w:spacing w:before="0" w:after="0" w:line="240" w:lineRule="auto"/>
        <w:ind w:left="0" w:right="0" w:firstLine="0"/>
        <w:jc w:val="left"/>
      </w:pPr>
      <w:r>
        <w:rPr>
          <w:rStyle w:val="CharStyle9"/>
          <w:b/>
          <w:bCs/>
        </w:rPr>
        <w:t>Sô dư cuối năm</w:t>
      </w:r>
    </w:p>
    <w:p>
      <w:pPr>
        <w:pStyle w:val="Style27"/>
        <w:keepNext w:val="0"/>
        <w:keepLines w:val="0"/>
        <w:framePr w:w="1325" w:h="1195" w:hRule="exact" w:wrap="none" w:vAnchor="page" w:hAnchor="page" w:x="7530" w:y="4768"/>
        <w:widowControl w:val="0"/>
        <w:shd w:val="clear" w:color="auto" w:fill="auto"/>
        <w:bidi w:val="0"/>
        <w:spacing w:before="0" w:after="40" w:line="240" w:lineRule="auto"/>
        <w:ind w:left="0" w:right="0" w:firstLine="0"/>
        <w:jc w:val="left"/>
      </w:pPr>
      <w:bookmarkStart w:id="167" w:name="bookmark167"/>
      <w:r>
        <w:rPr>
          <w:rStyle w:val="CharStyle28"/>
          <w:b/>
          <w:bCs/>
        </w:rPr>
        <w:t>49.884.112.286</w:t>
      </w:r>
      <w:bookmarkEnd w:id="167"/>
    </w:p>
    <w:p>
      <w:pPr>
        <w:pStyle w:val="Style8"/>
        <w:keepNext w:val="0"/>
        <w:keepLines w:val="0"/>
        <w:framePr w:w="1325" w:h="1195" w:hRule="exact" w:wrap="none" w:vAnchor="page" w:hAnchor="page" w:x="7530" w:y="4768"/>
        <w:widowControl w:val="0"/>
        <w:shd w:val="clear" w:color="auto" w:fill="auto"/>
        <w:bidi w:val="0"/>
        <w:spacing w:before="0" w:after="280" w:line="240" w:lineRule="auto"/>
        <w:ind w:left="0" w:right="0" w:firstLine="0"/>
        <w:jc w:val="left"/>
      </w:pPr>
      <w:r>
        <w:rPr>
          <w:rStyle w:val="CharStyle9"/>
        </w:rPr>
        <w:t>(7.964.539.859)</w:t>
      </w:r>
    </w:p>
    <w:p>
      <w:pPr>
        <w:pStyle w:val="Style8"/>
        <w:keepNext w:val="0"/>
        <w:keepLines w:val="0"/>
        <w:framePr w:w="1325" w:h="1195" w:hRule="exact" w:wrap="none" w:vAnchor="page" w:hAnchor="page" w:x="7530" w:y="4768"/>
        <w:widowControl w:val="0"/>
        <w:shd w:val="clear" w:color="auto" w:fill="auto"/>
        <w:bidi w:val="0"/>
        <w:spacing w:before="0" w:after="40" w:line="240" w:lineRule="auto"/>
        <w:ind w:left="0" w:right="0" w:firstLine="140"/>
        <w:jc w:val="left"/>
      </w:pPr>
      <w:r>
        <w:rPr>
          <w:rStyle w:val="CharStyle9"/>
        </w:rPr>
        <w:t>2.245.559.133</w:t>
      </w:r>
    </w:p>
    <w:p>
      <w:pPr>
        <w:pStyle w:val="Style8"/>
        <w:keepNext w:val="0"/>
        <w:keepLines w:val="0"/>
        <w:framePr w:w="1325" w:h="1195" w:hRule="exact" w:wrap="none" w:vAnchor="page" w:hAnchor="page" w:x="7530" w:y="4768"/>
        <w:widowControl w:val="0"/>
        <w:shd w:val="clear" w:color="auto" w:fill="auto"/>
        <w:bidi w:val="0"/>
        <w:spacing w:before="0" w:after="0" w:line="240" w:lineRule="auto"/>
        <w:ind w:left="0" w:right="0" w:firstLine="0"/>
        <w:jc w:val="left"/>
      </w:pPr>
      <w:r>
        <w:rPr>
          <w:rStyle w:val="CharStyle9"/>
          <w:b/>
          <w:bCs/>
        </w:rPr>
        <w:t>44.165.131.560</w:t>
      </w:r>
    </w:p>
    <w:p>
      <w:pPr>
        <w:pStyle w:val="Style27"/>
        <w:keepNext w:val="0"/>
        <w:keepLines w:val="0"/>
        <w:framePr w:w="1426" w:h="1195" w:hRule="exact" w:wrap="none" w:vAnchor="page" w:hAnchor="page" w:x="9450" w:y="4768"/>
        <w:widowControl w:val="0"/>
        <w:shd w:val="clear" w:color="auto" w:fill="auto"/>
        <w:bidi w:val="0"/>
        <w:spacing w:before="0" w:after="40" w:line="240" w:lineRule="auto"/>
        <w:ind w:left="0" w:right="0" w:firstLine="0"/>
        <w:jc w:val="left"/>
      </w:pPr>
      <w:bookmarkStart w:id="169" w:name="bookmark169"/>
      <w:r>
        <w:rPr>
          <w:rStyle w:val="CharStyle28"/>
          <w:b/>
          <w:bCs/>
        </w:rPr>
        <w:t>81.273.531.538</w:t>
      </w:r>
      <w:bookmarkEnd w:id="169"/>
    </w:p>
    <w:p>
      <w:pPr>
        <w:pStyle w:val="Style8"/>
        <w:keepNext w:val="0"/>
        <w:keepLines w:val="0"/>
        <w:framePr w:w="1426" w:h="1195" w:hRule="exact" w:wrap="none" w:vAnchor="page" w:hAnchor="page" w:x="9450" w:y="4768"/>
        <w:widowControl w:val="0"/>
        <w:shd w:val="clear" w:color="auto" w:fill="auto"/>
        <w:bidi w:val="0"/>
        <w:spacing w:before="0" w:after="40" w:line="240" w:lineRule="auto"/>
        <w:ind w:left="0" w:right="0" w:firstLine="0"/>
        <w:jc w:val="right"/>
      </w:pPr>
      <w:r>
        <w:rPr>
          <w:rStyle w:val="CharStyle9"/>
        </w:rPr>
        <w:t>(10.403.343.702)</w:t>
      </w:r>
    </w:p>
    <w:p>
      <w:pPr>
        <w:pStyle w:val="Style8"/>
        <w:keepNext w:val="0"/>
        <w:keepLines w:val="0"/>
        <w:framePr w:w="1426" w:h="1195" w:hRule="exact" w:wrap="none" w:vAnchor="page" w:hAnchor="page" w:x="9450" w:y="4768"/>
        <w:widowControl w:val="0"/>
        <w:shd w:val="clear" w:color="auto" w:fill="auto"/>
        <w:bidi w:val="0"/>
        <w:spacing w:before="0" w:after="40" w:line="240" w:lineRule="auto"/>
        <w:ind w:left="0" w:right="0" w:firstLine="0"/>
        <w:jc w:val="right"/>
      </w:pPr>
      <w:r>
        <w:rPr>
          <w:rStyle w:val="CharStyle9"/>
        </w:rPr>
        <w:t>(24.254.640.000)</w:t>
      </w:r>
    </w:p>
    <w:p>
      <w:pPr>
        <w:pStyle w:val="Style8"/>
        <w:keepNext w:val="0"/>
        <w:keepLines w:val="0"/>
        <w:framePr w:w="1426" w:h="1195" w:hRule="exact" w:wrap="none" w:vAnchor="page" w:hAnchor="page" w:x="9450" w:y="4768"/>
        <w:widowControl w:val="0"/>
        <w:shd w:val="clear" w:color="auto" w:fill="auto"/>
        <w:bidi w:val="0"/>
        <w:spacing w:before="0" w:after="40" w:line="240" w:lineRule="auto"/>
        <w:ind w:left="0" w:right="0" w:firstLine="0"/>
        <w:jc w:val="right"/>
      </w:pPr>
      <w:r>
        <w:rPr>
          <w:rStyle w:val="CharStyle9"/>
        </w:rPr>
        <w:t>3.268.564.450</w:t>
      </w:r>
    </w:p>
    <w:p>
      <w:pPr>
        <w:pStyle w:val="Style8"/>
        <w:keepNext w:val="0"/>
        <w:keepLines w:val="0"/>
        <w:framePr w:w="1426" w:h="1195" w:hRule="exact" w:wrap="none" w:vAnchor="page" w:hAnchor="page" w:x="9450" w:y="4768"/>
        <w:widowControl w:val="0"/>
        <w:shd w:val="clear" w:color="auto" w:fill="auto"/>
        <w:bidi w:val="0"/>
        <w:spacing w:before="0" w:after="0" w:line="240" w:lineRule="auto"/>
        <w:ind w:left="0" w:right="0" w:firstLine="0"/>
        <w:jc w:val="left"/>
      </w:pPr>
      <w:r>
        <w:rPr>
          <w:rStyle w:val="CharStyle9"/>
          <w:b/>
          <w:bCs/>
        </w:rPr>
        <w:t>49.884.112.286</w:t>
      </w:r>
    </w:p>
    <w:p>
      <w:pPr>
        <w:pStyle w:val="Style112"/>
        <w:keepNext w:val="0"/>
        <w:keepLines w:val="0"/>
        <w:framePr w:w="226" w:h="283" w:hRule="exact" w:wrap="none" w:vAnchor="page" w:hAnchor="page" w:x="11668" w:y="5215"/>
        <w:widowControl w:val="0"/>
        <w:shd w:val="clear" w:color="auto" w:fill="auto"/>
        <w:bidi w:val="0"/>
        <w:spacing w:before="0" w:after="0" w:line="240" w:lineRule="auto"/>
        <w:ind w:left="0" w:right="0" w:firstLine="0"/>
        <w:jc w:val="center"/>
        <w:rPr>
          <w:sz w:val="22"/>
          <w:szCs w:val="22"/>
        </w:rPr>
      </w:pPr>
      <w:bookmarkStart w:id="171" w:name="bookmark171"/>
      <w:r>
        <w:rPr>
          <w:rStyle w:val="CharStyle113"/>
          <w:rFonts w:ascii="Arial" w:eastAsia="Arial" w:hAnsi="Arial" w:cs="Arial"/>
          <w:sz w:val="22"/>
          <w:szCs w:val="22"/>
        </w:rPr>
        <w:t>$5</w:t>
      </w:r>
      <w:bookmarkEnd w:id="171"/>
    </w:p>
    <w:p>
      <w:pPr>
        <w:pStyle w:val="Style8"/>
        <w:keepNext w:val="0"/>
        <w:keepLines w:val="0"/>
        <w:framePr w:wrap="none" w:vAnchor="page" w:hAnchor="page" w:x="2212" w:y="6227"/>
        <w:widowControl w:val="0"/>
        <w:shd w:val="clear" w:color="auto" w:fill="auto"/>
        <w:bidi w:val="0"/>
        <w:spacing w:before="0" w:after="0" w:line="240" w:lineRule="auto"/>
        <w:ind w:left="0" w:right="0" w:firstLine="0"/>
        <w:jc w:val="left"/>
      </w:pPr>
      <w:r>
        <w:rPr>
          <w:rStyle w:val="CharStyle9"/>
        </w:rPr>
        <w:t>Thông tin tài chính tóm tắt về các công ty liên doanh của Tổng Công ty được trình bày như sau:</w:t>
      </w:r>
    </w:p>
    <w:p>
      <w:pPr>
        <w:pStyle w:val="Style11"/>
        <w:keepNext w:val="0"/>
        <w:keepLines w:val="0"/>
        <w:framePr w:w="245" w:h="792" w:hRule="exact" w:wrap="none" w:vAnchor="page" w:hAnchor="page" w:x="11649" w:y="5863"/>
        <w:widowControl w:val="0"/>
        <w:shd w:val="clear" w:color="auto" w:fill="auto"/>
        <w:bidi w:val="0"/>
        <w:spacing w:before="0" w:after="0" w:line="233" w:lineRule="auto"/>
        <w:ind w:left="0" w:right="0" w:firstLine="0"/>
        <w:jc w:val="both"/>
        <w:rPr>
          <w:sz w:val="22"/>
          <w:szCs w:val="22"/>
        </w:rPr>
      </w:pPr>
      <w:bookmarkStart w:id="173" w:name="bookmark173"/>
      <w:r>
        <w:rPr>
          <w:rStyle w:val="CharStyle12"/>
          <w:b/>
          <w:bCs/>
          <w:color w:val="C2445B"/>
          <w:w w:val="60"/>
          <w:sz w:val="22"/>
          <w:szCs w:val="22"/>
        </w:rPr>
        <w:t>s í ít ÔNt</w:t>
      </w:r>
      <w:bookmarkEnd w:id="173"/>
    </w:p>
    <w:p>
      <w:pPr>
        <w:pStyle w:val="Style8"/>
        <w:keepNext w:val="0"/>
        <w:keepLines w:val="0"/>
        <w:framePr w:w="3571" w:h="1301" w:hRule="exact" w:wrap="none" w:vAnchor="page" w:hAnchor="page" w:x="2231" w:y="7442"/>
        <w:widowControl w:val="0"/>
        <w:shd w:val="clear" w:color="auto" w:fill="auto"/>
        <w:bidi w:val="0"/>
        <w:spacing w:before="0" w:after="0" w:line="319" w:lineRule="auto"/>
        <w:ind w:left="0" w:right="0" w:firstLine="0"/>
        <w:jc w:val="left"/>
      </w:pPr>
      <w:r>
        <w:rPr>
          <w:rStyle w:val="CharStyle9"/>
        </w:rPr>
        <w:t>Tống tài sản</w:t>
      </w:r>
    </w:p>
    <w:p>
      <w:pPr>
        <w:pStyle w:val="Style8"/>
        <w:keepNext w:val="0"/>
        <w:keepLines w:val="0"/>
        <w:framePr w:w="3571" w:h="1301" w:hRule="exact" w:wrap="none" w:vAnchor="page" w:hAnchor="page" w:x="2231" w:y="7442"/>
        <w:widowControl w:val="0"/>
        <w:shd w:val="clear" w:color="auto" w:fill="auto"/>
        <w:bidi w:val="0"/>
        <w:spacing w:before="0" w:after="0" w:line="319" w:lineRule="auto"/>
        <w:ind w:left="0" w:right="0" w:firstLine="0"/>
        <w:jc w:val="left"/>
      </w:pPr>
      <w:r>
        <w:rPr>
          <w:rStyle w:val="CharStyle9"/>
        </w:rPr>
        <w:t>Tồng công nợ</w:t>
      </w:r>
    </w:p>
    <w:p>
      <w:pPr>
        <w:pStyle w:val="Style8"/>
        <w:keepNext w:val="0"/>
        <w:keepLines w:val="0"/>
        <w:framePr w:w="3571" w:h="1301" w:hRule="exact" w:wrap="none" w:vAnchor="page" w:hAnchor="page" w:x="2231" w:y="7442"/>
        <w:widowControl w:val="0"/>
        <w:shd w:val="clear" w:color="auto" w:fill="auto"/>
        <w:bidi w:val="0"/>
        <w:spacing w:before="0" w:after="0" w:line="319" w:lineRule="auto"/>
        <w:ind w:left="0" w:right="0" w:firstLine="0"/>
        <w:jc w:val="left"/>
      </w:pPr>
      <w:r>
        <w:rPr>
          <w:rStyle w:val="CharStyle9"/>
        </w:rPr>
        <w:t>Tài sản thuần</w:t>
      </w:r>
    </w:p>
    <w:p>
      <w:pPr>
        <w:pStyle w:val="Style8"/>
        <w:keepNext w:val="0"/>
        <w:keepLines w:val="0"/>
        <w:framePr w:w="3571" w:h="1301" w:hRule="exact" w:wrap="none" w:vAnchor="page" w:hAnchor="page" w:x="2231" w:y="7442"/>
        <w:widowControl w:val="0"/>
        <w:shd w:val="clear" w:color="auto" w:fill="auto"/>
        <w:bidi w:val="0"/>
        <w:spacing w:before="0" w:after="0" w:line="319" w:lineRule="auto"/>
        <w:ind w:left="0" w:right="0" w:firstLine="0"/>
        <w:jc w:val="left"/>
      </w:pPr>
      <w:r>
        <w:rPr>
          <w:rStyle w:val="CharStyle9"/>
          <w:b/>
          <w:bCs/>
        </w:rPr>
        <w:t>Phân tài sản thuân của Tống công ty trong công ty liên doanh</w:t>
      </w:r>
    </w:p>
    <w:p>
      <w:pPr>
        <w:pStyle w:val="Style8"/>
        <w:keepNext w:val="0"/>
        <w:keepLines w:val="0"/>
        <w:framePr w:w="3758" w:h="1843" w:hRule="exact" w:wrap="none" w:vAnchor="page" w:hAnchor="page" w:x="7117" w:y="6717"/>
        <w:widowControl w:val="0"/>
        <w:shd w:val="clear" w:color="auto" w:fill="auto"/>
        <w:tabs>
          <w:tab w:pos="2040" w:val="left"/>
        </w:tabs>
        <w:bidi w:val="0"/>
        <w:spacing w:before="0" w:after="40" w:line="240" w:lineRule="auto"/>
        <w:ind w:left="0" w:right="0" w:firstLine="0"/>
        <w:jc w:val="right"/>
      </w:pPr>
      <w:r>
        <w:rPr>
          <w:rStyle w:val="CharStyle9"/>
          <w:b/>
          <w:bCs/>
        </w:rPr>
        <w:t>Sô cuối năm</w:t>
        <w:tab/>
        <w:t>số đâu năm</w:t>
      </w:r>
    </w:p>
    <w:p>
      <w:pPr>
        <w:pStyle w:val="Style27"/>
        <w:keepNext w:val="0"/>
        <w:keepLines w:val="0"/>
        <w:framePr w:w="3758" w:h="1843" w:hRule="exact" w:wrap="none" w:vAnchor="page" w:hAnchor="page" w:x="7117" w:y="6717"/>
        <w:widowControl w:val="0"/>
        <w:shd w:val="clear" w:color="auto" w:fill="auto"/>
        <w:tabs>
          <w:tab w:pos="2381" w:val="right"/>
        </w:tabs>
        <w:bidi w:val="0"/>
        <w:spacing w:before="0" w:after="280" w:line="240" w:lineRule="auto"/>
        <w:ind w:left="0" w:right="0" w:firstLine="0"/>
        <w:jc w:val="right"/>
      </w:pPr>
      <w:bookmarkStart w:id="175" w:name="bookmark175"/>
      <w:r>
        <w:rPr>
          <w:rStyle w:val="CharStyle28"/>
          <w:b/>
          <w:bCs/>
        </w:rPr>
        <w:t>VND</w:t>
        <w:tab/>
        <w:t>VND</w:t>
      </w:r>
      <w:bookmarkEnd w:id="175"/>
    </w:p>
    <w:p>
      <w:pPr>
        <w:pStyle w:val="Style8"/>
        <w:keepNext w:val="0"/>
        <w:keepLines w:val="0"/>
        <w:framePr w:w="3758" w:h="1843" w:hRule="exact" w:wrap="none" w:vAnchor="page" w:hAnchor="page" w:x="7117" w:y="6717"/>
        <w:widowControl w:val="0"/>
        <w:shd w:val="clear" w:color="auto" w:fill="auto"/>
        <w:tabs>
          <w:tab w:pos="3689" w:val="right"/>
        </w:tabs>
        <w:bidi w:val="0"/>
        <w:spacing w:before="0" w:after="40" w:line="240" w:lineRule="auto"/>
        <w:ind w:left="0" w:right="0" w:firstLine="180"/>
        <w:jc w:val="both"/>
      </w:pPr>
      <w:r>
        <w:rPr>
          <w:rStyle w:val="CharStyle9"/>
        </w:rPr>
        <w:t>1.923.529.645.768</w:t>
        <w:tab/>
        <w:t>2.203.753.936.938</w:t>
      </w:r>
    </w:p>
    <w:p>
      <w:pPr>
        <w:pStyle w:val="Style8"/>
        <w:keepNext w:val="0"/>
        <w:keepLines w:val="0"/>
        <w:framePr w:w="3758" w:h="1843" w:hRule="exact" w:wrap="none" w:vAnchor="page" w:hAnchor="page" w:x="7117" w:y="6717"/>
        <w:widowControl w:val="0"/>
        <w:shd w:val="clear" w:color="auto" w:fill="auto"/>
        <w:tabs>
          <w:tab w:pos="3698" w:val="right"/>
        </w:tabs>
        <w:bidi w:val="0"/>
        <w:spacing w:before="0" w:after="40" w:line="240" w:lineRule="auto"/>
        <w:ind w:left="0" w:right="0" w:firstLine="180"/>
        <w:jc w:val="both"/>
      </w:pPr>
      <w:r>
        <w:rPr>
          <w:rStyle w:val="CharStyle9"/>
        </w:rPr>
        <w:t>3.247.973.737.425</w:t>
        <w:tab/>
        <w:t>3.263.318.770.257</w:t>
      </w:r>
    </w:p>
    <w:p>
      <w:pPr>
        <w:pStyle w:val="Style8"/>
        <w:keepNext w:val="0"/>
        <w:keepLines w:val="0"/>
        <w:framePr w:w="3758" w:h="1843" w:hRule="exact" w:wrap="none" w:vAnchor="page" w:hAnchor="page" w:x="7117" w:y="6717"/>
        <w:widowControl w:val="0"/>
        <w:shd w:val="clear" w:color="auto" w:fill="auto"/>
        <w:tabs>
          <w:tab w:pos="3638" w:val="right"/>
        </w:tabs>
        <w:bidi w:val="0"/>
        <w:spacing w:before="0" w:after="180" w:line="240" w:lineRule="auto"/>
        <w:ind w:left="0" w:right="0" w:firstLine="0"/>
        <w:jc w:val="left"/>
      </w:pPr>
      <w:r>
        <w:rPr>
          <w:rStyle w:val="CharStyle9"/>
          <w:u w:val="single"/>
        </w:rPr>
        <w:t>(1.324.444.091.657)</w:t>
        <w:tab/>
        <w:t>(1.059.564.833.319)</w:t>
      </w:r>
    </w:p>
    <w:p>
      <w:pPr>
        <w:pStyle w:val="Style8"/>
        <w:keepNext w:val="0"/>
        <w:keepLines w:val="0"/>
        <w:framePr w:w="3758" w:h="1843" w:hRule="exact" w:wrap="none" w:vAnchor="page" w:hAnchor="page" w:x="7117" w:y="6717"/>
        <w:widowControl w:val="0"/>
        <w:shd w:val="clear" w:color="auto" w:fill="auto"/>
        <w:tabs>
          <w:tab w:pos="3283" w:val="right"/>
        </w:tabs>
        <w:bidi w:val="0"/>
        <w:spacing w:before="0" w:after="0" w:line="240" w:lineRule="auto"/>
        <w:ind w:left="0" w:right="0" w:firstLine="0"/>
        <w:jc w:val="right"/>
      </w:pPr>
      <w:r>
        <w:rPr>
          <w:rStyle w:val="CharStyle9"/>
          <w:b/>
          <w:bCs/>
        </w:rPr>
        <w:t>44.165.131.560</w:t>
        <w:tab/>
        <w:t>49.884.112.286</w:t>
      </w:r>
    </w:p>
    <w:p>
      <w:pPr>
        <w:pStyle w:val="Style8"/>
        <w:keepNext w:val="0"/>
        <w:keepLines w:val="0"/>
        <w:framePr w:w="9394" w:h="475" w:hRule="exact" w:wrap="none" w:vAnchor="page" w:hAnchor="page" w:x="1492" w:y="8983"/>
        <w:widowControl w:val="0"/>
        <w:shd w:val="clear" w:color="auto" w:fill="auto"/>
        <w:bidi w:val="0"/>
        <w:spacing w:before="0" w:after="0" w:line="240" w:lineRule="auto"/>
        <w:ind w:left="0" w:right="0" w:firstLine="0"/>
        <w:jc w:val="right"/>
      </w:pPr>
      <w:r>
        <w:rPr>
          <w:rStyle w:val="CharStyle9"/>
          <w:b/>
          <w:bCs/>
          <w:u w:val="single"/>
        </w:rPr>
        <w:t>Năm nay</w:t>
      </w:r>
      <w:r>
        <w:rPr>
          <w:rStyle w:val="CharStyle9"/>
          <w:b/>
          <w:bCs/>
        </w:rPr>
        <w:t xml:space="preserve">  </w:t>
      </w:r>
      <w:r>
        <w:rPr>
          <w:rStyle w:val="CharStyle9"/>
          <w:b/>
          <w:bCs/>
          <w:u w:val="single"/>
        </w:rPr>
        <w:t>Năm trước</w:t>
      </w:r>
    </w:p>
    <w:p>
      <w:pPr>
        <w:pStyle w:val="Style27"/>
        <w:keepNext w:val="0"/>
        <w:keepLines w:val="0"/>
        <w:framePr w:w="9394" w:h="475" w:hRule="exact" w:wrap="none" w:vAnchor="page" w:hAnchor="page" w:x="1492" w:y="8983"/>
        <w:widowControl w:val="0"/>
        <w:shd w:val="clear" w:color="auto" w:fill="auto"/>
        <w:tabs>
          <w:tab w:pos="2011" w:val="left"/>
        </w:tabs>
        <w:bidi w:val="0"/>
        <w:spacing w:before="0" w:after="0" w:line="240" w:lineRule="auto"/>
        <w:ind w:left="0" w:right="0" w:firstLine="0"/>
        <w:jc w:val="right"/>
      </w:pPr>
      <w:bookmarkStart w:id="177" w:name="bookmark177"/>
      <w:r>
        <w:rPr>
          <w:rStyle w:val="CharStyle28"/>
          <w:b/>
          <w:bCs/>
        </w:rPr>
        <w:t>VND</w:t>
        <w:tab/>
        <w:t>VND</w:t>
      </w:r>
      <w:bookmarkEnd w:id="177"/>
    </w:p>
    <w:p>
      <w:pPr>
        <w:pStyle w:val="Style8"/>
        <w:keepNext w:val="0"/>
        <w:keepLines w:val="0"/>
        <w:framePr w:w="3912" w:h="1517" w:hRule="exact" w:wrap="none" w:vAnchor="page" w:hAnchor="page" w:x="1492" w:y="9727"/>
        <w:widowControl w:val="0"/>
        <w:shd w:val="clear" w:color="auto" w:fill="auto"/>
        <w:bidi w:val="0"/>
        <w:spacing w:before="0" w:after="0" w:line="295" w:lineRule="auto"/>
        <w:ind w:left="0" w:right="0" w:firstLine="740"/>
        <w:jc w:val="left"/>
      </w:pPr>
      <w:r>
        <w:rPr>
          <w:rStyle w:val="CharStyle9"/>
        </w:rPr>
        <w:t>Doanh thu</w:t>
      </w:r>
    </w:p>
    <w:p>
      <w:pPr>
        <w:pStyle w:val="Style8"/>
        <w:keepNext w:val="0"/>
        <w:keepLines w:val="0"/>
        <w:framePr w:w="3912" w:h="1517" w:hRule="exact" w:wrap="none" w:vAnchor="page" w:hAnchor="page" w:x="1492" w:y="9727"/>
        <w:widowControl w:val="0"/>
        <w:shd w:val="clear" w:color="auto" w:fill="auto"/>
        <w:bidi w:val="0"/>
        <w:spacing w:before="0" w:after="0" w:line="295" w:lineRule="auto"/>
        <w:ind w:left="0" w:right="0" w:firstLine="740"/>
        <w:jc w:val="left"/>
      </w:pPr>
      <w:r>
        <w:rPr>
          <w:rStyle w:val="CharStyle9"/>
        </w:rPr>
        <w:t>Lỗ thuần</w:t>
      </w:r>
    </w:p>
    <w:p>
      <w:pPr>
        <w:pStyle w:val="Style8"/>
        <w:keepNext w:val="0"/>
        <w:keepLines w:val="0"/>
        <w:framePr w:w="3912" w:h="1517" w:hRule="exact" w:wrap="none" w:vAnchor="page" w:hAnchor="page" w:x="1492" w:y="9727"/>
        <w:widowControl w:val="0"/>
        <w:shd w:val="clear" w:color="auto" w:fill="auto"/>
        <w:bidi w:val="0"/>
        <w:spacing w:before="0" w:after="260" w:line="295" w:lineRule="auto"/>
        <w:ind w:left="740" w:right="0" w:firstLine="0"/>
        <w:jc w:val="both"/>
      </w:pPr>
      <w:r>
        <w:rPr>
          <w:rStyle w:val="CharStyle9"/>
          <w:b/>
          <w:bCs/>
        </w:rPr>
        <w:t>Phần lỗ thuần của Tổng Công ty trong công ty liên doanh</w:t>
      </w:r>
    </w:p>
    <w:p>
      <w:pPr>
        <w:pStyle w:val="Style27"/>
        <w:keepNext w:val="0"/>
        <w:keepLines w:val="0"/>
        <w:framePr w:w="3912" w:h="1517" w:hRule="exact" w:wrap="none" w:vAnchor="page" w:hAnchor="page" w:x="1492" w:y="9727"/>
        <w:widowControl w:val="0"/>
        <w:numPr>
          <w:ilvl w:val="0"/>
          <w:numId w:val="29"/>
        </w:numPr>
        <w:shd w:val="clear" w:color="auto" w:fill="auto"/>
        <w:tabs>
          <w:tab w:pos="706" w:val="left"/>
        </w:tabs>
        <w:bidi w:val="0"/>
        <w:spacing w:before="0" w:after="0" w:line="295" w:lineRule="auto"/>
        <w:ind w:left="0" w:right="0" w:firstLine="0"/>
        <w:jc w:val="left"/>
      </w:pPr>
      <w:bookmarkStart w:id="179" w:name="bookmark179"/>
      <w:r>
        <w:rPr>
          <w:rStyle w:val="CharStyle28"/>
          <w:b/>
          <w:bCs/>
        </w:rPr>
        <w:t>ĐẦU TƯ GÓP VỐN VÀO ĐƠN VỊ KHÁC</w:t>
      </w:r>
      <w:bookmarkEnd w:id="179"/>
    </w:p>
    <w:p>
      <w:pPr>
        <w:pStyle w:val="Style8"/>
        <w:keepNext w:val="0"/>
        <w:keepLines w:val="0"/>
        <w:framePr w:w="3638" w:h="840" w:hRule="exact" w:wrap="none" w:vAnchor="page" w:hAnchor="page" w:x="7233" w:y="9731"/>
        <w:widowControl w:val="0"/>
        <w:shd w:val="clear" w:color="auto" w:fill="auto"/>
        <w:tabs>
          <w:tab w:pos="3502" w:val="right"/>
        </w:tabs>
        <w:bidi w:val="0"/>
        <w:spacing w:before="0" w:after="40" w:line="240" w:lineRule="auto"/>
        <w:ind w:left="0" w:right="0" w:firstLine="0"/>
        <w:jc w:val="right"/>
      </w:pPr>
      <w:r>
        <w:rPr>
          <w:rStyle w:val="CharStyle9"/>
        </w:rPr>
        <w:t>3.276.350.129.707</w:t>
        <w:tab/>
        <w:t>3.029.526.123.505</w:t>
      </w:r>
    </w:p>
    <w:p>
      <w:pPr>
        <w:pStyle w:val="Style8"/>
        <w:keepNext w:val="0"/>
        <w:keepLines w:val="0"/>
        <w:framePr w:w="3638" w:h="840" w:hRule="exact" w:wrap="none" w:vAnchor="page" w:hAnchor="page" w:x="7233" w:y="9731"/>
        <w:widowControl w:val="0"/>
        <w:shd w:val="clear" w:color="auto" w:fill="auto"/>
        <w:tabs>
          <w:tab w:pos="3502" w:val="right"/>
        </w:tabs>
        <w:bidi w:val="0"/>
        <w:spacing w:before="0" w:after="160" w:line="240" w:lineRule="auto"/>
        <w:ind w:left="0" w:right="0" w:firstLine="0"/>
        <w:jc w:val="right"/>
      </w:pPr>
      <w:r>
        <w:rPr>
          <w:rStyle w:val="CharStyle9"/>
          <w:u w:val="single"/>
        </w:rPr>
        <w:t>(197 420.670.320)</w:t>
        <w:tab/>
        <w:t>(150.172.711.101)</w:t>
      </w:r>
    </w:p>
    <w:p>
      <w:pPr>
        <w:pStyle w:val="Style8"/>
        <w:keepNext w:val="0"/>
        <w:keepLines w:val="0"/>
        <w:framePr w:w="3638" w:h="840" w:hRule="exact" w:wrap="none" w:vAnchor="page" w:hAnchor="page" w:x="7233" w:y="9731"/>
        <w:widowControl w:val="0"/>
        <w:shd w:val="clear" w:color="auto" w:fill="auto"/>
        <w:tabs>
          <w:tab w:pos="3293" w:val="right"/>
        </w:tabs>
        <w:bidi w:val="0"/>
        <w:spacing w:before="0" w:after="0" w:line="240" w:lineRule="auto"/>
        <w:ind w:left="0" w:right="0" w:firstLine="0"/>
        <w:jc w:val="right"/>
      </w:pPr>
      <w:r>
        <w:rPr>
          <w:rStyle w:val="CharStyle9"/>
          <w:b/>
          <w:bCs/>
        </w:rPr>
        <w:t>(7.964.539.859)</w:t>
        <w:tab/>
        <w:t>(10.403.343.702)</w:t>
      </w:r>
    </w:p>
    <w:p>
      <w:pPr>
        <w:pStyle w:val="Style8"/>
        <w:keepNext w:val="0"/>
        <w:keepLines w:val="0"/>
        <w:framePr w:w="9845" w:h="490" w:hRule="exact" w:wrap="none" w:vAnchor="page" w:hAnchor="page" w:x="1492" w:y="11445"/>
        <w:widowControl w:val="0"/>
        <w:shd w:val="clear" w:color="auto" w:fill="auto"/>
        <w:tabs>
          <w:tab w:pos="8338" w:val="left"/>
        </w:tabs>
        <w:bidi w:val="0"/>
        <w:spacing w:before="0" w:after="40" w:line="240" w:lineRule="auto"/>
        <w:ind w:left="6260" w:right="0" w:firstLine="0"/>
        <w:jc w:val="left"/>
      </w:pPr>
      <w:r>
        <w:rPr>
          <w:rStyle w:val="CharStyle9"/>
          <w:b/>
          <w:bCs/>
          <w:u w:val="single"/>
        </w:rPr>
        <w:t>Sô cuối năm</w:t>
      </w:r>
      <w:r>
        <w:rPr>
          <w:rStyle w:val="CharStyle9"/>
          <w:b/>
          <w:bCs/>
        </w:rPr>
        <w:tab/>
        <w:t>S</w:t>
      </w:r>
      <w:r>
        <w:rPr>
          <w:rStyle w:val="CharStyle9"/>
          <w:b/>
          <w:bCs/>
          <w:u w:val="single"/>
        </w:rPr>
        <w:t>ô' đều năm</w:t>
      </w:r>
    </w:p>
    <w:p>
      <w:pPr>
        <w:pStyle w:val="Style27"/>
        <w:keepNext w:val="0"/>
        <w:keepLines w:val="0"/>
        <w:framePr w:w="9845" w:h="490" w:hRule="exact" w:wrap="none" w:vAnchor="page" w:hAnchor="page" w:x="1492" w:y="11445"/>
        <w:widowControl w:val="0"/>
        <w:shd w:val="clear" w:color="auto" w:fill="auto"/>
        <w:tabs>
          <w:tab w:pos="2050" w:val="left"/>
        </w:tabs>
        <w:bidi w:val="0"/>
        <w:spacing w:before="0" w:after="0" w:line="240" w:lineRule="auto"/>
        <w:ind w:left="0" w:right="480" w:firstLine="0"/>
        <w:jc w:val="right"/>
      </w:pPr>
      <w:bookmarkStart w:id="181" w:name="bookmark181"/>
      <w:r>
        <w:rPr>
          <w:rStyle w:val="CharStyle28"/>
          <w:b/>
          <w:bCs/>
        </w:rPr>
        <w:t>VND</w:t>
        <w:tab/>
        <w:t>VND</w:t>
      </w:r>
      <w:bookmarkEnd w:id="181"/>
    </w:p>
    <w:p>
      <w:pPr>
        <w:pStyle w:val="Style8"/>
        <w:keepNext w:val="0"/>
        <w:keepLines w:val="0"/>
        <w:framePr w:w="9845" w:h="2482" w:hRule="exact" w:wrap="none" w:vAnchor="page" w:hAnchor="page" w:x="1492" w:y="12160"/>
        <w:widowControl w:val="0"/>
        <w:shd w:val="clear" w:color="auto" w:fill="auto"/>
        <w:bidi w:val="0"/>
        <w:spacing w:before="0" w:after="40" w:line="240" w:lineRule="auto"/>
        <w:ind w:left="5" w:right="0" w:firstLine="720"/>
        <w:jc w:val="left"/>
      </w:pPr>
      <w:r>
        <w:rPr>
          <w:rStyle w:val="CharStyle9"/>
        </w:rPr>
        <w:t>Công ty Cồ phần Thương nghiệp Cà Mau</w:t>
      </w:r>
    </w:p>
    <w:p>
      <w:pPr>
        <w:pStyle w:val="Style8"/>
        <w:keepNext w:val="0"/>
        <w:keepLines w:val="0"/>
        <w:framePr w:w="9845" w:h="2482" w:hRule="exact" w:wrap="none" w:vAnchor="page" w:hAnchor="page" w:x="1492" w:y="12160"/>
        <w:widowControl w:val="0"/>
        <w:shd w:val="clear" w:color="auto" w:fill="auto"/>
        <w:bidi w:val="0"/>
        <w:spacing w:before="0" w:after="40" w:line="240" w:lineRule="auto"/>
        <w:ind w:left="5" w:right="0" w:firstLine="720"/>
        <w:jc w:val="left"/>
      </w:pPr>
      <w:r>
        <w:rPr>
          <w:rStyle w:val="CharStyle9"/>
        </w:rPr>
        <w:t>Công ty Cổ phần Âu Lạc</w:t>
      </w:r>
    </w:p>
    <w:p>
      <w:pPr>
        <w:pStyle w:val="Style8"/>
        <w:keepNext w:val="0"/>
        <w:keepLines w:val="0"/>
        <w:framePr w:w="9845" w:h="2482" w:hRule="exact" w:wrap="none" w:vAnchor="page" w:hAnchor="page" w:x="1492" w:y="12160"/>
        <w:widowControl w:val="0"/>
        <w:shd w:val="clear" w:color="auto" w:fill="auto"/>
        <w:bidi w:val="0"/>
        <w:spacing w:before="0" w:after="40" w:line="240" w:lineRule="auto"/>
        <w:ind w:left="5" w:right="0" w:firstLine="720"/>
        <w:jc w:val="left"/>
      </w:pPr>
      <w:r>
        <w:rPr>
          <w:rStyle w:val="CharStyle9"/>
        </w:rPr>
        <w:t>Công ty Cố phần Khách sạn Lam Kinh</w:t>
      </w:r>
    </w:p>
    <w:p>
      <w:pPr>
        <w:pStyle w:val="Style8"/>
        <w:keepNext w:val="0"/>
        <w:keepLines w:val="0"/>
        <w:framePr w:w="9845" w:h="2482" w:hRule="exact" w:wrap="none" w:vAnchor="page" w:hAnchor="page" w:x="1492" w:y="12160"/>
        <w:widowControl w:val="0"/>
        <w:shd w:val="clear" w:color="auto" w:fill="auto"/>
        <w:bidi w:val="0"/>
        <w:spacing w:before="0" w:after="40" w:line="240" w:lineRule="auto"/>
        <w:ind w:left="5" w:right="0" w:firstLine="720"/>
        <w:jc w:val="left"/>
      </w:pPr>
      <w:r>
        <w:rPr>
          <w:rStyle w:val="CharStyle9"/>
        </w:rPr>
        <w:t>Công ty Cồ phần Phát triển Đông Dương Xanh</w:t>
      </w:r>
    </w:p>
    <w:p>
      <w:pPr>
        <w:pStyle w:val="Style8"/>
        <w:keepNext w:val="0"/>
        <w:keepLines w:val="0"/>
        <w:framePr w:w="9845" w:h="2482" w:hRule="exact" w:wrap="none" w:vAnchor="page" w:hAnchor="page" w:x="1492" w:y="12160"/>
        <w:widowControl w:val="0"/>
        <w:shd w:val="clear" w:color="auto" w:fill="auto"/>
        <w:bidi w:val="0"/>
        <w:spacing w:before="0" w:after="40" w:line="240" w:lineRule="auto"/>
        <w:ind w:left="5" w:right="0" w:firstLine="720"/>
        <w:jc w:val="left"/>
      </w:pPr>
      <w:r>
        <w:rPr>
          <w:rStyle w:val="CharStyle9"/>
        </w:rPr>
        <w:t>Công ty Cổ phần vận tải Việt Tín</w:t>
      </w:r>
    </w:p>
    <w:p>
      <w:pPr>
        <w:pStyle w:val="Style8"/>
        <w:keepNext w:val="0"/>
        <w:keepLines w:val="0"/>
        <w:framePr w:w="9845" w:h="2482" w:hRule="exact" w:wrap="none" w:vAnchor="page" w:hAnchor="page" w:x="1492" w:y="12160"/>
        <w:widowControl w:val="0"/>
        <w:shd w:val="clear" w:color="auto" w:fill="auto"/>
        <w:bidi w:val="0"/>
        <w:spacing w:before="0" w:after="40" w:line="240" w:lineRule="auto"/>
        <w:ind w:left="5" w:right="0" w:firstLine="720"/>
        <w:jc w:val="left"/>
      </w:pPr>
      <w:r>
        <w:rPr>
          <w:rStyle w:val="CharStyle9"/>
        </w:rPr>
        <w:t>Công ty Cồ phần Nhiên liệu sài Gòn</w:t>
      </w:r>
    </w:p>
    <w:p>
      <w:pPr>
        <w:pStyle w:val="Style8"/>
        <w:keepNext w:val="0"/>
        <w:keepLines w:val="0"/>
        <w:framePr w:w="9845" w:h="2482" w:hRule="exact" w:wrap="none" w:vAnchor="page" w:hAnchor="page" w:x="1492" w:y="12160"/>
        <w:widowControl w:val="0"/>
        <w:shd w:val="clear" w:color="auto" w:fill="auto"/>
        <w:bidi w:val="0"/>
        <w:spacing w:before="0" w:after="540" w:line="240" w:lineRule="auto"/>
        <w:ind w:left="5" w:right="0" w:firstLine="720"/>
        <w:jc w:val="left"/>
      </w:pPr>
      <w:r>
        <w:rPr>
          <w:rStyle w:val="CharStyle9"/>
        </w:rPr>
        <w:t>Đầu tư dài hạn khác</w:t>
      </w:r>
    </w:p>
    <w:p>
      <w:pPr>
        <w:pStyle w:val="Style8"/>
        <w:keepNext w:val="0"/>
        <w:keepLines w:val="0"/>
        <w:framePr w:w="9845" w:h="2482" w:hRule="exact" w:wrap="none" w:vAnchor="page" w:hAnchor="page" w:x="1492" w:y="12160"/>
        <w:widowControl w:val="0"/>
        <w:shd w:val="clear" w:color="auto" w:fill="auto"/>
        <w:bidi w:val="0"/>
        <w:spacing w:before="0" w:after="0" w:line="240" w:lineRule="auto"/>
        <w:ind w:left="5" w:right="0" w:firstLine="720"/>
        <w:jc w:val="left"/>
      </w:pPr>
      <w:r>
        <w:rPr>
          <w:rStyle w:val="CharStyle9"/>
        </w:rPr>
        <w:t>Dự phòng giảm giá đầu tư tài chính dài hạn</w:t>
      </w:r>
    </w:p>
    <w:tbl>
      <w:tblPr>
        <w:tblOverlap w:val="never"/>
        <w:jc w:val="left"/>
        <w:tblLayout w:type="fixed"/>
      </w:tblPr>
      <w:tblGrid>
        <w:gridCol w:w="2342"/>
        <w:gridCol w:w="2040"/>
        <w:gridCol w:w="730"/>
      </w:tblGrid>
      <w:tr>
        <w:trPr>
          <w:trHeight w:val="221" w:hRule="exact"/>
        </w:trPr>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720"/>
              <w:jc w:val="left"/>
            </w:pPr>
            <w:r>
              <w:rPr>
                <w:rStyle w:val="CharStyle14"/>
              </w:rPr>
              <w:t>47.241.749.605</w:t>
            </w:r>
          </w:p>
        </w:tc>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420"/>
              <w:jc w:val="left"/>
            </w:pPr>
            <w:r>
              <w:rPr>
                <w:rStyle w:val="CharStyle14"/>
              </w:rPr>
              <w:t>47.241.749.605</w:t>
            </w:r>
          </w:p>
        </w:tc>
        <w:tc>
          <w:tcPr>
            <w:tcBorders>
              <w:right w:val="single" w:sz="4"/>
            </w:tcBorders>
            <w:shd w:val="clear" w:color="auto" w:fill="auto"/>
            <w:vAlign w:val="bottom"/>
          </w:tcPr>
          <w:p>
            <w:pPr>
              <w:pStyle w:val="Style13"/>
              <w:keepNext w:val="0"/>
              <w:keepLines w:val="0"/>
              <w:framePr w:w="5112" w:h="3014" w:wrap="none" w:vAnchor="page" w:hAnchor="page" w:x="6781" w:y="12199"/>
              <w:widowControl w:val="0"/>
              <w:shd w:val="clear" w:color="auto" w:fill="auto"/>
              <w:bidi w:val="0"/>
              <w:spacing w:before="0" w:after="0" w:line="240" w:lineRule="auto"/>
              <w:ind w:left="0" w:right="180" w:firstLine="0"/>
              <w:jc w:val="right"/>
              <w:rPr>
                <w:sz w:val="8"/>
                <w:szCs w:val="8"/>
              </w:rPr>
            </w:pPr>
            <w:r>
              <w:rPr>
                <w:rStyle w:val="CharStyle14"/>
                <w:strike/>
                <w:color w:val="C2445B"/>
                <w:sz w:val="8"/>
                <w:szCs w:val="8"/>
              </w:rPr>
              <w:t>*■»</w:t>
            </w:r>
          </w:p>
        </w:tc>
      </w:tr>
      <w:tr>
        <w:trPr>
          <w:trHeight w:val="245" w:hRule="exact"/>
        </w:trPr>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720"/>
              <w:jc w:val="left"/>
            </w:pPr>
            <w:r>
              <w:rPr>
                <w:rStyle w:val="CharStyle14"/>
              </w:rPr>
              <w:t>26.482.144.914</w:t>
            </w:r>
          </w:p>
        </w:tc>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420"/>
              <w:jc w:val="left"/>
            </w:pPr>
            <w:r>
              <w:rPr>
                <w:rStyle w:val="CharStyle14"/>
              </w:rPr>
              <w:t>26.482.144.914</w:t>
            </w:r>
          </w:p>
        </w:tc>
        <w:tc>
          <w:tcPr>
            <w:tcBorders>
              <w:right w:val="single" w:sz="4"/>
            </w:tcBorders>
            <w:shd w:val="clear" w:color="auto" w:fill="auto"/>
            <w:vAlign w:val="top"/>
          </w:tcPr>
          <w:p>
            <w:pPr>
              <w:framePr w:w="5112" w:h="3014" w:wrap="none" w:vAnchor="page" w:hAnchor="page" w:x="6781" w:y="12199"/>
              <w:widowControl w:val="0"/>
              <w:rPr>
                <w:sz w:val="10"/>
                <w:szCs w:val="10"/>
              </w:rPr>
            </w:pPr>
          </w:p>
        </w:tc>
      </w:tr>
      <w:tr>
        <w:trPr>
          <w:trHeight w:val="283" w:hRule="exact"/>
        </w:trPr>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720"/>
              <w:jc w:val="left"/>
            </w:pPr>
            <w:r>
              <w:rPr>
                <w:rStyle w:val="CharStyle14"/>
              </w:rPr>
              <w:t>10.549.395.047</w:t>
            </w:r>
          </w:p>
        </w:tc>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420"/>
              <w:jc w:val="left"/>
            </w:pPr>
            <w:r>
              <w:rPr>
                <w:rStyle w:val="CharStyle14"/>
              </w:rPr>
              <w:t>10.549.395.047</w:t>
            </w:r>
          </w:p>
        </w:tc>
        <w:tc>
          <w:tcPr>
            <w:tcBorders>
              <w:right w:val="single" w:sz="4"/>
            </w:tcBorders>
            <w:shd w:val="clear" w:color="auto" w:fill="auto"/>
            <w:vAlign w:val="bottom"/>
          </w:tcPr>
          <w:p>
            <w:pPr>
              <w:pStyle w:val="Style13"/>
              <w:keepNext w:val="0"/>
              <w:keepLines w:val="0"/>
              <w:framePr w:w="5112" w:h="3014" w:wrap="none" w:vAnchor="page" w:hAnchor="page" w:x="6781" w:y="12199"/>
              <w:widowControl w:val="0"/>
              <w:shd w:val="clear" w:color="auto" w:fill="auto"/>
              <w:bidi w:val="0"/>
              <w:spacing w:before="0" w:after="0" w:line="240" w:lineRule="auto"/>
              <w:ind w:left="0" w:right="180" w:firstLine="0"/>
              <w:jc w:val="right"/>
              <w:rPr>
                <w:sz w:val="15"/>
                <w:szCs w:val="15"/>
              </w:rPr>
            </w:pPr>
            <w:r>
              <w:rPr>
                <w:rStyle w:val="CharStyle14"/>
                <w:color w:val="C2445B"/>
                <w:sz w:val="15"/>
                <w:szCs w:val="15"/>
              </w:rPr>
              <w:t>3 TY</w:t>
            </w:r>
          </w:p>
        </w:tc>
      </w:tr>
      <w:tr>
        <w:trPr>
          <w:trHeight w:val="202" w:hRule="exact"/>
        </w:trPr>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820"/>
              <w:jc w:val="left"/>
            </w:pPr>
            <w:r>
              <w:rPr>
                <w:rStyle w:val="CharStyle14"/>
              </w:rPr>
              <w:t>7.263.016.037</w:t>
            </w:r>
          </w:p>
        </w:tc>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540"/>
              <w:jc w:val="left"/>
            </w:pPr>
            <w:r>
              <w:rPr>
                <w:rStyle w:val="CharStyle14"/>
              </w:rPr>
              <w:t>7.263.016.037</w:t>
            </w:r>
          </w:p>
        </w:tc>
        <w:tc>
          <w:tcPr>
            <w:tcBorders>
              <w:right w:val="single" w:sz="4"/>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180" w:firstLine="0"/>
              <w:jc w:val="right"/>
            </w:pPr>
            <w:r>
              <w:rPr>
                <w:rStyle w:val="CharStyle14"/>
                <w:b/>
                <w:bCs/>
                <w:color w:val="C2445B"/>
              </w:rPr>
              <w:t>3H</w:t>
            </w:r>
          </w:p>
        </w:tc>
      </w:tr>
      <w:tr>
        <w:trPr>
          <w:trHeight w:val="240" w:hRule="exact"/>
        </w:trPr>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820"/>
              <w:jc w:val="left"/>
            </w:pPr>
            <w:r>
              <w:rPr>
                <w:rStyle w:val="CharStyle14"/>
              </w:rPr>
              <w:t>7.000.000.000</w:t>
            </w:r>
          </w:p>
        </w:tc>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540"/>
              <w:jc w:val="left"/>
            </w:pPr>
            <w:r>
              <w:rPr>
                <w:rStyle w:val="CharStyle14"/>
              </w:rPr>
              <w:t>7.000.000.000</w:t>
            </w:r>
          </w:p>
        </w:tc>
        <w:tc>
          <w:tcPr>
            <w:tcBorders>
              <w:right w:val="single" w:sz="4"/>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0"/>
              <w:jc w:val="right"/>
            </w:pPr>
            <w:r>
              <w:rPr>
                <w:rStyle w:val="CharStyle14"/>
                <w:b/>
                <w:bCs/>
                <w:color w:val="C2445B"/>
              </w:rPr>
              <w:t>roẨr</w:t>
            </w:r>
          </w:p>
        </w:tc>
      </w:tr>
      <w:tr>
        <w:trPr>
          <w:trHeight w:val="245" w:hRule="exact"/>
        </w:trPr>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820"/>
              <w:jc w:val="left"/>
            </w:pPr>
            <w:r>
              <w:rPr>
                <w:rStyle w:val="CharStyle14"/>
              </w:rPr>
              <w:t>4.736.610.000</w:t>
            </w:r>
          </w:p>
        </w:tc>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540"/>
              <w:jc w:val="left"/>
            </w:pPr>
            <w:r>
              <w:rPr>
                <w:rStyle w:val="CharStyle14"/>
              </w:rPr>
              <w:t>4.736.610.000</w:t>
            </w:r>
          </w:p>
        </w:tc>
        <w:tc>
          <w:tcPr>
            <w:tcBorders>
              <w:right w:val="single" w:sz="4"/>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0"/>
              <w:jc w:val="right"/>
              <w:rPr>
                <w:sz w:val="20"/>
                <w:szCs w:val="20"/>
              </w:rPr>
            </w:pPr>
            <w:r>
              <w:rPr>
                <w:rStyle w:val="CharStyle14"/>
                <w:rFonts w:ascii="Times New Roman" w:eastAsia="Times New Roman" w:hAnsi="Times New Roman" w:cs="Times New Roman"/>
                <w:color w:val="C2445B"/>
                <w:sz w:val="20"/>
                <w:szCs w:val="20"/>
              </w:rPr>
              <w:t>ITT</w:t>
            </w:r>
          </w:p>
        </w:tc>
      </w:tr>
      <w:tr>
        <w:trPr>
          <w:trHeight w:val="254" w:hRule="exact"/>
        </w:trPr>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820"/>
              <w:jc w:val="left"/>
            </w:pPr>
            <w:r>
              <w:rPr>
                <w:rStyle w:val="CharStyle14"/>
              </w:rPr>
              <w:t>5.638.738.529</w:t>
            </w:r>
          </w:p>
        </w:tc>
        <w:tc>
          <w:tcPr>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540"/>
              <w:jc w:val="left"/>
            </w:pPr>
            <w:r>
              <w:rPr>
                <w:rStyle w:val="CharStyle14"/>
              </w:rPr>
              <w:t>5.638.738.529</w:t>
            </w:r>
          </w:p>
        </w:tc>
        <w:tc>
          <w:tcPr>
            <w:tcBorders>
              <w:right w:val="single" w:sz="4"/>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0"/>
              <w:jc w:val="right"/>
              <w:rPr>
                <w:sz w:val="20"/>
                <w:szCs w:val="20"/>
              </w:rPr>
            </w:pPr>
            <w:r>
              <w:rPr>
                <w:rStyle w:val="CharStyle14"/>
                <w:rFonts w:ascii="Times New Roman" w:eastAsia="Times New Roman" w:hAnsi="Times New Roman" w:cs="Times New Roman"/>
                <w:color w:val="C2445B"/>
                <w:sz w:val="20"/>
                <w:szCs w:val="20"/>
              </w:rPr>
              <w:t>NA^</w:t>
            </w:r>
          </w:p>
        </w:tc>
      </w:tr>
      <w:tr>
        <w:trPr>
          <w:trHeight w:val="446" w:hRule="exact"/>
        </w:trPr>
        <w:tc>
          <w:tcPr>
            <w:tcBorders>
              <w:top w:val="single" w:sz="4"/>
            </w:tcBorders>
            <w:shd w:val="clear" w:color="auto" w:fill="auto"/>
            <w:vAlign w:val="top"/>
          </w:tcPr>
          <w:p>
            <w:pPr>
              <w:pStyle w:val="Style13"/>
              <w:keepNext w:val="0"/>
              <w:keepLines w:val="0"/>
              <w:framePr w:w="5112" w:h="3014" w:wrap="none" w:vAnchor="page" w:hAnchor="page" w:x="6781" w:y="12199"/>
              <w:widowControl w:val="0"/>
              <w:shd w:val="clear" w:color="auto" w:fill="auto"/>
              <w:tabs>
                <w:tab w:leader="underscore" w:pos="2299" w:val="left"/>
              </w:tabs>
              <w:bidi w:val="0"/>
              <w:spacing w:before="0" w:after="0" w:line="240" w:lineRule="auto"/>
              <w:ind w:left="0" w:right="0" w:firstLine="600"/>
              <w:jc w:val="left"/>
            </w:pPr>
            <w:r>
              <w:rPr>
                <w:rStyle w:val="CharStyle14"/>
                <w:b/>
                <w:bCs/>
                <w:u w:val="single"/>
              </w:rPr>
              <w:t>108.911.654.132</w:t>
            </w:r>
            <w:r>
              <w:rPr>
                <w:rStyle w:val="CharStyle14"/>
                <w:b/>
                <w:bCs/>
              </w:rPr>
              <w:t xml:space="preserve"> </w:t>
              <w:tab/>
            </w:r>
          </w:p>
        </w:tc>
        <w:tc>
          <w:tcPr>
            <w:tcBorders>
              <w:top w:val="single" w:sz="4"/>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300"/>
              <w:jc w:val="left"/>
            </w:pPr>
            <w:r>
              <w:rPr>
                <w:rStyle w:val="CharStyle14"/>
                <w:b/>
                <w:bCs/>
              </w:rPr>
              <w:t>108.911.654.132</w:t>
            </w:r>
          </w:p>
        </w:tc>
        <w:tc>
          <w:tcPr>
            <w:tcBorders>
              <w:right w:val="single" w:sz="4"/>
            </w:tcBorders>
            <w:shd w:val="clear" w:color="auto" w:fill="auto"/>
            <w:vAlign w:val="bottom"/>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0"/>
              <w:jc w:val="right"/>
            </w:pPr>
            <w:r>
              <w:rPr>
                <w:rStyle w:val="CharStyle14"/>
                <w:b/>
                <w:bCs/>
                <w:color w:val="C2445B"/>
              </w:rPr>
              <w:t>ể</w:t>
            </w:r>
          </w:p>
        </w:tc>
      </w:tr>
      <w:tr>
        <w:trPr>
          <w:trHeight w:val="547" w:hRule="exact"/>
        </w:trPr>
        <w:tc>
          <w:tcPr>
            <w:tcBorders/>
            <w:shd w:val="clear" w:color="auto" w:fill="auto"/>
            <w:vAlign w:val="center"/>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600"/>
              <w:jc w:val="left"/>
            </w:pPr>
            <w:r>
              <w:rPr>
                <w:rStyle w:val="CharStyle14"/>
              </w:rPr>
              <w:t>(42.243.542.773)</w:t>
            </w:r>
          </w:p>
        </w:tc>
        <w:tc>
          <w:tcPr>
            <w:tcBorders/>
            <w:shd w:val="clear" w:color="auto" w:fill="auto"/>
            <w:vAlign w:val="center"/>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300"/>
              <w:jc w:val="left"/>
            </w:pPr>
            <w:r>
              <w:rPr>
                <w:rStyle w:val="CharStyle14"/>
              </w:rPr>
              <w:t>(41.900.039.086)</w:t>
            </w:r>
          </w:p>
        </w:tc>
        <w:tc>
          <w:tcPr>
            <w:tcBorders>
              <w:right w:val="single" w:sz="4"/>
            </w:tcBorders>
            <w:shd w:val="clear" w:color="auto" w:fill="auto"/>
            <w:vAlign w:val="top"/>
          </w:tcPr>
          <w:p>
            <w:pPr>
              <w:framePr w:w="5112" w:h="3014" w:wrap="none" w:vAnchor="page" w:hAnchor="page" w:x="6781" w:y="12199"/>
              <w:widowControl w:val="0"/>
              <w:rPr>
                <w:sz w:val="10"/>
                <w:szCs w:val="10"/>
              </w:rPr>
            </w:pPr>
          </w:p>
        </w:tc>
      </w:tr>
      <w:tr>
        <w:trPr>
          <w:trHeight w:val="331" w:hRule="exact"/>
        </w:trPr>
        <w:tc>
          <w:tcPr>
            <w:tcBorders>
              <w:top w:val="single" w:sz="4"/>
              <w:bottom w:val="single" w:sz="4"/>
            </w:tcBorders>
            <w:shd w:val="clear" w:color="auto" w:fill="auto"/>
            <w:vAlign w:val="top"/>
          </w:tcPr>
          <w:p>
            <w:pPr>
              <w:pStyle w:val="Style13"/>
              <w:keepNext w:val="0"/>
              <w:keepLines w:val="0"/>
              <w:framePr w:w="5112" w:h="3014" w:wrap="none" w:vAnchor="page" w:hAnchor="page" w:x="6781" w:y="12199"/>
              <w:widowControl w:val="0"/>
              <w:shd w:val="clear" w:color="auto" w:fill="auto"/>
              <w:tabs>
                <w:tab w:leader="underscore" w:pos="696" w:val="left"/>
                <w:tab w:leader="underscore" w:pos="2304" w:val="left"/>
              </w:tabs>
              <w:bidi w:val="0"/>
              <w:spacing w:before="0" w:after="0" w:line="240" w:lineRule="auto"/>
              <w:ind w:left="0" w:right="0" w:firstLine="0"/>
              <w:jc w:val="left"/>
            </w:pPr>
            <w:r>
              <w:rPr>
                <w:rStyle w:val="CharStyle14"/>
                <w:b/>
                <w:bCs/>
              </w:rPr>
              <w:tab/>
            </w:r>
            <w:r>
              <w:rPr>
                <w:rStyle w:val="CharStyle14"/>
                <w:b/>
                <w:bCs/>
                <w:u w:val="single"/>
              </w:rPr>
              <w:t>66.668.111.359</w:t>
            </w:r>
            <w:r>
              <w:rPr>
                <w:rStyle w:val="CharStyle14"/>
                <w:b/>
                <w:bCs/>
              </w:rPr>
              <w:t xml:space="preserve"> </w:t>
              <w:tab/>
            </w:r>
          </w:p>
        </w:tc>
        <w:tc>
          <w:tcPr>
            <w:tcBorders>
              <w:top w:val="single" w:sz="4"/>
              <w:bottom w:val="single" w:sz="4"/>
            </w:tcBorders>
            <w:shd w:val="clear" w:color="auto" w:fill="auto"/>
            <w:vAlign w:val="top"/>
          </w:tcPr>
          <w:p>
            <w:pPr>
              <w:pStyle w:val="Style13"/>
              <w:keepNext w:val="0"/>
              <w:keepLines w:val="0"/>
              <w:framePr w:w="5112" w:h="3014" w:wrap="none" w:vAnchor="page" w:hAnchor="page" w:x="6781" w:y="12199"/>
              <w:widowControl w:val="0"/>
              <w:shd w:val="clear" w:color="auto" w:fill="auto"/>
              <w:bidi w:val="0"/>
              <w:spacing w:before="0" w:after="0" w:line="240" w:lineRule="auto"/>
              <w:ind w:left="0" w:right="0" w:firstLine="420"/>
              <w:jc w:val="left"/>
            </w:pPr>
            <w:r>
              <w:rPr>
                <w:rStyle w:val="CharStyle14"/>
                <w:b/>
                <w:bCs/>
              </w:rPr>
              <w:t>67.011.615.046</w:t>
            </w:r>
          </w:p>
        </w:tc>
        <w:tc>
          <w:tcPr>
            <w:tcBorders>
              <w:right w:val="single" w:sz="4"/>
            </w:tcBorders>
            <w:shd w:val="clear" w:color="auto" w:fill="auto"/>
            <w:vAlign w:val="top"/>
          </w:tcPr>
          <w:p>
            <w:pPr>
              <w:framePr w:w="5112" w:h="3014" w:wrap="none" w:vAnchor="page" w:hAnchor="page" w:x="6781" w:y="12199"/>
              <w:widowControl w:val="0"/>
              <w:rPr>
                <w:sz w:val="10"/>
                <w:szCs w:val="10"/>
              </w:rPr>
            </w:pPr>
          </w:p>
        </w:tc>
      </w:tr>
    </w:tbl>
    <w:p>
      <w:pPr>
        <w:pStyle w:val="Style5"/>
        <w:keepNext w:val="0"/>
        <w:keepLines w:val="0"/>
        <w:framePr w:wrap="none" w:vAnchor="page" w:hAnchor="page" w:x="6047" w:y="15962"/>
        <w:widowControl w:val="0"/>
        <w:shd w:val="clear" w:color="auto" w:fill="auto"/>
        <w:bidi w:val="0"/>
        <w:spacing w:before="0" w:after="0" w:line="240" w:lineRule="auto"/>
        <w:ind w:left="0" w:right="0" w:firstLine="0"/>
        <w:jc w:val="left"/>
      </w:pPr>
      <w:r>
        <w:rPr>
          <w:rStyle w:val="CharStyle6"/>
        </w:rPr>
        <w:t>35</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9046" w:y="717"/>
        <w:widowControl w:val="0"/>
        <w:shd w:val="clear" w:color="auto" w:fill="auto"/>
        <w:bidi w:val="0"/>
        <w:spacing w:before="0" w:after="0" w:line="240" w:lineRule="auto"/>
        <w:ind w:left="0" w:right="0" w:firstLine="0"/>
        <w:jc w:val="left"/>
      </w:pPr>
      <w:r>
        <w:rPr>
          <w:rStyle w:val="CharStyle6"/>
          <w:b/>
          <w:bCs/>
        </w:rPr>
        <w:t>MẪU SỐ B 09-DN/HN</w:t>
      </w:r>
    </w:p>
    <w:p>
      <w:pPr>
        <w:pStyle w:val="Style5"/>
        <w:keepNext w:val="0"/>
        <w:keepLines w:val="0"/>
        <w:framePr w:w="4882" w:h="571" w:hRule="exact" w:wrap="none" w:vAnchor="page" w:hAnchor="page" w:x="1486" w:y="722"/>
        <w:widowControl w:val="0"/>
        <w:shd w:val="clear" w:color="auto" w:fill="auto"/>
        <w:bidi w:val="0"/>
        <w:spacing w:before="0" w:after="0" w:line="300" w:lineRule="auto"/>
        <w:ind w:left="0" w:right="0" w:firstLine="0"/>
        <w:jc w:val="left"/>
      </w:pPr>
      <w:r>
        <w:rPr>
          <w:rStyle w:val="CharStyle6"/>
          <w:b/>
          <w:bCs/>
        </w:rPr>
        <w:t>TỒNG CÔNG TY DẦU VIỆT NAM - CÔNG TY cổ PHẦN</w:t>
      </w:r>
    </w:p>
    <w:p>
      <w:pPr>
        <w:pStyle w:val="Style5"/>
        <w:keepNext w:val="0"/>
        <w:keepLines w:val="0"/>
        <w:framePr w:w="4882" w:h="571" w:hRule="exact" w:wrap="none" w:vAnchor="page" w:hAnchor="page" w:x="1486" w:y="722"/>
        <w:widowControl w:val="0"/>
        <w:shd w:val="clear" w:color="auto" w:fill="auto"/>
        <w:bidi w:val="0"/>
        <w:spacing w:before="0" w:after="0" w:line="300" w:lineRule="auto"/>
        <w:ind w:left="0" w:right="0" w:firstLine="0"/>
        <w:jc w:val="left"/>
      </w:pPr>
      <w:r>
        <w:rPr>
          <w:rStyle w:val="CharStyle6"/>
          <w:b/>
          <w:bCs/>
        </w:rPr>
        <w:t>THUYẾT MINH BÁO CÁO TÀI CHÍNH HỌP NHẤT (Tiếp theo)</w:t>
      </w:r>
    </w:p>
    <w:p>
      <w:pPr>
        <w:pStyle w:val="Style8"/>
        <w:keepNext w:val="0"/>
        <w:keepLines w:val="0"/>
        <w:framePr w:w="9845" w:h="1075" w:hRule="exact" w:wrap="none" w:vAnchor="page" w:hAnchor="page" w:x="1495" w:y="1480"/>
        <w:widowControl w:val="0"/>
        <w:shd w:val="clear" w:color="auto" w:fill="auto"/>
        <w:bidi w:val="0"/>
        <w:spacing w:before="0" w:after="0" w:line="312" w:lineRule="auto"/>
        <w:ind w:left="700" w:right="0"/>
        <w:jc w:val="both"/>
      </w:pPr>
      <w:r>
        <w:rPr>
          <w:rStyle w:val="CharStyle9"/>
        </w:rPr>
        <w:t>Tại ngày lập báo cáo tài chính hợp nhất, Ban Tổng Giám đốc Tổng Công ty chưa thu thập được thông tin đế xác định được giá trị hợp lý của các khoản đầu tư góp vốn vào đơn vị khác nên giá trị hợp lý của các khoản đều tư này tại ngày 31 tháng 12 năm 2024 chưa được trình bày trên Thuyết minh báo cáo tài chính hợp nhất.</w:t>
      </w:r>
    </w:p>
    <w:p>
      <w:pPr>
        <w:pStyle w:val="Style8"/>
        <w:keepNext w:val="0"/>
        <w:keepLines w:val="0"/>
        <w:framePr w:wrap="none" w:vAnchor="page" w:hAnchor="page" w:x="1495" w:y="2714"/>
        <w:widowControl w:val="0"/>
        <w:numPr>
          <w:ilvl w:val="0"/>
          <w:numId w:val="29"/>
        </w:numPr>
        <w:shd w:val="clear" w:color="auto" w:fill="auto"/>
        <w:tabs>
          <w:tab w:pos="794" w:val="left"/>
        </w:tabs>
        <w:bidi w:val="0"/>
        <w:spacing w:before="0" w:after="0" w:line="240" w:lineRule="auto"/>
        <w:ind w:left="0" w:right="0" w:firstLine="0"/>
        <w:jc w:val="left"/>
      </w:pPr>
      <w:r>
        <w:rPr>
          <w:rStyle w:val="CharStyle9"/>
          <w:b/>
          <w:bCs/>
        </w:rPr>
        <w:t>LỌI THẾ THƯƠNG MẠI</w:t>
      </w:r>
    </w:p>
    <w:p>
      <w:pPr>
        <w:pStyle w:val="Style8"/>
        <w:keepNext w:val="0"/>
        <w:keepLines w:val="0"/>
        <w:framePr w:w="2362" w:h="504" w:hRule="exact" w:wrap="none" w:vAnchor="page" w:hAnchor="page" w:x="2230" w:y="3703"/>
        <w:widowControl w:val="0"/>
        <w:shd w:val="clear" w:color="auto" w:fill="auto"/>
        <w:bidi w:val="0"/>
        <w:spacing w:before="0" w:after="40" w:line="240" w:lineRule="auto"/>
        <w:ind w:left="0" w:right="0" w:firstLine="0"/>
        <w:jc w:val="left"/>
      </w:pPr>
      <w:r>
        <w:rPr>
          <w:rStyle w:val="CharStyle9"/>
          <w:b/>
          <w:bCs/>
        </w:rPr>
        <w:t>NGUYÊN GIÁ</w:t>
      </w:r>
    </w:p>
    <w:p>
      <w:pPr>
        <w:pStyle w:val="Style8"/>
        <w:keepNext w:val="0"/>
        <w:keepLines w:val="0"/>
        <w:framePr w:w="2362" w:h="504" w:hRule="exact" w:wrap="none" w:vAnchor="page" w:hAnchor="page" w:x="2230" w:y="3703"/>
        <w:widowControl w:val="0"/>
        <w:shd w:val="clear" w:color="auto" w:fill="auto"/>
        <w:bidi w:val="0"/>
        <w:spacing w:before="0" w:after="0" w:line="240" w:lineRule="auto"/>
        <w:ind w:left="0" w:right="0" w:firstLine="0"/>
        <w:jc w:val="left"/>
      </w:pPr>
      <w:r>
        <w:rPr>
          <w:rStyle w:val="CharStyle9"/>
          <w:b/>
          <w:bCs/>
        </w:rPr>
        <w:t>SỐ dư đâu năm và cuối năm</w:t>
      </w:r>
    </w:p>
    <w:p>
      <w:pPr>
        <w:pStyle w:val="Style8"/>
        <w:keepNext w:val="0"/>
        <w:keepLines w:val="0"/>
        <w:framePr w:w="9845" w:h="984" w:hRule="exact" w:wrap="none" w:vAnchor="page" w:hAnchor="page" w:x="1495" w:y="3223"/>
        <w:widowControl w:val="0"/>
        <w:shd w:val="clear" w:color="auto" w:fill="auto"/>
        <w:tabs>
          <w:tab w:leader="underscore" w:pos="794" w:val="left"/>
        </w:tabs>
        <w:bidi w:val="0"/>
        <w:spacing w:before="0" w:after="0" w:line="240" w:lineRule="auto"/>
        <w:ind w:left="0" w:right="451" w:firstLine="0"/>
        <w:jc w:val="right"/>
      </w:pPr>
      <w:r>
        <w:rPr>
          <w:rStyle w:val="CharStyle9"/>
          <w:b/>
          <w:bCs/>
        </w:rPr>
        <w:tab/>
      </w:r>
      <w:r>
        <w:rPr>
          <w:rStyle w:val="CharStyle9"/>
          <w:b/>
          <w:bCs/>
          <w:u w:val="single"/>
        </w:rPr>
        <w:t>Giá trj</w:t>
      </w:r>
    </w:p>
    <w:p>
      <w:pPr>
        <w:pStyle w:val="Style8"/>
        <w:keepNext w:val="0"/>
        <w:keepLines w:val="0"/>
        <w:framePr w:w="9845" w:h="984" w:hRule="exact" w:wrap="none" w:vAnchor="page" w:hAnchor="page" w:x="1495" w:y="3223"/>
        <w:widowControl w:val="0"/>
        <w:shd w:val="clear" w:color="auto" w:fill="auto"/>
        <w:bidi w:val="0"/>
        <w:spacing w:before="0" w:after="300" w:line="240" w:lineRule="auto"/>
        <w:ind w:left="0" w:right="451" w:firstLine="0"/>
        <w:jc w:val="right"/>
      </w:pPr>
      <w:r>
        <w:rPr>
          <w:rStyle w:val="CharStyle9"/>
          <w:b/>
          <w:bCs/>
        </w:rPr>
        <w:t>VND</w:t>
      </w:r>
    </w:p>
    <w:p>
      <w:pPr>
        <w:pStyle w:val="Style8"/>
        <w:keepNext w:val="0"/>
        <w:keepLines w:val="0"/>
        <w:framePr w:w="9845" w:h="984" w:hRule="exact" w:wrap="none" w:vAnchor="page" w:hAnchor="page" w:x="1495" w:y="3223"/>
        <w:widowControl w:val="0"/>
        <w:shd w:val="clear" w:color="auto" w:fill="auto"/>
        <w:bidi w:val="0"/>
        <w:spacing w:before="0" w:after="0" w:line="240" w:lineRule="auto"/>
        <w:ind w:left="0" w:right="451" w:firstLine="0"/>
        <w:jc w:val="right"/>
      </w:pPr>
      <w:r>
        <w:rPr>
          <w:rStyle w:val="CharStyle9"/>
          <w:b/>
          <w:bCs/>
        </w:rPr>
        <w:t>223.644.147.290</w:t>
      </w:r>
    </w:p>
    <w:p>
      <w:pPr>
        <w:pStyle w:val="Style8"/>
        <w:keepNext w:val="0"/>
        <w:keepLines w:val="0"/>
        <w:framePr w:w="3187" w:h="1733" w:hRule="exact" w:wrap="none" w:vAnchor="page" w:hAnchor="page" w:x="2230" w:y="4451"/>
        <w:widowControl w:val="0"/>
        <w:shd w:val="clear" w:color="auto" w:fill="auto"/>
        <w:bidi w:val="0"/>
        <w:spacing w:before="0" w:after="40" w:line="240" w:lineRule="auto"/>
        <w:ind w:left="0" w:right="0" w:firstLine="0"/>
        <w:jc w:val="left"/>
      </w:pPr>
      <w:r>
        <w:rPr>
          <w:rStyle w:val="CharStyle9"/>
          <w:b/>
          <w:bCs/>
        </w:rPr>
        <w:t>HAO MÒN</w:t>
      </w:r>
    </w:p>
    <w:p>
      <w:pPr>
        <w:pStyle w:val="Style8"/>
        <w:keepNext w:val="0"/>
        <w:keepLines w:val="0"/>
        <w:framePr w:w="3187" w:h="1733" w:hRule="exact" w:wrap="none" w:vAnchor="page" w:hAnchor="page" w:x="2230" w:y="4451"/>
        <w:widowControl w:val="0"/>
        <w:shd w:val="clear" w:color="auto" w:fill="auto"/>
        <w:bidi w:val="0"/>
        <w:spacing w:before="0" w:after="40" w:line="240" w:lineRule="auto"/>
        <w:ind w:left="0" w:right="0" w:firstLine="0"/>
        <w:jc w:val="left"/>
      </w:pPr>
      <w:r>
        <w:rPr>
          <w:rStyle w:val="CharStyle9"/>
          <w:b/>
          <w:bCs/>
        </w:rPr>
        <w:t>Số dư đầu năm</w:t>
      </w:r>
    </w:p>
    <w:p>
      <w:pPr>
        <w:pStyle w:val="Style8"/>
        <w:keepNext w:val="0"/>
        <w:keepLines w:val="0"/>
        <w:framePr w:w="3187" w:h="1733" w:hRule="exact" w:wrap="none" w:vAnchor="page" w:hAnchor="page" w:x="2230" w:y="4451"/>
        <w:widowControl w:val="0"/>
        <w:shd w:val="clear" w:color="auto" w:fill="auto"/>
        <w:bidi w:val="0"/>
        <w:spacing w:before="0" w:after="40" w:line="240" w:lineRule="auto"/>
        <w:ind w:left="0" w:right="0" w:firstLine="0"/>
        <w:jc w:val="left"/>
      </w:pPr>
      <w:r>
        <w:rPr>
          <w:rStyle w:val="CharStyle9"/>
        </w:rPr>
        <w:t>Phân bố lợi thế thương mại trong năm</w:t>
      </w:r>
    </w:p>
    <w:p>
      <w:pPr>
        <w:pStyle w:val="Style8"/>
        <w:keepNext w:val="0"/>
        <w:keepLines w:val="0"/>
        <w:framePr w:w="3187" w:h="1733" w:hRule="exact" w:wrap="none" w:vAnchor="page" w:hAnchor="page" w:x="2230" w:y="4451"/>
        <w:widowControl w:val="0"/>
        <w:shd w:val="clear" w:color="auto" w:fill="auto"/>
        <w:bidi w:val="0"/>
        <w:spacing w:before="0" w:after="280" w:line="240" w:lineRule="auto"/>
        <w:ind w:left="0" w:right="0" w:firstLine="0"/>
        <w:jc w:val="left"/>
      </w:pPr>
      <w:r>
        <w:rPr>
          <w:rStyle w:val="CharStyle9"/>
          <w:b/>
          <w:bCs/>
        </w:rPr>
        <w:t>Sô dư cuối năm</w:t>
      </w:r>
    </w:p>
    <w:p>
      <w:pPr>
        <w:pStyle w:val="Style8"/>
        <w:keepNext w:val="0"/>
        <w:keepLines w:val="0"/>
        <w:framePr w:w="3187" w:h="1733" w:hRule="exact" w:wrap="none" w:vAnchor="page" w:hAnchor="page" w:x="2230" w:y="4451"/>
        <w:widowControl w:val="0"/>
        <w:shd w:val="clear" w:color="auto" w:fill="auto"/>
        <w:bidi w:val="0"/>
        <w:spacing w:before="0" w:after="40" w:line="240" w:lineRule="auto"/>
        <w:ind w:left="0" w:right="0" w:firstLine="0"/>
        <w:jc w:val="left"/>
      </w:pPr>
      <w:r>
        <w:rPr>
          <w:rStyle w:val="CharStyle9"/>
          <w:b/>
          <w:bCs/>
        </w:rPr>
        <w:t>GIÁ TRỊ CÒN LẠI</w:t>
      </w:r>
    </w:p>
    <w:p>
      <w:pPr>
        <w:pStyle w:val="Style8"/>
        <w:keepNext w:val="0"/>
        <w:keepLines w:val="0"/>
        <w:framePr w:w="3187" w:h="1733" w:hRule="exact" w:wrap="none" w:vAnchor="page" w:hAnchor="page" w:x="2230" w:y="4451"/>
        <w:widowControl w:val="0"/>
        <w:shd w:val="clear" w:color="auto" w:fill="auto"/>
        <w:bidi w:val="0"/>
        <w:spacing w:before="0" w:after="0" w:line="240" w:lineRule="auto"/>
        <w:ind w:left="0" w:right="0" w:firstLine="0"/>
        <w:jc w:val="left"/>
      </w:pPr>
      <w:r>
        <w:rPr>
          <w:rStyle w:val="CharStyle9"/>
          <w:b/>
          <w:bCs/>
        </w:rPr>
        <w:t>Sô dư đâu năm</w:t>
      </w:r>
    </w:p>
    <w:p>
      <w:pPr>
        <w:pStyle w:val="Style27"/>
        <w:keepNext w:val="0"/>
        <w:keepLines w:val="0"/>
        <w:framePr w:w="1421" w:h="706" w:hRule="exact" w:wrap="none" w:vAnchor="page" w:hAnchor="page" w:x="9468" w:y="4730"/>
        <w:widowControl w:val="0"/>
        <w:shd w:val="clear" w:color="auto" w:fill="auto"/>
        <w:bidi w:val="0"/>
        <w:spacing w:before="0" w:after="40" w:line="240" w:lineRule="auto"/>
        <w:ind w:left="0" w:right="0" w:firstLine="0"/>
        <w:jc w:val="right"/>
      </w:pPr>
      <w:bookmarkStart w:id="183" w:name="bookmark183"/>
      <w:r>
        <w:rPr>
          <w:rStyle w:val="CharStyle28"/>
          <w:b/>
          <w:bCs/>
        </w:rPr>
        <w:t>222.983.912.420</w:t>
      </w:r>
      <w:bookmarkEnd w:id="183"/>
    </w:p>
    <w:p>
      <w:pPr>
        <w:pStyle w:val="Style8"/>
        <w:keepNext w:val="0"/>
        <w:keepLines w:val="0"/>
        <w:framePr w:w="1421" w:h="706" w:hRule="exact" w:wrap="none" w:vAnchor="page" w:hAnchor="page" w:x="9468" w:y="4730"/>
        <w:widowControl w:val="0"/>
        <w:shd w:val="clear" w:color="auto" w:fill="auto"/>
        <w:bidi w:val="0"/>
        <w:spacing w:before="0" w:after="40" w:line="240" w:lineRule="auto"/>
        <w:ind w:left="0" w:right="0" w:firstLine="0"/>
        <w:jc w:val="right"/>
      </w:pPr>
      <w:r>
        <w:rPr>
          <w:rStyle w:val="CharStyle9"/>
        </w:rPr>
        <w:t>660.234.870</w:t>
      </w:r>
    </w:p>
    <w:p>
      <w:pPr>
        <w:pStyle w:val="Style8"/>
        <w:keepNext w:val="0"/>
        <w:keepLines w:val="0"/>
        <w:framePr w:w="1421" w:h="706" w:hRule="exact" w:wrap="none" w:vAnchor="page" w:hAnchor="page" w:x="9468" w:y="4730"/>
        <w:widowControl w:val="0"/>
        <w:shd w:val="clear" w:color="auto" w:fill="auto"/>
        <w:bidi w:val="0"/>
        <w:spacing w:before="0" w:after="0" w:line="240" w:lineRule="auto"/>
        <w:ind w:left="0" w:right="0" w:firstLine="0"/>
        <w:jc w:val="right"/>
      </w:pPr>
      <w:r>
        <w:rPr>
          <w:rStyle w:val="CharStyle9"/>
          <w:b/>
          <w:bCs/>
        </w:rPr>
        <w:t>223.644.147.290</w:t>
      </w:r>
    </w:p>
    <w:p>
      <w:pPr>
        <w:pStyle w:val="Style8"/>
        <w:keepNext w:val="0"/>
        <w:keepLines w:val="0"/>
        <w:framePr w:w="3590" w:h="773" w:hRule="exact" w:wrap="none" w:vAnchor="page" w:hAnchor="page" w:x="1500" w:y="6491"/>
        <w:widowControl w:val="0"/>
        <w:shd w:val="clear" w:color="auto" w:fill="auto"/>
        <w:bidi w:val="0"/>
        <w:spacing w:before="0" w:after="320" w:line="240" w:lineRule="auto"/>
        <w:ind w:left="0" w:right="0" w:firstLine="740"/>
        <w:jc w:val="left"/>
      </w:pPr>
      <w:r>
        <w:rPr>
          <w:rStyle w:val="CharStyle9"/>
          <w:b/>
          <w:bCs/>
        </w:rPr>
        <w:t>Sô dư cuối năm</w:t>
      </w:r>
    </w:p>
    <w:p>
      <w:pPr>
        <w:pStyle w:val="Style8"/>
        <w:keepNext w:val="0"/>
        <w:keepLines w:val="0"/>
        <w:framePr w:w="3590" w:h="773" w:hRule="exact" w:wrap="none" w:vAnchor="page" w:hAnchor="page" w:x="1500" w:y="6491"/>
        <w:widowControl w:val="0"/>
        <w:shd w:val="clear" w:color="auto" w:fill="auto"/>
        <w:bidi w:val="0"/>
        <w:spacing w:before="0" w:after="0" w:line="240" w:lineRule="auto"/>
        <w:ind w:left="0" w:right="0" w:firstLine="0"/>
        <w:jc w:val="left"/>
        <w:rPr>
          <w:sz w:val="20"/>
          <w:szCs w:val="20"/>
        </w:rPr>
      </w:pPr>
      <w:r>
        <w:rPr>
          <w:rStyle w:val="CharStyle9"/>
          <w:b/>
          <w:bCs/>
        </w:rPr>
        <w:t xml:space="preserve">21. PHẢI TRẢ NGƯỜI BÁN NGAN </w:t>
      </w:r>
      <w:r>
        <w:rPr>
          <w:rStyle w:val="CharStyle9"/>
          <w:smallCaps/>
          <w:sz w:val="20"/>
          <w:szCs w:val="20"/>
        </w:rPr>
        <w:t>hạn</w:t>
      </w:r>
    </w:p>
    <w:p>
      <w:pPr>
        <w:pStyle w:val="Style8"/>
        <w:keepNext w:val="0"/>
        <w:keepLines w:val="0"/>
        <w:framePr w:w="2059" w:h="1310" w:hRule="exact" w:wrap="none" w:vAnchor="page" w:hAnchor="page" w:x="9823" w:y="5959"/>
        <w:widowControl w:val="0"/>
        <w:shd w:val="clear" w:color="auto" w:fill="auto"/>
        <w:tabs>
          <w:tab w:pos="1814" w:val="left"/>
        </w:tabs>
        <w:bidi w:val="0"/>
        <w:spacing w:before="0" w:after="0" w:line="240" w:lineRule="auto"/>
        <w:ind w:left="0" w:right="0" w:firstLine="0"/>
        <w:jc w:val="right"/>
      </w:pPr>
      <w:r>
        <w:rPr>
          <w:rStyle w:val="CharStyle9"/>
          <w:b/>
          <w:bCs/>
        </w:rPr>
        <w:t>660.234.870</w:t>
        <w:tab/>
      </w:r>
      <w:r>
        <w:rPr>
          <w:rStyle w:val="CharStyle9"/>
          <w:b/>
          <w:bCs/>
          <w:color w:val="C2445B"/>
        </w:rPr>
        <w:t>QUI</w:t>
      </w:r>
    </w:p>
    <w:p>
      <w:pPr>
        <w:pStyle w:val="Style107"/>
        <w:keepNext w:val="0"/>
        <w:keepLines w:val="0"/>
        <w:framePr w:w="2059" w:h="1310" w:hRule="exact" w:wrap="none" w:vAnchor="page" w:hAnchor="page" w:x="9823" w:y="5959"/>
        <w:widowControl w:val="0"/>
        <w:shd w:val="clear" w:color="auto" w:fill="auto"/>
        <w:bidi w:val="0"/>
        <w:spacing w:before="0" w:after="500" w:line="180" w:lineRule="auto"/>
        <w:ind w:left="0" w:right="0" w:firstLine="0"/>
        <w:jc w:val="right"/>
      </w:pPr>
      <w:bookmarkStart w:id="185" w:name="bookmark185"/>
      <w:r>
        <w:rPr>
          <w:rStyle w:val="CharStyle108"/>
        </w:rPr>
        <w:t>í</w:t>
      </w:r>
      <w:bookmarkEnd w:id="185"/>
    </w:p>
    <w:p>
      <w:pPr>
        <w:pStyle w:val="Style8"/>
        <w:keepNext w:val="0"/>
        <w:keepLines w:val="0"/>
        <w:framePr w:w="2059" w:h="1310" w:hRule="exact" w:wrap="none" w:vAnchor="page" w:hAnchor="page" w:x="9823" w:y="5959"/>
        <w:widowControl w:val="0"/>
        <w:shd w:val="clear" w:color="auto" w:fill="auto"/>
        <w:bidi w:val="0"/>
        <w:spacing w:before="0" w:after="0" w:line="240" w:lineRule="auto"/>
        <w:ind w:left="0" w:right="0" w:firstLine="0"/>
        <w:jc w:val="right"/>
      </w:pPr>
      <w:r>
        <w:rPr>
          <w:rStyle w:val="CharStyle9"/>
          <w:b/>
          <w:bCs/>
          <w:color w:val="C2445B"/>
        </w:rPr>
        <w:t>p"i</w:t>
      </w:r>
    </w:p>
    <w:p>
      <w:pPr>
        <w:pStyle w:val="Style65"/>
        <w:keepNext w:val="0"/>
        <w:keepLines w:val="0"/>
        <w:framePr w:wrap="none" w:vAnchor="page" w:hAnchor="page" w:x="7577" w:y="7495"/>
        <w:widowControl w:val="0"/>
        <w:shd w:val="clear" w:color="auto" w:fill="auto"/>
        <w:tabs>
          <w:tab w:pos="2280" w:val="left"/>
        </w:tabs>
        <w:bidi w:val="0"/>
        <w:spacing w:before="0" w:after="0" w:line="240" w:lineRule="auto"/>
        <w:ind w:left="0" w:right="0" w:firstLine="0"/>
        <w:jc w:val="left"/>
      </w:pPr>
      <w:r>
        <w:rPr>
          <w:rStyle w:val="CharStyle66"/>
          <w:b/>
          <w:bCs/>
        </w:rPr>
        <w:t>số cuối năm</w:t>
        <w:tab/>
        <w:t>Sô đâu năm</w:t>
      </w:r>
    </w:p>
    <w:tbl>
      <w:tblPr>
        <w:tblOverlap w:val="never"/>
        <w:jc w:val="left"/>
        <w:tblLayout w:type="fixed"/>
      </w:tblPr>
      <w:tblGrid>
        <w:gridCol w:w="4354"/>
        <w:gridCol w:w="2290"/>
        <w:gridCol w:w="2035"/>
      </w:tblGrid>
      <w:tr>
        <w:trPr>
          <w:trHeight w:val="888" w:hRule="exact"/>
        </w:trPr>
        <w:tc>
          <w:tcPr>
            <w:tcBorders>
              <w:top w:val="single" w:sz="4"/>
            </w:tcBorders>
            <w:shd w:val="clear" w:color="auto" w:fill="auto"/>
            <w:vAlign w:val="top"/>
          </w:tcPr>
          <w:p>
            <w:pPr>
              <w:framePr w:w="8678" w:h="4613" w:wrap="none" w:vAnchor="page" w:hAnchor="page" w:x="2220" w:y="7725"/>
              <w:widowControl w:val="0"/>
              <w:rPr>
                <w:sz w:val="10"/>
                <w:szCs w:val="10"/>
              </w:rPr>
            </w:pPr>
          </w:p>
        </w:tc>
        <w:tc>
          <w:tcPr>
            <w:tcBorders>
              <w:top w:val="single" w:sz="4"/>
            </w:tcBorders>
            <w:shd w:val="clear" w:color="auto" w:fill="auto"/>
            <w:vAlign w:val="top"/>
          </w:tcPr>
          <w:p>
            <w:pPr>
              <w:pStyle w:val="Style13"/>
              <w:keepNext w:val="0"/>
              <w:keepLines w:val="0"/>
              <w:framePr w:w="8678" w:h="4613" w:wrap="none" w:vAnchor="page" w:hAnchor="page" w:x="2220" w:y="7725"/>
              <w:widowControl w:val="0"/>
              <w:shd w:val="clear" w:color="auto" w:fill="auto"/>
              <w:bidi w:val="0"/>
              <w:spacing w:before="0" w:after="40" w:line="240" w:lineRule="auto"/>
              <w:ind w:left="0" w:right="220" w:firstLine="0"/>
              <w:jc w:val="right"/>
            </w:pPr>
            <w:r>
              <w:rPr>
                <w:rStyle w:val="CharStyle14"/>
                <w:b/>
                <w:bCs/>
              </w:rPr>
              <w:t>VND</w:t>
            </w:r>
          </w:p>
          <w:p>
            <w:pPr>
              <w:pStyle w:val="Style13"/>
              <w:keepNext w:val="0"/>
              <w:keepLines w:val="0"/>
              <w:framePr w:w="8678" w:h="4613" w:wrap="none" w:vAnchor="page" w:hAnchor="page" w:x="2220" w:y="7725"/>
              <w:widowControl w:val="0"/>
              <w:shd w:val="clear" w:color="auto" w:fill="auto"/>
              <w:bidi w:val="0"/>
              <w:spacing w:before="0" w:after="40" w:line="240" w:lineRule="auto"/>
              <w:ind w:left="0" w:right="220" w:firstLine="0"/>
              <w:jc w:val="right"/>
            </w:pPr>
            <w:r>
              <w:rPr>
                <w:rStyle w:val="CharStyle14"/>
              </w:rPr>
              <w:t>Giá trị/</w:t>
            </w:r>
          </w:p>
          <w:p>
            <w:pPr>
              <w:pStyle w:val="Style13"/>
              <w:keepNext w:val="0"/>
              <w:keepLines w:val="0"/>
              <w:framePr w:w="8678" w:h="4613" w:wrap="none" w:vAnchor="page" w:hAnchor="page" w:x="2220" w:y="7725"/>
              <w:widowControl w:val="0"/>
              <w:shd w:val="clear" w:color="auto" w:fill="auto"/>
              <w:bidi w:val="0"/>
              <w:spacing w:before="0" w:after="40" w:line="240" w:lineRule="auto"/>
              <w:ind w:left="0" w:right="220" w:firstLine="0"/>
              <w:jc w:val="right"/>
            </w:pPr>
            <w:r>
              <w:rPr>
                <w:rStyle w:val="CharStyle14"/>
              </w:rPr>
              <w:t>Số có khả năng trả nợ</w:t>
            </w:r>
          </w:p>
        </w:tc>
        <w:tc>
          <w:tcPr>
            <w:tcBorders>
              <w:top w:val="single" w:sz="4"/>
            </w:tcBorders>
            <w:shd w:val="clear" w:color="auto" w:fill="auto"/>
            <w:vAlign w:val="top"/>
          </w:tcPr>
          <w:p>
            <w:pPr>
              <w:pStyle w:val="Style13"/>
              <w:keepNext w:val="0"/>
              <w:keepLines w:val="0"/>
              <w:framePr w:w="8678" w:h="4613" w:wrap="none" w:vAnchor="page" w:hAnchor="page" w:x="2220" w:y="7725"/>
              <w:widowControl w:val="0"/>
              <w:shd w:val="clear" w:color="auto" w:fill="auto"/>
              <w:bidi w:val="0"/>
              <w:spacing w:before="0" w:after="0" w:line="300" w:lineRule="auto"/>
              <w:ind w:left="0" w:right="0" w:firstLine="0"/>
              <w:jc w:val="right"/>
            </w:pPr>
            <w:r>
              <w:rPr>
                <w:rStyle w:val="CharStyle14"/>
                <w:b/>
                <w:bCs/>
              </w:rPr>
              <w:t>VND</w:t>
            </w:r>
          </w:p>
          <w:p>
            <w:pPr>
              <w:pStyle w:val="Style13"/>
              <w:keepNext w:val="0"/>
              <w:keepLines w:val="0"/>
              <w:framePr w:w="8678" w:h="4613" w:wrap="none" w:vAnchor="page" w:hAnchor="page" w:x="2220" w:y="7725"/>
              <w:widowControl w:val="0"/>
              <w:shd w:val="clear" w:color="auto" w:fill="auto"/>
              <w:bidi w:val="0"/>
              <w:spacing w:before="0" w:after="0" w:line="300" w:lineRule="auto"/>
              <w:ind w:left="0" w:right="0" w:firstLine="0"/>
              <w:jc w:val="right"/>
            </w:pPr>
            <w:r>
              <w:rPr>
                <w:rStyle w:val="CharStyle14"/>
              </w:rPr>
              <w:t>Giá trị/ Số có khả năng trả nợ</w:t>
            </w:r>
          </w:p>
        </w:tc>
      </w:tr>
      <w:tr>
        <w:trPr>
          <w:trHeight w:val="350" w:hRule="exact"/>
        </w:trPr>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left"/>
            </w:pPr>
            <w:r>
              <w:rPr>
                <w:rStyle w:val="CharStyle14"/>
              </w:rPr>
              <w:t>Công ty Cổ phần Lọc hóa dầu Bình Sơn</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500"/>
              <w:jc w:val="both"/>
            </w:pPr>
            <w:r>
              <w:rPr>
                <w:rStyle w:val="CharStyle14"/>
              </w:rPr>
              <w:t>2.563.466.081.355</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460"/>
              <w:jc w:val="both"/>
            </w:pPr>
            <w:r>
              <w:rPr>
                <w:rStyle w:val="CharStyle14"/>
              </w:rPr>
              <w:t>3.821.535.268.385</w:t>
            </w:r>
          </w:p>
        </w:tc>
      </w:tr>
      <w:tr>
        <w:trPr>
          <w:trHeight w:val="494" w:hRule="exact"/>
        </w:trPr>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300" w:lineRule="auto"/>
              <w:ind w:left="0" w:right="0" w:firstLine="0"/>
              <w:jc w:val="left"/>
            </w:pPr>
            <w:r>
              <w:rPr>
                <w:rStyle w:val="CharStyle14"/>
              </w:rPr>
              <w:t>Chi nhánh Phân phối sản phẩm Lọc dầu Nghi Sơn - Tập đoàn Dầu khí Việt Nam</w:t>
            </w:r>
          </w:p>
        </w:tc>
        <w:tc>
          <w:tcPr>
            <w:tcBorders/>
            <w:shd w:val="clear" w:color="auto" w:fill="auto"/>
            <w:vAlign w:val="center"/>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500"/>
              <w:jc w:val="both"/>
            </w:pPr>
            <w:r>
              <w:rPr>
                <w:rStyle w:val="CharStyle14"/>
              </w:rPr>
              <w:t>3.189.310.381.931</w:t>
            </w:r>
          </w:p>
        </w:tc>
        <w:tc>
          <w:tcPr>
            <w:tcBorders/>
            <w:shd w:val="clear" w:color="auto" w:fill="auto"/>
            <w:vAlign w:val="center"/>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right"/>
            </w:pPr>
            <w:r>
              <w:rPr>
                <w:rStyle w:val="CharStyle14"/>
              </w:rPr>
              <w:t>3.239.269.501.635</w:t>
            </w:r>
          </w:p>
        </w:tc>
      </w:tr>
      <w:tr>
        <w:trPr>
          <w:trHeight w:val="254" w:hRule="exact"/>
        </w:trPr>
        <w:tc>
          <w:tcPr>
            <w:tcBorders/>
            <w:shd w:val="clear" w:color="auto" w:fill="auto"/>
            <w:vAlign w:val="center"/>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left"/>
            </w:pPr>
            <w:r>
              <w:rPr>
                <w:rStyle w:val="CharStyle14"/>
              </w:rPr>
              <w:t>Socar Trading Singapore</w:t>
            </w:r>
          </w:p>
        </w:tc>
        <w:tc>
          <w:tcPr>
            <w:tcBorders/>
            <w:shd w:val="clear" w:color="auto" w:fill="auto"/>
            <w:vAlign w:val="center"/>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500"/>
              <w:jc w:val="both"/>
            </w:pPr>
            <w:r>
              <w:rPr>
                <w:rStyle w:val="CharStyle14"/>
              </w:rPr>
              <w:t>2.141.272.982.594</w:t>
            </w:r>
          </w:p>
        </w:tc>
        <w:tc>
          <w:tcPr>
            <w:tcBorders/>
            <w:shd w:val="clear" w:color="auto" w:fill="auto"/>
            <w:vAlign w:val="center"/>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right"/>
            </w:pPr>
            <w:r>
              <w:rPr>
                <w:rStyle w:val="CharStyle14"/>
              </w:rPr>
              <w:t>-</w:t>
            </w:r>
          </w:p>
        </w:tc>
      </w:tr>
      <w:tr>
        <w:trPr>
          <w:trHeight w:val="235" w:hRule="exact"/>
        </w:trPr>
        <w:tc>
          <w:tcPr>
            <w:tcBorders/>
            <w:shd w:val="clear" w:color="auto" w:fill="auto"/>
            <w:vAlign w:val="top"/>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left"/>
            </w:pPr>
            <w:r>
              <w:rPr>
                <w:rStyle w:val="CharStyle14"/>
              </w:rPr>
              <w:t>Glencore Singapore Pte Ltd</w:t>
            </w:r>
          </w:p>
        </w:tc>
        <w:tc>
          <w:tcPr>
            <w:tcBorders/>
            <w:shd w:val="clear" w:color="auto" w:fill="auto"/>
            <w:vAlign w:val="top"/>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500"/>
              <w:jc w:val="both"/>
            </w:pPr>
            <w:r>
              <w:rPr>
                <w:rStyle w:val="CharStyle14"/>
              </w:rPr>
              <w:t>2.117.034.405.366</w:t>
            </w:r>
          </w:p>
        </w:tc>
        <w:tc>
          <w:tcPr>
            <w:tcBorders/>
            <w:shd w:val="clear" w:color="auto" w:fill="auto"/>
            <w:vAlign w:val="top"/>
          </w:tcPr>
          <w:p>
            <w:pPr>
              <w:pStyle w:val="Style13"/>
              <w:keepNext w:val="0"/>
              <w:keepLines w:val="0"/>
              <w:framePr w:w="8678" w:h="4613" w:wrap="none" w:vAnchor="page" w:hAnchor="page" w:x="2220" w:y="7725"/>
              <w:widowControl w:val="0"/>
              <w:shd w:val="clear" w:color="auto" w:fill="auto"/>
              <w:bidi w:val="0"/>
              <w:spacing w:before="100" w:after="0" w:line="240" w:lineRule="auto"/>
              <w:ind w:left="0" w:right="0" w:firstLine="0"/>
              <w:jc w:val="right"/>
            </w:pPr>
            <w:r>
              <w:rPr>
                <w:rStyle w:val="CharStyle14"/>
              </w:rPr>
              <w:t>-</w:t>
            </w:r>
          </w:p>
        </w:tc>
      </w:tr>
      <w:tr>
        <w:trPr>
          <w:trHeight w:val="240" w:hRule="exact"/>
        </w:trPr>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left"/>
            </w:pPr>
            <w:r>
              <w:rPr>
                <w:rStyle w:val="CharStyle14"/>
              </w:rPr>
              <w:t>PNX Petroleum Singapore Pte. Ltd</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500"/>
              <w:jc w:val="both"/>
            </w:pPr>
            <w:r>
              <w:rPr>
                <w:rStyle w:val="CharStyle14"/>
              </w:rPr>
              <w:t>1.992.649.708.999</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right"/>
            </w:pPr>
            <w:r>
              <w:rPr>
                <w:rStyle w:val="CharStyle14"/>
              </w:rPr>
              <w:t>-</w:t>
            </w:r>
          </w:p>
        </w:tc>
      </w:tr>
      <w:tr>
        <w:trPr>
          <w:trHeight w:val="240" w:hRule="exact"/>
        </w:trPr>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left"/>
            </w:pPr>
            <w:r>
              <w:rPr>
                <w:rStyle w:val="CharStyle14"/>
              </w:rPr>
              <w:t>Soleum Energy Pte Ltd</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640"/>
              <w:jc w:val="both"/>
            </w:pPr>
            <w:r>
              <w:rPr>
                <w:rStyle w:val="CharStyle14"/>
              </w:rPr>
              <w:t>568.850.909.027</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right"/>
            </w:pPr>
            <w:r>
              <w:rPr>
                <w:rStyle w:val="CharStyle14"/>
              </w:rPr>
              <w:t>-</w:t>
            </w:r>
          </w:p>
        </w:tc>
      </w:tr>
      <w:tr>
        <w:trPr>
          <w:trHeight w:val="245" w:hRule="exact"/>
        </w:trPr>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left"/>
            </w:pPr>
            <w:r>
              <w:rPr>
                <w:rStyle w:val="CharStyle14"/>
              </w:rPr>
              <w:t>Sahara Energy International Pte Ltd</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640"/>
              <w:jc w:val="both"/>
            </w:pPr>
            <w:r>
              <w:rPr>
                <w:rStyle w:val="CharStyle14"/>
              </w:rPr>
              <w:t>300.496.930.272</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right"/>
            </w:pPr>
            <w:r>
              <w:rPr>
                <w:rStyle w:val="CharStyle14"/>
              </w:rPr>
              <w:t>-</w:t>
            </w:r>
          </w:p>
        </w:tc>
      </w:tr>
      <w:tr>
        <w:trPr>
          <w:trHeight w:val="240" w:hRule="exact"/>
        </w:trPr>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left"/>
            </w:pPr>
            <w:r>
              <w:rPr>
                <w:rStyle w:val="CharStyle14"/>
              </w:rPr>
              <w:t>PTT Company Co.,Ltd</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640"/>
              <w:jc w:val="both"/>
            </w:pPr>
            <w:r>
              <w:rPr>
                <w:rStyle w:val="CharStyle14"/>
              </w:rPr>
              <w:t>203.649.488.865</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right"/>
            </w:pPr>
            <w:r>
              <w:rPr>
                <w:rStyle w:val="CharStyle14"/>
              </w:rPr>
              <w:t>-</w:t>
            </w:r>
          </w:p>
        </w:tc>
      </w:tr>
      <w:tr>
        <w:trPr>
          <w:trHeight w:val="230" w:hRule="exact"/>
        </w:trPr>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left"/>
            </w:pPr>
            <w:r>
              <w:rPr>
                <w:rStyle w:val="CharStyle14"/>
              </w:rPr>
              <w:t>BCP Trading Pte. Ltd.</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220" w:firstLine="0"/>
              <w:jc w:val="right"/>
            </w:pPr>
            <w:r>
              <w:rPr>
                <w:rStyle w:val="CharStyle14"/>
              </w:rPr>
              <w:t>-</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460"/>
              <w:jc w:val="both"/>
            </w:pPr>
            <w:r>
              <w:rPr>
                <w:rStyle w:val="CharStyle14"/>
              </w:rPr>
              <w:t>2.802.809.507.566</w:t>
            </w:r>
          </w:p>
        </w:tc>
      </w:tr>
      <w:tr>
        <w:trPr>
          <w:trHeight w:val="240" w:hRule="exact"/>
        </w:trPr>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left"/>
            </w:pPr>
            <w:r>
              <w:rPr>
                <w:rStyle w:val="CharStyle14"/>
              </w:rPr>
              <w:t>PetroChina Inetrnational - HongKong</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220" w:firstLine="0"/>
              <w:jc w:val="right"/>
            </w:pPr>
            <w:r>
              <w:rPr>
                <w:rStyle w:val="CharStyle14"/>
              </w:rPr>
              <w:t>-</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460"/>
              <w:jc w:val="both"/>
            </w:pPr>
            <w:r>
              <w:rPr>
                <w:rStyle w:val="CharStyle14"/>
              </w:rPr>
              <w:t>2.096.936.003.428</w:t>
            </w:r>
          </w:p>
        </w:tc>
      </w:tr>
      <w:tr>
        <w:trPr>
          <w:trHeight w:val="240" w:hRule="exact"/>
        </w:trPr>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left"/>
            </w:pPr>
            <w:r>
              <w:rPr>
                <w:rStyle w:val="CharStyle14"/>
              </w:rPr>
              <w:t>Tổng Công ty Thăm dò Khai thác Dầu khí</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740"/>
              <w:jc w:val="both"/>
            </w:pPr>
            <w:r>
              <w:rPr>
                <w:rStyle w:val="CharStyle14"/>
              </w:rPr>
              <w:t>40.274.464.803</w:t>
            </w:r>
          </w:p>
        </w:tc>
        <w:tc>
          <w:tcPr>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right"/>
            </w:pPr>
            <w:r>
              <w:rPr>
                <w:rStyle w:val="CharStyle14"/>
              </w:rPr>
              <w:t>617.447.033.590</w:t>
            </w:r>
          </w:p>
        </w:tc>
      </w:tr>
      <w:tr>
        <w:trPr>
          <w:trHeight w:val="254" w:hRule="exact"/>
        </w:trPr>
        <w:tc>
          <w:tcPr>
            <w:tcBorders/>
            <w:shd w:val="clear" w:color="auto" w:fill="auto"/>
            <w:vAlign w:val="top"/>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left"/>
            </w:pPr>
            <w:r>
              <w:rPr>
                <w:rStyle w:val="CharStyle14"/>
              </w:rPr>
              <w:t>Hợp đồng BCC số 13/2021/PVGAS/TT-PVOIL/D4 (i)</w:t>
            </w:r>
          </w:p>
        </w:tc>
        <w:tc>
          <w:tcPr>
            <w:tcBorders/>
            <w:shd w:val="clear" w:color="auto" w:fill="auto"/>
            <w:vAlign w:val="top"/>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740"/>
              <w:jc w:val="both"/>
            </w:pPr>
            <w:r>
              <w:rPr>
                <w:rStyle w:val="CharStyle14"/>
              </w:rPr>
              <w:t>13.561.897.425</w:t>
            </w:r>
          </w:p>
        </w:tc>
        <w:tc>
          <w:tcPr>
            <w:tcBorders/>
            <w:shd w:val="clear" w:color="auto" w:fill="auto"/>
            <w:vAlign w:val="top"/>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right"/>
            </w:pPr>
            <w:r>
              <w:rPr>
                <w:rStyle w:val="CharStyle14"/>
              </w:rPr>
              <w:t>387.412.090.473</w:t>
            </w:r>
          </w:p>
        </w:tc>
      </w:tr>
      <w:tr>
        <w:trPr>
          <w:trHeight w:val="240" w:hRule="exact"/>
        </w:trPr>
        <w:tc>
          <w:tcPr>
            <w:tcBorders/>
            <w:shd w:val="clear" w:color="auto" w:fill="auto"/>
            <w:vAlign w:val="top"/>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left"/>
            </w:pPr>
            <w:r>
              <w:rPr>
                <w:rStyle w:val="CharStyle14"/>
              </w:rPr>
              <w:t>Các đối tượng khác</w:t>
            </w:r>
          </w:p>
        </w:tc>
        <w:tc>
          <w:tcPr>
            <w:tcBorders/>
            <w:shd w:val="clear" w:color="auto" w:fill="auto"/>
            <w:vAlign w:val="top"/>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640"/>
              <w:jc w:val="both"/>
            </w:pPr>
            <w:r>
              <w:rPr>
                <w:rStyle w:val="CharStyle14"/>
              </w:rPr>
              <w:t>401.819.419.917</w:t>
            </w:r>
          </w:p>
        </w:tc>
        <w:tc>
          <w:tcPr>
            <w:tcBorders/>
            <w:shd w:val="clear" w:color="auto" w:fill="auto"/>
            <w:vAlign w:val="top"/>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right"/>
            </w:pPr>
            <w:r>
              <w:rPr>
                <w:rStyle w:val="CharStyle14"/>
              </w:rPr>
              <w:t>665.296.030.949</w:t>
            </w:r>
          </w:p>
        </w:tc>
      </w:tr>
      <w:tr>
        <w:trPr>
          <w:trHeight w:val="221" w:hRule="exact"/>
        </w:trPr>
        <w:tc>
          <w:tcPr>
            <w:tcBorders>
              <w:top w:val="single" w:sz="4"/>
              <w:bottom w:val="single" w:sz="4"/>
            </w:tcBorders>
            <w:shd w:val="clear" w:color="auto" w:fill="auto"/>
            <w:vAlign w:val="top"/>
          </w:tcPr>
          <w:p>
            <w:pPr>
              <w:framePr w:w="8678" w:h="4613" w:wrap="none" w:vAnchor="page" w:hAnchor="page" w:x="2220" w:y="7725"/>
              <w:widowControl w:val="0"/>
              <w:rPr>
                <w:sz w:val="10"/>
                <w:szCs w:val="10"/>
              </w:rPr>
            </w:pPr>
          </w:p>
        </w:tc>
        <w:tc>
          <w:tcPr>
            <w:tcBorders>
              <w:top w:val="single" w:sz="4"/>
              <w:bottom w:val="single" w:sz="4"/>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220" w:firstLine="0"/>
              <w:jc w:val="right"/>
            </w:pPr>
            <w:r>
              <w:rPr>
                <w:rStyle w:val="CharStyle14"/>
                <w:b/>
                <w:bCs/>
              </w:rPr>
              <w:t>13.532.386.670.554</w:t>
            </w:r>
          </w:p>
        </w:tc>
        <w:tc>
          <w:tcPr>
            <w:tcBorders>
              <w:top w:val="single" w:sz="4"/>
              <w:bottom w:val="single" w:sz="4"/>
            </w:tcBorders>
            <w:shd w:val="clear" w:color="auto" w:fill="auto"/>
            <w:vAlign w:val="bottom"/>
          </w:tcPr>
          <w:p>
            <w:pPr>
              <w:pStyle w:val="Style13"/>
              <w:keepNext w:val="0"/>
              <w:keepLines w:val="0"/>
              <w:framePr w:w="8678" w:h="4613" w:wrap="none" w:vAnchor="page" w:hAnchor="page" w:x="2220" w:y="7725"/>
              <w:widowControl w:val="0"/>
              <w:shd w:val="clear" w:color="auto" w:fill="auto"/>
              <w:bidi w:val="0"/>
              <w:spacing w:before="0" w:after="0" w:line="240" w:lineRule="auto"/>
              <w:ind w:left="0" w:right="0" w:firstLine="0"/>
              <w:jc w:val="right"/>
            </w:pPr>
            <w:r>
              <w:rPr>
                <w:rStyle w:val="CharStyle14"/>
                <w:b/>
                <w:bCs/>
              </w:rPr>
              <w:t>13.630.705.436.026</w:t>
            </w:r>
          </w:p>
        </w:tc>
      </w:tr>
    </w:tbl>
    <w:p>
      <w:pPr>
        <w:pStyle w:val="Style8"/>
        <w:keepNext w:val="0"/>
        <w:keepLines w:val="0"/>
        <w:framePr w:w="10387" w:h="1555" w:hRule="exact" w:wrap="none" w:vAnchor="page" w:hAnchor="page" w:x="1495" w:y="12621"/>
        <w:widowControl w:val="0"/>
        <w:shd w:val="clear" w:color="auto" w:fill="auto"/>
        <w:bidi w:val="0"/>
        <w:spacing w:before="0" w:after="0" w:line="240" w:lineRule="auto"/>
        <w:ind w:left="5" w:right="595" w:firstLine="700"/>
        <w:jc w:val="both"/>
      </w:pPr>
      <w:r>
        <w:rPr>
          <w:rStyle w:val="CharStyle9"/>
          <w:i/>
          <w:iCs/>
        </w:rPr>
        <w:t>Trong đó: Phái trá người bán ngăn hạn là các bên</w:t>
      </w:r>
    </w:p>
    <w:p>
      <w:pPr>
        <w:pStyle w:val="Style8"/>
        <w:keepNext w:val="0"/>
        <w:keepLines w:val="0"/>
        <w:framePr w:w="10387" w:h="1555" w:hRule="exact" w:wrap="none" w:vAnchor="page" w:hAnchor="page" w:x="1495" w:y="12621"/>
        <w:widowControl w:val="0"/>
        <w:shd w:val="clear" w:color="auto" w:fill="auto"/>
        <w:tabs>
          <w:tab w:pos="4377" w:val="left"/>
          <w:tab w:pos="6652" w:val="left"/>
        </w:tabs>
        <w:bidi w:val="0"/>
        <w:spacing w:before="0" w:after="0" w:line="180" w:lineRule="auto"/>
        <w:ind w:left="705" w:right="595" w:firstLine="0"/>
        <w:jc w:val="center"/>
      </w:pPr>
      <w:r>
        <w:rPr>
          <w:rStyle w:val="CharStyle9"/>
          <w:i/>
          <w:iCs/>
        </w:rPr>
        <w:t>&gt;</w:t>
        <w:tab/>
        <w:t>5.858.979.408.477</w:t>
        <w:tab/>
        <w:t>7.741.675.818.717</w:t>
      </w:r>
    </w:p>
    <w:p>
      <w:pPr>
        <w:pStyle w:val="Style8"/>
        <w:keepNext w:val="0"/>
        <w:keepLines w:val="0"/>
        <w:framePr w:w="10387" w:h="1555" w:hRule="exact" w:wrap="none" w:vAnchor="page" w:hAnchor="page" w:x="1495" w:y="12621"/>
        <w:widowControl w:val="0"/>
        <w:shd w:val="clear" w:color="auto" w:fill="auto"/>
        <w:bidi w:val="0"/>
        <w:spacing w:before="0" w:after="280" w:line="180" w:lineRule="auto"/>
        <w:ind w:left="5" w:right="595" w:firstLine="700"/>
        <w:jc w:val="both"/>
      </w:pPr>
      <w:r>
        <w:rPr>
          <w:rStyle w:val="CharStyle9"/>
          <w:i/>
          <w:iCs/>
        </w:rPr>
        <w:t>liên quan (Chi tiêt tọi Thuyêt minh so 41)</w:t>
      </w:r>
    </w:p>
    <w:p>
      <w:pPr>
        <w:pStyle w:val="Style8"/>
        <w:keepNext w:val="0"/>
        <w:keepLines w:val="0"/>
        <w:framePr w:w="10387" w:h="1555" w:hRule="exact" w:wrap="none" w:vAnchor="page" w:hAnchor="page" w:x="1495" w:y="12621"/>
        <w:widowControl w:val="0"/>
        <w:numPr>
          <w:ilvl w:val="0"/>
          <w:numId w:val="33"/>
        </w:numPr>
        <w:shd w:val="clear" w:color="auto" w:fill="auto"/>
        <w:tabs>
          <w:tab w:pos="1062" w:val="left"/>
        </w:tabs>
        <w:bidi w:val="0"/>
        <w:spacing w:before="0" w:after="0" w:line="305" w:lineRule="auto"/>
        <w:ind w:left="980" w:right="595" w:hanging="260"/>
        <w:jc w:val="both"/>
      </w:pPr>
      <w:r>
        <w:rPr>
          <w:rStyle w:val="CharStyle9"/>
        </w:rPr>
        <w:t>Phản ánh khoản phái trả tiền mua xăng nền RON91 và DO sản phẩm đáy theo Hợp đồng Hợp tác Kinh</w:t>
        <w:br/>
        <w:t xml:space="preserve">doanh số 13/2021/PVGAS/TT-PVOIL/D4 giữa Tống công ty và Tống Công ty Khí Việt Nam - công ty </w:t>
      </w:r>
      <w:r>
        <w:rPr>
          <w:rStyle w:val="CharStyle9"/>
          <w:color w:val="693641"/>
        </w:rPr>
        <w:t>cộ^^</w:t>
        <w:br/>
      </w:r>
      <w:r>
        <w:rPr>
          <w:rStyle w:val="CharStyle9"/>
        </w:rPr>
        <w:t>phần ("PVGAS").</w:t>
      </w:r>
    </w:p>
    <w:p>
      <w:pPr>
        <w:framePr w:wrap="none" w:vAnchor="page" w:hAnchor="page" w:x="11547" w:y="12626"/>
        <w:widowControl w:val="0"/>
        <w:rPr>
          <w:sz w:val="2"/>
          <w:szCs w:val="2"/>
        </w:rPr>
      </w:pPr>
      <w:r>
        <w:drawing>
          <wp:inline>
            <wp:extent cx="213360" cy="951230"/>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5"/>
                    <a:stretch/>
                  </pic:blipFill>
                  <pic:spPr>
                    <a:xfrm>
                      <a:ext cx="213360" cy="951230"/>
                    </a:xfrm>
                    <a:prstGeom prst="rect"/>
                  </pic:spPr>
                </pic:pic>
              </a:graphicData>
            </a:graphic>
          </wp:inline>
        </w:drawing>
      </w:r>
    </w:p>
    <w:p>
      <w:pPr>
        <w:pStyle w:val="Style5"/>
        <w:keepNext w:val="0"/>
        <w:keepLines w:val="0"/>
        <w:framePr w:wrap="none" w:vAnchor="page" w:hAnchor="page" w:x="6065" w:y="15967"/>
        <w:widowControl w:val="0"/>
        <w:shd w:val="clear" w:color="auto" w:fill="auto"/>
        <w:bidi w:val="0"/>
        <w:spacing w:before="0" w:after="0" w:line="240" w:lineRule="auto"/>
        <w:ind w:left="0" w:right="0" w:firstLine="0"/>
        <w:jc w:val="left"/>
      </w:pPr>
      <w:r>
        <w:rPr>
          <w:rStyle w:val="CharStyle6"/>
        </w:rPr>
        <w:t>36</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494"/>
        <w:gridCol w:w="4954"/>
        <w:gridCol w:w="1997"/>
        <w:gridCol w:w="2395"/>
        <w:gridCol w:w="547"/>
      </w:tblGrid>
      <w:tr>
        <w:trPr>
          <w:trHeight w:val="662" w:hRule="exact"/>
        </w:trPr>
        <w:tc>
          <w:tcPr>
            <w:gridSpan w:val="2"/>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95" w:lineRule="auto"/>
              <w:ind w:left="0" w:right="0" w:firstLine="0"/>
              <w:jc w:val="left"/>
            </w:pPr>
            <w:r>
              <w:rPr>
                <w:rStyle w:val="CharStyle14"/>
                <w:b/>
                <w:bCs/>
              </w:rPr>
              <w:t>TỒNG CÔNG TY DẦU VIỆT NAM - CÔNG TY cổ PHẦN THUYẾT MINH BÁO CÁO TÀI CHÍNH HỢP NHẤT (Tiếp theo)</w:t>
            </w:r>
          </w:p>
        </w:tc>
        <w:tc>
          <w:tcPr>
            <w:gridSpan w:val="3"/>
            <w:vMerge w:val="restart"/>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0"/>
              <w:jc w:val="center"/>
            </w:pPr>
            <w:r>
              <w:rPr>
                <w:rStyle w:val="CharStyle14"/>
                <w:b/>
                <w:bCs/>
              </w:rPr>
              <w:t>MẪU SỐ B 09-DN/HN</w:t>
            </w:r>
          </w:p>
        </w:tc>
      </w:tr>
      <w:tr>
        <w:trPr>
          <w:trHeight w:val="475" w:hRule="exact"/>
        </w:trPr>
        <w:tc>
          <w:tcPr>
            <w:tcBorders/>
            <w:shd w:val="clear" w:color="auto" w:fill="auto"/>
            <w:vAlign w:val="center"/>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0"/>
              <w:jc w:val="left"/>
            </w:pPr>
            <w:r>
              <w:rPr>
                <w:rStyle w:val="CharStyle14"/>
                <w:b/>
                <w:bCs/>
              </w:rPr>
              <w:t>22.</w:t>
            </w:r>
          </w:p>
        </w:tc>
        <w:tc>
          <w:tcPr>
            <w:tcBorders/>
            <w:shd w:val="clear" w:color="auto" w:fill="auto"/>
            <w:vAlign w:val="center"/>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220"/>
              <w:jc w:val="left"/>
            </w:pPr>
            <w:r>
              <w:rPr>
                <w:rStyle w:val="CharStyle14"/>
                <w:b/>
                <w:bCs/>
              </w:rPr>
              <w:t>CHI PHÍ PHẢI TRẢ NGẮN HẠN</w:t>
            </w:r>
          </w:p>
        </w:tc>
        <w:tc>
          <w:tcPr>
            <w:gridSpan w:val="3"/>
            <w:vMerge/>
            <w:tcBorders/>
            <w:shd w:val="clear" w:color="auto" w:fill="auto"/>
            <w:vAlign w:val="top"/>
          </w:tcPr>
          <w:p>
            <w:pPr>
              <w:framePr w:w="10387" w:h="8213" w:wrap="none" w:vAnchor="page" w:hAnchor="page" w:x="1506" w:y="717"/>
            </w:pPr>
          </w:p>
        </w:tc>
      </w:tr>
      <w:tr>
        <w:trPr>
          <w:trHeight w:val="350" w:hRule="exact"/>
        </w:trPr>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0"/>
              <w:jc w:val="right"/>
            </w:pPr>
            <w:r>
              <w:rPr>
                <w:rStyle w:val="CharStyle14"/>
                <w:b/>
                <w:bCs/>
              </w:rPr>
              <w:t>Sô cuối năm</w:t>
            </w:r>
          </w:p>
        </w:tc>
        <w:tc>
          <w:tcPr>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920"/>
              <w:jc w:val="both"/>
            </w:pPr>
            <w:r>
              <w:rPr>
                <w:rStyle w:val="CharStyle14"/>
                <w:b/>
                <w:bCs/>
              </w:rPr>
              <w:t>Số đầu năm</w:t>
            </w:r>
          </w:p>
        </w:tc>
        <w:tc>
          <w:tcPr>
            <w:tcBorders/>
            <w:shd w:val="clear" w:color="auto" w:fill="auto"/>
            <w:vAlign w:val="top"/>
          </w:tcPr>
          <w:p>
            <w:pPr>
              <w:framePr w:w="10387" w:h="8213" w:wrap="none" w:vAnchor="page" w:hAnchor="page" w:x="1506" w:y="717"/>
              <w:widowControl w:val="0"/>
              <w:rPr>
                <w:sz w:val="10"/>
                <w:szCs w:val="10"/>
              </w:rPr>
            </w:pPr>
          </w:p>
        </w:tc>
      </w:tr>
      <w:tr>
        <w:trPr>
          <w:trHeight w:val="384" w:hRule="exact"/>
        </w:trPr>
        <w:tc>
          <w:tcPr>
            <w:tcBorders/>
            <w:shd w:val="clear" w:color="auto" w:fill="auto"/>
            <w:vAlign w:val="top"/>
          </w:tcPr>
          <w:p>
            <w:pPr>
              <w:framePr w:w="10387" w:h="8213" w:wrap="none" w:vAnchor="page" w:hAnchor="page" w:x="1506" w:y="717"/>
              <w:widowControl w:val="0"/>
              <w:rPr>
                <w:sz w:val="10"/>
                <w:szCs w:val="10"/>
              </w:rPr>
            </w:pPr>
          </w:p>
        </w:tc>
        <w:tc>
          <w:tcPr>
            <w:tcBorders>
              <w:top w:val="single" w:sz="4"/>
            </w:tcBorders>
            <w:shd w:val="clear" w:color="auto" w:fill="auto"/>
            <w:vAlign w:val="top"/>
          </w:tcPr>
          <w:p>
            <w:pPr>
              <w:framePr w:w="10387" w:h="8213" w:wrap="none" w:vAnchor="page" w:hAnchor="page" w:x="1506" w:y="717"/>
              <w:widowControl w:val="0"/>
              <w:rPr>
                <w:sz w:val="10"/>
                <w:szCs w:val="10"/>
              </w:rPr>
            </w:pPr>
          </w:p>
        </w:tc>
        <w:tc>
          <w:tcPr>
            <w:tcBorders>
              <w:top w:val="single" w:sz="4"/>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0"/>
              <w:jc w:val="right"/>
            </w:pPr>
            <w:r>
              <w:rPr>
                <w:rStyle w:val="CharStyle14"/>
                <w:b/>
                <w:bCs/>
              </w:rPr>
              <w:t>VND</w:t>
            </w:r>
          </w:p>
        </w:tc>
        <w:tc>
          <w:tcPr>
            <w:tcBorders>
              <w:top w:val="single" w:sz="4"/>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440" w:firstLine="0"/>
              <w:jc w:val="right"/>
            </w:pPr>
            <w:r>
              <w:rPr>
                <w:rStyle w:val="CharStyle14"/>
                <w:b/>
                <w:bCs/>
              </w:rPr>
              <w:t>VND</w:t>
            </w:r>
          </w:p>
        </w:tc>
        <w:tc>
          <w:tcPr>
            <w:tcBorders/>
            <w:shd w:val="clear" w:color="auto" w:fill="auto"/>
            <w:vAlign w:val="top"/>
          </w:tcPr>
          <w:p>
            <w:pPr>
              <w:framePr w:w="10387" w:h="8213" w:wrap="none" w:vAnchor="page" w:hAnchor="page" w:x="1506" w:y="717"/>
              <w:widowControl w:val="0"/>
              <w:rPr>
                <w:sz w:val="10"/>
                <w:szCs w:val="10"/>
              </w:rPr>
            </w:pPr>
          </w:p>
        </w:tc>
      </w:tr>
      <w:tr>
        <w:trPr>
          <w:trHeight w:val="379" w:hRule="exact"/>
        </w:trPr>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220"/>
              <w:jc w:val="left"/>
            </w:pPr>
            <w:r>
              <w:rPr>
                <w:rStyle w:val="CharStyle14"/>
              </w:rPr>
              <w:t>Chi phí mua hàng, tài sản trích trước</w:t>
            </w:r>
          </w:p>
        </w:tc>
        <w:tc>
          <w:tcPr>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560"/>
              <w:jc w:val="both"/>
            </w:pPr>
            <w:r>
              <w:rPr>
                <w:rStyle w:val="CharStyle14"/>
              </w:rPr>
              <w:t>33.664.097.932</w:t>
            </w:r>
          </w:p>
        </w:tc>
        <w:tc>
          <w:tcPr>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540"/>
              <w:jc w:val="both"/>
            </w:pPr>
            <w:r>
              <w:rPr>
                <w:rStyle w:val="CharStyle14"/>
              </w:rPr>
              <w:t>160.205.180.825</w:t>
            </w:r>
          </w:p>
        </w:tc>
        <w:tc>
          <w:tcPr>
            <w:tcBorders/>
            <w:shd w:val="clear" w:color="auto" w:fill="auto"/>
            <w:vAlign w:val="top"/>
          </w:tcPr>
          <w:p>
            <w:pPr>
              <w:framePr w:w="10387" w:h="8213" w:wrap="none" w:vAnchor="page" w:hAnchor="page" w:x="1506" w:y="717"/>
              <w:widowControl w:val="0"/>
              <w:rPr>
                <w:sz w:val="10"/>
                <w:szCs w:val="10"/>
              </w:rPr>
            </w:pPr>
          </w:p>
        </w:tc>
      </w:tr>
      <w:tr>
        <w:trPr>
          <w:trHeight w:val="250" w:hRule="exact"/>
        </w:trPr>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220"/>
              <w:jc w:val="left"/>
            </w:pPr>
            <w:r>
              <w:rPr>
                <w:rStyle w:val="CharStyle14"/>
              </w:rPr>
              <w:t>Chi phí vận chuyển</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660"/>
              <w:jc w:val="both"/>
            </w:pPr>
            <w:r>
              <w:rPr>
                <w:rStyle w:val="CharStyle14"/>
              </w:rPr>
              <w:t>3.796.989.583</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640"/>
              <w:jc w:val="both"/>
            </w:pPr>
            <w:r>
              <w:rPr>
                <w:rStyle w:val="CharStyle14"/>
              </w:rPr>
              <w:t>10.785.758.825</w:t>
            </w:r>
          </w:p>
        </w:tc>
        <w:tc>
          <w:tcPr>
            <w:tcBorders/>
            <w:shd w:val="clear" w:color="auto" w:fill="auto"/>
            <w:vAlign w:val="top"/>
          </w:tcPr>
          <w:p>
            <w:pPr>
              <w:framePr w:w="10387" w:h="8213" w:wrap="none" w:vAnchor="page" w:hAnchor="page" w:x="1506" w:y="717"/>
              <w:widowControl w:val="0"/>
              <w:rPr>
                <w:sz w:val="10"/>
                <w:szCs w:val="10"/>
              </w:rPr>
            </w:pPr>
          </w:p>
        </w:tc>
      </w:tr>
      <w:tr>
        <w:trPr>
          <w:trHeight w:val="235" w:hRule="exact"/>
        </w:trPr>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220"/>
              <w:jc w:val="left"/>
            </w:pPr>
            <w:r>
              <w:rPr>
                <w:rStyle w:val="CharStyle14"/>
              </w:rPr>
              <w:t>Chi phí lãi vay</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660"/>
              <w:jc w:val="both"/>
            </w:pPr>
            <w:r>
              <w:rPr>
                <w:rStyle w:val="CharStyle14"/>
              </w:rPr>
              <w:t>3.944.716.106</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740"/>
              <w:jc w:val="both"/>
            </w:pPr>
            <w:r>
              <w:rPr>
                <w:rStyle w:val="CharStyle14"/>
              </w:rPr>
              <w:t>3.537.519.425</w:t>
            </w:r>
          </w:p>
        </w:tc>
        <w:tc>
          <w:tcPr>
            <w:tcBorders/>
            <w:shd w:val="clear" w:color="auto" w:fill="auto"/>
            <w:vAlign w:val="top"/>
          </w:tcPr>
          <w:p>
            <w:pPr>
              <w:framePr w:w="10387" w:h="8213" w:wrap="none" w:vAnchor="page" w:hAnchor="page" w:x="1506" w:y="717"/>
              <w:widowControl w:val="0"/>
              <w:rPr>
                <w:sz w:val="10"/>
                <w:szCs w:val="10"/>
              </w:rPr>
            </w:pPr>
          </w:p>
        </w:tc>
      </w:tr>
      <w:tr>
        <w:trPr>
          <w:trHeight w:val="245" w:hRule="exact"/>
        </w:trPr>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220"/>
              <w:jc w:val="left"/>
            </w:pPr>
            <w:r>
              <w:rPr>
                <w:rStyle w:val="CharStyle14"/>
              </w:rPr>
              <w:t>Chi phí trích trước sản phẩm dầu</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660"/>
              <w:jc w:val="both"/>
            </w:pPr>
            <w:r>
              <w:rPr>
                <w:rStyle w:val="CharStyle14"/>
              </w:rPr>
              <w:t>4.560.335.964</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740"/>
              <w:jc w:val="both"/>
            </w:pPr>
            <w:r>
              <w:rPr>
                <w:rStyle w:val="CharStyle14"/>
              </w:rPr>
              <w:t>3.061.044.455</w:t>
            </w:r>
          </w:p>
        </w:tc>
        <w:tc>
          <w:tcPr>
            <w:tcBorders/>
            <w:shd w:val="clear" w:color="auto" w:fill="auto"/>
            <w:vAlign w:val="top"/>
          </w:tcPr>
          <w:p>
            <w:pPr>
              <w:framePr w:w="10387" w:h="8213" w:wrap="none" w:vAnchor="page" w:hAnchor="page" w:x="1506" w:y="717"/>
              <w:widowControl w:val="0"/>
              <w:rPr>
                <w:sz w:val="10"/>
                <w:szCs w:val="10"/>
              </w:rPr>
            </w:pPr>
          </w:p>
        </w:tc>
      </w:tr>
      <w:tr>
        <w:trPr>
          <w:trHeight w:val="254" w:hRule="exact"/>
        </w:trPr>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220"/>
              <w:jc w:val="left"/>
            </w:pPr>
            <w:r>
              <w:rPr>
                <w:rStyle w:val="CharStyle14"/>
              </w:rPr>
              <w:t>Các khoản chi phí phải trả khác</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560"/>
              <w:jc w:val="both"/>
            </w:pPr>
            <w:r>
              <w:rPr>
                <w:rStyle w:val="CharStyle14"/>
              </w:rPr>
              <w:t>48.911.341.807</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640"/>
              <w:jc w:val="both"/>
            </w:pPr>
            <w:r>
              <w:rPr>
                <w:rStyle w:val="CharStyle14"/>
              </w:rPr>
              <w:t>18.671.341.121</w:t>
            </w:r>
          </w:p>
        </w:tc>
        <w:tc>
          <w:tcPr>
            <w:tcBorders/>
            <w:shd w:val="clear" w:color="auto" w:fill="auto"/>
            <w:vAlign w:val="top"/>
          </w:tcPr>
          <w:p>
            <w:pPr>
              <w:framePr w:w="10387" w:h="8213" w:wrap="none" w:vAnchor="page" w:hAnchor="page" w:x="1506" w:y="717"/>
              <w:widowControl w:val="0"/>
              <w:rPr>
                <w:sz w:val="10"/>
                <w:szCs w:val="10"/>
              </w:rPr>
            </w:pPr>
          </w:p>
        </w:tc>
      </w:tr>
      <w:tr>
        <w:trPr>
          <w:trHeight w:val="283" w:hRule="exact"/>
        </w:trPr>
        <w:tc>
          <w:tcPr>
            <w:tcBorders/>
            <w:shd w:val="clear" w:color="auto" w:fill="auto"/>
            <w:vAlign w:val="top"/>
          </w:tcPr>
          <w:p>
            <w:pPr>
              <w:framePr w:w="10387" w:h="8213" w:wrap="none" w:vAnchor="page" w:hAnchor="page" w:x="1506" w:y="717"/>
              <w:widowControl w:val="0"/>
              <w:rPr>
                <w:sz w:val="10"/>
                <w:szCs w:val="10"/>
              </w:rPr>
            </w:pPr>
          </w:p>
        </w:tc>
        <w:tc>
          <w:tcPr>
            <w:tcBorders>
              <w:top w:val="single" w:sz="4"/>
            </w:tcBorders>
            <w:shd w:val="clear" w:color="auto" w:fill="auto"/>
            <w:vAlign w:val="top"/>
          </w:tcPr>
          <w:p>
            <w:pPr>
              <w:framePr w:w="10387" w:h="8213" w:wrap="none" w:vAnchor="page" w:hAnchor="page" w:x="1506" w:y="717"/>
              <w:widowControl w:val="0"/>
              <w:rPr>
                <w:sz w:val="10"/>
                <w:szCs w:val="10"/>
              </w:rPr>
            </w:pPr>
          </w:p>
        </w:tc>
        <w:tc>
          <w:tcPr>
            <w:tcBorders>
              <w:top w:val="single" w:sz="4"/>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560"/>
              <w:jc w:val="both"/>
            </w:pPr>
            <w:r>
              <w:rPr>
                <w:rStyle w:val="CharStyle14"/>
                <w:b/>
                <w:bCs/>
              </w:rPr>
              <w:t>94.877.481.392</w:t>
            </w:r>
          </w:p>
        </w:tc>
        <w:tc>
          <w:tcPr>
            <w:tcBorders>
              <w:top w:val="single" w:sz="4"/>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540"/>
              <w:jc w:val="both"/>
            </w:pPr>
            <w:r>
              <w:rPr>
                <w:rStyle w:val="CharStyle14"/>
                <w:b/>
                <w:bCs/>
              </w:rPr>
              <w:t>196.260.844.651</w:t>
            </w:r>
          </w:p>
        </w:tc>
        <w:tc>
          <w:tcPr>
            <w:tcBorders/>
            <w:shd w:val="clear" w:color="auto" w:fill="auto"/>
            <w:vAlign w:val="top"/>
          </w:tcPr>
          <w:p>
            <w:pPr>
              <w:framePr w:w="10387" w:h="8213" w:wrap="none" w:vAnchor="page" w:hAnchor="page" w:x="1506" w:y="717"/>
              <w:widowControl w:val="0"/>
              <w:rPr>
                <w:sz w:val="10"/>
                <w:szCs w:val="10"/>
              </w:rPr>
            </w:pPr>
          </w:p>
        </w:tc>
      </w:tr>
      <w:tr>
        <w:trPr>
          <w:trHeight w:val="883" w:hRule="exact"/>
        </w:trPr>
        <w:tc>
          <w:tcPr>
            <w:tcBorders/>
            <w:shd w:val="clear" w:color="auto" w:fill="auto"/>
            <w:vAlign w:val="top"/>
          </w:tcPr>
          <w:p>
            <w:pPr>
              <w:framePr w:w="10387" w:h="8213" w:wrap="none" w:vAnchor="page" w:hAnchor="page" w:x="1506" w:y="717"/>
              <w:widowControl w:val="0"/>
              <w:rPr>
                <w:sz w:val="10"/>
                <w:szCs w:val="10"/>
              </w:rPr>
            </w:pPr>
          </w:p>
        </w:tc>
        <w:tc>
          <w:tcPr>
            <w:tcBorders>
              <w:top w:val="single" w:sz="4"/>
            </w:tcBorders>
            <w:shd w:val="clear" w:color="auto" w:fill="auto"/>
            <w:vAlign w:val="center"/>
          </w:tcPr>
          <w:p>
            <w:pPr>
              <w:pStyle w:val="Style13"/>
              <w:keepNext w:val="0"/>
              <w:keepLines w:val="0"/>
              <w:framePr w:w="10387" w:h="8213" w:wrap="none" w:vAnchor="page" w:hAnchor="page" w:x="1506" w:y="717"/>
              <w:widowControl w:val="0"/>
              <w:shd w:val="clear" w:color="auto" w:fill="auto"/>
              <w:bidi w:val="0"/>
              <w:spacing w:before="0" w:after="0" w:line="300" w:lineRule="auto"/>
              <w:ind w:left="220" w:right="0" w:firstLine="0"/>
              <w:jc w:val="left"/>
            </w:pPr>
            <w:r>
              <w:rPr>
                <w:rStyle w:val="CharStyle14"/>
                <w:i/>
                <w:iCs/>
              </w:rPr>
              <w:t>Trong đó: Chi phí phải trả ngắn hạn cho các bên liên quan (Chi tiết tại Thuyết minh số 41)</w:t>
            </w:r>
          </w:p>
        </w:tc>
        <w:tc>
          <w:tcPr>
            <w:tcBorders>
              <w:top w:val="single" w:sz="4"/>
            </w:tcBorders>
            <w:shd w:val="clear" w:color="auto" w:fill="auto"/>
            <w:vAlign w:val="center"/>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660"/>
              <w:jc w:val="both"/>
            </w:pPr>
            <w:r>
              <w:rPr>
                <w:rStyle w:val="CharStyle14"/>
                <w:i/>
                <w:iCs/>
              </w:rPr>
              <w:t>8.795.126.991</w:t>
            </w:r>
          </w:p>
        </w:tc>
        <w:tc>
          <w:tcPr>
            <w:tcBorders>
              <w:top w:val="single" w:sz="4"/>
            </w:tcBorders>
            <w:shd w:val="clear" w:color="auto" w:fill="auto"/>
            <w:vAlign w:val="center"/>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640"/>
              <w:jc w:val="both"/>
            </w:pPr>
            <w:r>
              <w:rPr>
                <w:rStyle w:val="CharStyle14"/>
                <w:i/>
                <w:iCs/>
              </w:rPr>
              <w:t>67.660.207.768</w:t>
            </w:r>
          </w:p>
        </w:tc>
        <w:tc>
          <w:tcPr>
            <w:tcBorders/>
            <w:shd w:val="clear" w:color="auto" w:fill="auto"/>
            <w:vAlign w:val="top"/>
          </w:tcPr>
          <w:p>
            <w:pPr>
              <w:framePr w:w="10387" w:h="8213" w:wrap="none" w:vAnchor="page" w:hAnchor="page" w:x="1506" w:y="717"/>
              <w:widowControl w:val="0"/>
              <w:rPr>
                <w:sz w:val="10"/>
                <w:szCs w:val="10"/>
              </w:rPr>
            </w:pPr>
          </w:p>
        </w:tc>
      </w:tr>
      <w:tr>
        <w:trPr>
          <w:trHeight w:val="821" w:hRule="exact"/>
        </w:trPr>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120" w:after="0" w:line="240" w:lineRule="auto"/>
              <w:ind w:left="0" w:right="0" w:firstLine="0"/>
              <w:jc w:val="left"/>
            </w:pPr>
            <w:r>
              <w:rPr>
                <w:rStyle w:val="CharStyle14"/>
                <w:b/>
                <w:bCs/>
              </w:rPr>
              <w:t>23.</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100" w:after="0" w:line="240" w:lineRule="auto"/>
              <w:ind w:left="0" w:right="0" w:firstLine="220"/>
              <w:jc w:val="left"/>
            </w:pPr>
            <w:r>
              <w:rPr>
                <w:rStyle w:val="CharStyle14"/>
                <w:b/>
                <w:bCs/>
              </w:rPr>
              <w:t>PHẢI TRẢ NGẮN HẠN KHÁC</w:t>
            </w:r>
          </w:p>
        </w:tc>
        <w:tc>
          <w:tcPr>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820"/>
              <w:jc w:val="left"/>
            </w:pPr>
            <w:r>
              <w:rPr>
                <w:rStyle w:val="CharStyle14"/>
                <w:b/>
                <w:bCs/>
              </w:rPr>
              <w:t>Sô cuối năm</w:t>
            </w:r>
          </w:p>
        </w:tc>
        <w:tc>
          <w:tcPr>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920"/>
              <w:jc w:val="both"/>
            </w:pPr>
            <w:r>
              <w:rPr>
                <w:rStyle w:val="CharStyle14"/>
                <w:b/>
                <w:bCs/>
              </w:rPr>
              <w:t>Sô' đầu năm</w:t>
            </w:r>
          </w:p>
        </w:tc>
        <w:tc>
          <w:tcPr>
            <w:tcBorders/>
            <w:shd w:val="clear" w:color="auto" w:fill="auto"/>
            <w:vAlign w:val="center"/>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0"/>
              <w:jc w:val="right"/>
            </w:pPr>
            <w:r>
              <w:rPr>
                <w:rStyle w:val="CharStyle14"/>
                <w:b/>
                <w:bCs/>
                <w:color w:val="973F5E"/>
              </w:rPr>
              <w:t>&gt;1</w:t>
            </w:r>
          </w:p>
        </w:tc>
      </w:tr>
      <w:tr>
        <w:trPr>
          <w:trHeight w:val="514" w:hRule="exact"/>
        </w:trPr>
        <w:tc>
          <w:tcPr>
            <w:tcBorders/>
            <w:shd w:val="clear" w:color="auto" w:fill="auto"/>
            <w:vAlign w:val="top"/>
          </w:tcPr>
          <w:p>
            <w:pPr>
              <w:framePr w:w="10387" w:h="8213" w:wrap="none" w:vAnchor="page" w:hAnchor="page" w:x="1506" w:y="717"/>
              <w:widowControl w:val="0"/>
              <w:rPr>
                <w:sz w:val="10"/>
                <w:szCs w:val="10"/>
              </w:rPr>
            </w:pPr>
          </w:p>
        </w:tc>
        <w:tc>
          <w:tcPr>
            <w:tcBorders>
              <w:top w:val="single" w:sz="4"/>
            </w:tcBorders>
            <w:shd w:val="clear" w:color="auto" w:fill="auto"/>
            <w:vAlign w:val="top"/>
          </w:tcPr>
          <w:p>
            <w:pPr>
              <w:framePr w:w="10387" w:h="8213" w:wrap="none" w:vAnchor="page" w:hAnchor="page" w:x="1506" w:y="717"/>
              <w:widowControl w:val="0"/>
              <w:rPr>
                <w:sz w:val="10"/>
                <w:szCs w:val="10"/>
              </w:rPr>
            </w:pPr>
          </w:p>
        </w:tc>
        <w:tc>
          <w:tcPr>
            <w:tcBorders>
              <w:top w:val="single" w:sz="4"/>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0"/>
              <w:jc w:val="right"/>
            </w:pPr>
            <w:r>
              <w:rPr>
                <w:rStyle w:val="CharStyle14"/>
                <w:b/>
                <w:bCs/>
              </w:rPr>
              <w:t>VND</w:t>
            </w:r>
          </w:p>
        </w:tc>
        <w:tc>
          <w:tcPr>
            <w:tcBorders>
              <w:top w:val="single" w:sz="4"/>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440" w:firstLine="0"/>
              <w:jc w:val="right"/>
            </w:pPr>
            <w:r>
              <w:rPr>
                <w:rStyle w:val="CharStyle14"/>
                <w:b/>
                <w:bCs/>
              </w:rPr>
              <w:t>VND</w:t>
            </w:r>
          </w:p>
        </w:tc>
        <w:tc>
          <w:tcPr>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0"/>
              <w:jc w:val="right"/>
            </w:pPr>
            <w:r>
              <w:rPr>
                <w:rStyle w:val="CharStyle14"/>
                <w:b/>
                <w:bCs/>
                <w:color w:val="C2445B"/>
              </w:rPr>
              <w:t>f</w:t>
            </w:r>
          </w:p>
        </w:tc>
      </w:tr>
      <w:tr>
        <w:trPr>
          <w:trHeight w:val="230" w:hRule="exact"/>
        </w:trPr>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220"/>
              <w:jc w:val="left"/>
            </w:pPr>
            <w:r>
              <w:rPr>
                <w:rStyle w:val="CharStyle14"/>
              </w:rPr>
              <w:t>Thu hộ, trả hộ tiền dầu thô xuất nhập khấu ủy thác</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320"/>
              <w:jc w:val="both"/>
            </w:pPr>
            <w:r>
              <w:rPr>
                <w:rStyle w:val="CharStyle14"/>
              </w:rPr>
              <w:t>7.361.501.206.654</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380"/>
              <w:jc w:val="both"/>
            </w:pPr>
            <w:r>
              <w:rPr>
                <w:rStyle w:val="CharStyle14"/>
              </w:rPr>
              <w:t>4.892.049.815.864</w:t>
            </w:r>
          </w:p>
        </w:tc>
        <w:tc>
          <w:tcPr>
            <w:vMerge w:val="restart"/>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100" w:after="0" w:line="240" w:lineRule="auto"/>
              <w:ind w:left="0" w:right="0" w:firstLine="0"/>
              <w:jc w:val="right"/>
            </w:pPr>
            <w:r>
              <w:rPr>
                <w:rStyle w:val="CharStyle14"/>
                <w:b/>
                <w:bCs/>
                <w:color w:val="973F5E"/>
              </w:rPr>
              <w:t>c</w:t>
            </w:r>
          </w:p>
        </w:tc>
      </w:tr>
      <w:tr>
        <w:trPr>
          <w:trHeight w:val="245" w:hRule="exact"/>
        </w:trPr>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220"/>
              <w:jc w:val="left"/>
            </w:pPr>
            <w:r>
              <w:rPr>
                <w:rStyle w:val="CharStyle14"/>
              </w:rPr>
              <w:t>Thuế xuất khấu dầu thô thu hộ, trả hộ</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0"/>
              <w:jc w:val="right"/>
            </w:pPr>
            <w:r>
              <w:rPr>
                <w:rStyle w:val="CharStyle14"/>
              </w:rPr>
              <w:t>876.918.468</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640"/>
              <w:jc w:val="both"/>
            </w:pPr>
            <w:r>
              <w:rPr>
                <w:rStyle w:val="CharStyle14"/>
              </w:rPr>
              <w:t>70.828.163.731</w:t>
            </w:r>
          </w:p>
        </w:tc>
        <w:tc>
          <w:tcPr>
            <w:vMerge/>
            <w:tcBorders/>
            <w:shd w:val="clear" w:color="auto" w:fill="auto"/>
            <w:vAlign w:val="top"/>
          </w:tcPr>
          <w:p>
            <w:pPr>
              <w:framePr w:w="10387" w:h="8213" w:wrap="none" w:vAnchor="page" w:hAnchor="page" w:x="1506" w:y="717"/>
            </w:pPr>
          </w:p>
        </w:tc>
      </w:tr>
      <w:tr>
        <w:trPr>
          <w:trHeight w:val="240" w:hRule="exact"/>
        </w:trPr>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220"/>
              <w:jc w:val="left"/>
            </w:pPr>
            <w:r>
              <w:rPr>
                <w:rStyle w:val="CharStyle14"/>
              </w:rPr>
              <w:t>Phải trả tiền thu từ bán cổ phần (i)</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660"/>
              <w:jc w:val="both"/>
            </w:pPr>
            <w:r>
              <w:rPr>
                <w:rStyle w:val="CharStyle14"/>
              </w:rPr>
              <w:t>5.078.241.760</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740"/>
              <w:jc w:val="left"/>
            </w:pPr>
            <w:r>
              <w:rPr>
                <w:rStyle w:val="CharStyle14"/>
              </w:rPr>
              <w:t>6.508.956.732</w:t>
            </w:r>
          </w:p>
        </w:tc>
        <w:tc>
          <w:tcPr>
            <w:tcBorders/>
            <w:shd w:val="clear" w:color="auto" w:fill="auto"/>
            <w:vAlign w:val="top"/>
          </w:tcPr>
          <w:p>
            <w:pPr>
              <w:framePr w:w="10387" w:h="8213" w:wrap="none" w:vAnchor="page" w:hAnchor="page" w:x="1506" w:y="717"/>
              <w:widowControl w:val="0"/>
              <w:rPr>
                <w:sz w:val="10"/>
                <w:szCs w:val="10"/>
              </w:rPr>
            </w:pPr>
          </w:p>
        </w:tc>
      </w:tr>
      <w:tr>
        <w:trPr>
          <w:trHeight w:val="250" w:hRule="exact"/>
        </w:trPr>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220"/>
              <w:jc w:val="left"/>
            </w:pPr>
            <w:r>
              <w:rPr>
                <w:rStyle w:val="CharStyle14"/>
              </w:rPr>
              <w:t>Hợp đồng BCC số 13/2021/PVGAS/TT-PVOIL/D4 (ii)</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660"/>
              <w:jc w:val="both"/>
            </w:pPr>
            <w:r>
              <w:rPr>
                <w:rStyle w:val="CharStyle14"/>
              </w:rPr>
              <w:t>6.352.023.086</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740"/>
              <w:jc w:val="left"/>
            </w:pPr>
            <w:r>
              <w:rPr>
                <w:rStyle w:val="CharStyle14"/>
              </w:rPr>
              <w:t>6.390.597.832</w:t>
            </w:r>
          </w:p>
        </w:tc>
        <w:tc>
          <w:tcPr>
            <w:tcBorders/>
            <w:shd w:val="clear" w:color="auto" w:fill="auto"/>
            <w:vAlign w:val="top"/>
          </w:tcPr>
          <w:p>
            <w:pPr>
              <w:framePr w:w="10387" w:h="8213" w:wrap="none" w:vAnchor="page" w:hAnchor="page" w:x="1506" w:y="717"/>
              <w:widowControl w:val="0"/>
              <w:rPr>
                <w:sz w:val="10"/>
                <w:szCs w:val="10"/>
              </w:rPr>
            </w:pPr>
          </w:p>
        </w:tc>
      </w:tr>
      <w:tr>
        <w:trPr>
          <w:trHeight w:val="240" w:hRule="exact"/>
        </w:trPr>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220"/>
              <w:jc w:val="left"/>
            </w:pPr>
            <w:r>
              <w:rPr>
                <w:rStyle w:val="CharStyle14"/>
              </w:rPr>
              <w:t>Phải trả về cố phần hóa (iii)</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660"/>
              <w:jc w:val="both"/>
            </w:pPr>
            <w:r>
              <w:rPr>
                <w:rStyle w:val="CharStyle14"/>
              </w:rPr>
              <w:t>6.508.956.732</w:t>
            </w:r>
          </w:p>
        </w:tc>
        <w:tc>
          <w:tcPr>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740"/>
              <w:jc w:val="left"/>
            </w:pPr>
            <w:r>
              <w:rPr>
                <w:rStyle w:val="CharStyle14"/>
              </w:rPr>
              <w:t>5.078.241.760</w:t>
            </w:r>
          </w:p>
        </w:tc>
        <w:tc>
          <w:tcPr>
            <w:tcBorders/>
            <w:shd w:val="clear" w:color="auto" w:fill="auto"/>
            <w:vAlign w:val="top"/>
          </w:tcPr>
          <w:p>
            <w:pPr>
              <w:framePr w:w="10387" w:h="8213" w:wrap="none" w:vAnchor="page" w:hAnchor="page" w:x="1506" w:y="717"/>
              <w:widowControl w:val="0"/>
              <w:rPr>
                <w:sz w:val="10"/>
                <w:szCs w:val="10"/>
              </w:rPr>
            </w:pPr>
          </w:p>
        </w:tc>
      </w:tr>
      <w:tr>
        <w:trPr>
          <w:trHeight w:val="250" w:hRule="exact"/>
        </w:trPr>
        <w:tc>
          <w:tcPr>
            <w:tcBorders/>
            <w:shd w:val="clear" w:color="auto" w:fill="auto"/>
            <w:vAlign w:val="top"/>
          </w:tcPr>
          <w:p>
            <w:pPr>
              <w:framePr w:w="10387" w:h="8213" w:wrap="none" w:vAnchor="page" w:hAnchor="page" w:x="1506" w:y="717"/>
              <w:widowControl w:val="0"/>
              <w:rPr>
                <w:sz w:val="10"/>
                <w:szCs w:val="10"/>
              </w:rPr>
            </w:pPr>
          </w:p>
        </w:tc>
        <w:tc>
          <w:tcPr>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220"/>
              <w:jc w:val="left"/>
            </w:pPr>
            <w:r>
              <w:rPr>
                <w:rStyle w:val="CharStyle14"/>
              </w:rPr>
              <w:t>Phải trả, phải nộp khác</w:t>
            </w:r>
          </w:p>
        </w:tc>
        <w:tc>
          <w:tcPr>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0"/>
              <w:jc w:val="right"/>
            </w:pPr>
            <w:r>
              <w:rPr>
                <w:rStyle w:val="CharStyle14"/>
              </w:rPr>
              <w:t>244.170.740.122</w:t>
            </w:r>
          </w:p>
        </w:tc>
        <w:tc>
          <w:tcPr>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540"/>
              <w:jc w:val="both"/>
            </w:pPr>
            <w:r>
              <w:rPr>
                <w:rStyle w:val="CharStyle14"/>
              </w:rPr>
              <w:t>172.607.957.124</w:t>
            </w:r>
          </w:p>
        </w:tc>
        <w:tc>
          <w:tcPr>
            <w:tcBorders/>
            <w:shd w:val="clear" w:color="auto" w:fill="auto"/>
            <w:vAlign w:val="top"/>
          </w:tcPr>
          <w:p>
            <w:pPr>
              <w:framePr w:w="10387" w:h="8213" w:wrap="none" w:vAnchor="page" w:hAnchor="page" w:x="1506" w:y="717"/>
              <w:widowControl w:val="0"/>
              <w:rPr>
                <w:sz w:val="10"/>
                <w:szCs w:val="10"/>
              </w:rPr>
            </w:pPr>
          </w:p>
        </w:tc>
      </w:tr>
      <w:tr>
        <w:trPr>
          <w:trHeight w:val="274" w:hRule="exact"/>
        </w:trPr>
        <w:tc>
          <w:tcPr>
            <w:tcBorders/>
            <w:shd w:val="clear" w:color="auto" w:fill="auto"/>
            <w:vAlign w:val="top"/>
          </w:tcPr>
          <w:p>
            <w:pPr>
              <w:framePr w:w="10387" w:h="8213" w:wrap="none" w:vAnchor="page" w:hAnchor="page" w:x="1506" w:y="717"/>
              <w:widowControl w:val="0"/>
              <w:rPr>
                <w:sz w:val="10"/>
                <w:szCs w:val="10"/>
              </w:rPr>
            </w:pPr>
          </w:p>
        </w:tc>
        <w:tc>
          <w:tcPr>
            <w:tcBorders>
              <w:top w:val="single" w:sz="4"/>
            </w:tcBorders>
            <w:shd w:val="clear" w:color="auto" w:fill="auto"/>
            <w:vAlign w:val="top"/>
          </w:tcPr>
          <w:p>
            <w:pPr>
              <w:framePr w:w="10387" w:h="8213" w:wrap="none" w:vAnchor="page" w:hAnchor="page" w:x="1506" w:y="717"/>
              <w:widowControl w:val="0"/>
              <w:rPr>
                <w:sz w:val="10"/>
                <w:szCs w:val="10"/>
              </w:rPr>
            </w:pPr>
          </w:p>
        </w:tc>
        <w:tc>
          <w:tcPr>
            <w:tcBorders>
              <w:top w:val="single" w:sz="4"/>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320"/>
              <w:jc w:val="both"/>
            </w:pPr>
            <w:r>
              <w:rPr>
                <w:rStyle w:val="CharStyle14"/>
                <w:b/>
                <w:bCs/>
              </w:rPr>
              <w:t>7.624.488.086.822</w:t>
            </w:r>
          </w:p>
        </w:tc>
        <w:tc>
          <w:tcPr>
            <w:tcBorders>
              <w:top w:val="single" w:sz="4"/>
            </w:tcBorders>
            <w:shd w:val="clear" w:color="auto" w:fill="auto"/>
            <w:vAlign w:val="top"/>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380"/>
              <w:jc w:val="both"/>
            </w:pPr>
            <w:r>
              <w:rPr>
                <w:rStyle w:val="CharStyle14"/>
                <w:b/>
                <w:bCs/>
              </w:rPr>
              <w:t>5.153.463.733.043</w:t>
            </w:r>
          </w:p>
        </w:tc>
        <w:tc>
          <w:tcPr>
            <w:tcBorders/>
            <w:shd w:val="clear" w:color="auto" w:fill="auto"/>
            <w:vAlign w:val="top"/>
          </w:tcPr>
          <w:p>
            <w:pPr>
              <w:framePr w:w="10387" w:h="8213" w:wrap="none" w:vAnchor="page" w:hAnchor="page" w:x="1506" w:y="717"/>
              <w:widowControl w:val="0"/>
              <w:rPr>
                <w:sz w:val="10"/>
                <w:szCs w:val="10"/>
              </w:rPr>
            </w:pPr>
          </w:p>
        </w:tc>
      </w:tr>
      <w:tr>
        <w:trPr>
          <w:trHeight w:val="749" w:hRule="exact"/>
        </w:trPr>
        <w:tc>
          <w:tcPr>
            <w:tcBorders/>
            <w:shd w:val="clear" w:color="auto" w:fill="auto"/>
            <w:vAlign w:val="top"/>
          </w:tcPr>
          <w:p>
            <w:pPr>
              <w:framePr w:w="10387" w:h="8213" w:wrap="none" w:vAnchor="page" w:hAnchor="page" w:x="1506" w:y="717"/>
              <w:widowControl w:val="0"/>
              <w:rPr>
                <w:sz w:val="10"/>
                <w:szCs w:val="10"/>
              </w:rPr>
            </w:pPr>
          </w:p>
        </w:tc>
        <w:tc>
          <w:tcPr>
            <w:tcBorders>
              <w:top w:val="single" w:sz="4"/>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88" w:lineRule="auto"/>
              <w:ind w:left="220" w:right="0" w:firstLine="0"/>
              <w:jc w:val="left"/>
            </w:pPr>
            <w:r>
              <w:rPr>
                <w:rStyle w:val="CharStyle14"/>
                <w:i/>
                <w:iCs/>
              </w:rPr>
              <w:t>Trong đó: Phải trả ngắn họn khác là các bên liên quan (Chi tiết tọi Thuyết minh số 41)</w:t>
            </w:r>
          </w:p>
        </w:tc>
        <w:tc>
          <w:tcPr>
            <w:tcBorders>
              <w:top w:val="single" w:sz="4"/>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320"/>
              <w:jc w:val="both"/>
            </w:pPr>
            <w:r>
              <w:rPr>
                <w:rStyle w:val="CharStyle14"/>
                <w:i/>
                <w:iCs/>
              </w:rPr>
              <w:t>1.960.839.076.779</w:t>
            </w:r>
          </w:p>
        </w:tc>
        <w:tc>
          <w:tcPr>
            <w:tcBorders>
              <w:top w:val="single" w:sz="4"/>
            </w:tcBorders>
            <w:shd w:val="clear" w:color="auto" w:fill="auto"/>
            <w:vAlign w:val="bottom"/>
          </w:tcPr>
          <w:p>
            <w:pPr>
              <w:pStyle w:val="Style13"/>
              <w:keepNext w:val="0"/>
              <w:keepLines w:val="0"/>
              <w:framePr w:w="10387" w:h="8213" w:wrap="none" w:vAnchor="page" w:hAnchor="page" w:x="1506" w:y="717"/>
              <w:widowControl w:val="0"/>
              <w:shd w:val="clear" w:color="auto" w:fill="auto"/>
              <w:bidi w:val="0"/>
              <w:spacing w:before="0" w:after="0" w:line="240" w:lineRule="auto"/>
              <w:ind w:left="0" w:right="0" w:firstLine="380"/>
              <w:jc w:val="both"/>
            </w:pPr>
            <w:r>
              <w:rPr>
                <w:rStyle w:val="CharStyle14"/>
                <w:i/>
                <w:iCs/>
              </w:rPr>
              <w:t>2.035.448.576.197</w:t>
            </w:r>
          </w:p>
        </w:tc>
        <w:tc>
          <w:tcPr>
            <w:tcBorders/>
            <w:shd w:val="clear" w:color="auto" w:fill="auto"/>
            <w:vAlign w:val="top"/>
          </w:tcPr>
          <w:p>
            <w:pPr>
              <w:framePr w:w="10387" w:h="8213" w:wrap="none" w:vAnchor="page" w:hAnchor="page" w:x="1506" w:y="717"/>
              <w:widowControl w:val="0"/>
              <w:rPr>
                <w:sz w:val="10"/>
                <w:szCs w:val="10"/>
              </w:rPr>
            </w:pPr>
          </w:p>
        </w:tc>
      </w:tr>
    </w:tbl>
    <w:p>
      <w:pPr>
        <w:pStyle w:val="Style8"/>
        <w:keepNext w:val="0"/>
        <w:keepLines w:val="0"/>
        <w:framePr w:w="10387" w:h="2957" w:hRule="exact" w:wrap="none" w:vAnchor="page" w:hAnchor="page" w:x="1506" w:y="9165"/>
        <w:widowControl w:val="0"/>
        <w:numPr>
          <w:ilvl w:val="0"/>
          <w:numId w:val="35"/>
        </w:numPr>
        <w:shd w:val="clear" w:color="auto" w:fill="auto"/>
        <w:tabs>
          <w:tab w:pos="686" w:val="left"/>
        </w:tabs>
        <w:bidi w:val="0"/>
        <w:spacing w:before="0" w:line="300" w:lineRule="auto"/>
        <w:ind w:left="720" w:right="0" w:hanging="720"/>
        <w:jc w:val="both"/>
      </w:pPr>
      <w:r>
        <w:rPr>
          <w:rStyle w:val="CharStyle9"/>
        </w:rPr>
        <w:t>Phản ánh số tiền Tống Công ty thu được khi thực hiện chào bán cổ phần ra công chúng và phải trả cho chủ sở hữu số tiền thu từ việc chào bán cổ phần này. Khoản tiền thu về cổ phần hóa này sẽ được quyết toán và có thể được điều chình khi có phê duyệt cuối cùng của cơ quan có thầm quyền.</w:t>
      </w:r>
    </w:p>
    <w:p>
      <w:pPr>
        <w:pStyle w:val="Style8"/>
        <w:keepNext w:val="0"/>
        <w:keepLines w:val="0"/>
        <w:framePr w:w="10387" w:h="2957" w:hRule="exact" w:wrap="none" w:vAnchor="page" w:hAnchor="page" w:x="1506" w:y="9165"/>
        <w:widowControl w:val="0"/>
        <w:numPr>
          <w:ilvl w:val="0"/>
          <w:numId w:val="35"/>
        </w:numPr>
        <w:shd w:val="clear" w:color="auto" w:fill="auto"/>
        <w:tabs>
          <w:tab w:pos="686" w:val="left"/>
        </w:tabs>
        <w:bidi w:val="0"/>
        <w:spacing w:before="0" w:line="300" w:lineRule="auto"/>
        <w:ind w:left="720" w:right="0" w:hanging="720"/>
        <w:jc w:val="both"/>
      </w:pPr>
      <w:r>
        <w:rPr>
          <w:rStyle w:val="CharStyle9"/>
        </w:rPr>
        <w:t>Phản ánh số tiền phải trả liên quan đến chi phí điêu chuyến và khoản phân chia lợi nhuận sau thuế của Hợp đồng Hợp tác Kinh doanh số 13/2021/PVGAS/TT-PVOIL/D4 giữa Tồng Công ty và Tống Công ty Khí Việt Nam -Công ty Cố phần.</w:t>
      </w:r>
    </w:p>
    <w:p>
      <w:pPr>
        <w:pStyle w:val="Style8"/>
        <w:keepNext w:val="0"/>
        <w:keepLines w:val="0"/>
        <w:framePr w:w="10387" w:h="2957" w:hRule="exact" w:wrap="none" w:vAnchor="page" w:hAnchor="page" w:x="1506" w:y="9165"/>
        <w:widowControl w:val="0"/>
        <w:numPr>
          <w:ilvl w:val="0"/>
          <w:numId w:val="35"/>
        </w:numPr>
        <w:shd w:val="clear" w:color="auto" w:fill="auto"/>
        <w:tabs>
          <w:tab w:pos="686" w:val="left"/>
        </w:tabs>
        <w:bidi w:val="0"/>
        <w:spacing w:before="0" w:after="0"/>
        <w:ind w:left="720" w:right="0" w:hanging="720"/>
        <w:jc w:val="both"/>
      </w:pPr>
      <w:r>
        <w:rPr>
          <w:rStyle w:val="CharStyle9"/>
        </w:rPr>
        <w:t>Phán ánh khoản phải trả về cố phần hóa sau khi ghi nhận đủ số vổn điều lệ của Tống Công ty sau cồ phần hóa là 10.342.295.000.000 đồng theo Quyết định số 1979/QĐ-TTg ngày 08 tháng 12 năm 2017 của Thủ tướng Chính phủ. Giá trị này có thể được điều chỉnh lại khi có phê duyệt cuối cùng của Cơ quan có thầm quyền.</w:t>
      </w:r>
    </w:p>
    <w:p>
      <w:pPr>
        <w:pStyle w:val="Style5"/>
        <w:keepNext w:val="0"/>
        <w:keepLines w:val="0"/>
        <w:framePr w:wrap="none" w:vAnchor="page" w:hAnchor="page" w:x="6085" w:y="15962"/>
        <w:widowControl w:val="0"/>
        <w:shd w:val="clear" w:color="auto" w:fill="auto"/>
        <w:bidi w:val="0"/>
        <w:spacing w:before="0" w:after="0" w:line="240" w:lineRule="auto"/>
        <w:ind w:left="0" w:right="0" w:firstLine="0"/>
        <w:jc w:val="left"/>
      </w:pPr>
      <w:r>
        <w:rPr>
          <w:rStyle w:val="CharStyle6"/>
        </w:rPr>
        <w:t>37</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4886" w:h="566" w:hRule="exact" w:wrap="none" w:vAnchor="page" w:hAnchor="page" w:x="650" w:y="597"/>
        <w:widowControl w:val="0"/>
        <w:shd w:val="clear" w:color="auto" w:fill="auto"/>
        <w:bidi w:val="0"/>
        <w:spacing w:before="0" w:after="0" w:line="300" w:lineRule="auto"/>
        <w:ind w:left="0" w:right="0" w:firstLine="0"/>
        <w:jc w:val="left"/>
      </w:pPr>
      <w:r>
        <w:rPr>
          <w:rStyle w:val="CharStyle6"/>
          <w:b/>
          <w:bCs/>
        </w:rPr>
        <w:t>TỔNG CÔNG TY DẦU VIỆT NAM - CÔNG TY cổ PHÂN</w:t>
      </w:r>
    </w:p>
    <w:p>
      <w:pPr>
        <w:pStyle w:val="Style5"/>
        <w:keepNext w:val="0"/>
        <w:keepLines w:val="0"/>
        <w:framePr w:w="4886" w:h="566" w:hRule="exact" w:wrap="none" w:vAnchor="page" w:hAnchor="page" w:x="650" w:y="597"/>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5"/>
        <w:keepNext w:val="0"/>
        <w:keepLines w:val="0"/>
        <w:framePr w:wrap="none" w:vAnchor="page" w:hAnchor="page" w:x="14306" w:y="611"/>
        <w:widowControl w:val="0"/>
        <w:shd w:val="clear" w:color="auto" w:fill="auto"/>
        <w:bidi w:val="0"/>
        <w:spacing w:before="0" w:after="0" w:line="240" w:lineRule="auto"/>
        <w:ind w:left="0" w:right="0" w:firstLine="0"/>
        <w:jc w:val="left"/>
      </w:pPr>
      <w:r>
        <w:rPr>
          <w:rStyle w:val="CharStyle6"/>
          <w:b/>
          <w:bCs/>
        </w:rPr>
        <w:t>MẪU SỐ B 09-DN/HN</w:t>
      </w:r>
    </w:p>
    <w:p>
      <w:pPr>
        <w:pStyle w:val="Style8"/>
        <w:keepNext w:val="0"/>
        <w:keepLines w:val="0"/>
        <w:framePr w:w="15504" w:h="720" w:hRule="exact" w:wrap="none" w:vAnchor="page" w:hAnchor="page" w:x="655" w:y="1485"/>
        <w:widowControl w:val="0"/>
        <w:numPr>
          <w:ilvl w:val="0"/>
          <w:numId w:val="37"/>
        </w:numPr>
        <w:shd w:val="clear" w:color="auto" w:fill="auto"/>
        <w:tabs>
          <w:tab w:pos="715" w:val="left"/>
        </w:tabs>
        <w:bidi w:val="0"/>
        <w:spacing w:before="0" w:after="280" w:line="240" w:lineRule="auto"/>
        <w:ind w:left="0" w:right="0" w:firstLine="0"/>
        <w:jc w:val="left"/>
      </w:pPr>
      <w:r>
        <w:rPr>
          <w:rStyle w:val="CharStyle9"/>
          <w:b/>
          <w:bCs/>
        </w:rPr>
        <w:t>VAY VÀ NỢTHUÊ TÀI CHÍNH</w:t>
      </w:r>
    </w:p>
    <w:p>
      <w:pPr>
        <w:pStyle w:val="Style8"/>
        <w:keepNext w:val="0"/>
        <w:keepLines w:val="0"/>
        <w:framePr w:w="15504" w:h="720" w:hRule="exact" w:wrap="none" w:vAnchor="page" w:hAnchor="page" w:x="655" w:y="1485"/>
        <w:widowControl w:val="0"/>
        <w:shd w:val="clear" w:color="auto" w:fill="auto"/>
        <w:bidi w:val="0"/>
        <w:spacing w:before="0" w:after="0" w:line="240" w:lineRule="auto"/>
        <w:ind w:left="0" w:right="0" w:firstLine="720"/>
        <w:jc w:val="left"/>
      </w:pPr>
      <w:r>
        <w:rPr>
          <w:rStyle w:val="CharStyle9"/>
          <w:b/>
          <w:bCs/>
        </w:rPr>
        <w:t>a) Vay và nợ thuê tài chính ngắn hạn</w:t>
      </w:r>
    </w:p>
    <w:p>
      <w:pPr>
        <w:pStyle w:val="Style65"/>
        <w:keepNext w:val="0"/>
        <w:keepLines w:val="0"/>
        <w:framePr w:wrap="none" w:vAnchor="page" w:hAnchor="page" w:x="655" w:y="2503"/>
        <w:widowControl w:val="0"/>
        <w:shd w:val="clear" w:color="auto" w:fill="auto"/>
        <w:tabs>
          <w:tab w:pos="8397" w:val="left"/>
          <w:tab w:pos="12040" w:val="left"/>
        </w:tabs>
        <w:bidi w:val="0"/>
        <w:spacing w:before="0" w:after="0" w:line="240" w:lineRule="auto"/>
        <w:ind w:left="4360" w:right="0" w:firstLine="0"/>
        <w:jc w:val="left"/>
      </w:pPr>
      <w:r>
        <w:rPr>
          <w:rStyle w:val="CharStyle66"/>
          <w:b/>
          <w:bCs/>
          <w:u w:val="single"/>
        </w:rPr>
        <w:t xml:space="preserve"> </w:t>
      </w:r>
      <w:r>
        <w:rPr>
          <w:rStyle w:val="CharStyle66"/>
          <w:b/>
          <w:bCs/>
        </w:rPr>
        <w:t>Sô đâu năm</w:t>
        <w:tab/>
        <w:t>Trong năm</w:t>
        <w:tab/>
        <w:t>Sô cuối năm</w:t>
      </w:r>
    </w:p>
    <w:tbl>
      <w:tblPr>
        <w:tblOverlap w:val="never"/>
        <w:jc w:val="left"/>
        <w:tblLayout w:type="fixed"/>
      </w:tblPr>
      <w:tblGrid>
        <w:gridCol w:w="3499"/>
        <w:gridCol w:w="2088"/>
        <w:gridCol w:w="1814"/>
        <w:gridCol w:w="1843"/>
        <w:gridCol w:w="1915"/>
        <w:gridCol w:w="1877"/>
        <w:gridCol w:w="1728"/>
      </w:tblGrid>
      <w:tr>
        <w:trPr>
          <w:trHeight w:val="480" w:hRule="exact"/>
        </w:trPr>
        <w:tc>
          <w:tcPr>
            <w:vMerge w:val="restart"/>
            <w:tcBorders/>
            <w:shd w:val="clear" w:color="auto" w:fill="auto"/>
            <w:vAlign w:val="top"/>
          </w:tcPr>
          <w:p>
            <w:pPr>
              <w:framePr w:w="14765" w:h="2496" w:wrap="none" w:vAnchor="page" w:hAnchor="page" w:x="1370" w:y="2752"/>
              <w:widowControl w:val="0"/>
              <w:rPr>
                <w:sz w:val="10"/>
                <w:szCs w:val="10"/>
              </w:rPr>
            </w:pPr>
          </w:p>
        </w:tc>
        <w:tc>
          <w:tcPr>
            <w:vMerge w:val="restart"/>
            <w:tcBorders>
              <w:top w:val="single" w:sz="4"/>
            </w:tcBorders>
            <w:shd w:val="clear" w:color="auto" w:fill="auto"/>
            <w:vAlign w:val="bottom"/>
          </w:tcPr>
          <w:p>
            <w:pPr>
              <w:pStyle w:val="Style13"/>
              <w:keepNext w:val="0"/>
              <w:keepLines w:val="0"/>
              <w:framePr w:w="14765" w:h="2496" w:wrap="none" w:vAnchor="page" w:hAnchor="page" w:x="1370" w:y="2752"/>
              <w:widowControl w:val="0"/>
              <w:shd w:val="clear" w:color="auto" w:fill="auto"/>
              <w:bidi w:val="0"/>
              <w:spacing w:before="0" w:after="0" w:line="240" w:lineRule="auto"/>
              <w:ind w:left="1400" w:right="0" w:firstLine="0"/>
              <w:jc w:val="left"/>
            </w:pPr>
            <w:r>
              <w:rPr>
                <w:rStyle w:val="CharStyle14"/>
              </w:rPr>
              <w:t>Giá trị</w:t>
            </w:r>
          </w:p>
        </w:tc>
        <w:tc>
          <w:tcPr>
            <w:vMerge w:val="restart"/>
            <w:tcBorders>
              <w:top w:val="single" w:sz="4"/>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300" w:lineRule="auto"/>
              <w:ind w:left="0" w:right="0" w:firstLine="0"/>
              <w:jc w:val="right"/>
            </w:pPr>
            <w:r>
              <w:rPr>
                <w:rStyle w:val="CharStyle14"/>
                <w:b/>
                <w:bCs/>
              </w:rPr>
              <w:t>VND</w:t>
            </w:r>
          </w:p>
          <w:p>
            <w:pPr>
              <w:pStyle w:val="Style13"/>
              <w:keepNext w:val="0"/>
              <w:keepLines w:val="0"/>
              <w:framePr w:w="14765" w:h="2496" w:wrap="none" w:vAnchor="page" w:hAnchor="page" w:x="1370" w:y="2752"/>
              <w:widowControl w:val="0"/>
              <w:shd w:val="clear" w:color="auto" w:fill="auto"/>
              <w:bidi w:val="0"/>
              <w:spacing w:before="0" w:after="0" w:line="300" w:lineRule="auto"/>
              <w:ind w:left="0" w:right="0" w:firstLine="0"/>
              <w:jc w:val="right"/>
            </w:pPr>
            <w:r>
              <w:rPr>
                <w:rStyle w:val="CharStyle14"/>
              </w:rPr>
              <w:t>SỖ có khả năng trả nợ</w:t>
            </w:r>
          </w:p>
        </w:tc>
        <w:tc>
          <w:tcPr>
            <w:vMerge w:val="restart"/>
            <w:tcBorders>
              <w:top w:val="single" w:sz="4"/>
            </w:tcBorders>
            <w:shd w:val="clear" w:color="auto" w:fill="auto"/>
            <w:vAlign w:val="bottom"/>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right"/>
            </w:pPr>
            <w:r>
              <w:rPr>
                <w:rStyle w:val="CharStyle14"/>
              </w:rPr>
              <w:t>Tăng</w:t>
            </w:r>
          </w:p>
        </w:tc>
        <w:tc>
          <w:tcPr>
            <w:gridSpan w:val="2"/>
            <w:tcBorders>
              <w:top w:val="single" w:sz="4"/>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1340" w:right="0" w:firstLine="0"/>
              <w:jc w:val="left"/>
            </w:pPr>
            <w:r>
              <w:rPr>
                <w:rStyle w:val="CharStyle14"/>
                <w:b/>
                <w:bCs/>
              </w:rPr>
              <w:t>VND</w:t>
            </w:r>
          </w:p>
        </w:tc>
        <w:tc>
          <w:tcPr>
            <w:vMerge w:val="restart"/>
            <w:tcBorders>
              <w:top w:val="single" w:sz="4"/>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300" w:lineRule="auto"/>
              <w:ind w:left="0" w:right="0" w:firstLine="0"/>
              <w:jc w:val="right"/>
            </w:pPr>
            <w:r>
              <w:rPr>
                <w:rStyle w:val="CharStyle14"/>
                <w:b/>
                <w:bCs/>
              </w:rPr>
              <w:t>VND</w:t>
            </w:r>
          </w:p>
          <w:p>
            <w:pPr>
              <w:pStyle w:val="Style13"/>
              <w:keepNext w:val="0"/>
              <w:keepLines w:val="0"/>
              <w:framePr w:w="14765" w:h="2496" w:wrap="none" w:vAnchor="page" w:hAnchor="page" w:x="1370" w:y="2752"/>
              <w:widowControl w:val="0"/>
              <w:shd w:val="clear" w:color="auto" w:fill="auto"/>
              <w:bidi w:val="0"/>
              <w:spacing w:before="0" w:after="0" w:line="300" w:lineRule="auto"/>
              <w:ind w:left="0" w:right="0" w:firstLine="0"/>
              <w:jc w:val="right"/>
            </w:pPr>
            <w:r>
              <w:rPr>
                <w:rStyle w:val="CharStyle14"/>
              </w:rPr>
              <w:t>SỐ có khả năng trả nợ</w:t>
            </w:r>
          </w:p>
        </w:tc>
      </w:tr>
      <w:tr>
        <w:trPr>
          <w:trHeight w:val="365" w:hRule="exact"/>
        </w:trPr>
        <w:tc>
          <w:tcPr>
            <w:vMerge/>
            <w:tcBorders/>
            <w:shd w:val="clear" w:color="auto" w:fill="auto"/>
            <w:vAlign w:val="top"/>
          </w:tcPr>
          <w:p>
            <w:pPr>
              <w:framePr w:w="14765" w:h="2496" w:wrap="none" w:vAnchor="page" w:hAnchor="page" w:x="1370" w:y="2752"/>
            </w:pPr>
          </w:p>
        </w:tc>
        <w:tc>
          <w:tcPr>
            <w:vMerge/>
            <w:tcBorders/>
            <w:shd w:val="clear" w:color="auto" w:fill="auto"/>
            <w:vAlign w:val="bottom"/>
          </w:tcPr>
          <w:p>
            <w:pPr>
              <w:framePr w:w="14765" w:h="2496" w:wrap="none" w:vAnchor="page" w:hAnchor="page" w:x="1370" w:y="2752"/>
            </w:pPr>
          </w:p>
        </w:tc>
        <w:tc>
          <w:tcPr>
            <w:vMerge/>
            <w:tcBorders/>
            <w:shd w:val="clear" w:color="auto" w:fill="auto"/>
            <w:vAlign w:val="top"/>
          </w:tcPr>
          <w:p>
            <w:pPr>
              <w:framePr w:w="14765" w:h="2496" w:wrap="none" w:vAnchor="page" w:hAnchor="page" w:x="1370" w:y="2752"/>
            </w:pPr>
          </w:p>
        </w:tc>
        <w:tc>
          <w:tcPr>
            <w:vMerge/>
            <w:tcBorders/>
            <w:shd w:val="clear" w:color="auto" w:fill="auto"/>
            <w:vAlign w:val="bottom"/>
          </w:tcPr>
          <w:p>
            <w:pPr>
              <w:framePr w:w="14765" w:h="2496" w:wrap="none" w:vAnchor="page" w:hAnchor="page" w:x="1370" w:y="2752"/>
            </w:pP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160" w:firstLine="0"/>
              <w:jc w:val="right"/>
            </w:pPr>
            <w:r>
              <w:rPr>
                <w:rStyle w:val="CharStyle14"/>
              </w:rPr>
              <w:t>Giảm</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160" w:firstLine="0"/>
              <w:jc w:val="right"/>
            </w:pPr>
            <w:r>
              <w:rPr>
                <w:rStyle w:val="CharStyle14"/>
              </w:rPr>
              <w:t>Giá trị</w:t>
            </w:r>
          </w:p>
        </w:tc>
        <w:tc>
          <w:tcPr>
            <w:vMerge/>
            <w:tcBorders/>
            <w:shd w:val="clear" w:color="auto" w:fill="auto"/>
            <w:vAlign w:val="top"/>
          </w:tcPr>
          <w:p>
            <w:pPr>
              <w:framePr w:w="14765" w:h="2496" w:wrap="none" w:vAnchor="page" w:hAnchor="page" w:x="1370" w:y="2752"/>
            </w:pPr>
          </w:p>
        </w:tc>
      </w:tr>
      <w:tr>
        <w:trPr>
          <w:trHeight w:val="346" w:hRule="exact"/>
        </w:trPr>
        <w:tc>
          <w:tcPr>
            <w:tcBorders/>
            <w:shd w:val="clear" w:color="auto" w:fill="auto"/>
            <w:vAlign w:val="bottom"/>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left"/>
            </w:pPr>
            <w:r>
              <w:rPr>
                <w:rStyle w:val="CharStyle14"/>
              </w:rPr>
              <w:t>Vay ngắn hạn</w:t>
            </w:r>
          </w:p>
        </w:tc>
        <w:tc>
          <w:tcPr>
            <w:tcBorders/>
            <w:shd w:val="clear" w:color="auto" w:fill="auto"/>
            <w:vAlign w:val="bottom"/>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380"/>
              <w:jc w:val="left"/>
            </w:pPr>
            <w:r>
              <w:rPr>
                <w:rStyle w:val="CharStyle14"/>
              </w:rPr>
              <w:t>6.942.643.210.204</w:t>
            </w:r>
          </w:p>
        </w:tc>
        <w:tc>
          <w:tcPr>
            <w:tcBorders/>
            <w:shd w:val="clear" w:color="auto" w:fill="auto"/>
            <w:vAlign w:val="bottom"/>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140"/>
              <w:jc w:val="both"/>
            </w:pPr>
            <w:r>
              <w:rPr>
                <w:rStyle w:val="CharStyle14"/>
              </w:rPr>
              <w:t>6.942.643.210.204</w:t>
            </w:r>
          </w:p>
        </w:tc>
        <w:tc>
          <w:tcPr>
            <w:tcBorders/>
            <w:shd w:val="clear" w:color="auto" w:fill="auto"/>
            <w:vAlign w:val="bottom"/>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left"/>
            </w:pPr>
            <w:r>
              <w:rPr>
                <w:rStyle w:val="CharStyle14"/>
              </w:rPr>
              <w:t>32.719.230.358.098</w:t>
            </w:r>
          </w:p>
        </w:tc>
        <w:tc>
          <w:tcPr>
            <w:tcBorders/>
            <w:shd w:val="clear" w:color="auto" w:fill="auto"/>
            <w:vAlign w:val="bottom"/>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left"/>
            </w:pPr>
            <w:r>
              <w:rPr>
                <w:rStyle w:val="CharStyle14"/>
              </w:rPr>
              <w:t>32.267.446.813.239</w:t>
            </w:r>
          </w:p>
        </w:tc>
        <w:tc>
          <w:tcPr>
            <w:tcBorders/>
            <w:shd w:val="clear" w:color="auto" w:fill="auto"/>
            <w:vAlign w:val="bottom"/>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140"/>
              <w:jc w:val="left"/>
            </w:pPr>
            <w:r>
              <w:rPr>
                <w:rStyle w:val="CharStyle14"/>
              </w:rPr>
              <w:t>7.394.426.755.063</w:t>
            </w:r>
          </w:p>
        </w:tc>
        <w:tc>
          <w:tcPr>
            <w:tcBorders/>
            <w:shd w:val="clear" w:color="auto" w:fill="auto"/>
            <w:vAlign w:val="bottom"/>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160"/>
              <w:jc w:val="left"/>
            </w:pPr>
            <w:r>
              <w:rPr>
                <w:rStyle w:val="CharStyle14"/>
              </w:rPr>
              <w:t>7.394.426.755.063</w:t>
            </w:r>
          </w:p>
        </w:tc>
      </w:tr>
      <w:tr>
        <w:trPr>
          <w:trHeight w:val="182" w:hRule="exact"/>
        </w:trPr>
        <w:tc>
          <w:tcPr>
            <w:tcBorders/>
            <w:shd w:val="clear" w:color="auto" w:fill="auto"/>
            <w:vAlign w:val="bottom"/>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left"/>
            </w:pPr>
            <w:r>
              <w:rPr>
                <w:rStyle w:val="CharStyle14"/>
              </w:rPr>
              <w:t>Vay dài hạn đến hạn trả</w:t>
            </w:r>
          </w:p>
        </w:tc>
        <w:tc>
          <w:tcPr>
            <w:gridSpan w:val="6"/>
            <w:tcBorders/>
            <w:shd w:val="clear" w:color="auto" w:fill="auto"/>
            <w:vAlign w:val="top"/>
          </w:tcPr>
          <w:p>
            <w:pPr>
              <w:framePr w:w="14765" w:h="2496" w:wrap="none" w:vAnchor="page" w:hAnchor="page" w:x="1370" w:y="2752"/>
              <w:widowControl w:val="0"/>
              <w:rPr>
                <w:sz w:val="10"/>
                <w:szCs w:val="10"/>
              </w:rPr>
            </w:pPr>
          </w:p>
        </w:tc>
      </w:tr>
      <w:tr>
        <w:trPr>
          <w:trHeight w:val="250" w:hRule="exact"/>
        </w:trPr>
        <w:tc>
          <w:tcPr>
            <w:tcBorders/>
            <w:shd w:val="clear" w:color="auto" w:fill="auto"/>
            <w:vAlign w:val="bottom"/>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left"/>
            </w:pPr>
            <w:r>
              <w:rPr>
                <w:rStyle w:val="CharStyle14"/>
              </w:rPr>
              <w:t>(Thuyết minh số 24b)</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660"/>
              <w:jc w:val="left"/>
            </w:pPr>
            <w:r>
              <w:rPr>
                <w:rStyle w:val="CharStyle14"/>
              </w:rPr>
              <w:t>22.859.636.376</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420"/>
              <w:jc w:val="left"/>
            </w:pPr>
            <w:r>
              <w:rPr>
                <w:rStyle w:val="CharStyle14"/>
              </w:rPr>
              <w:t>22.859.636.376</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right"/>
            </w:pPr>
            <w:r>
              <w:rPr>
                <w:rStyle w:val="CharStyle14"/>
              </w:rPr>
              <w:t>62.697.302.161</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460"/>
              <w:jc w:val="left"/>
            </w:pPr>
            <w:r>
              <w:rPr>
                <w:rStyle w:val="CharStyle14"/>
              </w:rPr>
              <w:t>57.873.280.100</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420"/>
              <w:jc w:val="left"/>
            </w:pPr>
            <w:r>
              <w:rPr>
                <w:rStyle w:val="CharStyle14"/>
              </w:rPr>
              <w:t>27.683.658.437</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right"/>
            </w:pPr>
            <w:r>
              <w:rPr>
                <w:rStyle w:val="CharStyle14"/>
              </w:rPr>
              <w:t>27.683.658.437</w:t>
            </w:r>
          </w:p>
        </w:tc>
      </w:tr>
      <w:tr>
        <w:trPr>
          <w:trHeight w:val="245" w:hRule="exact"/>
        </w:trPr>
        <w:tc>
          <w:tcPr>
            <w:tcBorders/>
            <w:shd w:val="clear" w:color="auto" w:fill="auto"/>
            <w:vAlign w:val="bottom"/>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left"/>
            </w:pPr>
            <w:r>
              <w:rPr>
                <w:rStyle w:val="CharStyle14"/>
              </w:rPr>
              <w:t>Nợ thuê tài chính dài hạn đến hạn trâ</w:t>
            </w:r>
          </w:p>
        </w:tc>
        <w:tc>
          <w:tcPr>
            <w:gridSpan w:val="6"/>
            <w:tcBorders/>
            <w:shd w:val="clear" w:color="auto" w:fill="auto"/>
            <w:vAlign w:val="top"/>
          </w:tcPr>
          <w:p>
            <w:pPr>
              <w:framePr w:w="14765" w:h="2496" w:wrap="none" w:vAnchor="page" w:hAnchor="page" w:x="1370" w:y="2752"/>
              <w:widowControl w:val="0"/>
              <w:rPr>
                <w:sz w:val="10"/>
                <w:szCs w:val="10"/>
              </w:rPr>
            </w:pPr>
          </w:p>
        </w:tc>
      </w:tr>
      <w:tr>
        <w:trPr>
          <w:trHeight w:val="312" w:hRule="exact"/>
        </w:trPr>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80" w:after="0" w:line="240" w:lineRule="auto"/>
              <w:ind w:left="0" w:right="0" w:firstLine="0"/>
              <w:jc w:val="left"/>
            </w:pPr>
            <w:r>
              <w:rPr>
                <w:rStyle w:val="CharStyle14"/>
              </w:rPr>
              <w:t>(Thuyết minh số 24b)</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760"/>
              <w:jc w:val="left"/>
            </w:pPr>
            <w:r>
              <w:rPr>
                <w:rStyle w:val="CharStyle14"/>
              </w:rPr>
              <w:t>1.160.333.820</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right"/>
            </w:pPr>
            <w:r>
              <w:rPr>
                <w:rStyle w:val="CharStyle14"/>
              </w:rPr>
              <w:t>1.160.333.820</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right"/>
            </w:pPr>
            <w:r>
              <w:rPr>
                <w:rStyle w:val="CharStyle14"/>
              </w:rPr>
              <w:t>1.530.663.645</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580"/>
              <w:jc w:val="left"/>
            </w:pPr>
            <w:r>
              <w:rPr>
                <w:rStyle w:val="CharStyle14"/>
              </w:rPr>
              <w:t>1.353.779.754</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540"/>
              <w:jc w:val="left"/>
            </w:pPr>
            <w:r>
              <w:rPr>
                <w:rStyle w:val="CharStyle14"/>
              </w:rPr>
              <w:t>1.337.217.711</w:t>
            </w:r>
          </w:p>
        </w:tc>
        <w:tc>
          <w:tcPr>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right"/>
            </w:pPr>
            <w:r>
              <w:rPr>
                <w:rStyle w:val="CharStyle14"/>
              </w:rPr>
              <w:t>1.337.217.711</w:t>
            </w:r>
          </w:p>
        </w:tc>
      </w:tr>
      <w:tr>
        <w:trPr>
          <w:trHeight w:val="317" w:hRule="exact"/>
        </w:trPr>
        <w:tc>
          <w:tcPr>
            <w:tcBorders/>
            <w:shd w:val="clear" w:color="auto" w:fill="auto"/>
            <w:vAlign w:val="top"/>
          </w:tcPr>
          <w:p>
            <w:pPr>
              <w:framePr w:w="14765" w:h="2496" w:wrap="none" w:vAnchor="page" w:hAnchor="page" w:x="1370" w:y="2752"/>
              <w:widowControl w:val="0"/>
              <w:rPr>
                <w:sz w:val="10"/>
                <w:szCs w:val="10"/>
              </w:rPr>
            </w:pPr>
          </w:p>
        </w:tc>
        <w:tc>
          <w:tcPr>
            <w:tcBorders>
              <w:top w:val="single" w:sz="4"/>
              <w:bottom w:val="single" w:sz="4"/>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380"/>
              <w:jc w:val="left"/>
            </w:pPr>
            <w:r>
              <w:rPr>
                <w:rStyle w:val="CharStyle14"/>
                <w:b/>
                <w:bCs/>
                <w:u w:val="single"/>
              </w:rPr>
              <w:t>6.966.663.180.400</w:t>
            </w:r>
            <w:r>
              <w:rPr>
                <w:rStyle w:val="CharStyle14"/>
                <w:b/>
                <w:bCs/>
              </w:rPr>
              <w:t xml:space="preserve"> _</w:t>
            </w:r>
          </w:p>
        </w:tc>
        <w:tc>
          <w:tcPr>
            <w:tcBorders>
              <w:top w:val="single" w:sz="4"/>
              <w:bottom w:val="single" w:sz="4"/>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140"/>
              <w:jc w:val="left"/>
            </w:pPr>
            <w:r>
              <w:rPr>
                <w:rStyle w:val="CharStyle14"/>
                <w:b/>
                <w:bCs/>
                <w:u w:val="single"/>
              </w:rPr>
              <w:t>6.966.663.180.400</w:t>
            </w:r>
          </w:p>
        </w:tc>
        <w:tc>
          <w:tcPr>
            <w:tcBorders>
              <w:top w:val="single" w:sz="4"/>
              <w:bottom w:val="single" w:sz="4"/>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left"/>
            </w:pPr>
            <w:r>
              <w:rPr>
                <w:rStyle w:val="CharStyle14"/>
                <w:b/>
                <w:bCs/>
              </w:rPr>
              <w:t>32.783.458.323.904</w:t>
            </w:r>
          </w:p>
        </w:tc>
        <w:tc>
          <w:tcPr>
            <w:tcBorders>
              <w:top w:val="single" w:sz="4"/>
              <w:bottom w:val="single" w:sz="4"/>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0"/>
              <w:jc w:val="left"/>
            </w:pPr>
            <w:r>
              <w:rPr>
                <w:rStyle w:val="CharStyle14"/>
                <w:b/>
                <w:bCs/>
                <w:u w:val="single"/>
              </w:rPr>
              <w:t>32.326.673.873.093</w:t>
            </w:r>
            <w:r>
              <w:rPr>
                <w:rStyle w:val="CharStyle14"/>
                <w:b/>
                <w:bCs/>
              </w:rPr>
              <w:t xml:space="preserve"> _</w:t>
            </w:r>
          </w:p>
        </w:tc>
        <w:tc>
          <w:tcPr>
            <w:tcBorders>
              <w:top w:val="single" w:sz="4"/>
              <w:bottom w:val="single" w:sz="4"/>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140"/>
              <w:jc w:val="left"/>
            </w:pPr>
            <w:r>
              <w:rPr>
                <w:rStyle w:val="CharStyle14"/>
                <w:b/>
                <w:bCs/>
                <w:u w:val="single"/>
              </w:rPr>
              <w:t>7.423.447.631.211</w:t>
            </w:r>
            <w:r>
              <w:rPr>
                <w:rStyle w:val="CharStyle14"/>
                <w:b/>
                <w:bCs/>
              </w:rPr>
              <w:t xml:space="preserve"> _</w:t>
            </w:r>
          </w:p>
        </w:tc>
        <w:tc>
          <w:tcPr>
            <w:tcBorders>
              <w:top w:val="single" w:sz="4"/>
              <w:bottom w:val="single" w:sz="4"/>
            </w:tcBorders>
            <w:shd w:val="clear" w:color="auto" w:fill="auto"/>
            <w:vAlign w:val="top"/>
          </w:tcPr>
          <w:p>
            <w:pPr>
              <w:pStyle w:val="Style13"/>
              <w:keepNext w:val="0"/>
              <w:keepLines w:val="0"/>
              <w:framePr w:w="14765" w:h="2496" w:wrap="none" w:vAnchor="page" w:hAnchor="page" w:x="1370" w:y="2752"/>
              <w:widowControl w:val="0"/>
              <w:shd w:val="clear" w:color="auto" w:fill="auto"/>
              <w:bidi w:val="0"/>
              <w:spacing w:before="0" w:after="0" w:line="240" w:lineRule="auto"/>
              <w:ind w:left="0" w:right="0" w:firstLine="160"/>
              <w:jc w:val="left"/>
            </w:pPr>
            <w:r>
              <w:rPr>
                <w:rStyle w:val="CharStyle14"/>
                <w:b/>
                <w:bCs/>
              </w:rPr>
              <w:t>7.423.447.631.211</w:t>
            </w:r>
          </w:p>
        </w:tc>
      </w:tr>
    </w:tbl>
    <w:p>
      <w:pPr>
        <w:pStyle w:val="Style8"/>
        <w:keepNext w:val="0"/>
        <w:keepLines w:val="0"/>
        <w:framePr w:w="15504" w:h="1546" w:hRule="exact" w:wrap="none" w:vAnchor="page" w:hAnchor="page" w:x="655" w:y="5440"/>
        <w:widowControl w:val="0"/>
        <w:shd w:val="clear" w:color="auto" w:fill="auto"/>
        <w:bidi w:val="0"/>
        <w:spacing w:before="0" w:after="220" w:line="307" w:lineRule="auto"/>
        <w:ind w:left="720" w:right="0" w:firstLine="0"/>
        <w:jc w:val="both"/>
      </w:pPr>
      <w:r>
        <w:rPr>
          <w:rStyle w:val="CharStyle9"/>
        </w:rPr>
        <w:t>Vay và nợ thuê tài chính ngắn hạn thể hiện các khoản vay từ các ngân hàng và các cá nhân đề bổ sung vốn lưu động của Tống công ty và công ty con. Các khoản vay từ các ngân hàng có thể rút bằng Đô la Mỹ, Kíp Lào hoặc Đồng Việt Nam theo từng hạn mức tín dụng ký kết với các ngân hàng. Các khoản vay từ các ngân hàng chịu lãi suất quy định theo từng lần nhận nợ, dao động 6%/năm đối với Đô la Mỹ (tại ngày 31 tháng 12 năm 2023: từ 3,2% đển 6,1%/năm), dao động 8% đến 10%/nãm đối với Kíp Lào (tại ngày 31 tháng 12 năm 2023: từ 7,9% đến 8,5%/năm) và dao động từ 2,75% đến 10%/năm đối với Đồng Việt Nam (tại ngày 31 tháng 12 năm 2023: từ 1,7% đến 7,7%/năm).</w:t>
      </w:r>
    </w:p>
    <w:p>
      <w:pPr>
        <w:pStyle w:val="Style8"/>
        <w:keepNext w:val="0"/>
        <w:keepLines w:val="0"/>
        <w:framePr w:w="15504" w:h="1546" w:hRule="exact" w:wrap="none" w:vAnchor="page" w:hAnchor="page" w:x="655" w:y="5440"/>
        <w:widowControl w:val="0"/>
        <w:shd w:val="clear" w:color="auto" w:fill="auto"/>
        <w:bidi w:val="0"/>
        <w:spacing w:before="0" w:after="0" w:line="307" w:lineRule="auto"/>
        <w:ind w:left="0" w:right="0" w:firstLine="720"/>
        <w:jc w:val="both"/>
      </w:pPr>
      <w:r>
        <w:rPr>
          <w:rStyle w:val="CharStyle9"/>
        </w:rPr>
        <w:t>Chi tiết các khoản vay ngắn hạn của Tổng công ty theo đồng tiền giải ngân như sau:</w:t>
      </w:r>
    </w:p>
    <w:p>
      <w:pPr>
        <w:pStyle w:val="Style8"/>
        <w:keepNext w:val="0"/>
        <w:keepLines w:val="0"/>
        <w:framePr w:w="1234" w:h="754" w:hRule="exact" w:wrap="none" w:vAnchor="page" w:hAnchor="page" w:x="1346" w:y="7893"/>
        <w:widowControl w:val="0"/>
        <w:shd w:val="clear" w:color="auto" w:fill="auto"/>
        <w:bidi w:val="0"/>
        <w:spacing w:before="0" w:after="40" w:line="240" w:lineRule="auto"/>
        <w:ind w:left="0" w:right="9" w:firstLine="0"/>
        <w:jc w:val="both"/>
      </w:pPr>
      <w:r>
        <w:rPr>
          <w:rStyle w:val="CharStyle9"/>
        </w:rPr>
        <w:t>Vay bằng VND</w:t>
      </w:r>
    </w:p>
    <w:p>
      <w:pPr>
        <w:pStyle w:val="Style8"/>
        <w:keepNext w:val="0"/>
        <w:keepLines w:val="0"/>
        <w:framePr w:w="1234" w:h="754" w:hRule="exact" w:wrap="none" w:vAnchor="page" w:hAnchor="page" w:x="1346" w:y="7893"/>
        <w:widowControl w:val="0"/>
        <w:shd w:val="clear" w:color="auto" w:fill="auto"/>
        <w:bidi w:val="0"/>
        <w:spacing w:before="0" w:after="40" w:line="240" w:lineRule="auto"/>
        <w:ind w:left="0" w:right="9" w:firstLine="0"/>
        <w:jc w:val="both"/>
      </w:pPr>
      <w:r>
        <w:rPr>
          <w:rStyle w:val="CharStyle9"/>
        </w:rPr>
        <w:t>Vay bằng LAK</w:t>
      </w:r>
    </w:p>
    <w:p>
      <w:pPr>
        <w:pStyle w:val="Style8"/>
        <w:keepNext w:val="0"/>
        <w:keepLines w:val="0"/>
        <w:framePr w:w="1234" w:h="754" w:hRule="exact" w:wrap="none" w:vAnchor="page" w:hAnchor="page" w:x="1346" w:y="7893"/>
        <w:widowControl w:val="0"/>
        <w:shd w:val="clear" w:color="auto" w:fill="auto"/>
        <w:bidi w:val="0"/>
        <w:spacing w:before="0" w:after="0" w:line="240" w:lineRule="auto"/>
        <w:ind w:left="0" w:right="9" w:firstLine="0"/>
        <w:jc w:val="both"/>
      </w:pPr>
      <w:r>
        <w:rPr>
          <w:rStyle w:val="CharStyle9"/>
        </w:rPr>
        <w:t>Vay bằng USD</w:t>
      </w:r>
    </w:p>
    <w:p>
      <w:pPr>
        <w:framePr w:wrap="none" w:vAnchor="page" w:hAnchor="page" w:x="2200" w:y="11426"/>
        <w:widowControl w:val="0"/>
        <w:rPr>
          <w:sz w:val="2"/>
          <w:szCs w:val="2"/>
        </w:rPr>
      </w:pPr>
      <w:r>
        <w:drawing>
          <wp:inline>
            <wp:extent cx="1359535" cy="304800"/>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7"/>
                    <a:stretch/>
                  </pic:blipFill>
                  <pic:spPr>
                    <a:xfrm>
                      <a:ext cx="1359535" cy="304800"/>
                    </a:xfrm>
                    <a:prstGeom prst="rect"/>
                  </pic:spPr>
                </pic:pic>
              </a:graphicData>
            </a:graphic>
          </wp:inline>
        </w:drawing>
      </w:r>
    </w:p>
    <w:p>
      <w:pPr>
        <w:pStyle w:val="Style8"/>
        <w:keepNext w:val="0"/>
        <w:keepLines w:val="0"/>
        <w:framePr w:w="15504" w:h="1733" w:hRule="exact" w:wrap="none" w:vAnchor="page" w:hAnchor="page" w:x="655" w:y="7173"/>
        <w:widowControl w:val="0"/>
        <w:shd w:val="clear" w:color="auto" w:fill="auto"/>
        <w:tabs>
          <w:tab w:pos="7177" w:val="left"/>
        </w:tabs>
        <w:bidi w:val="0"/>
        <w:spacing w:before="0" w:after="40" w:line="240" w:lineRule="auto"/>
        <w:ind w:left="5151" w:right="6403" w:firstLine="0"/>
        <w:jc w:val="center"/>
      </w:pPr>
      <w:r>
        <w:rPr>
          <w:rStyle w:val="CharStyle9"/>
          <w:b/>
          <w:bCs/>
          <w:u w:val="single"/>
        </w:rPr>
        <w:t>Sô cuối năm</w:t>
      </w:r>
      <w:r>
        <w:rPr>
          <w:rStyle w:val="CharStyle9"/>
          <w:b/>
          <w:bCs/>
        </w:rPr>
        <w:tab/>
        <w:t>Sô đâu năm</w:t>
      </w:r>
    </w:p>
    <w:p>
      <w:pPr>
        <w:pStyle w:val="Style8"/>
        <w:keepNext w:val="0"/>
        <w:keepLines w:val="0"/>
        <w:framePr w:w="15504" w:h="1733" w:hRule="exact" w:wrap="none" w:vAnchor="page" w:hAnchor="page" w:x="655" w:y="7173"/>
        <w:widowControl w:val="0"/>
        <w:shd w:val="clear" w:color="auto" w:fill="auto"/>
        <w:tabs>
          <w:tab w:pos="7517" w:val="right"/>
        </w:tabs>
        <w:bidi w:val="0"/>
        <w:spacing w:before="0" w:after="280" w:line="240" w:lineRule="auto"/>
        <w:ind w:left="5151" w:right="6403" w:firstLine="0"/>
        <w:jc w:val="center"/>
      </w:pPr>
      <w:r>
        <w:rPr>
          <w:rStyle w:val="CharStyle9"/>
          <w:b/>
          <w:bCs/>
        </w:rPr>
        <w:t>VND</w:t>
        <w:tab/>
        <w:t>VND</w:t>
      </w:r>
    </w:p>
    <w:p>
      <w:pPr>
        <w:pStyle w:val="Style8"/>
        <w:keepNext w:val="0"/>
        <w:keepLines w:val="0"/>
        <w:framePr w:w="15504" w:h="1733" w:hRule="exact" w:wrap="none" w:vAnchor="page" w:hAnchor="page" w:x="655" w:y="7173"/>
        <w:widowControl w:val="0"/>
        <w:shd w:val="clear" w:color="auto" w:fill="auto"/>
        <w:tabs>
          <w:tab w:pos="8644" w:val="right"/>
        </w:tabs>
        <w:bidi w:val="0"/>
        <w:spacing w:before="0" w:after="40" w:line="240" w:lineRule="auto"/>
        <w:ind w:left="5151" w:right="6403" w:firstLine="0"/>
        <w:jc w:val="both"/>
      </w:pPr>
      <w:r>
        <w:rPr>
          <w:rStyle w:val="CharStyle9"/>
        </w:rPr>
        <w:t>7.064.826.089.006</w:t>
        <w:tab/>
        <w:t>5.682.894.069.612</w:t>
      </w:r>
    </w:p>
    <w:p>
      <w:pPr>
        <w:pStyle w:val="Style8"/>
        <w:keepNext w:val="0"/>
        <w:keepLines w:val="0"/>
        <w:framePr w:w="15504" w:h="1733" w:hRule="exact" w:wrap="none" w:vAnchor="page" w:hAnchor="page" w:x="655" w:y="7173"/>
        <w:widowControl w:val="0"/>
        <w:shd w:val="clear" w:color="auto" w:fill="auto"/>
        <w:tabs>
          <w:tab w:pos="8464" w:val="right"/>
        </w:tabs>
        <w:bidi w:val="0"/>
        <w:spacing w:before="0" w:after="40" w:line="240" w:lineRule="auto"/>
        <w:ind w:left="5151" w:right="6403" w:firstLine="0"/>
        <w:jc w:val="both"/>
      </w:pPr>
      <w:r>
        <w:rPr>
          <w:rStyle w:val="CharStyle9"/>
        </w:rPr>
        <w:t>233.519.553.074</w:t>
        <w:tab/>
        <w:t>135.866.424.993</w:t>
      </w:r>
    </w:p>
    <w:p>
      <w:pPr>
        <w:pStyle w:val="Style8"/>
        <w:keepNext w:val="0"/>
        <w:keepLines w:val="0"/>
        <w:framePr w:w="15504" w:h="1733" w:hRule="exact" w:wrap="none" w:vAnchor="page" w:hAnchor="page" w:x="655" w:y="7173"/>
        <w:widowControl w:val="0"/>
        <w:shd w:val="clear" w:color="auto" w:fill="auto"/>
        <w:tabs>
          <w:tab w:pos="8464" w:val="right"/>
        </w:tabs>
        <w:bidi w:val="0"/>
        <w:spacing w:before="0" w:after="40" w:line="240" w:lineRule="auto"/>
        <w:ind w:left="5151" w:right="6403" w:firstLine="0"/>
        <w:jc w:val="both"/>
      </w:pPr>
      <w:r>
        <w:rPr>
          <w:rStyle w:val="CharStyle9"/>
          <w:u w:val="single"/>
        </w:rPr>
        <w:t>96.081.112.983</w:t>
        <w:tab/>
        <w:t>1.123.882.715.599</w:t>
      </w:r>
    </w:p>
    <w:p>
      <w:pPr>
        <w:pStyle w:val="Style8"/>
        <w:keepNext w:val="0"/>
        <w:keepLines w:val="0"/>
        <w:framePr w:w="15504" w:h="1733" w:hRule="exact" w:wrap="none" w:vAnchor="page" w:hAnchor="page" w:x="655" w:y="7173"/>
        <w:widowControl w:val="0"/>
        <w:shd w:val="clear" w:color="auto" w:fill="auto"/>
        <w:tabs>
          <w:tab w:pos="8644" w:val="right"/>
        </w:tabs>
        <w:bidi w:val="0"/>
        <w:spacing w:before="0" w:after="0" w:line="240" w:lineRule="auto"/>
        <w:ind w:left="5151" w:right="6403" w:firstLine="0"/>
        <w:jc w:val="both"/>
      </w:pPr>
      <w:r>
        <w:rPr>
          <w:rStyle w:val="CharStyle9"/>
          <w:b/>
          <w:bCs/>
        </w:rPr>
        <w:t>7.394.426.755.063</w:t>
        <w:tab/>
        <w:t>6.942.643.210.204</w:t>
      </w:r>
    </w:p>
    <w:p>
      <w:pPr>
        <w:pStyle w:val="Style8"/>
        <w:keepNext w:val="0"/>
        <w:keepLines w:val="0"/>
        <w:framePr w:w="15504" w:h="216" w:hRule="exact" w:wrap="none" w:vAnchor="page" w:hAnchor="page" w:x="655" w:y="10936"/>
        <w:widowControl w:val="0"/>
        <w:shd w:val="clear" w:color="auto" w:fill="auto"/>
        <w:bidi w:val="0"/>
        <w:spacing w:before="0" w:after="0" w:line="240" w:lineRule="auto"/>
        <w:ind w:left="0" w:right="0" w:firstLine="0"/>
        <w:jc w:val="center"/>
      </w:pPr>
      <w:r>
        <w:rPr>
          <w:rStyle w:val="CharStyle9"/>
        </w:rPr>
        <w:t>38</w:t>
      </w:r>
    </w:p>
    <w:p>
      <w:pPr>
        <w:pStyle w:val="Style8"/>
        <w:keepNext w:val="0"/>
        <w:keepLines w:val="0"/>
        <w:framePr w:wrap="none" w:vAnchor="page" w:hAnchor="page" w:x="655" w:y="11738"/>
        <w:widowControl w:val="0"/>
        <w:shd w:val="clear" w:color="auto" w:fill="auto"/>
        <w:bidi w:val="0"/>
        <w:spacing w:before="0" w:after="0" w:line="240" w:lineRule="auto"/>
        <w:ind w:left="8780" w:right="4636" w:firstLine="0"/>
        <w:jc w:val="both"/>
        <w:rPr>
          <w:sz w:val="16"/>
          <w:szCs w:val="16"/>
        </w:rPr>
      </w:pPr>
      <w:r>
        <w:rPr>
          <w:rStyle w:val="CharStyle9"/>
          <w:b/>
          <w:bCs/>
          <w:color w:val="C2445B"/>
          <w:sz w:val="16"/>
          <w:szCs w:val="16"/>
        </w:rPr>
        <w:t>VVA -ỉ /¿&gt;7/</w:t>
      </w:r>
    </w:p>
    <w:p>
      <w:pPr>
        <w:widowControl w:val="0"/>
        <w:spacing w:line="1" w:lineRule="exact"/>
        <w:sectPr>
          <w:footnotePr>
            <w:pos w:val="pageBottom"/>
            <w:numFmt w:val="decimal"/>
            <w:numRestart w:val="continuous"/>
          </w:footnotePr>
          <w:pgSz w:w="16840" w:h="11900" w:orient="landscape"/>
          <w:pgMar w:top="47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4896" w:h="557" w:hRule="exact" w:wrap="none" w:vAnchor="page" w:hAnchor="page" w:x="645" w:y="604"/>
        <w:widowControl w:val="0"/>
        <w:shd w:val="clear" w:color="auto" w:fill="auto"/>
        <w:bidi w:val="0"/>
        <w:spacing w:before="0" w:after="0" w:line="295" w:lineRule="auto"/>
        <w:ind w:left="0" w:right="0" w:firstLine="0"/>
        <w:jc w:val="left"/>
      </w:pPr>
      <w:r>
        <w:rPr>
          <w:rStyle w:val="CharStyle6"/>
          <w:b/>
          <w:bCs/>
        </w:rPr>
        <w:t>TỐNG CÔNG TY DẦU VIỆT NAM - CÔNG TY cổ PHẦN</w:t>
      </w:r>
    </w:p>
    <w:p>
      <w:pPr>
        <w:pStyle w:val="Style5"/>
        <w:keepNext w:val="0"/>
        <w:keepLines w:val="0"/>
        <w:framePr w:w="4896" w:h="557" w:hRule="exact" w:wrap="none" w:vAnchor="page" w:hAnchor="page" w:x="645" w:y="604"/>
        <w:widowControl w:val="0"/>
        <w:shd w:val="clear" w:color="auto" w:fill="auto"/>
        <w:bidi w:val="0"/>
        <w:spacing w:before="0" w:after="0" w:line="295" w:lineRule="auto"/>
        <w:ind w:left="0" w:right="0" w:firstLine="0"/>
        <w:jc w:val="left"/>
      </w:pPr>
      <w:r>
        <w:rPr>
          <w:rStyle w:val="CharStyle6"/>
          <w:b/>
          <w:bCs/>
        </w:rPr>
        <w:t>THUYẾT MINH BÁO CÁO TÀI CHÍNH HỢP NHẤT (Tiếp theo)</w:t>
      </w:r>
    </w:p>
    <w:p>
      <w:pPr>
        <w:pStyle w:val="Style5"/>
        <w:keepNext w:val="0"/>
        <w:keepLines w:val="0"/>
        <w:framePr w:wrap="none" w:vAnchor="page" w:hAnchor="page" w:x="14287" w:y="633"/>
        <w:widowControl w:val="0"/>
        <w:shd w:val="clear" w:color="auto" w:fill="auto"/>
        <w:bidi w:val="0"/>
        <w:spacing w:before="0" w:after="0" w:line="240" w:lineRule="auto"/>
        <w:ind w:left="0" w:right="0" w:firstLine="0"/>
        <w:jc w:val="left"/>
      </w:pPr>
      <w:r>
        <w:rPr>
          <w:rStyle w:val="CharStyle6"/>
          <w:b/>
          <w:bCs/>
        </w:rPr>
        <w:t>MẪU SỐ B 09-DN/HN</w:t>
      </w:r>
    </w:p>
    <w:p>
      <w:pPr>
        <w:pStyle w:val="Style8"/>
        <w:keepNext w:val="0"/>
        <w:keepLines w:val="0"/>
        <w:framePr w:wrap="none" w:vAnchor="page" w:hAnchor="page" w:x="645" w:y="1497"/>
        <w:widowControl w:val="0"/>
        <w:shd w:val="clear" w:color="auto" w:fill="auto"/>
        <w:bidi w:val="0"/>
        <w:spacing w:before="0" w:after="0" w:line="240" w:lineRule="auto"/>
        <w:ind w:left="0" w:right="0" w:firstLine="720"/>
        <w:jc w:val="left"/>
      </w:pPr>
      <w:r>
        <w:rPr>
          <w:rStyle w:val="CharStyle9"/>
          <w:b/>
          <w:bCs/>
        </w:rPr>
        <w:t>Các khoản vay ngắn hạn của Tổng Công ty phân loại theo loại hình đảm báo như sau:</w:t>
      </w:r>
    </w:p>
    <w:p>
      <w:pPr>
        <w:pStyle w:val="Style8"/>
        <w:keepNext w:val="0"/>
        <w:keepLines w:val="0"/>
        <w:framePr w:w="3139" w:h="1411" w:hRule="exact" w:wrap="none" w:vAnchor="page" w:hAnchor="page" w:x="1346" w:y="2812"/>
        <w:widowControl w:val="0"/>
        <w:shd w:val="clear" w:color="auto" w:fill="auto"/>
        <w:bidi w:val="0"/>
        <w:spacing w:before="0" w:after="100" w:line="240" w:lineRule="auto"/>
        <w:ind w:left="0" w:right="0" w:firstLine="0"/>
        <w:jc w:val="left"/>
      </w:pPr>
      <w:r>
        <w:rPr>
          <w:rStyle w:val="CharStyle9"/>
          <w:b/>
          <w:bCs/>
        </w:rPr>
        <w:t>Vay tín chấp</w:t>
      </w:r>
    </w:p>
    <w:p>
      <w:pPr>
        <w:pStyle w:val="Style8"/>
        <w:keepNext w:val="0"/>
        <w:keepLines w:val="0"/>
        <w:framePr w:w="3139" w:h="1411" w:hRule="exact" w:wrap="none" w:vAnchor="page" w:hAnchor="page" w:x="1346" w:y="2812"/>
        <w:widowControl w:val="0"/>
        <w:shd w:val="clear" w:color="auto" w:fill="auto"/>
        <w:bidi w:val="0"/>
        <w:spacing w:before="0" w:after="640" w:line="240" w:lineRule="auto"/>
        <w:ind w:left="0" w:right="0" w:firstLine="0"/>
        <w:jc w:val="left"/>
      </w:pPr>
      <w:r>
        <w:rPr>
          <w:rStyle w:val="CharStyle9"/>
          <w:b/>
          <w:bCs/>
        </w:rPr>
        <w:t>Vay có tài sản đám bảo</w:t>
      </w:r>
    </w:p>
    <w:p>
      <w:pPr>
        <w:pStyle w:val="Style8"/>
        <w:keepNext w:val="0"/>
        <w:keepLines w:val="0"/>
        <w:framePr w:w="3139" w:h="1411" w:hRule="exact" w:wrap="none" w:vAnchor="page" w:hAnchor="page" w:x="1346" w:y="2812"/>
        <w:widowControl w:val="0"/>
        <w:shd w:val="clear" w:color="auto" w:fill="auto"/>
        <w:bidi w:val="0"/>
        <w:spacing w:before="0" w:after="0" w:line="240" w:lineRule="auto"/>
        <w:ind w:left="0" w:right="0" w:firstLine="0"/>
        <w:jc w:val="left"/>
      </w:pPr>
      <w:r>
        <w:rPr>
          <w:rStyle w:val="CharStyle9"/>
          <w:b/>
          <w:bCs/>
        </w:rPr>
        <w:t>b) Vay và nợ thuê tài chính dài hạn</w:t>
      </w:r>
    </w:p>
    <w:p>
      <w:pPr>
        <w:pStyle w:val="Style8"/>
        <w:keepNext w:val="0"/>
        <w:keepLines w:val="0"/>
        <w:framePr w:w="3562" w:h="1680" w:hRule="exact" w:wrap="none" w:vAnchor="page" w:hAnchor="page" w:x="6185" w:y="2005"/>
        <w:widowControl w:val="0"/>
        <w:shd w:val="clear" w:color="auto" w:fill="auto"/>
        <w:tabs>
          <w:tab w:pos="2006" w:val="left"/>
        </w:tabs>
        <w:bidi w:val="0"/>
        <w:spacing w:before="0" w:after="80" w:line="240" w:lineRule="auto"/>
        <w:ind w:left="0" w:right="0" w:firstLine="0"/>
        <w:jc w:val="right"/>
      </w:pPr>
      <w:r>
        <w:rPr>
          <w:rStyle w:val="CharStyle9"/>
          <w:b/>
          <w:bCs/>
        </w:rPr>
        <w:t>SỐ cuỗi năm</w:t>
        <w:tab/>
        <w:t>số đầu năm</w:t>
      </w:r>
    </w:p>
    <w:p>
      <w:pPr>
        <w:pStyle w:val="Style8"/>
        <w:keepNext w:val="0"/>
        <w:keepLines w:val="0"/>
        <w:framePr w:w="3562" w:h="1680" w:hRule="exact" w:wrap="none" w:vAnchor="page" w:hAnchor="page" w:x="6185" w:y="2005"/>
        <w:widowControl w:val="0"/>
        <w:shd w:val="clear" w:color="auto" w:fill="auto"/>
        <w:tabs>
          <w:tab w:pos="2371" w:val="right"/>
        </w:tabs>
        <w:bidi w:val="0"/>
        <w:spacing w:before="0" w:after="320" w:line="240" w:lineRule="auto"/>
        <w:ind w:left="0" w:right="0" w:firstLine="0"/>
        <w:jc w:val="right"/>
      </w:pPr>
      <w:r>
        <w:rPr>
          <w:rStyle w:val="CharStyle9"/>
          <w:b/>
          <w:bCs/>
        </w:rPr>
        <w:t>VND</w:t>
        <w:tab/>
        <w:t>VND</w:t>
      </w:r>
    </w:p>
    <w:p>
      <w:pPr>
        <w:pStyle w:val="Style8"/>
        <w:keepNext w:val="0"/>
        <w:keepLines w:val="0"/>
        <w:framePr w:w="3562" w:h="1680" w:hRule="exact" w:wrap="none" w:vAnchor="page" w:hAnchor="page" w:x="6185" w:y="2005"/>
        <w:widowControl w:val="0"/>
        <w:shd w:val="clear" w:color="auto" w:fill="auto"/>
        <w:tabs>
          <w:tab w:pos="3504" w:val="right"/>
        </w:tabs>
        <w:bidi w:val="0"/>
        <w:spacing w:before="0" w:after="80" w:line="240" w:lineRule="auto"/>
        <w:ind w:left="0" w:right="0" w:firstLine="0"/>
        <w:jc w:val="left"/>
      </w:pPr>
      <w:r>
        <w:rPr>
          <w:rStyle w:val="CharStyle9"/>
          <w:b/>
          <w:bCs/>
        </w:rPr>
        <w:t>7.064.826.089.006</w:t>
        <w:tab/>
        <w:t>5.178.637.393.090</w:t>
      </w:r>
    </w:p>
    <w:p>
      <w:pPr>
        <w:pStyle w:val="Style8"/>
        <w:keepNext w:val="0"/>
        <w:keepLines w:val="0"/>
        <w:framePr w:w="3562" w:h="1680" w:hRule="exact" w:wrap="none" w:vAnchor="page" w:hAnchor="page" w:x="6185" w:y="2005"/>
        <w:widowControl w:val="0"/>
        <w:shd w:val="clear" w:color="auto" w:fill="auto"/>
        <w:tabs>
          <w:tab w:pos="3350" w:val="right"/>
        </w:tabs>
        <w:bidi w:val="0"/>
        <w:spacing w:before="0" w:after="80" w:line="240" w:lineRule="auto"/>
        <w:ind w:left="0" w:right="0" w:firstLine="0"/>
        <w:jc w:val="right"/>
      </w:pPr>
      <w:r>
        <w:rPr>
          <w:rStyle w:val="CharStyle9"/>
          <w:b/>
          <w:bCs/>
          <w:u w:val="single"/>
        </w:rPr>
        <w:t>329.600.666.057</w:t>
        <w:tab/>
        <w:t>1.764.005.817.114</w:t>
      </w:r>
    </w:p>
    <w:p>
      <w:pPr>
        <w:pStyle w:val="Style8"/>
        <w:keepNext w:val="0"/>
        <w:keepLines w:val="0"/>
        <w:framePr w:w="3562" w:h="1680" w:hRule="exact" w:wrap="none" w:vAnchor="page" w:hAnchor="page" w:x="6185" w:y="2005"/>
        <w:widowControl w:val="0"/>
        <w:shd w:val="clear" w:color="auto" w:fill="auto"/>
        <w:tabs>
          <w:tab w:pos="3514" w:val="right"/>
        </w:tabs>
        <w:bidi w:val="0"/>
        <w:spacing w:before="0" w:after="0" w:line="240" w:lineRule="auto"/>
        <w:ind w:left="0" w:right="0" w:firstLine="0"/>
        <w:jc w:val="left"/>
      </w:pPr>
      <w:r>
        <w:rPr>
          <w:rStyle w:val="CharStyle9"/>
          <w:b/>
          <w:bCs/>
        </w:rPr>
        <w:t>7.394.426.755.063</w:t>
        <w:tab/>
        <w:t>6.942.643.210.204</w:t>
      </w:r>
    </w:p>
    <w:p>
      <w:pPr>
        <w:pStyle w:val="Style8"/>
        <w:keepNext w:val="0"/>
        <w:keepLines w:val="0"/>
        <w:framePr w:w="2765" w:h="1805" w:hRule="exact" w:wrap="none" w:vAnchor="page" w:hAnchor="page" w:x="1317" w:y="5682"/>
        <w:widowControl w:val="0"/>
        <w:shd w:val="clear" w:color="auto" w:fill="auto"/>
        <w:bidi w:val="0"/>
        <w:spacing w:before="0" w:after="300" w:line="295" w:lineRule="auto"/>
        <w:ind w:left="0" w:right="0" w:firstLine="0"/>
        <w:jc w:val="left"/>
      </w:pPr>
      <w:r>
        <w:rPr>
          <w:rStyle w:val="CharStyle9"/>
          <w:b/>
          <w:bCs/>
        </w:rPr>
        <w:t>Các khoản vay dài hạn (i) Nợ thuê tài chính dài hạn (ii)</w:t>
      </w:r>
    </w:p>
    <w:p>
      <w:pPr>
        <w:pStyle w:val="Style8"/>
        <w:keepNext w:val="0"/>
        <w:keepLines w:val="0"/>
        <w:framePr w:w="2765" w:h="1805" w:hRule="exact" w:wrap="none" w:vAnchor="page" w:hAnchor="page" w:x="1317" w:y="5682"/>
        <w:widowControl w:val="0"/>
        <w:shd w:val="clear" w:color="auto" w:fill="auto"/>
        <w:bidi w:val="0"/>
        <w:spacing w:before="0" w:after="0" w:line="295" w:lineRule="auto"/>
        <w:ind w:left="0" w:right="0" w:firstLine="0"/>
        <w:jc w:val="left"/>
      </w:pPr>
      <w:r>
        <w:rPr>
          <w:rStyle w:val="CharStyle9"/>
          <w:b/>
          <w:bCs/>
        </w:rPr>
        <w:t>Trong đó:</w:t>
      </w:r>
    </w:p>
    <w:p>
      <w:pPr>
        <w:pStyle w:val="Style8"/>
        <w:keepNext w:val="0"/>
        <w:keepLines w:val="0"/>
        <w:framePr w:w="2765" w:h="1805" w:hRule="exact" w:wrap="none" w:vAnchor="page" w:hAnchor="page" w:x="1317" w:y="5682"/>
        <w:widowControl w:val="0"/>
        <w:numPr>
          <w:ilvl w:val="0"/>
          <w:numId w:val="39"/>
        </w:numPr>
        <w:shd w:val="clear" w:color="auto" w:fill="auto"/>
        <w:tabs>
          <w:tab w:pos="96" w:val="left"/>
        </w:tabs>
        <w:bidi w:val="0"/>
        <w:spacing w:before="0" w:after="0" w:line="295" w:lineRule="auto"/>
        <w:ind w:left="0" w:right="0" w:firstLine="0"/>
        <w:jc w:val="left"/>
      </w:pPr>
      <w:r>
        <w:rPr>
          <w:rStyle w:val="CharStyle9"/>
          <w:b/>
          <w:bCs/>
          <w:i/>
          <w:iCs/>
        </w:rPr>
        <w:t>Sô phải trỏ trong vòng 12 tháng (Thuyết minh số 24a)</w:t>
      </w:r>
    </w:p>
    <w:p>
      <w:pPr>
        <w:pStyle w:val="Style8"/>
        <w:keepNext w:val="0"/>
        <w:keepLines w:val="0"/>
        <w:framePr w:w="2765" w:h="1805" w:hRule="exact" w:wrap="none" w:vAnchor="page" w:hAnchor="page" w:x="1317" w:y="5682"/>
        <w:widowControl w:val="0"/>
        <w:numPr>
          <w:ilvl w:val="0"/>
          <w:numId w:val="39"/>
        </w:numPr>
        <w:shd w:val="clear" w:color="auto" w:fill="auto"/>
        <w:tabs>
          <w:tab w:pos="96" w:val="left"/>
        </w:tabs>
        <w:bidi w:val="0"/>
        <w:spacing w:before="0" w:after="0" w:line="295" w:lineRule="auto"/>
        <w:ind w:left="0" w:right="0" w:firstLine="0"/>
        <w:jc w:val="left"/>
      </w:pPr>
      <w:r>
        <w:rPr>
          <w:rStyle w:val="CharStyle9"/>
          <w:b/>
          <w:bCs/>
          <w:i/>
          <w:iCs/>
        </w:rPr>
        <w:t>Số phải trỏ sau 12 tháng</w:t>
      </w:r>
    </w:p>
    <w:tbl>
      <w:tblPr>
        <w:tblOverlap w:val="never"/>
        <w:jc w:val="left"/>
        <w:tblLayout w:type="fixed"/>
      </w:tblPr>
      <w:tblGrid>
        <w:gridCol w:w="2064"/>
        <w:gridCol w:w="1882"/>
        <w:gridCol w:w="1882"/>
        <w:gridCol w:w="1882"/>
        <w:gridCol w:w="1891"/>
        <w:gridCol w:w="1690"/>
      </w:tblGrid>
      <w:tr>
        <w:trPr>
          <w:trHeight w:val="230" w:hRule="exact"/>
        </w:trPr>
        <w:tc>
          <w:tcPr>
            <w:gridSpan w:val="3"/>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0"/>
              <w:jc w:val="center"/>
            </w:pPr>
            <w:r>
              <w:rPr>
                <w:rStyle w:val="CharStyle14"/>
                <w:b/>
                <w:bCs/>
              </w:rPr>
              <w:t>số đầu năm</w:t>
            </w:r>
          </w:p>
        </w:tc>
        <w:tc>
          <w:tcPr>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680"/>
              <w:jc w:val="left"/>
            </w:pPr>
            <w:r>
              <w:rPr>
                <w:rStyle w:val="CharStyle14"/>
                <w:b/>
                <w:bCs/>
              </w:rPr>
              <w:t>Trong năm</w:t>
            </w:r>
          </w:p>
        </w:tc>
        <w:tc>
          <w:tcPr>
            <w:gridSpan w:val="2"/>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0"/>
              <w:jc w:val="right"/>
            </w:pPr>
            <w:r>
              <w:rPr>
                <w:rStyle w:val="CharStyle14"/>
                <w:b/>
                <w:bCs/>
              </w:rPr>
              <w:t>Số cuối năm</w:t>
            </w:r>
          </w:p>
        </w:tc>
      </w:tr>
      <w:tr>
        <w:trPr>
          <w:trHeight w:val="1469" w:hRule="exact"/>
        </w:trPr>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400" w:line="240" w:lineRule="auto"/>
              <w:ind w:left="1280" w:right="0" w:firstLine="0"/>
              <w:jc w:val="left"/>
            </w:pPr>
            <w:r>
              <w:rPr>
                <w:rStyle w:val="CharStyle14"/>
                <w:b/>
                <w:bCs/>
              </w:rPr>
              <w:t>Giá trị</w:t>
            </w:r>
          </w:p>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420"/>
              <w:jc w:val="left"/>
            </w:pPr>
            <w:r>
              <w:rPr>
                <w:rStyle w:val="CharStyle14"/>
                <w:b/>
                <w:bCs/>
              </w:rPr>
              <w:t>107.547.840.422</w:t>
            </w:r>
          </w:p>
          <w:p>
            <w:pPr>
              <w:pStyle w:val="Style13"/>
              <w:keepNext w:val="0"/>
              <w:keepLines w:val="0"/>
              <w:framePr w:w="11290" w:h="2986" w:wrap="none" w:vAnchor="page" w:hAnchor="page" w:x="4860" w:y="4463"/>
              <w:widowControl w:val="0"/>
              <w:shd w:val="clear" w:color="auto" w:fill="auto"/>
              <w:bidi w:val="0"/>
              <w:spacing w:before="0" w:after="220" w:line="240" w:lineRule="auto"/>
              <w:ind w:left="0" w:right="0" w:firstLine="620"/>
              <w:jc w:val="left"/>
            </w:pPr>
            <w:r>
              <w:rPr>
                <w:rStyle w:val="CharStyle14"/>
                <w:b/>
                <w:bCs/>
              </w:rPr>
              <w:t>4.282.669.984</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line="300" w:lineRule="auto"/>
              <w:ind w:left="0" w:right="240" w:firstLine="0"/>
              <w:jc w:val="right"/>
            </w:pPr>
            <w:r>
              <w:rPr>
                <w:rStyle w:val="CharStyle14"/>
                <w:b/>
                <w:bCs/>
              </w:rPr>
              <w:t>VND số có khả năng trá nợ</w:t>
            </w:r>
          </w:p>
          <w:p>
            <w:pPr>
              <w:pStyle w:val="Style13"/>
              <w:keepNext w:val="0"/>
              <w:keepLines w:val="0"/>
              <w:framePr w:w="11290" w:h="2986" w:wrap="none" w:vAnchor="page" w:hAnchor="page" w:x="4860" w:y="4463"/>
              <w:widowControl w:val="0"/>
              <w:shd w:val="clear" w:color="auto" w:fill="auto"/>
              <w:bidi w:val="0"/>
              <w:spacing w:before="0" w:after="0" w:line="300" w:lineRule="auto"/>
              <w:ind w:left="0" w:right="0" w:firstLine="220"/>
              <w:jc w:val="left"/>
            </w:pPr>
            <w:r>
              <w:rPr>
                <w:rStyle w:val="CharStyle14"/>
                <w:b/>
                <w:bCs/>
              </w:rPr>
              <w:t>107.547.840.422</w:t>
            </w:r>
          </w:p>
          <w:p>
            <w:pPr>
              <w:pStyle w:val="Style13"/>
              <w:keepNext w:val="0"/>
              <w:keepLines w:val="0"/>
              <w:framePr w:w="11290" w:h="2986" w:wrap="none" w:vAnchor="page" w:hAnchor="page" w:x="4860" w:y="4463"/>
              <w:widowControl w:val="0"/>
              <w:shd w:val="clear" w:color="auto" w:fill="auto"/>
              <w:bidi w:val="0"/>
              <w:spacing w:before="0" w:after="0" w:line="300" w:lineRule="auto"/>
              <w:ind w:left="0" w:right="0" w:firstLine="420"/>
              <w:jc w:val="left"/>
            </w:pPr>
            <w:r>
              <w:rPr>
                <w:rStyle w:val="CharStyle14"/>
                <w:b/>
                <w:bCs/>
              </w:rPr>
              <w:t>4.282.669.984</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400" w:line="240" w:lineRule="auto"/>
              <w:ind w:left="0" w:right="0" w:firstLine="0"/>
              <w:jc w:val="center"/>
            </w:pPr>
            <w:r>
              <w:rPr>
                <w:rStyle w:val="CharStyle14"/>
                <w:b/>
                <w:bCs/>
              </w:rPr>
              <w:t>Tăng</w:t>
            </w:r>
          </w:p>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220"/>
              <w:jc w:val="left"/>
            </w:pPr>
            <w:r>
              <w:rPr>
                <w:rStyle w:val="CharStyle14"/>
                <w:b/>
                <w:bCs/>
              </w:rPr>
              <w:t>148.432.939.998</w:t>
            </w:r>
          </w:p>
          <w:p>
            <w:pPr>
              <w:pStyle w:val="Style13"/>
              <w:keepNext w:val="0"/>
              <w:keepLines w:val="0"/>
              <w:framePr w:w="11290" w:h="2986" w:wrap="none" w:vAnchor="page" w:hAnchor="page" w:x="4860" w:y="4463"/>
              <w:widowControl w:val="0"/>
              <w:shd w:val="clear" w:color="auto" w:fill="auto"/>
              <w:bidi w:val="0"/>
              <w:spacing w:before="0" w:after="220" w:line="240" w:lineRule="auto"/>
              <w:ind w:left="0" w:right="0" w:firstLine="440"/>
              <w:jc w:val="left"/>
            </w:pPr>
            <w:r>
              <w:rPr>
                <w:rStyle w:val="CharStyle14"/>
                <w:b/>
                <w:bCs/>
              </w:rPr>
              <w:t>2.812.818.325</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160" w:line="240" w:lineRule="auto"/>
              <w:ind w:left="0" w:right="260" w:firstLine="0"/>
              <w:jc w:val="right"/>
            </w:pPr>
            <w:r>
              <w:rPr>
                <w:rStyle w:val="CharStyle14"/>
                <w:b/>
                <w:bCs/>
              </w:rPr>
              <w:t>VND</w:t>
            </w:r>
          </w:p>
          <w:p>
            <w:pPr>
              <w:pStyle w:val="Style13"/>
              <w:keepNext w:val="0"/>
              <w:keepLines w:val="0"/>
              <w:framePr w:w="11290" w:h="2986" w:wrap="none" w:vAnchor="page" w:hAnchor="page" w:x="4860" w:y="4463"/>
              <w:widowControl w:val="0"/>
              <w:shd w:val="clear" w:color="auto" w:fill="auto"/>
              <w:bidi w:val="0"/>
              <w:spacing w:before="0" w:after="400" w:line="240" w:lineRule="auto"/>
              <w:ind w:left="1160" w:right="0" w:firstLine="0"/>
              <w:jc w:val="left"/>
            </w:pPr>
            <w:r>
              <w:rPr>
                <w:rStyle w:val="CharStyle14"/>
                <w:b/>
                <w:bCs/>
              </w:rPr>
              <w:t>Giâm</w:t>
            </w:r>
          </w:p>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220"/>
              <w:jc w:val="left"/>
            </w:pPr>
            <w:r>
              <w:rPr>
                <w:rStyle w:val="CharStyle14"/>
                <w:b/>
                <w:bCs/>
              </w:rPr>
              <w:t>120.570.582.261</w:t>
            </w:r>
          </w:p>
          <w:p>
            <w:pPr>
              <w:pStyle w:val="Style13"/>
              <w:keepNext w:val="0"/>
              <w:keepLines w:val="0"/>
              <w:framePr w:w="11290" w:h="2986" w:wrap="none" w:vAnchor="page" w:hAnchor="page" w:x="4860" w:y="4463"/>
              <w:widowControl w:val="0"/>
              <w:shd w:val="clear" w:color="auto" w:fill="auto"/>
              <w:bidi w:val="0"/>
              <w:spacing w:before="0" w:after="160" w:line="240" w:lineRule="auto"/>
              <w:ind w:left="0" w:right="0" w:firstLine="420"/>
              <w:jc w:val="left"/>
            </w:pPr>
            <w:r>
              <w:rPr>
                <w:rStyle w:val="CharStyle14"/>
                <w:b/>
                <w:bCs/>
              </w:rPr>
              <w:t>2.884.443.399</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400" w:line="240" w:lineRule="auto"/>
              <w:ind w:left="0" w:right="220" w:firstLine="0"/>
              <w:jc w:val="right"/>
            </w:pPr>
            <w:r>
              <w:rPr>
                <w:rStyle w:val="CharStyle14"/>
                <w:b/>
                <w:bCs/>
              </w:rPr>
              <w:t>Giá tri</w:t>
            </w:r>
          </w:p>
          <w:p>
            <w:pPr>
              <w:pStyle w:val="Style13"/>
              <w:keepNext w:val="0"/>
              <w:keepLines w:val="0"/>
              <w:framePr w:w="11290" w:h="2986" w:wrap="none" w:vAnchor="page" w:hAnchor="page" w:x="4860" w:y="4463"/>
              <w:widowControl w:val="0"/>
              <w:shd w:val="clear" w:color="auto" w:fill="auto"/>
              <w:bidi w:val="0"/>
              <w:spacing w:before="0" w:after="40" w:line="240" w:lineRule="auto"/>
              <w:ind w:left="0" w:right="0" w:firstLine="240"/>
              <w:jc w:val="left"/>
            </w:pPr>
            <w:r>
              <w:rPr>
                <w:rStyle w:val="CharStyle14"/>
                <w:b/>
                <w:bCs/>
              </w:rPr>
              <w:t>135.410.198.159</w:t>
            </w:r>
          </w:p>
          <w:p>
            <w:pPr>
              <w:pStyle w:val="Style13"/>
              <w:keepNext w:val="0"/>
              <w:keepLines w:val="0"/>
              <w:framePr w:w="11290" w:h="2986" w:wrap="none" w:vAnchor="page" w:hAnchor="page" w:x="4860" w:y="4463"/>
              <w:widowControl w:val="0"/>
              <w:shd w:val="clear" w:color="auto" w:fill="auto"/>
              <w:bidi w:val="0"/>
              <w:spacing w:before="0" w:after="220" w:line="240" w:lineRule="auto"/>
              <w:ind w:left="0" w:right="220" w:firstLine="0"/>
              <w:jc w:val="right"/>
            </w:pPr>
            <w:r>
              <w:rPr>
                <w:rStyle w:val="CharStyle14"/>
                <w:b/>
                <w:bCs/>
              </w:rPr>
              <w:t>4.211.044.910</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307" w:lineRule="auto"/>
              <w:ind w:left="0" w:right="0" w:firstLine="0"/>
              <w:jc w:val="right"/>
            </w:pPr>
            <w:r>
              <w:rPr>
                <w:rStyle w:val="CharStyle14"/>
                <w:b/>
                <w:bCs/>
              </w:rPr>
              <w:t>VND</w:t>
            </w:r>
          </w:p>
          <w:p>
            <w:pPr>
              <w:pStyle w:val="Style13"/>
              <w:keepNext w:val="0"/>
              <w:keepLines w:val="0"/>
              <w:framePr w:w="11290" w:h="2986" w:wrap="none" w:vAnchor="page" w:hAnchor="page" w:x="4860" w:y="4463"/>
              <w:widowControl w:val="0"/>
              <w:shd w:val="clear" w:color="auto" w:fill="auto"/>
              <w:bidi w:val="0"/>
              <w:spacing w:before="0" w:line="307" w:lineRule="auto"/>
              <w:ind w:left="0" w:right="0" w:firstLine="0"/>
              <w:jc w:val="right"/>
            </w:pPr>
            <w:r>
              <w:rPr>
                <w:rStyle w:val="CharStyle14"/>
                <w:b/>
                <w:bCs/>
              </w:rPr>
              <w:t>SỐ có khá năng trả nợ</w:t>
            </w:r>
          </w:p>
          <w:p>
            <w:pPr>
              <w:pStyle w:val="Style13"/>
              <w:keepNext w:val="0"/>
              <w:keepLines w:val="0"/>
              <w:framePr w:w="11290" w:h="2986" w:wrap="none" w:vAnchor="page" w:hAnchor="page" w:x="4860" w:y="4463"/>
              <w:widowControl w:val="0"/>
              <w:shd w:val="clear" w:color="auto" w:fill="auto"/>
              <w:bidi w:val="0"/>
              <w:spacing w:before="0" w:after="0" w:line="307" w:lineRule="auto"/>
              <w:ind w:left="0" w:right="0" w:firstLine="220"/>
              <w:jc w:val="both"/>
            </w:pPr>
            <w:r>
              <w:rPr>
                <w:rStyle w:val="CharStyle14"/>
                <w:b/>
                <w:bCs/>
              </w:rPr>
              <w:t>135.410.198.159</w:t>
            </w:r>
          </w:p>
          <w:p>
            <w:pPr>
              <w:pStyle w:val="Style13"/>
              <w:keepNext w:val="0"/>
              <w:keepLines w:val="0"/>
              <w:framePr w:w="11290" w:h="2986" w:wrap="none" w:vAnchor="page" w:hAnchor="page" w:x="4860" w:y="4463"/>
              <w:widowControl w:val="0"/>
              <w:shd w:val="clear" w:color="auto" w:fill="auto"/>
              <w:bidi w:val="0"/>
              <w:spacing w:before="0" w:after="0" w:line="307" w:lineRule="auto"/>
              <w:ind w:left="0" w:right="0" w:firstLine="0"/>
              <w:jc w:val="right"/>
            </w:pPr>
            <w:r>
              <w:rPr>
                <w:rStyle w:val="CharStyle14"/>
                <w:b/>
                <w:bCs/>
              </w:rPr>
              <w:t>4.211.044.910</w:t>
            </w:r>
          </w:p>
        </w:tc>
      </w:tr>
      <w:tr>
        <w:trPr>
          <w:trHeight w:val="307" w:hRule="exact"/>
        </w:trPr>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420"/>
              <w:jc w:val="left"/>
            </w:pPr>
            <w:r>
              <w:rPr>
                <w:rStyle w:val="CharStyle14"/>
                <w:b/>
                <w:bCs/>
                <w:u w:val="single"/>
              </w:rPr>
              <w:t>111.830.510.406</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220"/>
              <w:jc w:val="left"/>
            </w:pPr>
            <w:r>
              <w:rPr>
                <w:rStyle w:val="CharStyle14"/>
                <w:b/>
                <w:bCs/>
              </w:rPr>
              <w:t>111.830.510.406</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220"/>
              <w:jc w:val="left"/>
            </w:pPr>
            <w:r>
              <w:rPr>
                <w:rStyle w:val="CharStyle14"/>
                <w:b/>
                <w:bCs/>
              </w:rPr>
              <w:t>151.245.758.323</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220"/>
              <w:jc w:val="left"/>
            </w:pPr>
            <w:r>
              <w:rPr>
                <w:rStyle w:val="CharStyle14"/>
                <w:b/>
                <w:bCs/>
              </w:rPr>
              <w:t>123.455.025.660</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240"/>
              <w:jc w:val="left"/>
            </w:pPr>
            <w:r>
              <w:rPr>
                <w:rStyle w:val="CharStyle14"/>
                <w:b/>
                <w:bCs/>
              </w:rPr>
              <w:t>139.621.243.069</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220"/>
              <w:jc w:val="both"/>
            </w:pPr>
            <w:r>
              <w:rPr>
                <w:rStyle w:val="CharStyle14"/>
                <w:b/>
                <w:bCs/>
              </w:rPr>
              <w:t>139.621.243.069</w:t>
            </w:r>
          </w:p>
        </w:tc>
      </w:tr>
      <w:tr>
        <w:trPr>
          <w:trHeight w:val="691" w:hRule="exact"/>
        </w:trPr>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520"/>
              <w:jc w:val="left"/>
            </w:pPr>
            <w:r>
              <w:rPr>
                <w:rStyle w:val="CharStyle14"/>
                <w:b/>
                <w:bCs/>
                <w:i/>
                <w:iCs/>
              </w:rPr>
              <w:t>24.019.970.196</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320"/>
              <w:jc w:val="left"/>
            </w:pPr>
            <w:r>
              <w:rPr>
                <w:rStyle w:val="CharStyle14"/>
                <w:b/>
                <w:bCs/>
                <w:i/>
                <w:iCs/>
              </w:rPr>
              <w:t>24.019.970.196</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320"/>
              <w:jc w:val="left"/>
            </w:pPr>
            <w:r>
              <w:rPr>
                <w:rStyle w:val="CharStyle14"/>
                <w:b/>
                <w:bCs/>
                <w:i/>
                <w:iCs/>
              </w:rPr>
              <w:t>64.227.965.806</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320"/>
              <w:jc w:val="left"/>
            </w:pPr>
            <w:r>
              <w:rPr>
                <w:rStyle w:val="CharStyle14"/>
                <w:b/>
                <w:bCs/>
                <w:i/>
                <w:iCs/>
              </w:rPr>
              <w:t>59.227.059.854</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220" w:firstLine="0"/>
              <w:jc w:val="right"/>
            </w:pPr>
            <w:r>
              <w:rPr>
                <w:rStyle w:val="CharStyle14"/>
                <w:b/>
                <w:bCs/>
                <w:i/>
                <w:iCs/>
              </w:rPr>
              <w:t>29.020.876.148</w:t>
            </w:r>
          </w:p>
        </w:tc>
        <w:tc>
          <w:tcPr>
            <w:tcBorders>
              <w:top w:val="single" w:sz="4"/>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0"/>
              <w:jc w:val="right"/>
            </w:pPr>
            <w:r>
              <w:rPr>
                <w:rStyle w:val="CharStyle14"/>
                <w:b/>
                <w:bCs/>
                <w:i/>
                <w:iCs/>
              </w:rPr>
              <w:t>29.020.876.148</w:t>
            </w:r>
          </w:p>
        </w:tc>
      </w:tr>
      <w:tr>
        <w:trPr>
          <w:trHeight w:val="288" w:hRule="exact"/>
        </w:trPr>
        <w:tc>
          <w:tcPr>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520"/>
              <w:jc w:val="left"/>
            </w:pPr>
            <w:r>
              <w:rPr>
                <w:rStyle w:val="CharStyle14"/>
                <w:b/>
                <w:bCs/>
                <w:i/>
                <w:iCs/>
              </w:rPr>
              <w:t>87.810.540.210</w:t>
            </w:r>
          </w:p>
        </w:tc>
        <w:tc>
          <w:tcPr>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320"/>
              <w:jc w:val="left"/>
            </w:pPr>
            <w:r>
              <w:rPr>
                <w:rStyle w:val="CharStyle14"/>
                <w:b/>
                <w:bCs/>
                <w:i/>
                <w:iCs/>
              </w:rPr>
              <w:t>87.810.S40.210</w:t>
            </w:r>
          </w:p>
        </w:tc>
        <w:tc>
          <w:tcPr>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320"/>
              <w:jc w:val="left"/>
            </w:pPr>
            <w:r>
              <w:rPr>
                <w:rStyle w:val="CharStyle14"/>
                <w:b/>
                <w:bCs/>
                <w:i/>
                <w:iCs/>
              </w:rPr>
              <w:t>87.017.792.517</w:t>
            </w:r>
          </w:p>
        </w:tc>
        <w:tc>
          <w:tcPr>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320"/>
              <w:jc w:val="left"/>
            </w:pPr>
            <w:r>
              <w:rPr>
                <w:rStyle w:val="CharStyle14"/>
                <w:b/>
                <w:bCs/>
                <w:i/>
                <w:iCs/>
              </w:rPr>
              <w:t>64.227.965.806</w:t>
            </w:r>
          </w:p>
        </w:tc>
        <w:tc>
          <w:tcPr>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240"/>
              <w:jc w:val="left"/>
            </w:pPr>
            <w:r>
              <w:rPr>
                <w:rStyle w:val="CharStyle14"/>
                <w:b/>
                <w:bCs/>
                <w:i/>
                <w:iCs/>
              </w:rPr>
              <w:t>110.600.366.921</w:t>
            </w:r>
          </w:p>
        </w:tc>
        <w:tc>
          <w:tcPr>
            <w:tcBorders/>
            <w:shd w:val="clear" w:color="auto" w:fill="auto"/>
            <w:vAlign w:val="bottom"/>
          </w:tcPr>
          <w:p>
            <w:pPr>
              <w:pStyle w:val="Style13"/>
              <w:keepNext w:val="0"/>
              <w:keepLines w:val="0"/>
              <w:framePr w:w="11290" w:h="2986" w:wrap="none" w:vAnchor="page" w:hAnchor="page" w:x="4860" w:y="4463"/>
              <w:widowControl w:val="0"/>
              <w:shd w:val="clear" w:color="auto" w:fill="auto"/>
              <w:bidi w:val="0"/>
              <w:spacing w:before="0" w:after="0" w:line="240" w:lineRule="auto"/>
              <w:ind w:left="0" w:right="0" w:firstLine="220"/>
              <w:jc w:val="both"/>
            </w:pPr>
            <w:r>
              <w:rPr>
                <w:rStyle w:val="CharStyle14"/>
                <w:b/>
                <w:bCs/>
                <w:i/>
                <w:iCs/>
              </w:rPr>
              <w:t>110.600.366.921</w:t>
            </w:r>
          </w:p>
        </w:tc>
      </w:tr>
    </w:tbl>
    <w:p>
      <w:pPr>
        <w:pStyle w:val="Style8"/>
        <w:keepNext w:val="0"/>
        <w:keepLines w:val="0"/>
        <w:framePr w:wrap="none" w:vAnchor="page" w:hAnchor="page" w:x="645" w:y="7679"/>
        <w:widowControl w:val="0"/>
        <w:shd w:val="clear" w:color="auto" w:fill="auto"/>
        <w:bidi w:val="0"/>
        <w:spacing w:before="0" w:after="0" w:line="240" w:lineRule="auto"/>
        <w:ind w:left="0" w:right="0" w:firstLine="700"/>
        <w:jc w:val="both"/>
      </w:pPr>
      <w:r>
        <w:rPr>
          <w:rStyle w:val="CharStyle9"/>
          <w:b/>
          <w:bCs/>
        </w:rPr>
        <w:t>Chi tiết các khoản vay và nợ thuê tài chính dài hạn như sau:</w:t>
      </w:r>
    </w:p>
    <w:p>
      <w:pPr>
        <w:pStyle w:val="Style8"/>
        <w:keepNext w:val="0"/>
        <w:keepLines w:val="0"/>
        <w:framePr w:w="15504" w:h="787" w:hRule="exact" w:wrap="none" w:vAnchor="page" w:hAnchor="page" w:x="645" w:y="8169"/>
        <w:widowControl w:val="0"/>
        <w:numPr>
          <w:ilvl w:val="0"/>
          <w:numId w:val="41"/>
        </w:numPr>
        <w:shd w:val="clear" w:color="auto" w:fill="auto"/>
        <w:tabs>
          <w:tab w:pos="686" w:val="left"/>
        </w:tabs>
        <w:bidi w:val="0"/>
        <w:spacing w:before="0" w:after="0" w:line="300" w:lineRule="auto"/>
        <w:ind w:left="700" w:right="0" w:hanging="700"/>
        <w:jc w:val="both"/>
      </w:pPr>
      <w:r>
        <w:rPr>
          <w:rStyle w:val="CharStyle9"/>
          <w:b/>
          <w:bCs/>
        </w:rPr>
        <w:t>Các khoán vay dài hạn cho mục đích tài trợ các dự án đầu tư mở rộng kho xăng dẵu tại Tống công ty và các Công ty con. Các khoản vay chịu lãi suất từ 5,0% đến 12,1%/năm (tại ngày 31 tháng 12 năm 2023 từ 7% đến 12,75%/năm) đối với các khoán vay bằng Đ&amp;ng Việt Nam. Các khoản vay này được bào đảm bằng quyền sử dụng đất và tài sản gắn liền trên đất tại các cửa hàng xăng dầu và các tài sán cổ định khác của Tổng Công ty và các công ty con.</w:t>
      </w:r>
    </w:p>
    <w:p>
      <w:pPr>
        <w:pStyle w:val="Style8"/>
        <w:keepNext w:val="0"/>
        <w:keepLines w:val="0"/>
        <w:framePr w:w="15504" w:h="758" w:hRule="exact" w:wrap="none" w:vAnchor="page" w:hAnchor="page" w:x="645" w:y="9148"/>
        <w:widowControl w:val="0"/>
        <w:numPr>
          <w:ilvl w:val="0"/>
          <w:numId w:val="41"/>
        </w:numPr>
        <w:shd w:val="clear" w:color="auto" w:fill="auto"/>
        <w:tabs>
          <w:tab w:pos="686" w:val="left"/>
        </w:tabs>
        <w:bidi w:val="0"/>
        <w:spacing w:before="0" w:after="0" w:line="283" w:lineRule="auto"/>
        <w:ind w:left="0" w:right="0" w:firstLine="0"/>
        <w:jc w:val="both"/>
      </w:pPr>
      <w:r>
        <w:rPr>
          <w:rStyle w:val="CharStyle9"/>
          <w:b/>
          <w:bCs/>
        </w:rPr>
        <w:t>Các khoán nợ thuê tài chính dài hạn phản ánh khoản vay có thời hạn 48 tháng của Tổng công ty Thương mại Kỹ thuật và Đầu tư-CTCP tại CôngtyTNHH MTV Cho thuê tài chính Ngân</w:t>
      </w:r>
    </w:p>
    <w:p>
      <w:pPr>
        <w:pStyle w:val="Style8"/>
        <w:keepNext w:val="0"/>
        <w:keepLines w:val="0"/>
        <w:framePr w:w="15504" w:h="758" w:hRule="exact" w:wrap="none" w:vAnchor="page" w:hAnchor="page" w:x="645" w:y="9148"/>
        <w:widowControl w:val="0"/>
        <w:shd w:val="clear" w:color="auto" w:fill="auto"/>
        <w:bidi w:val="0"/>
        <w:spacing w:before="0" w:after="0" w:line="283" w:lineRule="auto"/>
        <w:ind w:left="700" w:right="0" w:firstLine="0"/>
        <w:jc w:val="both"/>
      </w:pPr>
      <w:r>
        <w:rPr>
          <w:rStyle w:val="CharStyle9"/>
          <w:b/>
          <w:bCs/>
        </w:rPr>
        <w:t>hàng TMCP Ngoại thương Việt Nam và khoản vay có thời han 61 tháng cúa Công ty TNHH MTV vận tải Xăng dẵu Dầu khí Việt Nam tại Công ty TNHH MTV Cho thuê tài chính Quốc tế Việt Nam, lãi suất theo thỏa thuận tại hợp đồng thuê tài chính.</w:t>
      </w:r>
    </w:p>
    <w:p>
      <w:pPr>
        <w:pStyle w:val="Style114"/>
        <w:keepNext w:val="0"/>
        <w:keepLines w:val="0"/>
        <w:framePr w:wrap="none" w:vAnchor="page" w:hAnchor="page" w:x="645" w:y="11356"/>
        <w:widowControl w:val="0"/>
        <w:shd w:val="clear" w:color="auto" w:fill="auto"/>
        <w:bidi w:val="0"/>
        <w:spacing w:before="0" w:after="0" w:line="240" w:lineRule="auto"/>
        <w:ind w:left="1480" w:right="0" w:firstLine="0"/>
        <w:jc w:val="both"/>
      </w:pPr>
      <w:bookmarkStart w:id="187" w:name="bookmark187"/>
      <w:r>
        <w:rPr>
          <w:rStyle w:val="CharStyle115"/>
          <w:rFonts w:ascii="Courier New" w:eastAsia="Courier New" w:hAnsi="Courier New" w:cs="Courier New"/>
          <w:color w:val="693641"/>
          <w:sz w:val="64"/>
          <w:szCs w:val="64"/>
        </w:rPr>
        <w:t>Hỉ«</w:t>
      </w:r>
      <w:bookmarkEnd w:id="187"/>
    </w:p>
    <w:p>
      <w:pPr>
        <w:pStyle w:val="Style5"/>
        <w:keepNext w:val="0"/>
        <w:keepLines w:val="0"/>
        <w:framePr w:wrap="none" w:vAnchor="page" w:hAnchor="page" w:x="8229" w:y="10924"/>
        <w:widowControl w:val="0"/>
        <w:shd w:val="clear" w:color="auto" w:fill="auto"/>
        <w:bidi w:val="0"/>
        <w:spacing w:before="0" w:after="0" w:line="240" w:lineRule="auto"/>
        <w:ind w:left="0" w:right="0" w:firstLine="0"/>
        <w:jc w:val="left"/>
      </w:pPr>
      <w:r>
        <w:rPr>
          <w:rStyle w:val="CharStyle6"/>
          <w:b/>
          <w:bCs/>
        </w:rPr>
        <w:t>39</w:t>
      </w:r>
    </w:p>
    <w:p>
      <w:pPr>
        <w:widowControl w:val="0"/>
        <w:spacing w:line="1" w:lineRule="exact"/>
        <w:sectPr>
          <w:footnotePr>
            <w:pos w:val="pageBottom"/>
            <w:numFmt w:val="decimal"/>
            <w:numRestart w:val="continuous"/>
          </w:footnotePr>
          <w:pgSz w:w="16840" w:h="11900" w:orient="landscape"/>
          <w:pgMar w:top="49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9037" w:y="731"/>
        <w:widowControl w:val="0"/>
        <w:shd w:val="clear" w:color="auto" w:fill="auto"/>
        <w:bidi w:val="0"/>
        <w:spacing w:before="0" w:after="0" w:line="240" w:lineRule="auto"/>
        <w:ind w:left="0" w:right="0" w:firstLine="0"/>
        <w:jc w:val="left"/>
      </w:pPr>
      <w:r>
        <w:rPr>
          <w:rStyle w:val="CharStyle6"/>
          <w:b/>
          <w:bCs/>
        </w:rPr>
        <w:t>MẪU SỐ B 09-DN/HN</w:t>
      </w:r>
    </w:p>
    <w:p>
      <w:pPr>
        <w:pStyle w:val="Style5"/>
        <w:keepNext w:val="0"/>
        <w:keepLines w:val="0"/>
        <w:framePr w:w="4886" w:h="571" w:hRule="exact" w:wrap="none" w:vAnchor="page" w:hAnchor="page" w:x="1482" w:y="731"/>
        <w:widowControl w:val="0"/>
        <w:shd w:val="clear" w:color="auto" w:fill="auto"/>
        <w:bidi w:val="0"/>
        <w:spacing w:before="0" w:after="0" w:line="300" w:lineRule="auto"/>
        <w:ind w:left="0" w:right="0" w:firstLine="0"/>
        <w:jc w:val="left"/>
      </w:pPr>
      <w:r>
        <w:rPr>
          <w:rStyle w:val="CharStyle6"/>
          <w:b/>
          <w:bCs/>
        </w:rPr>
        <w:t>TỔNG CÔNG TY DẦU VIỆT NAM - CÔNG TY cổ PHẦN</w:t>
      </w:r>
    </w:p>
    <w:p>
      <w:pPr>
        <w:pStyle w:val="Style5"/>
        <w:keepNext w:val="0"/>
        <w:keepLines w:val="0"/>
        <w:framePr w:w="4886" w:h="571" w:hRule="exact" w:wrap="none" w:vAnchor="page" w:hAnchor="page" w:x="1482" w:y="731"/>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65"/>
        <w:keepNext w:val="0"/>
        <w:keepLines w:val="0"/>
        <w:framePr w:wrap="none" w:vAnchor="page" w:hAnchor="page" w:x="2217" w:y="1499"/>
        <w:widowControl w:val="0"/>
        <w:shd w:val="clear" w:color="auto" w:fill="auto"/>
        <w:bidi w:val="0"/>
        <w:spacing w:before="0" w:after="0" w:line="240" w:lineRule="auto"/>
        <w:ind w:left="0" w:right="0" w:firstLine="0"/>
        <w:jc w:val="left"/>
      </w:pPr>
      <w:r>
        <w:rPr>
          <w:rStyle w:val="CharStyle66"/>
        </w:rPr>
        <w:t>Các khoản vay và nợ thuê tài chính dài hạn của Tổng Công ty phân loại theo loại hình đảm bảo như sau:</w:t>
      </w:r>
    </w:p>
    <w:tbl>
      <w:tblPr>
        <w:tblOverlap w:val="never"/>
        <w:jc w:val="left"/>
        <w:tblLayout w:type="fixed"/>
      </w:tblPr>
      <w:tblGrid>
        <w:gridCol w:w="5477"/>
        <w:gridCol w:w="2098"/>
        <w:gridCol w:w="1810"/>
      </w:tblGrid>
      <w:tr>
        <w:trPr>
          <w:trHeight w:val="235" w:hRule="exact"/>
        </w:trPr>
        <w:tc>
          <w:tcPr>
            <w:tcBorders/>
            <w:shd w:val="clear" w:color="auto" w:fill="auto"/>
            <w:vAlign w:val="top"/>
          </w:tcPr>
          <w:p>
            <w:pPr>
              <w:framePr w:w="9384" w:h="9014" w:wrap="none" w:vAnchor="page" w:hAnchor="page" w:x="1497" w:y="1984"/>
              <w:widowControl w:val="0"/>
              <w:rPr>
                <w:sz w:val="10"/>
                <w:szCs w:val="10"/>
              </w:rPr>
            </w:pPr>
          </w:p>
        </w:tc>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800"/>
              <w:jc w:val="left"/>
              <w:rPr>
                <w:sz w:val="15"/>
                <w:szCs w:val="15"/>
              </w:rPr>
            </w:pPr>
            <w:r>
              <w:rPr>
                <w:rStyle w:val="CharStyle14"/>
                <w:b/>
                <w:bCs/>
                <w:sz w:val="15"/>
                <w:szCs w:val="15"/>
              </w:rPr>
              <w:t>Số CUỐI năm</w:t>
            </w:r>
          </w:p>
        </w:tc>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0"/>
              <w:jc w:val="right"/>
              <w:rPr>
                <w:sz w:val="15"/>
                <w:szCs w:val="15"/>
              </w:rPr>
            </w:pPr>
            <w:r>
              <w:rPr>
                <w:rStyle w:val="CharStyle14"/>
                <w:b/>
                <w:bCs/>
                <w:sz w:val="15"/>
                <w:szCs w:val="15"/>
              </w:rPr>
              <w:t>Số đầu năm</w:t>
            </w:r>
          </w:p>
        </w:tc>
      </w:tr>
      <w:tr>
        <w:trPr>
          <w:trHeight w:val="389" w:hRule="exact"/>
        </w:trPr>
        <w:tc>
          <w:tcPr>
            <w:tcBorders>
              <w:top w:val="single" w:sz="4"/>
            </w:tcBorders>
            <w:shd w:val="clear" w:color="auto" w:fill="auto"/>
            <w:vAlign w:val="top"/>
          </w:tcPr>
          <w:p>
            <w:pPr>
              <w:framePr w:w="9384" w:h="9014" w:wrap="none" w:vAnchor="page" w:hAnchor="page" w:x="1497" w:y="1984"/>
              <w:widowControl w:val="0"/>
              <w:rPr>
                <w:sz w:val="10"/>
                <w:szCs w:val="10"/>
              </w:rPr>
            </w:pPr>
          </w:p>
        </w:tc>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1420" w:right="0" w:firstLine="0"/>
              <w:jc w:val="both"/>
            </w:pPr>
            <w:r>
              <w:rPr>
                <w:rStyle w:val="CharStyle14"/>
                <w:b/>
                <w:bCs/>
              </w:rPr>
              <w:t>VND</w:t>
            </w:r>
          </w:p>
        </w:tc>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0"/>
              <w:jc w:val="right"/>
            </w:pPr>
            <w:r>
              <w:rPr>
                <w:rStyle w:val="CharStyle14"/>
                <w:b/>
                <w:bCs/>
              </w:rPr>
              <w:t>VND</w:t>
            </w:r>
          </w:p>
        </w:tc>
      </w:tr>
      <w:tr>
        <w:trPr>
          <w:trHeight w:val="370" w:hRule="exact"/>
        </w:trPr>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rPr>
              <w:t>Vay tín chấp</w:t>
            </w: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640"/>
              <w:jc w:val="both"/>
            </w:pPr>
            <w:r>
              <w:rPr>
                <w:rStyle w:val="CharStyle14"/>
              </w:rPr>
              <w:t>5.100.242.056</w:t>
            </w: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0"/>
              <w:jc w:val="right"/>
            </w:pPr>
            <w:r>
              <w:rPr>
                <w:rStyle w:val="CharStyle14"/>
              </w:rPr>
              <w:t>3.500.000.000</w:t>
            </w:r>
          </w:p>
        </w:tc>
      </w:tr>
      <w:tr>
        <w:trPr>
          <w:trHeight w:val="245" w:hRule="exact"/>
        </w:trPr>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rPr>
              <w:t>Vay có tài sản đảm bảo</w:t>
            </w:r>
          </w:p>
        </w:tc>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400"/>
              <w:jc w:val="both"/>
            </w:pPr>
            <w:r>
              <w:rPr>
                <w:rStyle w:val="CharStyle14"/>
              </w:rPr>
              <w:t>134.521.001.013</w:t>
            </w:r>
          </w:p>
        </w:tc>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380"/>
              <w:jc w:val="both"/>
            </w:pPr>
            <w:r>
              <w:rPr>
                <w:rStyle w:val="CharStyle14"/>
              </w:rPr>
              <w:t>108.330.510.406</w:t>
            </w:r>
          </w:p>
        </w:tc>
      </w:tr>
      <w:tr>
        <w:trPr>
          <w:trHeight w:val="278" w:hRule="exact"/>
        </w:trPr>
        <w:tc>
          <w:tcPr>
            <w:tcBorders>
              <w:top w:val="single" w:sz="4"/>
            </w:tcBorders>
            <w:shd w:val="clear" w:color="auto" w:fill="auto"/>
            <w:vAlign w:val="top"/>
          </w:tcPr>
          <w:p>
            <w:pPr>
              <w:framePr w:w="9384" w:h="9014" w:wrap="none" w:vAnchor="page" w:hAnchor="page" w:x="1497" w:y="1984"/>
              <w:widowControl w:val="0"/>
              <w:rPr>
                <w:sz w:val="10"/>
                <w:szCs w:val="10"/>
              </w:rPr>
            </w:pPr>
          </w:p>
        </w:tc>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400"/>
              <w:jc w:val="both"/>
            </w:pPr>
            <w:r>
              <w:rPr>
                <w:rStyle w:val="CharStyle14"/>
                <w:b/>
                <w:bCs/>
              </w:rPr>
              <w:t>139.621.243.069</w:t>
            </w:r>
          </w:p>
        </w:tc>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380"/>
              <w:jc w:val="both"/>
            </w:pPr>
            <w:r>
              <w:rPr>
                <w:rStyle w:val="CharStyle14"/>
                <w:b/>
                <w:bCs/>
              </w:rPr>
              <w:t>111.830.510.406</w:t>
            </w:r>
          </w:p>
        </w:tc>
      </w:tr>
      <w:tr>
        <w:trPr>
          <w:trHeight w:val="634" w:hRule="exact"/>
        </w:trPr>
        <w:tc>
          <w:tcPr>
            <w:gridSpan w:val="2"/>
            <w:tcBorders>
              <w:top w:val="single" w:sz="4"/>
            </w:tcBorders>
            <w:shd w:val="clear" w:color="auto" w:fill="auto"/>
            <w:vAlign w:val="center"/>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20"/>
              <w:jc w:val="both"/>
            </w:pPr>
            <w:r>
              <w:rPr>
                <w:rStyle w:val="CharStyle14"/>
              </w:rPr>
              <w:t>Các khoản vay và nợ thuê tài chính dài hạn được hoàn trả theo lịch biểu sau:</w:t>
            </w:r>
          </w:p>
        </w:tc>
        <w:tc>
          <w:tcPr>
            <w:tcBorders>
              <w:top w:val="single" w:sz="4"/>
            </w:tcBorders>
            <w:shd w:val="clear" w:color="auto" w:fill="auto"/>
            <w:vAlign w:val="top"/>
          </w:tcPr>
          <w:p>
            <w:pPr>
              <w:framePr w:w="9384" w:h="9014" w:wrap="none" w:vAnchor="page" w:hAnchor="page" w:x="1497" w:y="1984"/>
              <w:widowControl w:val="0"/>
              <w:rPr>
                <w:sz w:val="10"/>
                <w:szCs w:val="10"/>
              </w:rPr>
            </w:pPr>
          </w:p>
        </w:tc>
      </w:tr>
      <w:tr>
        <w:trPr>
          <w:trHeight w:val="360" w:hRule="exact"/>
        </w:trPr>
        <w:tc>
          <w:tcPr>
            <w:tcBorders/>
            <w:shd w:val="clear" w:color="auto" w:fill="auto"/>
            <w:vAlign w:val="top"/>
          </w:tcPr>
          <w:p>
            <w:pPr>
              <w:framePr w:w="9384" w:h="9014" w:wrap="none" w:vAnchor="page" w:hAnchor="page" w:x="1497" w:y="1984"/>
              <w:widowControl w:val="0"/>
              <w:rPr>
                <w:sz w:val="10"/>
                <w:szCs w:val="10"/>
              </w:rPr>
            </w:pP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800"/>
              <w:jc w:val="left"/>
            </w:pPr>
            <w:r>
              <w:rPr>
                <w:rStyle w:val="CharStyle14"/>
                <w:b/>
                <w:bCs/>
              </w:rPr>
              <w:t>SÔ cuối năm</w:t>
            </w: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0"/>
              <w:jc w:val="right"/>
            </w:pPr>
            <w:r>
              <w:rPr>
                <w:rStyle w:val="CharStyle14"/>
                <w:b/>
                <w:bCs/>
              </w:rPr>
              <w:t>SỐ đầu năm</w:t>
            </w:r>
          </w:p>
        </w:tc>
      </w:tr>
      <w:tr>
        <w:trPr>
          <w:trHeight w:val="379" w:hRule="exact"/>
        </w:trPr>
        <w:tc>
          <w:tcPr>
            <w:tcBorders>
              <w:top w:val="single" w:sz="4"/>
            </w:tcBorders>
            <w:shd w:val="clear" w:color="auto" w:fill="auto"/>
            <w:vAlign w:val="top"/>
          </w:tcPr>
          <w:p>
            <w:pPr>
              <w:framePr w:w="9384" w:h="9014" w:wrap="none" w:vAnchor="page" w:hAnchor="page" w:x="1497" w:y="1984"/>
              <w:widowControl w:val="0"/>
              <w:rPr>
                <w:sz w:val="10"/>
                <w:szCs w:val="10"/>
              </w:rPr>
            </w:pPr>
          </w:p>
        </w:tc>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1420" w:right="0" w:firstLine="0"/>
              <w:jc w:val="both"/>
            </w:pPr>
            <w:r>
              <w:rPr>
                <w:rStyle w:val="CharStyle14"/>
                <w:b/>
                <w:bCs/>
              </w:rPr>
              <w:t>VND</w:t>
            </w:r>
          </w:p>
        </w:tc>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0"/>
              <w:jc w:val="right"/>
            </w:pPr>
            <w:r>
              <w:rPr>
                <w:rStyle w:val="CharStyle14"/>
                <w:b/>
                <w:bCs/>
              </w:rPr>
              <w:t>VND</w:t>
            </w:r>
          </w:p>
        </w:tc>
      </w:tr>
      <w:tr>
        <w:trPr>
          <w:trHeight w:val="374" w:hRule="exact"/>
        </w:trPr>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rPr>
              <w:t>Trong vòng một năm</w:t>
            </w: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540"/>
              <w:jc w:val="both"/>
            </w:pPr>
            <w:r>
              <w:rPr>
                <w:rStyle w:val="CharStyle14"/>
              </w:rPr>
              <w:t>29.020.876.148</w:t>
            </w: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460"/>
              <w:jc w:val="both"/>
            </w:pPr>
            <w:r>
              <w:rPr>
                <w:rStyle w:val="CharStyle14"/>
              </w:rPr>
              <w:t>24.019.970.196</w:t>
            </w:r>
          </w:p>
        </w:tc>
      </w:tr>
      <w:tr>
        <w:trPr>
          <w:trHeight w:val="240" w:hRule="exact"/>
        </w:trPr>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rPr>
              <w:t>Trong năm thứ hai</w:t>
            </w: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540"/>
              <w:jc w:val="both"/>
            </w:pPr>
            <w:r>
              <w:rPr>
                <w:rStyle w:val="CharStyle14"/>
              </w:rPr>
              <w:t>29.220.531.797</w:t>
            </w: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460"/>
              <w:jc w:val="both"/>
            </w:pPr>
            <w:r>
              <w:rPr>
                <w:rStyle w:val="CharStyle14"/>
              </w:rPr>
              <w:t>17.773.628.775</w:t>
            </w:r>
          </w:p>
        </w:tc>
      </w:tr>
      <w:tr>
        <w:trPr>
          <w:trHeight w:val="245" w:hRule="exact"/>
        </w:trPr>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rPr>
              <w:t>Từ năm thứ ba đến năm thứ năm</w:t>
            </w:r>
          </w:p>
        </w:tc>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540"/>
              <w:jc w:val="both"/>
            </w:pPr>
            <w:r>
              <w:rPr>
                <w:rStyle w:val="CharStyle14"/>
              </w:rPr>
              <w:t>51.355.036.978</w:t>
            </w:r>
          </w:p>
        </w:tc>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460"/>
              <w:jc w:val="both"/>
            </w:pPr>
            <w:r>
              <w:rPr>
                <w:rStyle w:val="CharStyle14"/>
              </w:rPr>
              <w:t>34.047.559.027</w:t>
            </w:r>
          </w:p>
        </w:tc>
      </w:tr>
      <w:tr>
        <w:trPr>
          <w:trHeight w:val="254" w:hRule="exact"/>
        </w:trPr>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rPr>
              <w:t>Sau năm năm</w:t>
            </w:r>
          </w:p>
        </w:tc>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540"/>
              <w:jc w:val="both"/>
            </w:pPr>
            <w:r>
              <w:rPr>
                <w:rStyle w:val="CharStyle14"/>
              </w:rPr>
              <w:t>30.024.798.146</w:t>
            </w:r>
          </w:p>
        </w:tc>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460"/>
              <w:jc w:val="both"/>
            </w:pPr>
            <w:r>
              <w:rPr>
                <w:rStyle w:val="CharStyle14"/>
              </w:rPr>
              <w:t>35.989.352.408</w:t>
            </w:r>
          </w:p>
        </w:tc>
      </w:tr>
      <w:tr>
        <w:trPr>
          <w:trHeight w:val="374" w:hRule="exact"/>
        </w:trPr>
        <w:tc>
          <w:tcPr>
            <w:tcBorders>
              <w:top w:val="single" w:sz="4"/>
            </w:tcBorders>
            <w:shd w:val="clear" w:color="auto" w:fill="auto"/>
            <w:vAlign w:val="top"/>
          </w:tcPr>
          <w:p>
            <w:pPr>
              <w:framePr w:w="9384" w:h="9014" w:wrap="none" w:vAnchor="page" w:hAnchor="page" w:x="1497" w:y="1984"/>
              <w:widowControl w:val="0"/>
              <w:rPr>
                <w:sz w:val="10"/>
                <w:szCs w:val="10"/>
              </w:rPr>
            </w:pPr>
          </w:p>
        </w:tc>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400"/>
              <w:jc w:val="both"/>
            </w:pPr>
            <w:r>
              <w:rPr>
                <w:rStyle w:val="CharStyle14"/>
                <w:b/>
                <w:bCs/>
                <w:u w:val="single"/>
              </w:rPr>
              <w:t>139.621.243.069</w:t>
            </w:r>
            <w:r>
              <w:rPr>
                <w:rStyle w:val="CharStyle14"/>
                <w:b/>
                <w:bCs/>
              </w:rPr>
              <w:t xml:space="preserve"> __</w:t>
            </w:r>
          </w:p>
        </w:tc>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380"/>
              <w:jc w:val="both"/>
            </w:pPr>
            <w:r>
              <w:rPr>
                <w:rStyle w:val="CharStyle14"/>
                <w:b/>
                <w:bCs/>
              </w:rPr>
              <w:t>111.830.510.406</w:t>
            </w:r>
          </w:p>
        </w:tc>
      </w:tr>
      <w:tr>
        <w:trPr>
          <w:trHeight w:val="859" w:hRule="exact"/>
        </w:trPr>
        <w:tc>
          <w:tcPr>
            <w:tcBorders/>
            <w:shd w:val="clear" w:color="auto" w:fill="auto"/>
            <w:vAlign w:val="center"/>
          </w:tcPr>
          <w:p>
            <w:pPr>
              <w:pStyle w:val="Style13"/>
              <w:keepNext w:val="0"/>
              <w:keepLines w:val="0"/>
              <w:framePr w:w="9384" w:h="9014" w:wrap="none" w:vAnchor="page" w:hAnchor="page" w:x="1497" w:y="1984"/>
              <w:widowControl w:val="0"/>
              <w:shd w:val="clear" w:color="auto" w:fill="auto"/>
              <w:bidi w:val="0"/>
              <w:spacing w:before="0" w:after="0" w:line="300" w:lineRule="auto"/>
              <w:ind w:left="700" w:right="0"/>
              <w:jc w:val="left"/>
            </w:pPr>
            <w:r>
              <w:rPr>
                <w:rStyle w:val="CharStyle14"/>
              </w:rPr>
              <w:t>Trừ: Số phải trả trong vòng 12 tháng (được trình bày ở phần Vay và nợ thuê tài chính dài hạn đến hạn trả)</w:t>
            </w:r>
          </w:p>
        </w:tc>
        <w:tc>
          <w:tcPr>
            <w:tcBorders/>
            <w:shd w:val="clear" w:color="auto" w:fill="auto"/>
            <w:vAlign w:val="center"/>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400"/>
              <w:jc w:val="both"/>
            </w:pPr>
            <w:r>
              <w:rPr>
                <w:rStyle w:val="CharStyle14"/>
              </w:rPr>
              <w:t>(29.020.876.148)</w:t>
            </w:r>
          </w:p>
        </w:tc>
        <w:tc>
          <w:tcPr>
            <w:tcBorders/>
            <w:shd w:val="clear" w:color="auto" w:fill="auto"/>
            <w:vAlign w:val="center"/>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380"/>
              <w:jc w:val="both"/>
            </w:pPr>
            <w:r>
              <w:rPr>
                <w:rStyle w:val="CharStyle14"/>
              </w:rPr>
              <w:t>(24.019.970.196)</w:t>
            </w:r>
          </w:p>
        </w:tc>
      </w:tr>
      <w:tr>
        <w:trPr>
          <w:trHeight w:val="274" w:hRule="exact"/>
        </w:trPr>
        <w:tc>
          <w:tcPr>
            <w:tcBorders>
              <w:top w:val="single" w:sz="4"/>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b/>
                <w:bCs/>
              </w:rPr>
              <w:t>Sô phải trả sau 12 tháng</w:t>
            </w:r>
          </w:p>
        </w:tc>
        <w:tc>
          <w:tcPr>
            <w:tcBorders>
              <w:top w:val="single" w:sz="4"/>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400"/>
              <w:jc w:val="both"/>
            </w:pPr>
            <w:r>
              <w:rPr>
                <w:rStyle w:val="CharStyle14"/>
                <w:b/>
                <w:bCs/>
              </w:rPr>
              <w:t>110.600.366.921</w:t>
            </w:r>
          </w:p>
        </w:tc>
        <w:tc>
          <w:tcPr>
            <w:tcBorders>
              <w:top w:val="single" w:sz="4"/>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460"/>
              <w:jc w:val="both"/>
            </w:pPr>
            <w:r>
              <w:rPr>
                <w:rStyle w:val="CharStyle14"/>
                <w:b/>
                <w:bCs/>
              </w:rPr>
              <w:t>87.810.540.210</w:t>
            </w:r>
          </w:p>
        </w:tc>
      </w:tr>
      <w:tr>
        <w:trPr>
          <w:trHeight w:val="989" w:hRule="exact"/>
        </w:trPr>
        <w:tc>
          <w:tcPr>
            <w:tcBorders>
              <w:top w:val="single" w:sz="4"/>
            </w:tcBorders>
            <w:shd w:val="clear" w:color="auto" w:fill="auto"/>
            <w:vAlign w:val="center"/>
          </w:tcPr>
          <w:p>
            <w:pPr>
              <w:pStyle w:val="Style13"/>
              <w:keepNext w:val="0"/>
              <w:keepLines w:val="0"/>
              <w:framePr w:w="9384" w:h="9014" w:wrap="none" w:vAnchor="page" w:hAnchor="page" w:x="1497" w:y="1984"/>
              <w:widowControl w:val="0"/>
              <w:shd w:val="clear" w:color="auto" w:fill="auto"/>
              <w:tabs>
                <w:tab w:pos="710" w:val="left"/>
              </w:tabs>
              <w:bidi w:val="0"/>
              <w:spacing w:before="0" w:after="0" w:line="240" w:lineRule="auto"/>
              <w:ind w:left="0" w:right="0" w:firstLine="0"/>
              <w:jc w:val="left"/>
            </w:pPr>
            <w:r>
              <w:rPr>
                <w:rStyle w:val="CharStyle14"/>
                <w:b/>
                <w:bCs/>
              </w:rPr>
              <w:t>25.</w:t>
              <w:tab/>
              <w:t>QUỸ BÌNH ỔN GIÁ</w:t>
            </w:r>
          </w:p>
        </w:tc>
        <w:tc>
          <w:tcPr>
            <w:tcBorders>
              <w:top w:val="single" w:sz="4"/>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260" w:firstLine="0"/>
              <w:jc w:val="right"/>
            </w:pPr>
            <w:r>
              <w:rPr>
                <w:rStyle w:val="CharStyle14"/>
                <w:b/>
                <w:bCs/>
              </w:rPr>
              <w:t>Năm nay</w:t>
            </w:r>
          </w:p>
        </w:tc>
        <w:tc>
          <w:tcPr>
            <w:tcBorders>
              <w:top w:val="single" w:sz="4"/>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0"/>
              <w:jc w:val="right"/>
            </w:pPr>
            <w:r>
              <w:rPr>
                <w:rStyle w:val="CharStyle14"/>
                <w:b/>
                <w:bCs/>
              </w:rPr>
              <w:t>Năm trước</w:t>
            </w:r>
          </w:p>
        </w:tc>
      </w:tr>
      <w:tr>
        <w:trPr>
          <w:trHeight w:val="379" w:hRule="exact"/>
        </w:trPr>
        <w:tc>
          <w:tcPr>
            <w:tcBorders>
              <w:top w:val="single" w:sz="4"/>
            </w:tcBorders>
            <w:shd w:val="clear" w:color="auto" w:fill="auto"/>
            <w:vAlign w:val="top"/>
          </w:tcPr>
          <w:p>
            <w:pPr>
              <w:framePr w:w="9384" w:h="9014" w:wrap="none" w:vAnchor="page" w:hAnchor="page" w:x="1497" w:y="1984"/>
              <w:widowControl w:val="0"/>
              <w:rPr>
                <w:sz w:val="10"/>
                <w:szCs w:val="10"/>
              </w:rPr>
            </w:pPr>
          </w:p>
        </w:tc>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1420" w:right="0" w:firstLine="0"/>
              <w:jc w:val="both"/>
            </w:pPr>
            <w:r>
              <w:rPr>
                <w:rStyle w:val="CharStyle14"/>
                <w:b/>
                <w:bCs/>
              </w:rPr>
              <w:t>VND</w:t>
            </w:r>
          </w:p>
        </w:tc>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0"/>
              <w:jc w:val="right"/>
            </w:pPr>
            <w:r>
              <w:rPr>
                <w:rStyle w:val="CharStyle14"/>
                <w:b/>
                <w:bCs/>
              </w:rPr>
              <w:t>VND</w:t>
            </w:r>
          </w:p>
        </w:tc>
      </w:tr>
      <w:tr>
        <w:trPr>
          <w:trHeight w:val="374" w:hRule="exact"/>
        </w:trPr>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b/>
                <w:bCs/>
              </w:rPr>
              <w:t>Sô dư đầu năm</w:t>
            </w: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280"/>
              <w:jc w:val="both"/>
            </w:pPr>
            <w:r>
              <w:rPr>
                <w:rStyle w:val="CharStyle14"/>
                <w:b/>
                <w:bCs/>
              </w:rPr>
              <w:t>(144.328.400.489)</w:t>
            </w: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260"/>
              <w:jc w:val="both"/>
            </w:pPr>
            <w:r>
              <w:rPr>
                <w:rStyle w:val="CharStyle14"/>
                <w:b/>
                <w:bCs/>
              </w:rPr>
              <w:t>(513.398.942.699)</w:t>
            </w:r>
          </w:p>
        </w:tc>
      </w:tr>
      <w:tr>
        <w:trPr>
          <w:trHeight w:val="235" w:hRule="exact"/>
        </w:trPr>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rPr>
              <w:t>Trích quỹ trong năm</w:t>
            </w:r>
          </w:p>
        </w:tc>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100" w:after="0" w:line="240" w:lineRule="auto"/>
              <w:ind w:left="1740" w:right="0" w:firstLine="0"/>
              <w:jc w:val="left"/>
            </w:pPr>
            <w:r>
              <w:rPr>
                <w:rStyle w:val="CharStyle14"/>
              </w:rPr>
              <w:t>-</w:t>
            </w:r>
          </w:p>
        </w:tc>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380"/>
              <w:jc w:val="both"/>
            </w:pPr>
            <w:r>
              <w:rPr>
                <w:rStyle w:val="CharStyle14"/>
              </w:rPr>
              <w:t>611.253.108.416</w:t>
            </w:r>
          </w:p>
        </w:tc>
      </w:tr>
      <w:tr>
        <w:trPr>
          <w:trHeight w:val="250" w:hRule="exact"/>
        </w:trPr>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rPr>
              <w:t>Sử dụng quỹ trong năm</w:t>
            </w:r>
          </w:p>
        </w:tc>
        <w:tc>
          <w:tcPr>
            <w:tcBorders/>
            <w:shd w:val="clear" w:color="auto" w:fill="auto"/>
            <w:vAlign w:val="center"/>
          </w:tcPr>
          <w:p>
            <w:pPr>
              <w:pStyle w:val="Style13"/>
              <w:keepNext w:val="0"/>
              <w:keepLines w:val="0"/>
              <w:framePr w:w="9384" w:h="9014" w:wrap="none" w:vAnchor="page" w:hAnchor="page" w:x="1497" w:y="1984"/>
              <w:widowControl w:val="0"/>
              <w:shd w:val="clear" w:color="auto" w:fill="auto"/>
              <w:bidi w:val="0"/>
              <w:spacing w:before="0" w:after="0" w:line="240" w:lineRule="auto"/>
              <w:ind w:left="1740" w:right="0" w:firstLine="0"/>
              <w:jc w:val="left"/>
            </w:pPr>
            <w:r>
              <w:rPr>
                <w:rStyle w:val="CharStyle14"/>
              </w:rPr>
              <w:t>-</w:t>
            </w: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260"/>
              <w:jc w:val="both"/>
            </w:pPr>
            <w:r>
              <w:rPr>
                <w:rStyle w:val="CharStyle14"/>
              </w:rPr>
              <w:t>(238.373.781.530)</w:t>
            </w:r>
          </w:p>
        </w:tc>
      </w:tr>
      <w:tr>
        <w:trPr>
          <w:trHeight w:val="230" w:hRule="exact"/>
        </w:trPr>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rPr>
              <w:t>Lãi tính trên số dư Quỹ bình ổn giá âm (*)</w:t>
            </w:r>
          </w:p>
        </w:tc>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640"/>
              <w:jc w:val="both"/>
            </w:pPr>
            <w:r>
              <w:rPr>
                <w:rStyle w:val="CharStyle14"/>
              </w:rPr>
              <w:t>5.913.234.282</w:t>
            </w:r>
          </w:p>
        </w:tc>
        <w:tc>
          <w:tcPr>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0"/>
              <w:jc w:val="right"/>
            </w:pPr>
            <w:r>
              <w:rPr>
                <w:rStyle w:val="CharStyle14"/>
              </w:rPr>
              <w:t>(3.808.784.676)</w:t>
            </w:r>
          </w:p>
        </w:tc>
      </w:tr>
      <w:tr>
        <w:trPr>
          <w:trHeight w:val="408" w:hRule="exact"/>
        </w:trPr>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b/>
                <w:bCs/>
              </w:rPr>
              <w:t>Sô dư cuối năm</w:t>
            </w:r>
          </w:p>
        </w:tc>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280"/>
              <w:jc w:val="left"/>
            </w:pPr>
            <w:r>
              <w:rPr>
                <w:rStyle w:val="CharStyle14"/>
                <w:b/>
                <w:bCs/>
                <w:u w:val="single"/>
              </w:rPr>
              <w:t>(138.415.166.207)</w:t>
            </w:r>
            <w:r>
              <w:rPr>
                <w:rStyle w:val="CharStyle14"/>
                <w:b/>
                <w:bCs/>
              </w:rPr>
              <w:t xml:space="preserve"> _</w:t>
            </w:r>
          </w:p>
        </w:tc>
        <w:tc>
          <w:tcPr>
            <w:tcBorders>
              <w:top w:val="single" w:sz="4"/>
            </w:tcBorders>
            <w:shd w:val="clear" w:color="auto" w:fill="auto"/>
            <w:vAlign w:val="top"/>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260"/>
              <w:jc w:val="both"/>
            </w:pPr>
            <w:r>
              <w:rPr>
                <w:rStyle w:val="CharStyle14"/>
                <w:b/>
                <w:bCs/>
              </w:rPr>
              <w:t>(144.328.400.489)</w:t>
            </w:r>
          </w:p>
        </w:tc>
      </w:tr>
      <w:tr>
        <w:trPr>
          <w:trHeight w:val="638" w:hRule="exact"/>
        </w:trPr>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40" w:line="240" w:lineRule="auto"/>
              <w:ind w:left="0" w:right="0" w:firstLine="700"/>
              <w:jc w:val="left"/>
            </w:pPr>
            <w:r>
              <w:rPr>
                <w:rStyle w:val="CharStyle14"/>
                <w:i/>
                <w:iCs/>
              </w:rPr>
              <w:t>Trong đó:</w:t>
            </w:r>
          </w:p>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700"/>
              <w:jc w:val="left"/>
            </w:pPr>
            <w:r>
              <w:rPr>
                <w:rStyle w:val="CharStyle14"/>
                <w:i/>
                <w:iCs/>
              </w:rPr>
              <w:t>Sô dư tài khoản Quỹ Bình ổn chưa được kết chuyến</w:t>
            </w: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280"/>
              <w:jc w:val="both"/>
            </w:pPr>
            <w:r>
              <w:rPr>
                <w:rStyle w:val="CharStyle14"/>
                <w:i/>
                <w:iCs/>
              </w:rPr>
              <w:t>(138.415.166.207)</w:t>
            </w:r>
          </w:p>
        </w:tc>
        <w:tc>
          <w:tcPr>
            <w:tcBorders/>
            <w:shd w:val="clear" w:color="auto" w:fill="auto"/>
            <w:vAlign w:val="bottom"/>
          </w:tcPr>
          <w:p>
            <w:pPr>
              <w:pStyle w:val="Style13"/>
              <w:keepNext w:val="0"/>
              <w:keepLines w:val="0"/>
              <w:framePr w:w="9384" w:h="9014" w:wrap="none" w:vAnchor="page" w:hAnchor="page" w:x="1497" w:y="1984"/>
              <w:widowControl w:val="0"/>
              <w:shd w:val="clear" w:color="auto" w:fill="auto"/>
              <w:bidi w:val="0"/>
              <w:spacing w:before="0" w:after="0" w:line="240" w:lineRule="auto"/>
              <w:ind w:left="0" w:right="0" w:firstLine="260"/>
              <w:jc w:val="both"/>
            </w:pPr>
            <w:r>
              <w:rPr>
                <w:rStyle w:val="CharStyle14"/>
                <w:i/>
                <w:iCs/>
              </w:rPr>
              <w:t>(144.328.400.489)</w:t>
            </w:r>
          </w:p>
        </w:tc>
      </w:tr>
    </w:tbl>
    <w:p>
      <w:pPr>
        <w:pStyle w:val="Style8"/>
        <w:keepNext w:val="0"/>
        <w:keepLines w:val="0"/>
        <w:framePr w:w="9384" w:h="3955" w:hRule="exact" w:wrap="none" w:vAnchor="page" w:hAnchor="page" w:x="1497" w:y="11200"/>
        <w:widowControl w:val="0"/>
        <w:shd w:val="clear" w:color="auto" w:fill="auto"/>
        <w:bidi w:val="0"/>
        <w:spacing w:before="0"/>
        <w:ind w:left="700" w:right="0" w:firstLine="0"/>
        <w:jc w:val="both"/>
      </w:pPr>
      <w:r>
        <w:rPr>
          <w:rStyle w:val="CharStyle9"/>
        </w:rPr>
        <w:t>(*) Thể hiện khoản điều chỉnh giảm tiền lãi phát sinh trên số dư Quỹ Bình ổn giá xăng dầu âm với tổng số tiền 5.913.234.282 đồng. Trong đó, (I) số tiền 1.324.486.187 đồng được điều chỉnh dựa theo Biên bản kiếm tra ngày 22 tháng 5 năm 2024 của đoàn thanh tra Bộ Tài chính tại Tống Công ty cho giai đoạn phát sinh Quỹ Bình ốn xăng dầu âm từ ngày 01 tháng 01 năm 2023 đến ngày 31 tháng 12 năm 2023 đã được bù đắp bằng nguồn tài chính hợp pháp và (il) sổ tiền còn lại tương ứng 4.588.748.095 đồng được Tổng Công ty điều chỉnh cho giai đoạn trước năm 2023 dựa trên cơ sở tính toán và các nguyên tắc đ'ê cập tại Biên bản kiểm tra ngày 22 tháng 5 năm 2024 của đoàn thanh tra Bộ Tài chính nói trên, số tiền nói trên đã được hạch toán tăng tương ứng số dư Quỹ Bình ồn giá xăng dầu trong năm đối ứng với phần điều chỉnh giảm tương ứng của khoản mục doanh thu hoạt động tài chính khác của Tổng Công ty.</w:t>
      </w:r>
    </w:p>
    <w:p>
      <w:pPr>
        <w:pStyle w:val="Style8"/>
        <w:keepNext w:val="0"/>
        <w:keepLines w:val="0"/>
        <w:framePr w:w="9384" w:h="3955" w:hRule="exact" w:wrap="none" w:vAnchor="page" w:hAnchor="page" w:x="1497" w:y="11200"/>
        <w:widowControl w:val="0"/>
        <w:shd w:val="clear" w:color="auto" w:fill="auto"/>
        <w:bidi w:val="0"/>
        <w:spacing w:before="0" w:after="0" w:line="300" w:lineRule="auto"/>
        <w:ind w:left="700" w:right="0" w:firstLine="0"/>
        <w:jc w:val="both"/>
      </w:pPr>
      <w:r>
        <w:rPr>
          <w:rStyle w:val="CharStyle9"/>
        </w:rPr>
        <w:t>Việc trích lập và sử dụng Quỹ bình ổn giá xăng dầu được thực hiện theo các quy định của Bộ Tài chính và Bộ Công thương tại từng thời điếm (như trình bày chi tiết tại Thuyết minh sô’ 3 - Tóm tắt các chính sách kể toán chủ yếu, mục "Quỹ bình ốn giá xăng dầu"). Trong năm, Tống Công ty thực hiện trích lập và sử dụng quỹ bình ổn giá xăng dầu theo các quy định hiện hành. Phân chênh lệch trích và sử dụng quỹ bình ốn giá xăng dầu phát sinh sẽ được thực hiện theo các hướng dẫn của Bộ Tài chính và Bộ Công Thương trong thời gian tiếp theo.</w:t>
      </w:r>
    </w:p>
    <w:p>
      <w:pPr>
        <w:framePr w:wrap="none" w:vAnchor="page" w:hAnchor="page" w:x="11015" w:y="12746"/>
        <w:widowControl w:val="0"/>
        <w:rPr>
          <w:sz w:val="2"/>
          <w:szCs w:val="2"/>
        </w:rPr>
      </w:pPr>
      <w:r>
        <w:drawing>
          <wp:inline>
            <wp:extent cx="536575" cy="975360"/>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9"/>
                    <a:stretch/>
                  </pic:blipFill>
                  <pic:spPr>
                    <a:xfrm>
                      <a:ext cx="536575" cy="975360"/>
                    </a:xfrm>
                    <a:prstGeom prst="rect"/>
                  </pic:spPr>
                </pic:pic>
              </a:graphicData>
            </a:graphic>
          </wp:inline>
        </w:drawing>
      </w:r>
    </w:p>
    <w:p>
      <w:pPr>
        <w:pStyle w:val="Style5"/>
        <w:keepNext w:val="0"/>
        <w:keepLines w:val="0"/>
        <w:framePr w:wrap="none" w:vAnchor="page" w:hAnchor="page" w:x="6037" w:y="15981"/>
        <w:widowControl w:val="0"/>
        <w:shd w:val="clear" w:color="auto" w:fill="auto"/>
        <w:bidi w:val="0"/>
        <w:spacing w:before="0" w:after="0" w:line="240" w:lineRule="auto"/>
        <w:ind w:left="0" w:right="0" w:firstLine="0"/>
        <w:jc w:val="left"/>
      </w:pPr>
      <w:r>
        <w:rPr>
          <w:rStyle w:val="CharStyle6"/>
        </w:rPr>
        <w:t>40</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9033" w:y="707"/>
        <w:widowControl w:val="0"/>
        <w:shd w:val="clear" w:color="auto" w:fill="auto"/>
        <w:bidi w:val="0"/>
        <w:spacing w:before="0" w:after="0" w:line="240" w:lineRule="auto"/>
        <w:ind w:left="0" w:right="0" w:firstLine="0"/>
        <w:jc w:val="left"/>
      </w:pPr>
      <w:r>
        <w:rPr>
          <w:rStyle w:val="CharStyle6"/>
          <w:b/>
          <w:bCs/>
        </w:rPr>
        <w:t>MẪU SỐ B 09-DN/HN</w:t>
      </w:r>
    </w:p>
    <w:p>
      <w:pPr>
        <w:pStyle w:val="Style5"/>
        <w:keepNext w:val="0"/>
        <w:keepLines w:val="0"/>
        <w:framePr w:w="4877" w:h="566" w:hRule="exact" w:wrap="none" w:vAnchor="page" w:hAnchor="page" w:x="1487" w:y="712"/>
        <w:widowControl w:val="0"/>
        <w:shd w:val="clear" w:color="auto" w:fill="auto"/>
        <w:bidi w:val="0"/>
        <w:spacing w:before="0" w:after="0" w:line="300" w:lineRule="auto"/>
        <w:ind w:left="0" w:right="0" w:firstLine="0"/>
        <w:jc w:val="left"/>
      </w:pPr>
      <w:r>
        <w:rPr>
          <w:rStyle w:val="CharStyle6"/>
          <w:b/>
          <w:bCs/>
        </w:rPr>
        <w:t>TỔNG CÔNG TY DẦU VIỆT NAM - CÔNG TY có PHẦN</w:t>
      </w:r>
    </w:p>
    <w:p>
      <w:pPr>
        <w:pStyle w:val="Style5"/>
        <w:keepNext w:val="0"/>
        <w:keepLines w:val="0"/>
        <w:framePr w:w="4877" w:h="566" w:hRule="exact" w:wrap="none" w:vAnchor="page" w:hAnchor="page" w:x="1487" w:y="712"/>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rap="none" w:vAnchor="page" w:hAnchor="page" w:x="1492" w:y="1456"/>
        <w:widowControl w:val="0"/>
        <w:shd w:val="clear" w:color="auto" w:fill="auto"/>
        <w:bidi w:val="0"/>
        <w:spacing w:before="0" w:after="0" w:line="240" w:lineRule="auto"/>
        <w:ind w:left="0" w:right="0" w:firstLine="0"/>
        <w:jc w:val="left"/>
      </w:pPr>
      <w:r>
        <w:rPr>
          <w:rStyle w:val="CharStyle9"/>
          <w:b/>
          <w:bCs/>
        </w:rPr>
        <w:t>26. THUẾ THU NHẬP HOÃN LẠI PHẢI TRẢ</w:t>
      </w:r>
    </w:p>
    <w:p>
      <w:pPr>
        <w:pStyle w:val="Style8"/>
        <w:keepNext w:val="0"/>
        <w:keepLines w:val="0"/>
        <w:framePr w:w="9394" w:h="782" w:hRule="exact" w:wrap="none" w:vAnchor="page" w:hAnchor="page" w:x="1492" w:y="1965"/>
        <w:widowControl w:val="0"/>
        <w:shd w:val="clear" w:color="auto" w:fill="auto"/>
        <w:bidi w:val="0"/>
        <w:spacing w:before="0" w:after="0" w:line="305" w:lineRule="auto"/>
        <w:ind w:left="720" w:right="0" w:firstLine="0"/>
        <w:jc w:val="both"/>
      </w:pPr>
      <w:r>
        <w:rPr>
          <w:rStyle w:val="CharStyle9"/>
        </w:rPr>
        <w:t>Dưới đây là thuế thu nhập hoãn lại phải trả ghi nhận trên Bảng cân đổi kế toán hợp nhất tại ngày kết thúc năm tài chính và thu nhập thuế thu nhập doanh nghiệp hoãn lại ghi nhận vào Báo cáo kết quá kinh doanh hợp nhất trong năm.</w:t>
      </w:r>
    </w:p>
    <w:p>
      <w:pPr>
        <w:pStyle w:val="Style27"/>
        <w:keepNext w:val="0"/>
        <w:keepLines w:val="0"/>
        <w:framePr w:wrap="none" w:vAnchor="page" w:hAnchor="page" w:x="1492" w:y="2949"/>
        <w:widowControl w:val="0"/>
        <w:shd w:val="clear" w:color="auto" w:fill="auto"/>
        <w:bidi w:val="0"/>
        <w:spacing w:before="0" w:after="0" w:line="240" w:lineRule="auto"/>
        <w:ind w:left="0" w:right="0" w:firstLine="720"/>
        <w:jc w:val="left"/>
      </w:pPr>
      <w:bookmarkStart w:id="189" w:name="bookmark189"/>
      <w:r>
        <w:rPr>
          <w:rStyle w:val="CharStyle28"/>
          <w:b/>
          <w:bCs/>
        </w:rPr>
        <w:t>Thuê thu nhập hoãn lại phải trà</w:t>
      </w:r>
      <w:bookmarkEnd w:id="189"/>
    </w:p>
    <w:p>
      <w:pPr>
        <w:pStyle w:val="Style8"/>
        <w:keepNext w:val="0"/>
        <w:keepLines w:val="0"/>
        <w:framePr w:wrap="none" w:vAnchor="page" w:hAnchor="page" w:x="7770" w:y="3405"/>
        <w:widowControl w:val="0"/>
        <w:shd w:val="clear" w:color="auto" w:fill="auto"/>
        <w:bidi w:val="0"/>
        <w:spacing w:before="0" w:after="0" w:line="240" w:lineRule="auto"/>
        <w:ind w:left="0" w:right="0" w:firstLine="0"/>
        <w:jc w:val="left"/>
      </w:pPr>
      <w:r>
        <w:rPr>
          <w:rStyle w:val="CharStyle9"/>
          <w:b/>
          <w:bCs/>
        </w:rPr>
        <w:t>Sô cuối năm</w:t>
      </w:r>
    </w:p>
    <w:p>
      <w:pPr>
        <w:pStyle w:val="Style8"/>
        <w:keepNext w:val="0"/>
        <w:keepLines w:val="0"/>
        <w:framePr w:w="4666" w:h="1042" w:hRule="exact" w:wrap="none" w:vAnchor="page" w:hAnchor="page" w:x="2236" w:y="3899"/>
        <w:widowControl w:val="0"/>
        <w:shd w:val="clear" w:color="auto" w:fill="auto"/>
        <w:bidi w:val="0"/>
        <w:spacing w:before="0" w:after="0" w:line="300" w:lineRule="auto"/>
        <w:ind w:left="0" w:right="0" w:firstLine="0"/>
        <w:jc w:val="left"/>
      </w:pPr>
      <w:r>
        <w:rPr>
          <w:rStyle w:val="CharStyle9"/>
        </w:rPr>
        <w:t>Thuế suất thuế TNDN sử dụng đế xác định giá trị thuế thu nhập hoãn lại phải trả</w:t>
      </w:r>
    </w:p>
    <w:p>
      <w:pPr>
        <w:pStyle w:val="Style8"/>
        <w:keepNext w:val="0"/>
        <w:keepLines w:val="0"/>
        <w:framePr w:w="4666" w:h="1042" w:hRule="exact" w:wrap="none" w:vAnchor="page" w:hAnchor="page" w:x="2236" w:y="3899"/>
        <w:widowControl w:val="0"/>
        <w:shd w:val="clear" w:color="auto" w:fill="auto"/>
        <w:bidi w:val="0"/>
        <w:spacing w:before="0" w:after="0" w:line="300" w:lineRule="auto"/>
        <w:ind w:left="0" w:right="0" w:firstLine="0"/>
        <w:jc w:val="left"/>
      </w:pPr>
      <w:r>
        <w:rPr>
          <w:rStyle w:val="CharStyle9"/>
        </w:rPr>
        <w:t>Thuê’ thu nhập hoãn lại phải trả phát sinh từ các khoản chênh lệch tạm thời chịu thuế</w:t>
      </w:r>
    </w:p>
    <w:p>
      <w:pPr>
        <w:pStyle w:val="Style27"/>
        <w:keepNext w:val="0"/>
        <w:keepLines w:val="0"/>
        <w:framePr w:w="1406" w:h="1099" w:hRule="exact" w:wrap="none" w:vAnchor="page" w:hAnchor="page" w:x="7425" w:y="3683"/>
        <w:widowControl w:val="0"/>
        <w:shd w:val="clear" w:color="auto" w:fill="auto"/>
        <w:bidi w:val="0"/>
        <w:spacing w:before="0" w:after="180" w:line="240" w:lineRule="auto"/>
        <w:ind w:left="0" w:right="0" w:firstLine="0"/>
        <w:jc w:val="right"/>
      </w:pPr>
      <w:bookmarkStart w:id="191" w:name="bookmark191"/>
      <w:r>
        <w:rPr>
          <w:rStyle w:val="CharStyle28"/>
          <w:b/>
          <w:bCs/>
        </w:rPr>
        <w:t>VND</w:t>
      </w:r>
      <w:bookmarkEnd w:id="191"/>
    </w:p>
    <w:p>
      <w:pPr>
        <w:pStyle w:val="Style8"/>
        <w:keepNext w:val="0"/>
        <w:keepLines w:val="0"/>
        <w:framePr w:w="1406" w:h="1099" w:hRule="exact" w:wrap="none" w:vAnchor="page" w:hAnchor="page" w:x="7425" w:y="3683"/>
        <w:widowControl w:val="0"/>
        <w:shd w:val="clear" w:color="auto" w:fill="auto"/>
        <w:bidi w:val="0"/>
        <w:spacing w:before="0" w:after="300" w:line="240" w:lineRule="auto"/>
        <w:ind w:left="0" w:right="0" w:firstLine="0"/>
        <w:jc w:val="right"/>
      </w:pPr>
      <w:r>
        <w:rPr>
          <w:rStyle w:val="CharStyle9"/>
        </w:rPr>
        <w:t>20%</w:t>
      </w:r>
    </w:p>
    <w:p>
      <w:pPr>
        <w:pStyle w:val="Style8"/>
        <w:keepNext w:val="0"/>
        <w:keepLines w:val="0"/>
        <w:framePr w:w="1406" w:h="1099" w:hRule="exact" w:wrap="none" w:vAnchor="page" w:hAnchor="page" w:x="7425" w:y="3683"/>
        <w:widowControl w:val="0"/>
        <w:shd w:val="clear" w:color="auto" w:fill="auto"/>
        <w:bidi w:val="0"/>
        <w:spacing w:before="0" w:after="0" w:line="240" w:lineRule="auto"/>
        <w:ind w:left="0" w:right="0" w:firstLine="0"/>
        <w:jc w:val="right"/>
      </w:pPr>
      <w:r>
        <w:rPr>
          <w:rStyle w:val="CharStyle9"/>
        </w:rPr>
        <w:t>182.828.528.032</w:t>
      </w:r>
    </w:p>
    <w:p>
      <w:pPr>
        <w:pStyle w:val="Style8"/>
        <w:keepNext w:val="0"/>
        <w:keepLines w:val="0"/>
        <w:framePr w:wrap="none" w:vAnchor="page" w:hAnchor="page" w:x="2231" w:y="5157"/>
        <w:widowControl w:val="0"/>
        <w:shd w:val="clear" w:color="auto" w:fill="auto"/>
        <w:bidi w:val="0"/>
        <w:spacing w:before="0" w:after="0" w:line="240" w:lineRule="auto"/>
        <w:ind w:left="0" w:right="0" w:firstLine="0"/>
        <w:jc w:val="left"/>
      </w:pPr>
      <w:r>
        <w:rPr>
          <w:rStyle w:val="CharStyle9"/>
          <w:b/>
          <w:bCs/>
        </w:rPr>
        <w:t>Thuế thu nhập hoãn lại phải trả</w:t>
      </w:r>
    </w:p>
    <w:p>
      <w:pPr>
        <w:pStyle w:val="Style8"/>
        <w:keepNext w:val="0"/>
        <w:keepLines w:val="0"/>
        <w:framePr w:wrap="none" w:vAnchor="page" w:hAnchor="page" w:x="7415" w:y="5181"/>
        <w:widowControl w:val="0"/>
        <w:shd w:val="clear" w:color="auto" w:fill="auto"/>
        <w:bidi w:val="0"/>
        <w:spacing w:before="0" w:after="0" w:line="240" w:lineRule="auto"/>
        <w:ind w:left="0" w:right="0" w:firstLine="0"/>
        <w:jc w:val="left"/>
      </w:pPr>
      <w:r>
        <w:rPr>
          <w:rStyle w:val="CharStyle9"/>
          <w:b/>
          <w:bCs/>
        </w:rPr>
        <w:t>182.828.528.032</w:t>
      </w:r>
    </w:p>
    <w:p>
      <w:pPr>
        <w:pStyle w:val="Style8"/>
        <w:keepNext w:val="0"/>
        <w:keepLines w:val="0"/>
        <w:framePr w:wrap="none" w:vAnchor="page" w:hAnchor="page" w:x="2245" w:y="5690"/>
        <w:widowControl w:val="0"/>
        <w:shd w:val="clear" w:color="auto" w:fill="auto"/>
        <w:bidi w:val="0"/>
        <w:spacing w:before="0" w:after="0" w:line="240" w:lineRule="auto"/>
        <w:ind w:left="0" w:right="0" w:firstLine="0"/>
        <w:jc w:val="left"/>
      </w:pPr>
      <w:r>
        <w:rPr>
          <w:rStyle w:val="CharStyle9"/>
          <w:b/>
          <w:bCs/>
        </w:rPr>
        <w:t>Kết chuyến vào kết quả kinh doanh trong năm</w:t>
      </w:r>
    </w:p>
    <w:p>
      <w:pPr>
        <w:pStyle w:val="Style8"/>
        <w:keepNext w:val="0"/>
        <w:keepLines w:val="0"/>
        <w:framePr w:wrap="none" w:vAnchor="page" w:hAnchor="page" w:x="7516" w:y="5719"/>
        <w:widowControl w:val="0"/>
        <w:shd w:val="clear" w:color="auto" w:fill="auto"/>
        <w:bidi w:val="0"/>
        <w:spacing w:before="0" w:after="0" w:line="240" w:lineRule="auto"/>
        <w:ind w:left="0" w:right="0" w:firstLine="0"/>
        <w:jc w:val="left"/>
      </w:pPr>
      <w:r>
        <w:rPr>
          <w:rStyle w:val="CharStyle9"/>
          <w:b/>
          <w:bCs/>
        </w:rPr>
        <w:t>11.821.159.043</w:t>
      </w:r>
    </w:p>
    <w:p>
      <w:pPr>
        <w:pStyle w:val="Style27"/>
        <w:keepNext w:val="0"/>
        <w:keepLines w:val="0"/>
        <w:framePr w:w="1421" w:h="2597" w:hRule="exact" w:wrap="none" w:vAnchor="page" w:hAnchor="page" w:x="9460" w:y="3400"/>
        <w:widowControl w:val="0"/>
        <w:shd w:val="clear" w:color="auto" w:fill="auto"/>
        <w:bidi w:val="0"/>
        <w:spacing w:before="0" w:after="120" w:line="319" w:lineRule="auto"/>
        <w:ind w:left="360" w:right="0" w:firstLine="0"/>
        <w:jc w:val="right"/>
      </w:pPr>
      <w:bookmarkStart w:id="193" w:name="bookmark193"/>
      <w:r>
        <w:rPr>
          <w:rStyle w:val="CharStyle28"/>
          <w:b/>
          <w:bCs/>
        </w:rPr>
        <w:t>Số đều năm VND</w:t>
      </w:r>
      <w:bookmarkEnd w:id="193"/>
    </w:p>
    <w:p>
      <w:pPr>
        <w:pStyle w:val="Style8"/>
        <w:keepNext w:val="0"/>
        <w:keepLines w:val="0"/>
        <w:framePr w:w="1421" w:h="2597" w:hRule="exact" w:wrap="none" w:vAnchor="page" w:hAnchor="page" w:x="9460" w:y="3400"/>
        <w:widowControl w:val="0"/>
        <w:shd w:val="clear" w:color="auto" w:fill="auto"/>
        <w:bidi w:val="0"/>
        <w:spacing w:before="0" w:after="220" w:line="319" w:lineRule="auto"/>
        <w:ind w:left="0" w:right="0" w:firstLine="0"/>
        <w:jc w:val="right"/>
      </w:pPr>
      <w:r>
        <w:rPr>
          <w:rStyle w:val="CharStyle9"/>
        </w:rPr>
        <w:t>20%</w:t>
      </w:r>
    </w:p>
    <w:p>
      <w:pPr>
        <w:pStyle w:val="Style8"/>
        <w:keepNext w:val="0"/>
        <w:keepLines w:val="0"/>
        <w:framePr w:w="1421" w:h="2597" w:hRule="exact" w:wrap="none" w:vAnchor="page" w:hAnchor="page" w:x="9460" w:y="3400"/>
        <w:widowControl w:val="0"/>
        <w:shd w:val="clear" w:color="auto" w:fill="auto"/>
        <w:bidi w:val="0"/>
        <w:spacing w:before="0" w:after="360" w:line="319" w:lineRule="auto"/>
        <w:ind w:left="0" w:right="0" w:firstLine="0"/>
        <w:jc w:val="right"/>
      </w:pPr>
      <w:r>
        <w:rPr>
          <w:rStyle w:val="CharStyle9"/>
        </w:rPr>
        <w:t>170.277.647.967</w:t>
      </w:r>
    </w:p>
    <w:p>
      <w:pPr>
        <w:pStyle w:val="Style8"/>
        <w:keepNext w:val="0"/>
        <w:keepLines w:val="0"/>
        <w:framePr w:w="1421" w:h="2597" w:hRule="exact" w:wrap="none" w:vAnchor="page" w:hAnchor="page" w:x="9460" w:y="3400"/>
        <w:widowControl w:val="0"/>
        <w:shd w:val="clear" w:color="auto" w:fill="auto"/>
        <w:bidi w:val="0"/>
        <w:spacing w:before="0" w:after="260" w:line="319" w:lineRule="auto"/>
        <w:ind w:left="0" w:right="0" w:firstLine="0"/>
        <w:jc w:val="right"/>
      </w:pPr>
      <w:r>
        <w:rPr>
          <w:rStyle w:val="CharStyle9"/>
          <w:b/>
          <w:bCs/>
          <w:u w:val="single"/>
        </w:rPr>
        <w:t>170.277.647.967</w:t>
      </w:r>
    </w:p>
    <w:p>
      <w:pPr>
        <w:pStyle w:val="Style8"/>
        <w:keepNext w:val="0"/>
        <w:keepLines w:val="0"/>
        <w:framePr w:w="1421" w:h="2597" w:hRule="exact" w:wrap="none" w:vAnchor="page" w:hAnchor="page" w:x="9460" w:y="3400"/>
        <w:widowControl w:val="0"/>
        <w:shd w:val="clear" w:color="auto" w:fill="auto"/>
        <w:bidi w:val="0"/>
        <w:spacing w:before="0" w:after="0" w:line="319" w:lineRule="auto"/>
        <w:ind w:left="0" w:right="0" w:firstLine="0"/>
        <w:jc w:val="right"/>
      </w:pPr>
      <w:r>
        <w:rPr>
          <w:rStyle w:val="CharStyle9"/>
          <w:b/>
          <w:bCs/>
        </w:rPr>
        <w:t>(351.242.539)</w:t>
      </w:r>
    </w:p>
    <w:p>
      <w:pPr>
        <w:framePr w:wrap="none" w:vAnchor="page" w:hAnchor="page" w:x="11553" w:y="4600"/>
        <w:widowControl w:val="0"/>
        <w:rPr>
          <w:sz w:val="2"/>
          <w:szCs w:val="2"/>
        </w:rPr>
      </w:pPr>
      <w:r>
        <w:drawing>
          <wp:inline>
            <wp:extent cx="213360" cy="975360"/>
            <wp:docPr id="33" name="Picutre 33"/>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1"/>
                    <a:stretch/>
                  </pic:blipFill>
                  <pic:spPr>
                    <a:xfrm>
                      <a:ext cx="213360" cy="975360"/>
                    </a:xfrm>
                    <a:prstGeom prst="rect"/>
                  </pic:spPr>
                </pic:pic>
              </a:graphicData>
            </a:graphic>
          </wp:inline>
        </w:drawing>
      </w:r>
    </w:p>
    <w:p>
      <w:pPr>
        <w:framePr w:wrap="none" w:vAnchor="page" w:hAnchor="page" w:x="11457" w:y="12573"/>
        <w:widowControl w:val="0"/>
        <w:rPr>
          <w:sz w:val="2"/>
          <w:szCs w:val="2"/>
        </w:rPr>
      </w:pPr>
      <w:r>
        <w:drawing>
          <wp:inline>
            <wp:extent cx="274320" cy="1816735"/>
            <wp:docPr id="34" name="Picutre 34"/>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63"/>
                    <a:stretch/>
                  </pic:blipFill>
                  <pic:spPr>
                    <a:xfrm>
                      <a:ext cx="274320" cy="1816735"/>
                    </a:xfrm>
                    <a:prstGeom prst="rect"/>
                  </pic:spPr>
                </pic:pic>
              </a:graphicData>
            </a:graphic>
          </wp:inline>
        </w:drawing>
      </w:r>
    </w:p>
    <w:p>
      <w:pPr>
        <w:pStyle w:val="Style5"/>
        <w:keepNext w:val="0"/>
        <w:keepLines w:val="0"/>
        <w:framePr w:wrap="none" w:vAnchor="page" w:hAnchor="page" w:x="6047" w:y="15923"/>
        <w:widowControl w:val="0"/>
        <w:shd w:val="clear" w:color="auto" w:fill="auto"/>
        <w:bidi w:val="0"/>
        <w:spacing w:before="0" w:after="0" w:line="240" w:lineRule="auto"/>
        <w:ind w:left="0" w:right="0" w:firstLine="0"/>
        <w:jc w:val="left"/>
      </w:pPr>
      <w:r>
        <w:rPr>
          <w:rStyle w:val="CharStyle6"/>
        </w:rPr>
        <w:t>41</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14301" w:y="628"/>
        <w:widowControl w:val="0"/>
        <w:shd w:val="clear" w:color="auto" w:fill="auto"/>
        <w:bidi w:val="0"/>
        <w:spacing w:before="0" w:after="0" w:line="240" w:lineRule="auto"/>
        <w:ind w:left="0" w:right="0" w:firstLine="0"/>
        <w:jc w:val="left"/>
      </w:pPr>
      <w:r>
        <w:rPr>
          <w:rStyle w:val="CharStyle6"/>
          <w:b/>
          <w:bCs/>
        </w:rPr>
        <w:t>MẪU SỐ B09-DN/HN</w:t>
      </w:r>
    </w:p>
    <w:p>
      <w:pPr>
        <w:pStyle w:val="Style5"/>
        <w:keepNext w:val="0"/>
        <w:keepLines w:val="0"/>
        <w:framePr w:w="4891" w:h="562" w:hRule="exact" w:wrap="none" w:vAnchor="page" w:hAnchor="page" w:x="635" w:y="637"/>
        <w:widowControl w:val="0"/>
        <w:shd w:val="clear" w:color="auto" w:fill="auto"/>
        <w:bidi w:val="0"/>
        <w:spacing w:before="0" w:after="0" w:line="300" w:lineRule="auto"/>
        <w:ind w:left="0" w:right="0" w:firstLine="0"/>
        <w:jc w:val="left"/>
      </w:pPr>
      <w:r>
        <w:rPr>
          <w:rStyle w:val="CharStyle6"/>
          <w:b/>
          <w:bCs/>
        </w:rPr>
        <w:t>TỐNG CÔNG TY DẦU VIỆT NAM - CÔNG TY có PHẦN</w:t>
      </w:r>
    </w:p>
    <w:p>
      <w:pPr>
        <w:pStyle w:val="Style5"/>
        <w:keepNext w:val="0"/>
        <w:keepLines w:val="0"/>
        <w:framePr w:w="4891" w:h="562" w:hRule="exact" w:wrap="none" w:vAnchor="page" w:hAnchor="page" w:x="635" w:y="637"/>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65"/>
        <w:keepNext w:val="0"/>
        <w:keepLines w:val="0"/>
        <w:framePr w:wrap="none" w:vAnchor="page" w:hAnchor="page" w:x="645" w:y="1501"/>
        <w:widowControl w:val="0"/>
        <w:shd w:val="clear" w:color="auto" w:fill="auto"/>
        <w:bidi w:val="0"/>
        <w:spacing w:before="0" w:after="0" w:line="240" w:lineRule="auto"/>
        <w:ind w:left="0" w:right="0" w:firstLine="0"/>
        <w:jc w:val="left"/>
      </w:pPr>
      <w:r>
        <w:rPr>
          <w:rStyle w:val="CharStyle66"/>
          <w:b/>
          <w:bCs/>
        </w:rPr>
        <w:t>27. VỐN CHÙ SỞ HỮU</w:t>
      </w:r>
    </w:p>
    <w:tbl>
      <w:tblPr>
        <w:tblOverlap w:val="never"/>
        <w:jc w:val="left"/>
        <w:tblLayout w:type="fixed"/>
      </w:tblPr>
      <w:tblGrid>
        <w:gridCol w:w="2270"/>
        <w:gridCol w:w="1997"/>
        <w:gridCol w:w="1013"/>
        <w:gridCol w:w="1392"/>
        <w:gridCol w:w="1402"/>
        <w:gridCol w:w="1478"/>
        <w:gridCol w:w="1459"/>
        <w:gridCol w:w="1344"/>
        <w:gridCol w:w="1512"/>
        <w:gridCol w:w="1493"/>
      </w:tblGrid>
      <w:tr>
        <w:trPr>
          <w:trHeight w:val="230" w:hRule="exact"/>
        </w:trPr>
        <w:tc>
          <w:tcPr>
            <w:gridSpan w:val="3"/>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640"/>
              <w:jc w:val="left"/>
            </w:pPr>
            <w:r>
              <w:rPr>
                <w:rStyle w:val="CharStyle14"/>
              </w:rPr>
              <w:t>Thay đồi trong vốn chù sở hữu:</w:t>
            </w:r>
          </w:p>
        </w:tc>
        <w:tc>
          <w:tcPr>
            <w:vMerge w:val="restart"/>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52" w:lineRule="auto"/>
              <w:ind w:left="0" w:right="0" w:firstLine="0"/>
              <w:jc w:val="right"/>
            </w:pPr>
            <w:r>
              <w:rPr>
                <w:rStyle w:val="CharStyle14"/>
                <w:rFonts w:ascii="Calibri" w:eastAsia="Calibri" w:hAnsi="Calibri" w:cs="Calibri"/>
              </w:rPr>
              <w:t>Quỹ đầu tư phát triền</w:t>
            </w:r>
          </w:p>
        </w:tc>
        <w:tc>
          <w:tcPr>
            <w:vMerge w:val="restart"/>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52" w:lineRule="auto"/>
              <w:ind w:left="0" w:right="0" w:firstLine="0"/>
              <w:jc w:val="right"/>
            </w:pPr>
            <w:r>
              <w:rPr>
                <w:rStyle w:val="CharStyle14"/>
                <w:rFonts w:ascii="Calibri" w:eastAsia="Calibri" w:hAnsi="Calibri" w:cs="Calibri"/>
              </w:rPr>
              <w:t>Quỹ khác thuộc vốn chú sờ hữu</w:t>
            </w:r>
          </w:p>
        </w:tc>
        <w:tc>
          <w:tcPr>
            <w:vMerge w:val="restart"/>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52" w:lineRule="auto"/>
              <w:ind w:left="0" w:right="0" w:firstLine="0"/>
              <w:jc w:val="right"/>
            </w:pPr>
            <w:r>
              <w:rPr>
                <w:rStyle w:val="CharStyle14"/>
                <w:rFonts w:ascii="Calibri" w:eastAsia="Calibri" w:hAnsi="Calibri" w:cs="Calibri"/>
              </w:rPr>
              <w:t>Chênh lệch tỳ giá hối đoái</w:t>
            </w:r>
          </w:p>
        </w:tc>
        <w:tc>
          <w:tcPr>
            <w:vMerge w:val="restart"/>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Lỗ lũy kẽ</w:t>
            </w:r>
          </w:p>
        </w:tc>
        <w:tc>
          <w:tcPr>
            <w:vMerge w:val="restart"/>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Vốn khác của chù sờ hữu</w:t>
            </w:r>
          </w:p>
        </w:tc>
        <w:tc>
          <w:tcPr>
            <w:vMerge w:val="restart"/>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LỢi ích cồ đông không kiếm soát</w:t>
            </w:r>
          </w:p>
        </w:tc>
        <w:tc>
          <w:tcPr>
            <w:vMerge w:val="restart"/>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Cộng</w:t>
            </w:r>
          </w:p>
        </w:tc>
      </w:tr>
      <w:tr>
        <w:trPr>
          <w:trHeight w:val="629" w:hRule="exact"/>
        </w:trPr>
        <w:tc>
          <w:tcPr>
            <w:vMerge w:val="restart"/>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460" w:firstLine="0"/>
              <w:jc w:val="right"/>
            </w:pPr>
            <w:r>
              <w:rPr>
                <w:rStyle w:val="CharStyle14"/>
                <w:rFonts w:ascii="Calibri" w:eastAsia="Calibri" w:hAnsi="Calibri" w:cs="Calibri"/>
              </w:rPr>
              <w:t>Vốn góp cùa chù sờ hữu</w:t>
            </w:r>
          </w:p>
        </w:tc>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Chênh lệch đánh giá lại tài sán (i)</w:t>
            </w:r>
          </w:p>
        </w:tc>
        <w:tc>
          <w:tcPr>
            <w:vMerge/>
            <w:tcBorders/>
            <w:shd w:val="clear" w:color="auto" w:fill="auto"/>
            <w:vAlign w:val="bottom"/>
          </w:tcPr>
          <w:p>
            <w:pPr>
              <w:framePr w:w="15360" w:h="8755" w:wrap="none" w:vAnchor="page" w:hAnchor="page" w:x="688" w:y="2015"/>
            </w:pPr>
          </w:p>
        </w:tc>
        <w:tc>
          <w:tcPr>
            <w:vMerge/>
            <w:tcBorders/>
            <w:shd w:val="clear" w:color="auto" w:fill="auto"/>
            <w:vAlign w:val="bottom"/>
          </w:tcPr>
          <w:p>
            <w:pPr>
              <w:framePr w:w="15360" w:h="8755" w:wrap="none" w:vAnchor="page" w:hAnchor="page" w:x="688" w:y="2015"/>
            </w:pPr>
          </w:p>
        </w:tc>
        <w:tc>
          <w:tcPr>
            <w:vMerge/>
            <w:tcBorders/>
            <w:shd w:val="clear" w:color="auto" w:fill="auto"/>
            <w:vAlign w:val="bottom"/>
          </w:tcPr>
          <w:p>
            <w:pPr>
              <w:framePr w:w="15360" w:h="8755" w:wrap="none" w:vAnchor="page" w:hAnchor="page" w:x="688" w:y="2015"/>
            </w:pPr>
          </w:p>
        </w:tc>
        <w:tc>
          <w:tcPr>
            <w:vMerge/>
            <w:tcBorders/>
            <w:shd w:val="clear" w:color="auto" w:fill="auto"/>
            <w:vAlign w:val="bottom"/>
          </w:tcPr>
          <w:p>
            <w:pPr>
              <w:framePr w:w="15360" w:h="8755" w:wrap="none" w:vAnchor="page" w:hAnchor="page" w:x="688" w:y="2015"/>
            </w:pPr>
          </w:p>
        </w:tc>
        <w:tc>
          <w:tcPr>
            <w:vMerge/>
            <w:tcBorders/>
            <w:shd w:val="clear" w:color="auto" w:fill="auto"/>
            <w:vAlign w:val="bottom"/>
          </w:tcPr>
          <w:p>
            <w:pPr>
              <w:framePr w:w="15360" w:h="8755" w:wrap="none" w:vAnchor="page" w:hAnchor="page" w:x="688" w:y="2015"/>
            </w:pPr>
          </w:p>
        </w:tc>
        <w:tc>
          <w:tcPr>
            <w:vMerge/>
            <w:tcBorders/>
            <w:shd w:val="clear" w:color="auto" w:fill="auto"/>
            <w:vAlign w:val="bottom"/>
          </w:tcPr>
          <w:p>
            <w:pPr>
              <w:framePr w:w="15360" w:h="8755" w:wrap="none" w:vAnchor="page" w:hAnchor="page" w:x="688" w:y="2015"/>
            </w:pPr>
          </w:p>
        </w:tc>
        <w:tc>
          <w:tcPr>
            <w:vMerge/>
            <w:tcBorders/>
            <w:shd w:val="clear" w:color="auto" w:fill="auto"/>
            <w:vAlign w:val="bottom"/>
          </w:tcPr>
          <w:p>
            <w:pPr>
              <w:framePr w:w="15360" w:h="8755" w:wrap="none" w:vAnchor="page" w:hAnchor="page" w:x="688" w:y="2015"/>
            </w:pPr>
          </w:p>
        </w:tc>
      </w:tr>
      <w:tr>
        <w:trPr>
          <w:trHeight w:val="355" w:hRule="exact"/>
        </w:trPr>
        <w:tc>
          <w:tcPr>
            <w:vMerge/>
            <w:tcBorders/>
            <w:shd w:val="clear" w:color="auto" w:fill="auto"/>
            <w:vAlign w:val="top"/>
          </w:tcPr>
          <w:p>
            <w:pPr>
              <w:framePr w:w="15360" w:h="8755" w:wrap="none" w:vAnchor="page" w:hAnchor="page" w:x="688" w:y="2015"/>
            </w:pPr>
          </w:p>
        </w:tc>
        <w:tc>
          <w:tcPr>
            <w:tcBorders>
              <w:top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1160" w:right="0" w:firstLine="0"/>
              <w:jc w:val="left"/>
            </w:pPr>
            <w:r>
              <w:rPr>
                <w:rStyle w:val="CharStyle14"/>
                <w:rFonts w:ascii="Calibri" w:eastAsia="Calibri" w:hAnsi="Calibri" w:cs="Calibri"/>
              </w:rPr>
              <w:t>VND</w:t>
            </w:r>
          </w:p>
        </w:tc>
        <w:tc>
          <w:tcPr>
            <w:tcBorders>
              <w:top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520"/>
              <w:jc w:val="left"/>
            </w:pPr>
            <w:r>
              <w:rPr>
                <w:rStyle w:val="CharStyle14"/>
                <w:rFonts w:ascii="Calibri" w:eastAsia="Calibri" w:hAnsi="Calibri" w:cs="Calibri"/>
              </w:rPr>
              <w:t>VND</w:t>
            </w:r>
          </w:p>
        </w:tc>
        <w:tc>
          <w:tcPr>
            <w:tcBorders>
              <w:top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VND</w:t>
            </w:r>
          </w:p>
        </w:tc>
        <w:tc>
          <w:tcPr>
            <w:tcBorders>
              <w:top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900"/>
              <w:jc w:val="left"/>
            </w:pPr>
            <w:r>
              <w:rPr>
                <w:rStyle w:val="CharStyle14"/>
                <w:rFonts w:ascii="Calibri" w:eastAsia="Calibri" w:hAnsi="Calibri" w:cs="Calibri"/>
              </w:rPr>
              <w:t>VND</w:t>
            </w:r>
          </w:p>
        </w:tc>
        <w:tc>
          <w:tcPr>
            <w:tcBorders>
              <w:top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VND</w:t>
            </w:r>
          </w:p>
        </w:tc>
        <w:tc>
          <w:tcPr>
            <w:tcBorders>
              <w:top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VND</w:t>
            </w:r>
          </w:p>
        </w:tc>
        <w:tc>
          <w:tcPr>
            <w:tcBorders>
              <w:top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VND</w:t>
            </w:r>
          </w:p>
        </w:tc>
        <w:tc>
          <w:tcPr>
            <w:tcBorders>
              <w:top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VND</w:t>
            </w:r>
          </w:p>
        </w:tc>
        <w:tc>
          <w:tcPr>
            <w:tcBorders>
              <w:top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VND</w:t>
            </w:r>
          </w:p>
        </w:tc>
      </w:tr>
      <w:tr>
        <w:trPr>
          <w:trHeight w:val="605" w:hRule="exact"/>
        </w:trPr>
        <w:tc>
          <w:tcPr>
            <w:gridSpan w:val="3"/>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i/>
                <w:iCs/>
              </w:rPr>
              <w:t>Cho năm tài chính kết thúc ngày 31 tháng 12 năm 2023</w:t>
            </w:r>
          </w:p>
          <w:p>
            <w:pPr>
              <w:pStyle w:val="Style13"/>
              <w:keepNext w:val="0"/>
              <w:keepLines w:val="0"/>
              <w:framePr w:w="15360" w:h="8755" w:wrap="none" w:vAnchor="page" w:hAnchor="page" w:x="688" w:y="2015"/>
              <w:widowControl w:val="0"/>
              <w:shd w:val="clear" w:color="auto" w:fill="auto"/>
              <w:tabs>
                <w:tab w:pos="2352" w:val="left"/>
              </w:tabs>
              <w:bidi w:val="0"/>
              <w:spacing w:before="0" w:after="0" w:line="240" w:lineRule="auto"/>
              <w:ind w:left="0" w:right="0" w:firstLine="0"/>
              <w:jc w:val="left"/>
            </w:pPr>
            <w:r>
              <w:rPr>
                <w:rStyle w:val="CharStyle14"/>
                <w:rFonts w:ascii="Calibri" w:eastAsia="Calibri" w:hAnsi="Calibri" w:cs="Calibri"/>
              </w:rPr>
              <w:t>Số dư đầu năm</w:t>
              <w:tab/>
              <w:t>10.342.295.000.000 (163.981.446.150)</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228.667.036.228</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60"/>
              <w:jc w:val="left"/>
            </w:pPr>
            <w:r>
              <w:rPr>
                <w:rStyle w:val="CharStyle14"/>
                <w:rFonts w:ascii="Calibri" w:eastAsia="Calibri" w:hAnsi="Calibri" w:cs="Calibri"/>
              </w:rPr>
              <w:t>20.494.008.664</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80"/>
              <w:jc w:val="both"/>
            </w:pPr>
            <w:r>
              <w:rPr>
                <w:rStyle w:val="CharStyle14"/>
                <w:rFonts w:ascii="Calibri" w:eastAsia="Calibri" w:hAnsi="Calibri" w:cs="Calibri"/>
              </w:rPr>
              <w:t>(55.282.039.140)</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both"/>
            </w:pPr>
            <w:r>
              <w:rPr>
                <w:rStyle w:val="CharStyle14"/>
                <w:rFonts w:ascii="Calibri" w:eastAsia="Calibri" w:hAnsi="Calibri" w:cs="Calibri"/>
              </w:rPr>
              <w:t>(185.534.886.956)</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23.612.446.327</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1.116.938.262.058</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11.327.208.381.031</w:t>
            </w:r>
          </w:p>
        </w:tc>
      </w:tr>
      <w:tr>
        <w:trPr>
          <w:trHeight w:val="240" w:hRule="exact"/>
        </w:trPr>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Lợi nhuận trong năm</w:t>
            </w: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00" w:right="0" w:firstLine="0"/>
              <w:jc w:val="both"/>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40"/>
              <w:jc w:val="left"/>
            </w:pPr>
            <w:r>
              <w:rPr>
                <w:rStyle w:val="CharStyle14"/>
                <w:rFonts w:ascii="Calibri" w:eastAsia="Calibri" w:hAnsi="Calibri" w:cs="Calibri"/>
              </w:rPr>
              <w:t>621.347.297.539</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40"/>
              <w:jc w:val="both"/>
            </w:pPr>
            <w:r>
              <w:rPr>
                <w:rStyle w:val="CharStyle14"/>
                <w:rFonts w:ascii="Calibri" w:eastAsia="Calibri" w:hAnsi="Calibri" w:cs="Calibri"/>
              </w:rPr>
              <w:t>621.347.297.539</w:t>
            </w:r>
          </w:p>
        </w:tc>
      </w:tr>
      <w:tr>
        <w:trPr>
          <w:trHeight w:val="245" w:hRule="exact"/>
        </w:trPr>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Trích các quỹ ngoài biếu vốn</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00" w:right="0" w:firstLine="0"/>
              <w:jc w:val="both"/>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(132.761.307.987)</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20"/>
              <w:jc w:val="left"/>
            </w:pPr>
            <w:r>
              <w:rPr>
                <w:rStyle w:val="CharStyle14"/>
                <w:rFonts w:ascii="Calibri" w:eastAsia="Calibri" w:hAnsi="Calibri" w:cs="Calibri"/>
              </w:rPr>
              <w:t>(11.640.899.046)</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60"/>
              <w:jc w:val="left"/>
            </w:pPr>
            <w:r>
              <w:rPr>
                <w:rStyle w:val="CharStyle14"/>
                <w:rFonts w:ascii="Calibri" w:eastAsia="Calibri" w:hAnsi="Calibri" w:cs="Calibri"/>
              </w:rPr>
              <w:t>(144.402.207.033)</w:t>
            </w:r>
          </w:p>
        </w:tc>
      </w:tr>
      <w:tr>
        <w:trPr>
          <w:trHeight w:val="216" w:hRule="exact"/>
        </w:trPr>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Trích các quỹ trong biếu võn</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300"/>
              <w:jc w:val="left"/>
            </w:pPr>
            <w:r>
              <w:rPr>
                <w:rStyle w:val="CharStyle14"/>
                <w:rFonts w:ascii="Calibri" w:eastAsia="Calibri" w:hAnsi="Calibri" w:cs="Calibri"/>
              </w:rPr>
              <w:t>5.051.356.057</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460"/>
              <w:jc w:val="left"/>
            </w:pPr>
            <w:r>
              <w:rPr>
                <w:rStyle w:val="CharStyle14"/>
                <w:rFonts w:ascii="Calibri" w:eastAsia="Calibri" w:hAnsi="Calibri" w:cs="Calibri"/>
              </w:rPr>
              <w:t>42.400.344</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00"/>
              <w:jc w:val="left"/>
            </w:pPr>
            <w:r>
              <w:rPr>
                <w:rStyle w:val="CharStyle14"/>
                <w:rFonts w:ascii="Calibri" w:eastAsia="Calibri" w:hAnsi="Calibri" w:cs="Calibri"/>
              </w:rPr>
              <w:t>(5.093.756.401)</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r>
      <w:tr>
        <w:trPr>
          <w:trHeight w:val="283" w:hRule="exact"/>
        </w:trPr>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Lợi nhuận phân bỗ cho cổ</w:t>
            </w: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40"/>
              <w:jc w:val="left"/>
            </w:pPr>
            <w:r>
              <w:rPr>
                <w:rStyle w:val="CharStyle14"/>
                <w:rFonts w:ascii="Calibri" w:eastAsia="Calibri" w:hAnsi="Calibri" w:cs="Calibri"/>
              </w:rPr>
              <w:t>(58.717.064.247)</w:t>
            </w: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300"/>
              <w:jc w:val="left"/>
            </w:pPr>
            <w:r>
              <w:rPr>
                <w:rStyle w:val="CharStyle14"/>
                <w:rFonts w:ascii="Calibri" w:eastAsia="Calibri" w:hAnsi="Calibri" w:cs="Calibri"/>
              </w:rPr>
              <w:t>58.717.064.247</w:t>
            </w:r>
          </w:p>
        </w:tc>
        <w:tc>
          <w:tcPr>
            <w:tcBorders/>
            <w:shd w:val="clear" w:color="auto" w:fill="auto"/>
            <w:vAlign w:val="top"/>
          </w:tcPr>
          <w:p>
            <w:pPr>
              <w:framePr w:w="15360" w:h="8755" w:wrap="none" w:vAnchor="page" w:hAnchor="page" w:x="688" w:y="2015"/>
              <w:widowControl w:val="0"/>
              <w:rPr>
                <w:sz w:val="10"/>
                <w:szCs w:val="10"/>
              </w:rPr>
            </w:pPr>
          </w:p>
        </w:tc>
      </w:tr>
      <w:tr>
        <w:trPr>
          <w:trHeight w:val="586" w:hRule="exact"/>
        </w:trPr>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đông không kiểm soát Chênh lệch do chuyên đồi báo cáo tài chính</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00" w:right="0" w:firstLine="0"/>
              <w:jc w:val="both"/>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80"/>
              <w:jc w:val="both"/>
            </w:pPr>
            <w:r>
              <w:rPr>
                <w:rStyle w:val="CharStyle14"/>
                <w:rFonts w:ascii="Calibri" w:eastAsia="Calibri" w:hAnsi="Calibri" w:cs="Calibri"/>
              </w:rPr>
              <w:t>(35.221.540.805)</w:t>
            </w: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20"/>
              <w:jc w:val="both"/>
            </w:pPr>
            <w:r>
              <w:rPr>
                <w:rStyle w:val="CharStyle14"/>
                <w:rFonts w:ascii="Calibri" w:eastAsia="Calibri" w:hAnsi="Calibri" w:cs="Calibri"/>
              </w:rPr>
              <w:t>(29.077.962.891)</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40"/>
              <w:jc w:val="both"/>
            </w:pPr>
            <w:r>
              <w:rPr>
                <w:rStyle w:val="CharStyle14"/>
                <w:rFonts w:ascii="Calibri" w:eastAsia="Calibri" w:hAnsi="Calibri" w:cs="Calibri"/>
              </w:rPr>
              <w:t>(64.299.503.696)</w:t>
            </w:r>
          </w:p>
        </w:tc>
      </w:tr>
      <w:tr>
        <w:trPr>
          <w:trHeight w:val="451" w:hRule="exact"/>
        </w:trPr>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52" w:lineRule="auto"/>
              <w:ind w:left="0" w:right="0" w:firstLine="0"/>
              <w:jc w:val="left"/>
            </w:pPr>
            <w:r>
              <w:rPr>
                <w:rStyle w:val="CharStyle14"/>
                <w:rFonts w:ascii="Calibri" w:eastAsia="Calibri" w:hAnsi="Calibri" w:cs="Calibri"/>
              </w:rPr>
              <w:t>Điều chinh do thay đói tỷ lệ sờ hữu</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300"/>
              <w:jc w:val="left"/>
            </w:pPr>
            <w:r>
              <w:rPr>
                <w:rStyle w:val="CharStyle14"/>
                <w:rFonts w:ascii="Calibri" w:eastAsia="Calibri" w:hAnsi="Calibri" w:cs="Calibri"/>
              </w:rPr>
              <w:t>4.193.423.700</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1200" w:right="0" w:firstLine="0"/>
              <w:jc w:val="both"/>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40"/>
              <w:jc w:val="both"/>
            </w:pPr>
            <w:r>
              <w:rPr>
                <w:rStyle w:val="CharStyle14"/>
                <w:rFonts w:ascii="Calibri" w:eastAsia="Calibri" w:hAnsi="Calibri" w:cs="Calibri"/>
              </w:rPr>
              <w:t>(31.977.683.629)</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20"/>
              <w:jc w:val="both"/>
            </w:pPr>
            <w:r>
              <w:rPr>
                <w:rStyle w:val="CharStyle14"/>
                <w:rFonts w:ascii="Calibri" w:eastAsia="Calibri" w:hAnsi="Calibri" w:cs="Calibri"/>
              </w:rPr>
              <w:t>(61.613.080.200)</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40"/>
              <w:jc w:val="both"/>
            </w:pPr>
            <w:r>
              <w:rPr>
                <w:rStyle w:val="CharStyle14"/>
                <w:rFonts w:ascii="Calibri" w:eastAsia="Calibri" w:hAnsi="Calibri" w:cs="Calibri"/>
              </w:rPr>
              <w:t>(89.397.340.129)</w:t>
            </w:r>
          </w:p>
        </w:tc>
      </w:tr>
      <w:tr>
        <w:trPr>
          <w:trHeight w:val="446" w:hRule="exact"/>
        </w:trPr>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công ty con</w:t>
            </w:r>
          </w:p>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Chia cổ tức</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both"/>
            </w:pPr>
            <w:r>
              <w:rPr>
                <w:rStyle w:val="CharStyle14"/>
                <w:rFonts w:ascii="Calibri" w:eastAsia="Calibri" w:hAnsi="Calibri" w:cs="Calibri"/>
              </w:rPr>
              <w:t>(206.845.900.000)</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20"/>
              <w:jc w:val="both"/>
            </w:pPr>
            <w:r>
              <w:rPr>
                <w:rStyle w:val="CharStyle14"/>
                <w:rFonts w:ascii="Calibri" w:eastAsia="Calibri" w:hAnsi="Calibri" w:cs="Calibri"/>
              </w:rPr>
              <w:t>(41.599.891.783)</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60"/>
              <w:jc w:val="left"/>
            </w:pPr>
            <w:r>
              <w:rPr>
                <w:rStyle w:val="CharStyle14"/>
                <w:rFonts w:ascii="Calibri" w:eastAsia="Calibri" w:hAnsi="Calibri" w:cs="Calibri"/>
              </w:rPr>
              <w:t>(248.445.791.783)</w:t>
            </w:r>
          </w:p>
        </w:tc>
      </w:tr>
      <w:tr>
        <w:trPr>
          <w:trHeight w:val="226" w:hRule="exact"/>
        </w:trPr>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Khác</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0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00"/>
              <w:jc w:val="left"/>
            </w:pPr>
            <w:r>
              <w:rPr>
                <w:rStyle w:val="CharStyle14"/>
                <w:rFonts w:ascii="Calibri" w:eastAsia="Calibri" w:hAnsi="Calibri" w:cs="Calibri"/>
              </w:rPr>
              <w:t>(6.606.989.959)</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300"/>
              <w:jc w:val="both"/>
            </w:pPr>
            <w:r>
              <w:rPr>
                <w:rStyle w:val="CharStyle14"/>
                <w:rFonts w:ascii="Calibri" w:eastAsia="Calibri" w:hAnsi="Calibri" w:cs="Calibri"/>
              </w:rPr>
              <w:t>(2.344.208.755)</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(8.951.198.714)</w:t>
            </w:r>
          </w:p>
        </w:tc>
      </w:tr>
      <w:tr>
        <w:trPr>
          <w:trHeight w:val="269" w:hRule="exact"/>
        </w:trPr>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Số dư cuối năm</w:t>
            </w:r>
          </w:p>
        </w:tc>
        <w:tc>
          <w:tcPr>
            <w:gridSpan w:val="2"/>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10.342.295.000.000 (163.981.446.150)</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237.911.815.985</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60"/>
              <w:jc w:val="left"/>
            </w:pPr>
            <w:r>
              <w:rPr>
                <w:rStyle w:val="CharStyle14"/>
                <w:rFonts w:ascii="Calibri" w:eastAsia="Calibri" w:hAnsi="Calibri" w:cs="Calibri"/>
              </w:rPr>
              <w:t>20.536.409.008</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80"/>
              <w:jc w:val="both"/>
            </w:pPr>
            <w:r>
              <w:rPr>
                <w:rStyle w:val="CharStyle14"/>
                <w:rFonts w:ascii="Calibri" w:eastAsia="Calibri" w:hAnsi="Calibri" w:cs="Calibri"/>
              </w:rPr>
              <w:t>(90.503.579.945)</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00"/>
              <w:jc w:val="left"/>
            </w:pPr>
            <w:r>
              <w:rPr>
                <w:rStyle w:val="CharStyle14"/>
                <w:rFonts w:ascii="Calibri" w:eastAsia="Calibri" w:hAnsi="Calibri" w:cs="Calibri"/>
              </w:rPr>
              <w:t>(6.190.291.640)</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23.612.446.327</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1.029.379.283.630</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11.393.059.637.215</w:t>
            </w:r>
          </w:p>
        </w:tc>
      </w:tr>
      <w:tr>
        <w:trPr>
          <w:trHeight w:val="749" w:hRule="exact"/>
        </w:trPr>
        <w:tc>
          <w:tcPr>
            <w:gridSpan w:val="3"/>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tabs>
                <w:tab w:pos="2342" w:val="left"/>
              </w:tabs>
              <w:bidi w:val="0"/>
              <w:spacing w:before="0" w:after="0" w:line="276" w:lineRule="auto"/>
              <w:ind w:left="0" w:right="0" w:firstLine="0"/>
              <w:jc w:val="left"/>
            </w:pPr>
            <w:r>
              <w:rPr>
                <w:rStyle w:val="CharStyle14"/>
                <w:rFonts w:ascii="Calibri" w:eastAsia="Calibri" w:hAnsi="Calibri" w:cs="Calibri"/>
                <w:i/>
                <w:iCs/>
              </w:rPr>
              <w:t xml:space="preserve">Cho năm tài chinh kết thúc ngày 31 tháng 12 năm 2024 </w:t>
            </w:r>
            <w:r>
              <w:rPr>
                <w:rStyle w:val="CharStyle14"/>
                <w:rFonts w:ascii="Calibri" w:eastAsia="Calibri" w:hAnsi="Calibri" w:cs="Calibri"/>
              </w:rPr>
              <w:t>sốdưđầunãm</w:t>
              <w:tab/>
              <w:t>10.342.295.000.000 (163.981.446.150)</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237.911.815.985</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60"/>
              <w:jc w:val="left"/>
            </w:pPr>
            <w:r>
              <w:rPr>
                <w:rStyle w:val="CharStyle14"/>
                <w:rFonts w:ascii="Calibri" w:eastAsia="Calibri" w:hAnsi="Calibri" w:cs="Calibri"/>
              </w:rPr>
              <w:t>20.536.409.008</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80"/>
              <w:jc w:val="both"/>
            </w:pPr>
            <w:r>
              <w:rPr>
                <w:rStyle w:val="CharStyle14"/>
                <w:rFonts w:ascii="Calibri" w:eastAsia="Calibri" w:hAnsi="Calibri" w:cs="Calibri"/>
              </w:rPr>
              <w:t>(90.503.579.945)</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00"/>
              <w:jc w:val="left"/>
            </w:pPr>
            <w:r>
              <w:rPr>
                <w:rStyle w:val="CharStyle14"/>
                <w:rFonts w:ascii="Calibri" w:eastAsia="Calibri" w:hAnsi="Calibri" w:cs="Calibri"/>
              </w:rPr>
              <w:t>(6.190.291.640)</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23.612.446.327</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1.029.379.283.630</w:t>
            </w:r>
          </w:p>
        </w:tc>
        <w:tc>
          <w:tcPr>
            <w:tcBorders>
              <w:top w:val="single" w:sz="4"/>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11.393.059.637.215</w:t>
            </w:r>
          </w:p>
        </w:tc>
      </w:tr>
      <w:tr>
        <w:trPr>
          <w:trHeight w:val="235" w:hRule="exact"/>
        </w:trPr>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Lợi nhuận trong năm</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0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40"/>
              <w:jc w:val="left"/>
            </w:pPr>
            <w:r>
              <w:rPr>
                <w:rStyle w:val="CharStyle14"/>
                <w:rFonts w:ascii="Calibri" w:eastAsia="Calibri" w:hAnsi="Calibri" w:cs="Calibri"/>
              </w:rPr>
              <w:t>474.432.084.317</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40"/>
              <w:jc w:val="both"/>
            </w:pPr>
            <w:r>
              <w:rPr>
                <w:rStyle w:val="CharStyle14"/>
                <w:rFonts w:ascii="Calibri" w:eastAsia="Calibri" w:hAnsi="Calibri" w:cs="Calibri"/>
              </w:rPr>
              <w:t>474.432.084.317</w:t>
            </w:r>
          </w:p>
        </w:tc>
      </w:tr>
      <w:tr>
        <w:trPr>
          <w:trHeight w:val="250" w:hRule="exact"/>
        </w:trPr>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Trích cãc quỹ ngoài biểu vốn</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40" w:right="0" w:firstLine="0"/>
              <w:jc w:val="both"/>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0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both"/>
            </w:pPr>
            <w:r>
              <w:rPr>
                <w:rStyle w:val="CharStyle14"/>
                <w:rFonts w:ascii="Calibri" w:eastAsia="Calibri" w:hAnsi="Calibri" w:cs="Calibri"/>
              </w:rPr>
              <w:t>(112.441.232.411)</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20"/>
              <w:jc w:val="left"/>
            </w:pPr>
            <w:r>
              <w:rPr>
                <w:rStyle w:val="CharStyle14"/>
                <w:rFonts w:ascii="Calibri" w:eastAsia="Calibri" w:hAnsi="Calibri" w:cs="Calibri"/>
              </w:rPr>
              <w:t>(13.206.015.932)</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60"/>
              <w:jc w:val="left"/>
            </w:pPr>
            <w:r>
              <w:rPr>
                <w:rStyle w:val="CharStyle14"/>
                <w:rFonts w:ascii="Calibri" w:eastAsia="Calibri" w:hAnsi="Calibri" w:cs="Calibri"/>
              </w:rPr>
              <w:t>(125.647.248.343)</w:t>
            </w:r>
          </w:p>
        </w:tc>
      </w:tr>
      <w:tr>
        <w:trPr>
          <w:trHeight w:val="226" w:hRule="exact"/>
        </w:trPr>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Trích các quỹ trong biếu vốn</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20"/>
              <w:jc w:val="left"/>
            </w:pPr>
            <w:r>
              <w:rPr>
                <w:rStyle w:val="CharStyle14"/>
                <w:rFonts w:ascii="Calibri" w:eastAsia="Calibri" w:hAnsi="Calibri" w:cs="Calibri"/>
              </w:rPr>
              <w:t>10.238.379.985</w:t>
            </w:r>
          </w:p>
        </w:tc>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5.335.685.823</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40"/>
              <w:jc w:val="both"/>
            </w:pPr>
            <w:r>
              <w:rPr>
                <w:rStyle w:val="CharStyle14"/>
                <w:rFonts w:ascii="Calibri" w:eastAsia="Calibri" w:hAnsi="Calibri" w:cs="Calibri"/>
              </w:rPr>
              <w:t>(15.574.065.808)</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r>
      <w:tr>
        <w:trPr>
          <w:trHeight w:val="274" w:hRule="exact"/>
        </w:trPr>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Lợi nhuàn phân bố cho cổ</w:t>
            </w: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40"/>
              <w:jc w:val="both"/>
            </w:pPr>
            <w:r>
              <w:rPr>
                <w:rStyle w:val="CharStyle14"/>
                <w:rFonts w:ascii="Calibri" w:eastAsia="Calibri" w:hAnsi="Calibri" w:cs="Calibri"/>
              </w:rPr>
              <w:t>(63.397.386.014)</w:t>
            </w: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300"/>
              <w:jc w:val="left"/>
            </w:pPr>
            <w:r>
              <w:rPr>
                <w:rStyle w:val="CharStyle14"/>
                <w:rFonts w:ascii="Calibri" w:eastAsia="Calibri" w:hAnsi="Calibri" w:cs="Calibri"/>
              </w:rPr>
              <w:t>63.397.386.014</w:t>
            </w:r>
          </w:p>
        </w:tc>
        <w:tc>
          <w:tcPr>
            <w:tcBorders/>
            <w:shd w:val="clear" w:color="auto" w:fill="auto"/>
            <w:vAlign w:val="top"/>
          </w:tcPr>
          <w:p>
            <w:pPr>
              <w:framePr w:w="15360" w:h="8755" w:wrap="none" w:vAnchor="page" w:hAnchor="page" w:x="688" w:y="2015"/>
              <w:widowControl w:val="0"/>
              <w:rPr>
                <w:sz w:val="10"/>
                <w:szCs w:val="10"/>
              </w:rPr>
            </w:pPr>
          </w:p>
        </w:tc>
      </w:tr>
      <w:tr>
        <w:trPr>
          <w:trHeight w:val="586" w:hRule="exact"/>
        </w:trPr>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đông không kiểm soát Điêu chinh cho cổ đông không kiếm soát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1240" w:right="0" w:firstLine="0"/>
              <w:jc w:val="both"/>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1200" w:right="0" w:firstLine="0"/>
              <w:jc w:val="lef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19.896.529.273</w:t>
            </w: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20"/>
              <w:jc w:val="both"/>
            </w:pPr>
            <w:r>
              <w:rPr>
                <w:rStyle w:val="CharStyle14"/>
                <w:rFonts w:ascii="Calibri" w:eastAsia="Calibri" w:hAnsi="Calibri" w:cs="Calibri"/>
              </w:rPr>
              <w:t>(19.896.529.273)</w:t>
            </w:r>
          </w:p>
        </w:tc>
        <w:tc>
          <w:tcPr>
            <w:tcBorders/>
            <w:shd w:val="clear" w:color="auto" w:fill="auto"/>
            <w:vAlign w:val="bottom"/>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r>
      <w:tr>
        <w:trPr>
          <w:trHeight w:val="427" w:hRule="exact"/>
        </w:trPr>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Chênh lệch do chuyển đồi báo cáo tài chính</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40" w:right="0" w:firstLine="0"/>
              <w:jc w:val="both"/>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0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(42.013.619.911)</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top"/>
          </w:tcPr>
          <w:p>
            <w:pPr>
              <w:framePr w:w="15360" w:h="8755" w:wrap="none" w:vAnchor="page" w:hAnchor="page" w:x="688" w:y="2015"/>
              <w:widowControl w:val="0"/>
              <w:rPr>
                <w:sz w:val="10"/>
                <w:szCs w:val="10"/>
              </w:rPr>
            </w:pP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40"/>
              <w:jc w:val="left"/>
            </w:pPr>
            <w:r>
              <w:rPr>
                <w:rStyle w:val="CharStyle14"/>
                <w:rFonts w:ascii="Calibri" w:eastAsia="Calibri" w:hAnsi="Calibri" w:cs="Calibri"/>
              </w:rPr>
              <w:t>(42.013.619.911)</w:t>
            </w:r>
          </w:p>
        </w:tc>
      </w:tr>
      <w:tr>
        <w:trPr>
          <w:trHeight w:val="451" w:hRule="exact"/>
        </w:trPr>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52" w:lineRule="auto"/>
              <w:ind w:left="0" w:right="0" w:firstLine="0"/>
              <w:jc w:val="left"/>
            </w:pPr>
            <w:r>
              <w:rPr>
                <w:rStyle w:val="CharStyle14"/>
                <w:rFonts w:ascii="Calibri" w:eastAsia="Calibri" w:hAnsi="Calibri" w:cs="Calibri"/>
              </w:rPr>
              <w:t>Điều chinh do thay đối tỳ lệ sở hữu cõng ty con</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40" w:right="0" w:firstLine="0"/>
              <w:jc w:val="both"/>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0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20"/>
              <w:jc w:val="left"/>
            </w:pPr>
            <w:r>
              <w:rPr>
                <w:rStyle w:val="CharStyle14"/>
                <w:rFonts w:ascii="Calibri" w:eastAsia="Calibri" w:hAnsi="Calibri" w:cs="Calibri"/>
              </w:rPr>
              <w:t>(21.197.447.257)</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40"/>
              <w:jc w:val="left"/>
            </w:pPr>
            <w:r>
              <w:rPr>
                <w:rStyle w:val="CharStyle14"/>
                <w:rFonts w:ascii="Calibri" w:eastAsia="Calibri" w:hAnsi="Calibri" w:cs="Calibri"/>
              </w:rPr>
              <w:t>(21.197.447.257)</w:t>
            </w:r>
          </w:p>
        </w:tc>
      </w:tr>
      <w:tr>
        <w:trPr>
          <w:trHeight w:val="240" w:hRule="exact"/>
        </w:trPr>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Chia cố tức</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40" w:right="0" w:firstLine="0"/>
              <w:jc w:val="both"/>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20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(206.845.900.000)</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20"/>
              <w:jc w:val="left"/>
            </w:pPr>
            <w:r>
              <w:rPr>
                <w:rStyle w:val="CharStyle14"/>
                <w:rFonts w:ascii="Calibri" w:eastAsia="Calibri" w:hAnsi="Calibri" w:cs="Calibri"/>
              </w:rPr>
              <w:t>(23.765.665.075)</w:t>
            </w:r>
          </w:p>
        </w:tc>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60"/>
              <w:jc w:val="left"/>
            </w:pPr>
            <w:r>
              <w:rPr>
                <w:rStyle w:val="CharStyle14"/>
                <w:rFonts w:ascii="Calibri" w:eastAsia="Calibri" w:hAnsi="Calibri" w:cs="Calibri"/>
              </w:rPr>
              <w:t>(230.611.565.075)</w:t>
            </w:r>
          </w:p>
        </w:tc>
      </w:tr>
      <w:tr>
        <w:trPr>
          <w:trHeight w:val="235" w:hRule="exact"/>
        </w:trPr>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Khác</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460" w:right="0" w:firstLine="0"/>
              <w:jc w:val="lef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center"/>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520"/>
              <w:jc w:val="both"/>
            </w:pPr>
            <w:r>
              <w:rPr>
                <w:rStyle w:val="CharStyle14"/>
                <w:rFonts w:ascii="Calibri" w:eastAsia="Calibri" w:hAnsi="Calibri" w:cs="Calibri"/>
              </w:rPr>
              <w:t>41.415.146</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860"/>
              <w:jc w:val="both"/>
            </w:pPr>
            <w:r>
              <w:rPr>
                <w:rStyle w:val="CharStyle14"/>
                <w:rFonts w:ascii="Calibri" w:eastAsia="Calibri" w:hAnsi="Calibri" w:cs="Calibri"/>
              </w:rPr>
              <w:t>2.698</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(410.016.006)</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1160" w:right="0" w:firstLine="0"/>
              <w:jc w:val="both"/>
            </w:pPr>
            <w:r>
              <w:rPr>
                <w:rStyle w:val="CharStyle14"/>
                <w:rFonts w:ascii="Calibri" w:eastAsia="Calibri" w:hAnsi="Calibri" w:cs="Calibri"/>
              </w:rPr>
              <w:t>-</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734.544.847</w:t>
            </w:r>
          </w:p>
        </w:tc>
        <w:tc>
          <w:tcPr>
            <w:tcBorders/>
            <w:shd w:val="clear" w:color="auto" w:fill="auto"/>
            <w:vAlign w:val="center"/>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365.946.685</w:t>
            </w:r>
          </w:p>
        </w:tc>
      </w:tr>
      <w:tr>
        <w:trPr>
          <w:trHeight w:val="302" w:hRule="exact"/>
        </w:trPr>
        <w:tc>
          <w:tcPr>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Số dư cuối năm</w:t>
            </w:r>
          </w:p>
        </w:tc>
        <w:tc>
          <w:tcPr>
            <w:gridSpan w:val="2"/>
            <w:tcBorders>
              <w:top w:val="single" w:sz="4"/>
              <w:bottom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u w:val="single"/>
              </w:rPr>
              <w:t>1O.342.295.OOO.OOO (163.981.446.150)</w:t>
            </w:r>
          </w:p>
        </w:tc>
        <w:tc>
          <w:tcPr>
            <w:tcBorders>
              <w:top w:val="single" w:sz="4"/>
              <w:bottom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u w:val="single"/>
              </w:rPr>
              <w:t>248.191.611.116</w:t>
            </w:r>
          </w:p>
        </w:tc>
        <w:tc>
          <w:tcPr>
            <w:tcBorders>
              <w:top w:val="single" w:sz="4"/>
              <w:bottom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160"/>
              <w:jc w:val="left"/>
            </w:pPr>
            <w:r>
              <w:rPr>
                <w:rStyle w:val="CharStyle14"/>
                <w:rFonts w:ascii="Calibri" w:eastAsia="Calibri" w:hAnsi="Calibri" w:cs="Calibri"/>
                <w:u w:val="single"/>
              </w:rPr>
              <w:t>25.872.097.S29</w:t>
            </w:r>
          </w:p>
        </w:tc>
        <w:tc>
          <w:tcPr>
            <w:tcBorders>
              <w:top w:val="single" w:sz="4"/>
              <w:bottom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right"/>
            </w:pPr>
            <w:r>
              <w:rPr>
                <w:rStyle w:val="CharStyle14"/>
                <w:rFonts w:ascii="Calibri" w:eastAsia="Calibri" w:hAnsi="Calibri" w:cs="Calibri"/>
              </w:rPr>
              <w:t>(112.620.670.583)</w:t>
            </w:r>
          </w:p>
        </w:tc>
        <w:tc>
          <w:tcPr>
            <w:tcBorders>
              <w:top w:val="single" w:sz="4"/>
              <w:bottom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200"/>
              <w:jc w:val="left"/>
            </w:pPr>
            <w:r>
              <w:rPr>
                <w:rStyle w:val="CharStyle14"/>
                <w:rFonts w:ascii="Calibri" w:eastAsia="Calibri" w:hAnsi="Calibri" w:cs="Calibri"/>
                <w:u w:val="single"/>
              </w:rPr>
              <w:t>69.573.192.438</w:t>
            </w:r>
          </w:p>
        </w:tc>
        <w:tc>
          <w:tcPr>
            <w:tcBorders>
              <w:top w:val="single" w:sz="4"/>
              <w:bottom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u w:val="single"/>
              </w:rPr>
              <w:t>23.612.446.327</w:t>
            </w:r>
          </w:p>
        </w:tc>
        <w:tc>
          <w:tcPr>
            <w:tcBorders>
              <w:top w:val="single" w:sz="4"/>
              <w:bottom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1.015.445.556.954</w:t>
            </w:r>
          </w:p>
        </w:tc>
        <w:tc>
          <w:tcPr>
            <w:tcBorders>
              <w:top w:val="single" w:sz="4"/>
              <w:bottom w:val="single" w:sz="4"/>
            </w:tcBorders>
            <w:shd w:val="clear" w:color="auto" w:fill="auto"/>
            <w:vAlign w:val="top"/>
          </w:tcPr>
          <w:p>
            <w:pPr>
              <w:pStyle w:val="Style13"/>
              <w:keepNext w:val="0"/>
              <w:keepLines w:val="0"/>
              <w:framePr w:w="15360" w:h="8755" w:wrap="none" w:vAnchor="page" w:hAnchor="page" w:x="688" w:y="2015"/>
              <w:widowControl w:val="0"/>
              <w:shd w:val="clear" w:color="auto" w:fill="auto"/>
              <w:bidi w:val="0"/>
              <w:spacing w:before="0" w:after="0" w:line="240" w:lineRule="auto"/>
              <w:ind w:left="0" w:right="0" w:firstLine="0"/>
              <w:jc w:val="left"/>
            </w:pPr>
            <w:r>
              <w:rPr>
                <w:rStyle w:val="CharStyle14"/>
                <w:rFonts w:ascii="Calibri" w:eastAsia="Calibri" w:hAnsi="Calibri" w:cs="Calibri"/>
              </w:rPr>
              <w:t>11.448.387.787.631</w:t>
            </w:r>
          </w:p>
        </w:tc>
      </w:tr>
    </w:tbl>
    <w:p>
      <w:pPr>
        <w:pStyle w:val="Style87"/>
        <w:keepNext w:val="0"/>
        <w:keepLines w:val="0"/>
        <w:framePr w:wrap="none" w:vAnchor="page" w:hAnchor="page" w:x="645" w:y="11485"/>
        <w:widowControl w:val="0"/>
        <w:shd w:val="clear" w:color="auto" w:fill="auto"/>
        <w:bidi w:val="0"/>
        <w:spacing w:before="0" w:after="0" w:line="240" w:lineRule="auto"/>
        <w:ind w:left="1531" w:right="0" w:firstLine="0"/>
        <w:jc w:val="left"/>
      </w:pPr>
      <w:bookmarkStart w:id="195" w:name="bookmark195"/>
      <w:r>
        <w:rPr>
          <w:rStyle w:val="CharStyle88"/>
          <w:b/>
          <w:bCs/>
          <w:i/>
          <w:iCs/>
        </w:rPr>
        <w:t>11? 1</w:t>
      </w:r>
      <w:r>
        <w:rPr>
          <w:rStyle w:val="CharStyle88"/>
          <w:b/>
          <w:bCs/>
        </w:rPr>
        <w:t xml:space="preserve"> 5gỉ?s^</w:t>
      </w:r>
      <w:bookmarkEnd w:id="195"/>
    </w:p>
    <w:p>
      <w:pPr>
        <w:pStyle w:val="Style13"/>
        <w:keepNext w:val="0"/>
        <w:keepLines w:val="0"/>
        <w:framePr w:wrap="none" w:vAnchor="page" w:hAnchor="page" w:x="10399" w:y="11701"/>
        <w:widowControl w:val="0"/>
        <w:shd w:val="clear" w:color="auto" w:fill="auto"/>
        <w:bidi w:val="0"/>
        <w:spacing w:before="0" w:after="0" w:line="240" w:lineRule="auto"/>
        <w:ind w:left="0" w:right="0" w:firstLine="0"/>
        <w:jc w:val="both"/>
        <w:rPr>
          <w:sz w:val="20"/>
          <w:szCs w:val="20"/>
        </w:rPr>
      </w:pPr>
      <w:r>
        <w:rPr>
          <w:rStyle w:val="CharStyle14"/>
          <w:rFonts w:ascii="Calibri" w:eastAsia="Calibri" w:hAnsi="Calibri" w:cs="Calibri"/>
          <w:i/>
          <w:iCs/>
          <w:color w:val="C2445B"/>
          <w:sz w:val="20"/>
          <w:szCs w:val="20"/>
        </w:rPr>
        <w:t>//^&gt;^</w:t>
      </w:r>
    </w:p>
    <w:p>
      <w:pPr>
        <w:pStyle w:val="Style5"/>
        <w:keepNext w:val="0"/>
        <w:keepLines w:val="0"/>
        <w:framePr w:wrap="none" w:vAnchor="page" w:hAnchor="page" w:x="8248" w:y="10948"/>
        <w:widowControl w:val="0"/>
        <w:shd w:val="clear" w:color="auto" w:fill="auto"/>
        <w:bidi w:val="0"/>
        <w:spacing w:before="0" w:after="0" w:line="240" w:lineRule="auto"/>
        <w:ind w:left="0" w:right="0" w:firstLine="0"/>
        <w:jc w:val="left"/>
      </w:pPr>
      <w:r>
        <w:rPr>
          <w:rStyle w:val="CharStyle6"/>
        </w:rPr>
        <w:t>42</w:t>
      </w:r>
    </w:p>
    <w:p>
      <w:pPr>
        <w:widowControl w:val="0"/>
        <w:spacing w:line="1" w:lineRule="exact"/>
        <w:sectPr>
          <w:footnotePr>
            <w:pos w:val="pageBottom"/>
            <w:numFmt w:val="decimal"/>
            <w:numRestart w:val="continuous"/>
          </w:footnotePr>
          <w:pgSz w:w="16840" w:h="11900" w:orient="landscape"/>
          <w:pgMar w:top="49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9035" w:y="722"/>
        <w:widowControl w:val="0"/>
        <w:shd w:val="clear" w:color="auto" w:fill="auto"/>
        <w:bidi w:val="0"/>
        <w:spacing w:before="0" w:after="0" w:line="240" w:lineRule="auto"/>
        <w:ind w:left="0" w:right="0" w:firstLine="0"/>
        <w:jc w:val="left"/>
      </w:pPr>
      <w:r>
        <w:rPr>
          <w:rStyle w:val="CharStyle6"/>
          <w:b/>
          <w:bCs/>
        </w:rPr>
        <w:t>MẪU SỐ B 09-DN/HN</w:t>
      </w:r>
    </w:p>
    <w:p>
      <w:pPr>
        <w:pStyle w:val="Style5"/>
        <w:keepNext w:val="0"/>
        <w:keepLines w:val="0"/>
        <w:framePr w:w="4891" w:h="576" w:hRule="exact" w:wrap="none" w:vAnchor="page" w:hAnchor="page" w:x="1485" w:y="727"/>
        <w:widowControl w:val="0"/>
        <w:shd w:val="clear" w:color="auto" w:fill="auto"/>
        <w:bidi w:val="0"/>
        <w:spacing w:before="0" w:after="0" w:line="307" w:lineRule="auto"/>
        <w:ind w:left="0" w:right="0" w:firstLine="0"/>
        <w:jc w:val="left"/>
      </w:pPr>
      <w:r>
        <w:rPr>
          <w:rStyle w:val="CharStyle6"/>
          <w:b/>
          <w:bCs/>
        </w:rPr>
        <w:t>TỔNG CÔNG TY DẦU VIỆT NAM - CÔNG TY cổ PHẦN</w:t>
      </w:r>
    </w:p>
    <w:p>
      <w:pPr>
        <w:pStyle w:val="Style5"/>
        <w:keepNext w:val="0"/>
        <w:keepLines w:val="0"/>
        <w:framePr w:w="4891" w:h="576" w:hRule="exact" w:wrap="none" w:vAnchor="page" w:hAnchor="page" w:x="1485" w:y="727"/>
        <w:widowControl w:val="0"/>
        <w:shd w:val="clear" w:color="auto" w:fill="auto"/>
        <w:bidi w:val="0"/>
        <w:spacing w:before="0" w:after="0" w:line="307" w:lineRule="auto"/>
        <w:ind w:left="0" w:right="0" w:firstLine="0"/>
        <w:jc w:val="left"/>
      </w:pPr>
      <w:r>
        <w:rPr>
          <w:rStyle w:val="CharStyle6"/>
          <w:b/>
          <w:bCs/>
        </w:rPr>
        <w:t>THUYẾT MINH BÁO CÁO TÀI CHÍNH HỢP NHẤT (Tiếp theo)</w:t>
      </w:r>
    </w:p>
    <w:p>
      <w:pPr>
        <w:pStyle w:val="Style8"/>
        <w:keepNext w:val="0"/>
        <w:keepLines w:val="0"/>
        <w:framePr w:w="9408" w:h="1042" w:hRule="exact" w:wrap="none" w:vAnchor="page" w:hAnchor="page" w:x="1490" w:y="1495"/>
        <w:widowControl w:val="0"/>
        <w:shd w:val="clear" w:color="auto" w:fill="auto"/>
        <w:bidi w:val="0"/>
        <w:spacing w:before="0" w:after="0" w:line="305" w:lineRule="auto"/>
        <w:ind w:left="720" w:right="0" w:hanging="720"/>
        <w:jc w:val="both"/>
      </w:pPr>
      <w:r>
        <w:rPr>
          <w:rStyle w:val="CharStyle9"/>
        </w:rPr>
        <w:t>(i) Chênh lệch đánh giá lại tài sản thể hiện khoản điều chỉnh hợp nhất cho khoản chênh lệch giữa giá trị của các khoản đầu tư vào công ty con và công ty liên kết phát sinh từ việc điều chỉnh giá trị doanh nghiệp theo kết quả của Kiếm toán Nhà nước và đã được các cơ quan có thấm quyền phê duyệt cho mục đích xác định giá trị doanh nghiệp để cổ phần hóa với giá tr| vốn chủ sở hữu tại các công ty nhận đầu tư.</w:t>
      </w:r>
    </w:p>
    <w:p>
      <w:pPr>
        <w:pStyle w:val="Style8"/>
        <w:keepNext w:val="0"/>
        <w:keepLines w:val="0"/>
        <w:framePr w:wrap="none" w:vAnchor="page" w:hAnchor="page" w:x="2210" w:y="2743"/>
        <w:widowControl w:val="0"/>
        <w:shd w:val="clear" w:color="auto" w:fill="auto"/>
        <w:bidi w:val="0"/>
        <w:spacing w:before="0" w:after="0" w:line="240" w:lineRule="auto"/>
        <w:ind w:left="0" w:right="0" w:firstLine="0"/>
        <w:jc w:val="left"/>
      </w:pPr>
      <w:r>
        <w:rPr>
          <w:rStyle w:val="CharStyle9"/>
          <w:b/>
          <w:bCs/>
        </w:rPr>
        <w:t>Cổ phiếu</w:t>
      </w:r>
    </w:p>
    <w:p>
      <w:pPr>
        <w:pStyle w:val="Style27"/>
        <w:keepNext w:val="0"/>
        <w:keepLines w:val="0"/>
        <w:framePr w:w="3394" w:h="1133" w:hRule="exact" w:wrap="none" w:vAnchor="page" w:hAnchor="page" w:x="2210" w:y="3199"/>
        <w:widowControl w:val="0"/>
        <w:shd w:val="clear" w:color="auto" w:fill="auto"/>
        <w:bidi w:val="0"/>
        <w:spacing w:before="0" w:after="40" w:line="240" w:lineRule="auto"/>
        <w:ind w:left="0" w:right="0" w:firstLine="0"/>
        <w:jc w:val="left"/>
      </w:pPr>
      <w:bookmarkStart w:id="197" w:name="bookmark197"/>
      <w:r>
        <w:rPr>
          <w:rStyle w:val="CharStyle28"/>
          <w:b/>
          <w:bCs/>
        </w:rPr>
        <w:t>Số lượng cố phiếu đã bán ra công chúng</w:t>
      </w:r>
      <w:bookmarkEnd w:id="197"/>
    </w:p>
    <w:p>
      <w:pPr>
        <w:pStyle w:val="Style8"/>
        <w:keepNext w:val="0"/>
        <w:keepLines w:val="0"/>
        <w:framePr w:w="3394" w:h="1133" w:hRule="exact" w:wrap="none" w:vAnchor="page" w:hAnchor="page" w:x="2210" w:y="3199"/>
        <w:widowControl w:val="0"/>
        <w:shd w:val="clear" w:color="auto" w:fill="auto"/>
        <w:bidi w:val="0"/>
        <w:spacing w:before="0" w:after="180" w:line="240" w:lineRule="auto"/>
        <w:ind w:left="0" w:right="0" w:firstLine="0"/>
        <w:jc w:val="left"/>
      </w:pPr>
      <w:r>
        <w:rPr>
          <w:rStyle w:val="CharStyle9"/>
          <w:i/>
          <w:iCs/>
        </w:rPr>
        <w:t>Cổ phiếu phổ thông</w:t>
      </w:r>
    </w:p>
    <w:p>
      <w:pPr>
        <w:pStyle w:val="Style8"/>
        <w:keepNext w:val="0"/>
        <w:keepLines w:val="0"/>
        <w:framePr w:w="3394" w:h="1133" w:hRule="exact" w:wrap="none" w:vAnchor="page" w:hAnchor="page" w:x="2210" w:y="3199"/>
        <w:widowControl w:val="0"/>
        <w:shd w:val="clear" w:color="auto" w:fill="auto"/>
        <w:bidi w:val="0"/>
        <w:spacing w:before="0" w:after="40" w:line="240" w:lineRule="auto"/>
        <w:ind w:left="0" w:right="0" w:firstLine="0"/>
        <w:jc w:val="left"/>
      </w:pPr>
      <w:r>
        <w:rPr>
          <w:rStyle w:val="CharStyle9"/>
          <w:b/>
          <w:bCs/>
        </w:rPr>
        <w:t>Sô' lượng cố phiếu đang lưu hành</w:t>
      </w:r>
    </w:p>
    <w:p>
      <w:pPr>
        <w:pStyle w:val="Style8"/>
        <w:keepNext w:val="0"/>
        <w:keepLines w:val="0"/>
        <w:framePr w:w="3394" w:h="1133" w:hRule="exact" w:wrap="none" w:vAnchor="page" w:hAnchor="page" w:x="2210" w:y="3199"/>
        <w:widowControl w:val="0"/>
        <w:shd w:val="clear" w:color="auto" w:fill="auto"/>
        <w:bidi w:val="0"/>
        <w:spacing w:before="0" w:after="0" w:line="240" w:lineRule="auto"/>
        <w:ind w:left="0" w:right="0" w:firstLine="0"/>
        <w:jc w:val="left"/>
      </w:pPr>
      <w:r>
        <w:rPr>
          <w:rStyle w:val="CharStyle9"/>
          <w:i/>
          <w:iCs/>
        </w:rPr>
        <w:t>Cồ phiêu phồ thông</w:t>
      </w:r>
    </w:p>
    <w:tbl>
      <w:tblPr>
        <w:tblOverlap w:val="never"/>
        <w:jc w:val="left"/>
        <w:tblLayout w:type="fixed"/>
      </w:tblPr>
      <w:tblGrid>
        <w:gridCol w:w="2453"/>
        <w:gridCol w:w="1646"/>
      </w:tblGrid>
      <w:tr>
        <w:trPr>
          <w:trHeight w:val="240" w:hRule="exact"/>
        </w:trPr>
        <w:tc>
          <w:tcPr>
            <w:tcBorders/>
            <w:shd w:val="clear" w:color="auto" w:fill="auto"/>
            <w:vAlign w:val="top"/>
          </w:tcPr>
          <w:p>
            <w:pPr>
              <w:pStyle w:val="Style13"/>
              <w:keepNext w:val="0"/>
              <w:keepLines w:val="0"/>
              <w:framePr w:w="4099" w:h="1570" w:wrap="none" w:vAnchor="page" w:hAnchor="page" w:x="6789" w:y="2733"/>
              <w:widowControl w:val="0"/>
              <w:shd w:val="clear" w:color="auto" w:fill="auto"/>
              <w:bidi w:val="0"/>
              <w:spacing w:before="0" w:after="0" w:line="240" w:lineRule="auto"/>
              <w:ind w:left="0" w:right="0" w:firstLine="960"/>
              <w:jc w:val="left"/>
            </w:pPr>
            <w:r>
              <w:rPr>
                <w:rStyle w:val="CharStyle14"/>
                <w:b/>
                <w:bCs/>
              </w:rPr>
              <w:t>Số cuối năm</w:t>
            </w:r>
          </w:p>
        </w:tc>
        <w:tc>
          <w:tcPr>
            <w:tcBorders/>
            <w:shd w:val="clear" w:color="auto" w:fill="auto"/>
            <w:vAlign w:val="top"/>
          </w:tcPr>
          <w:p>
            <w:pPr>
              <w:pStyle w:val="Style13"/>
              <w:keepNext w:val="0"/>
              <w:keepLines w:val="0"/>
              <w:framePr w:w="4099" w:h="1570" w:wrap="none" w:vAnchor="page" w:hAnchor="page" w:x="6789" w:y="2733"/>
              <w:widowControl w:val="0"/>
              <w:shd w:val="clear" w:color="auto" w:fill="auto"/>
              <w:bidi w:val="0"/>
              <w:spacing w:before="0" w:after="0" w:line="240" w:lineRule="auto"/>
              <w:ind w:left="0" w:right="0" w:firstLine="0"/>
              <w:jc w:val="right"/>
            </w:pPr>
            <w:r>
              <w:rPr>
                <w:rStyle w:val="CharStyle14"/>
                <w:b/>
                <w:bCs/>
              </w:rPr>
              <w:t>Số đầu năm</w:t>
            </w:r>
          </w:p>
        </w:tc>
      </w:tr>
      <w:tr>
        <w:trPr>
          <w:trHeight w:val="461" w:hRule="exact"/>
        </w:trPr>
        <w:tc>
          <w:tcPr>
            <w:tcBorders>
              <w:top w:val="single" w:sz="4"/>
            </w:tcBorders>
            <w:shd w:val="clear" w:color="auto" w:fill="auto"/>
            <w:vAlign w:val="bottom"/>
          </w:tcPr>
          <w:p>
            <w:pPr>
              <w:pStyle w:val="Style13"/>
              <w:keepNext w:val="0"/>
              <w:keepLines w:val="0"/>
              <w:framePr w:w="4099" w:h="1570" w:wrap="none" w:vAnchor="page" w:hAnchor="page" w:x="6789" w:y="2733"/>
              <w:widowControl w:val="0"/>
              <w:shd w:val="clear" w:color="auto" w:fill="auto"/>
              <w:bidi w:val="0"/>
              <w:spacing w:before="0" w:after="0" w:line="240" w:lineRule="auto"/>
              <w:ind w:left="0" w:right="0" w:firstLine="960"/>
              <w:jc w:val="left"/>
            </w:pPr>
            <w:r>
              <w:rPr>
                <w:rStyle w:val="CharStyle14"/>
                <w:b/>
                <w:bCs/>
              </w:rPr>
              <w:t>200.445.036</w:t>
            </w:r>
          </w:p>
        </w:tc>
        <w:tc>
          <w:tcPr>
            <w:tcBorders>
              <w:top w:val="single" w:sz="4"/>
            </w:tcBorders>
            <w:shd w:val="clear" w:color="auto" w:fill="auto"/>
            <w:vAlign w:val="bottom"/>
          </w:tcPr>
          <w:p>
            <w:pPr>
              <w:pStyle w:val="Style13"/>
              <w:keepNext w:val="0"/>
              <w:keepLines w:val="0"/>
              <w:framePr w:w="4099" w:h="1570" w:wrap="none" w:vAnchor="page" w:hAnchor="page" w:x="6789" w:y="2733"/>
              <w:widowControl w:val="0"/>
              <w:shd w:val="clear" w:color="auto" w:fill="auto"/>
              <w:bidi w:val="0"/>
              <w:spacing w:before="0" w:after="0" w:line="240" w:lineRule="auto"/>
              <w:ind w:left="0" w:right="0" w:firstLine="0"/>
              <w:jc w:val="right"/>
            </w:pPr>
            <w:r>
              <w:rPr>
                <w:rStyle w:val="CharStyle14"/>
                <w:b/>
                <w:bCs/>
              </w:rPr>
              <w:t>200.445.036</w:t>
            </w:r>
          </w:p>
        </w:tc>
      </w:tr>
      <w:tr>
        <w:trPr>
          <w:trHeight w:val="322" w:hRule="exact"/>
        </w:trPr>
        <w:tc>
          <w:tcPr>
            <w:tcBorders/>
            <w:shd w:val="clear" w:color="auto" w:fill="auto"/>
            <w:vAlign w:val="top"/>
          </w:tcPr>
          <w:p>
            <w:pPr>
              <w:pStyle w:val="Style13"/>
              <w:keepNext w:val="0"/>
              <w:keepLines w:val="0"/>
              <w:framePr w:w="4099" w:h="1570" w:wrap="none" w:vAnchor="page" w:hAnchor="page" w:x="6789" w:y="2733"/>
              <w:widowControl w:val="0"/>
              <w:shd w:val="clear" w:color="auto" w:fill="auto"/>
              <w:bidi w:val="0"/>
              <w:spacing w:before="0" w:after="0" w:line="240" w:lineRule="auto"/>
              <w:ind w:left="0" w:right="0" w:firstLine="960"/>
              <w:jc w:val="left"/>
            </w:pPr>
            <w:r>
              <w:rPr>
                <w:rStyle w:val="CharStyle14"/>
                <w:i/>
                <w:iCs/>
              </w:rPr>
              <w:t>200.445.036</w:t>
            </w:r>
          </w:p>
        </w:tc>
        <w:tc>
          <w:tcPr>
            <w:tcBorders/>
            <w:shd w:val="clear" w:color="auto" w:fill="auto"/>
            <w:vAlign w:val="top"/>
          </w:tcPr>
          <w:p>
            <w:pPr>
              <w:pStyle w:val="Style13"/>
              <w:keepNext w:val="0"/>
              <w:keepLines w:val="0"/>
              <w:framePr w:w="4099" w:h="1570" w:wrap="none" w:vAnchor="page" w:hAnchor="page" w:x="6789" w:y="2733"/>
              <w:widowControl w:val="0"/>
              <w:shd w:val="clear" w:color="auto" w:fill="auto"/>
              <w:bidi w:val="0"/>
              <w:spacing w:before="0" w:after="0" w:line="240" w:lineRule="auto"/>
              <w:ind w:left="0" w:right="0" w:firstLine="0"/>
              <w:jc w:val="right"/>
            </w:pPr>
            <w:r>
              <w:rPr>
                <w:rStyle w:val="CharStyle14"/>
                <w:i/>
                <w:iCs/>
              </w:rPr>
              <w:t>200.445.036</w:t>
            </w:r>
          </w:p>
        </w:tc>
      </w:tr>
      <w:tr>
        <w:trPr>
          <w:trHeight w:val="322" w:hRule="exact"/>
        </w:trPr>
        <w:tc>
          <w:tcPr>
            <w:tcBorders/>
            <w:shd w:val="clear" w:color="auto" w:fill="auto"/>
            <w:vAlign w:val="bottom"/>
          </w:tcPr>
          <w:p>
            <w:pPr>
              <w:pStyle w:val="Style13"/>
              <w:keepNext w:val="0"/>
              <w:keepLines w:val="0"/>
              <w:framePr w:w="4099" w:h="1570" w:wrap="none" w:vAnchor="page" w:hAnchor="page" w:x="6789" w:y="2733"/>
              <w:widowControl w:val="0"/>
              <w:shd w:val="clear" w:color="auto" w:fill="auto"/>
              <w:bidi w:val="0"/>
              <w:spacing w:before="0" w:after="0" w:line="240" w:lineRule="auto"/>
              <w:ind w:left="0" w:right="0" w:firstLine="820"/>
              <w:jc w:val="left"/>
            </w:pPr>
            <w:r>
              <w:rPr>
                <w:rStyle w:val="CharStyle14"/>
                <w:b/>
                <w:bCs/>
              </w:rPr>
              <w:t>1.034.229.500</w:t>
            </w:r>
          </w:p>
        </w:tc>
        <w:tc>
          <w:tcPr>
            <w:tcBorders/>
            <w:shd w:val="clear" w:color="auto" w:fill="auto"/>
            <w:vAlign w:val="bottom"/>
          </w:tcPr>
          <w:p>
            <w:pPr>
              <w:pStyle w:val="Style13"/>
              <w:keepNext w:val="0"/>
              <w:keepLines w:val="0"/>
              <w:framePr w:w="4099" w:h="1570" w:wrap="none" w:vAnchor="page" w:hAnchor="page" w:x="6789" w:y="2733"/>
              <w:widowControl w:val="0"/>
              <w:shd w:val="clear" w:color="auto" w:fill="auto"/>
              <w:bidi w:val="0"/>
              <w:spacing w:before="0" w:after="0" w:line="240" w:lineRule="auto"/>
              <w:ind w:left="0" w:right="0" w:firstLine="0"/>
              <w:jc w:val="right"/>
            </w:pPr>
            <w:r>
              <w:rPr>
                <w:rStyle w:val="CharStyle14"/>
                <w:b/>
                <w:bCs/>
              </w:rPr>
              <w:t>1.034.229.500</w:t>
            </w:r>
          </w:p>
        </w:tc>
      </w:tr>
      <w:tr>
        <w:trPr>
          <w:trHeight w:val="226" w:hRule="exact"/>
        </w:trPr>
        <w:tc>
          <w:tcPr>
            <w:tcBorders/>
            <w:shd w:val="clear" w:color="auto" w:fill="auto"/>
            <w:vAlign w:val="bottom"/>
          </w:tcPr>
          <w:p>
            <w:pPr>
              <w:pStyle w:val="Style13"/>
              <w:keepNext w:val="0"/>
              <w:keepLines w:val="0"/>
              <w:framePr w:w="4099" w:h="1570" w:wrap="none" w:vAnchor="page" w:hAnchor="page" w:x="6789" w:y="2733"/>
              <w:widowControl w:val="0"/>
              <w:shd w:val="clear" w:color="auto" w:fill="auto"/>
              <w:bidi w:val="0"/>
              <w:spacing w:before="0" w:after="0" w:line="240" w:lineRule="auto"/>
              <w:ind w:left="0" w:right="0" w:firstLine="820"/>
              <w:jc w:val="left"/>
            </w:pPr>
            <w:r>
              <w:rPr>
                <w:rStyle w:val="CharStyle14"/>
                <w:i/>
                <w:iCs/>
              </w:rPr>
              <w:t>1.034.229.500</w:t>
            </w:r>
          </w:p>
        </w:tc>
        <w:tc>
          <w:tcPr>
            <w:tcBorders/>
            <w:shd w:val="clear" w:color="auto" w:fill="auto"/>
            <w:vAlign w:val="bottom"/>
          </w:tcPr>
          <w:p>
            <w:pPr>
              <w:pStyle w:val="Style13"/>
              <w:keepNext w:val="0"/>
              <w:keepLines w:val="0"/>
              <w:framePr w:w="4099" w:h="1570" w:wrap="none" w:vAnchor="page" w:hAnchor="page" w:x="6789" w:y="2733"/>
              <w:widowControl w:val="0"/>
              <w:shd w:val="clear" w:color="auto" w:fill="auto"/>
              <w:bidi w:val="0"/>
              <w:spacing w:before="0" w:after="0" w:line="240" w:lineRule="auto"/>
              <w:ind w:left="0" w:right="0" w:firstLine="0"/>
              <w:jc w:val="right"/>
            </w:pPr>
            <w:r>
              <w:rPr>
                <w:rStyle w:val="CharStyle14"/>
                <w:i/>
                <w:iCs/>
              </w:rPr>
              <w:t>1.034.229.500</w:t>
            </w:r>
          </w:p>
        </w:tc>
      </w:tr>
    </w:tbl>
    <w:p>
      <w:pPr>
        <w:pStyle w:val="Style8"/>
        <w:keepNext w:val="0"/>
        <w:keepLines w:val="0"/>
        <w:framePr w:wrap="none" w:vAnchor="page" w:hAnchor="page" w:x="2210" w:y="4567"/>
        <w:widowControl w:val="0"/>
        <w:shd w:val="clear" w:color="auto" w:fill="auto"/>
        <w:bidi w:val="0"/>
        <w:spacing w:before="0" w:after="0" w:line="240" w:lineRule="auto"/>
        <w:ind w:left="0" w:right="0" w:firstLine="0"/>
        <w:jc w:val="left"/>
      </w:pPr>
      <w:r>
        <w:rPr>
          <w:rStyle w:val="CharStyle9"/>
          <w:i/>
          <w:iCs/>
        </w:rPr>
        <w:t>Cố</w:t>
      </w:r>
      <w:r>
        <w:rPr>
          <w:rStyle w:val="CharStyle9"/>
        </w:rPr>
        <w:t xml:space="preserve"> phiếu phố thông có mệnh giá 10.000 đông/cố phiếu.</w:t>
      </w:r>
    </w:p>
    <w:p>
      <w:pPr>
        <w:pStyle w:val="Style27"/>
        <w:keepNext w:val="0"/>
        <w:keepLines w:val="0"/>
        <w:framePr w:w="8736" w:h="3221" w:hRule="exact" w:wrap="none" w:vAnchor="page" w:hAnchor="page" w:x="2205" w:y="5061"/>
        <w:widowControl w:val="0"/>
        <w:shd w:val="clear" w:color="auto" w:fill="auto"/>
        <w:bidi w:val="0"/>
        <w:spacing w:before="0" w:after="220" w:line="298" w:lineRule="auto"/>
        <w:ind w:left="0" w:right="0" w:firstLine="0"/>
        <w:jc w:val="both"/>
      </w:pPr>
      <w:bookmarkStart w:id="199" w:name="bookmark199"/>
      <w:r>
        <w:rPr>
          <w:rStyle w:val="CharStyle28"/>
          <w:b/>
          <w:bCs/>
        </w:rPr>
        <w:t>Vốn điêu lệ</w:t>
      </w:r>
      <w:bookmarkEnd w:id="199"/>
    </w:p>
    <w:p>
      <w:pPr>
        <w:pStyle w:val="Style8"/>
        <w:keepNext w:val="0"/>
        <w:keepLines w:val="0"/>
        <w:framePr w:w="8736" w:h="3221" w:hRule="exact" w:wrap="none" w:vAnchor="page" w:hAnchor="page" w:x="2205" w:y="5061"/>
        <w:widowControl w:val="0"/>
        <w:shd w:val="clear" w:color="auto" w:fill="auto"/>
        <w:bidi w:val="0"/>
        <w:spacing w:before="0" w:after="360"/>
        <w:ind w:left="0" w:right="0" w:firstLine="0"/>
        <w:jc w:val="left"/>
      </w:pPr>
      <w:r>
        <w:rPr>
          <w:rStyle w:val="CharStyle9"/>
        </w:rPr>
        <w:t>Theo Giấy chứng nhận đăng ký kinh doanh thay đối lần thứ 20 ngày 03 tháng 12 năm 2024, vốn điều lệ của Tống Công ty sau khi chuyến thành công ty cố phần là 10.342.295.000.000 đồng. Tại ngày 31 tháng 12 năm 2024, vốn điều lệ đã được cồ đông góp đủ như sau:</w:t>
      </w:r>
    </w:p>
    <w:p>
      <w:pPr>
        <w:pStyle w:val="Style27"/>
        <w:keepNext w:val="0"/>
        <w:keepLines w:val="0"/>
        <w:framePr w:w="8736" w:h="3221" w:hRule="exact" w:wrap="none" w:vAnchor="page" w:hAnchor="page" w:x="2205" w:y="5061"/>
        <w:widowControl w:val="0"/>
        <w:shd w:val="clear" w:color="auto" w:fill="auto"/>
        <w:bidi w:val="0"/>
        <w:spacing w:before="0" w:after="100" w:line="298" w:lineRule="auto"/>
        <w:ind w:left="0" w:right="0" w:firstLine="0"/>
        <w:jc w:val="right"/>
      </w:pPr>
      <w:bookmarkStart w:id="201" w:name="bookmark201"/>
      <w:r>
        <w:rPr>
          <w:rStyle w:val="CharStyle28"/>
          <w:b/>
          <w:bCs/>
          <w:u w:val="single"/>
        </w:rPr>
        <w:t>Sô' cố phân</w:t>
      </w:r>
      <w:r>
        <w:rPr>
          <w:rStyle w:val="CharStyle28"/>
          <w:b/>
          <w:bCs/>
        </w:rPr>
        <w:t xml:space="preserve"> </w:t>
      </w:r>
      <w:r>
        <w:rPr>
          <w:rStyle w:val="CharStyle28"/>
          <w:b/>
          <w:bCs/>
          <w:u w:val="single"/>
        </w:rPr>
        <w:t>Tỷ lệ</w:t>
      </w:r>
      <w:r>
        <w:rPr>
          <w:rStyle w:val="CharStyle28"/>
          <w:b/>
          <w:bCs/>
        </w:rPr>
        <w:t xml:space="preserve"> </w:t>
      </w:r>
      <w:r>
        <w:rPr>
          <w:rStyle w:val="CharStyle28"/>
          <w:b/>
          <w:bCs/>
          <w:u w:val="single"/>
        </w:rPr>
        <w:t>Sô vốn góp</w:t>
      </w:r>
      <w:bookmarkEnd w:id="201"/>
    </w:p>
    <w:p>
      <w:pPr>
        <w:pStyle w:val="Style27"/>
        <w:keepNext w:val="0"/>
        <w:keepLines w:val="0"/>
        <w:framePr w:w="8736" w:h="3221" w:hRule="exact" w:wrap="none" w:vAnchor="page" w:hAnchor="page" w:x="2205" w:y="5061"/>
        <w:widowControl w:val="0"/>
        <w:shd w:val="clear" w:color="auto" w:fill="auto"/>
        <w:tabs>
          <w:tab w:pos="1843" w:val="right"/>
          <w:tab w:pos="3974" w:val="right"/>
        </w:tabs>
        <w:bidi w:val="0"/>
        <w:spacing w:before="0" w:after="100" w:line="298" w:lineRule="auto"/>
        <w:ind w:left="0" w:right="0" w:firstLine="0"/>
        <w:jc w:val="right"/>
      </w:pPr>
      <w:r>
        <w:rPr>
          <w:rStyle w:val="CharStyle28"/>
          <w:b/>
          <w:bCs/>
        </w:rPr>
        <w:t>Cố phần</w:t>
        <w:tab/>
        <w:t>%</w:t>
        <w:tab/>
        <w:t>VND</w:t>
      </w:r>
    </w:p>
    <w:p>
      <w:pPr>
        <w:pStyle w:val="Style8"/>
        <w:keepNext w:val="0"/>
        <w:keepLines w:val="0"/>
        <w:framePr w:w="8736" w:h="3221" w:hRule="exact" w:wrap="none" w:vAnchor="page" w:hAnchor="page" w:x="2205" w:y="5061"/>
        <w:widowControl w:val="0"/>
        <w:shd w:val="clear" w:color="auto" w:fill="auto"/>
        <w:tabs>
          <w:tab w:pos="4258" w:val="left"/>
          <w:tab w:pos="5803" w:val="left"/>
          <w:tab w:pos="7061" w:val="left"/>
        </w:tabs>
        <w:bidi w:val="0"/>
        <w:spacing w:before="0" w:after="0"/>
        <w:ind w:left="0" w:right="0" w:firstLine="0"/>
        <w:jc w:val="both"/>
      </w:pPr>
      <w:r>
        <w:rPr>
          <w:rStyle w:val="CharStyle9"/>
        </w:rPr>
        <w:t>Tập đoàn Dầu khí Việt Nam</w:t>
        <w:tab/>
        <w:t>832.803.564</w:t>
        <w:tab/>
        <w:t>80,52%</w:t>
        <w:tab/>
        <w:t>8.328.035.640.000</w:t>
      </w:r>
    </w:p>
    <w:p>
      <w:pPr>
        <w:pStyle w:val="Style8"/>
        <w:keepNext w:val="0"/>
        <w:keepLines w:val="0"/>
        <w:framePr w:w="8736" w:h="3221" w:hRule="exact" w:wrap="none" w:vAnchor="page" w:hAnchor="page" w:x="2205" w:y="5061"/>
        <w:widowControl w:val="0"/>
        <w:shd w:val="clear" w:color="auto" w:fill="auto"/>
        <w:tabs>
          <w:tab w:pos="4253" w:val="left"/>
          <w:tab w:pos="5798" w:val="left"/>
          <w:tab w:pos="7056" w:val="left"/>
        </w:tabs>
        <w:bidi w:val="0"/>
        <w:spacing w:before="0" w:after="100"/>
        <w:ind w:left="0" w:right="0" w:firstLine="0"/>
        <w:jc w:val="both"/>
      </w:pPr>
      <w:r>
        <w:rPr>
          <w:rStyle w:val="CharStyle9"/>
        </w:rPr>
        <w:t>Các cồ đông khác</w:t>
        <w:tab/>
        <w:t>201.425.936</w:t>
        <w:tab/>
        <w:t>19,48%</w:t>
        <w:tab/>
        <w:t>2.014.259.360.000</w:t>
      </w:r>
    </w:p>
    <w:p>
      <w:pPr>
        <w:pStyle w:val="Style27"/>
        <w:keepNext w:val="0"/>
        <w:keepLines w:val="0"/>
        <w:framePr w:w="8736" w:h="3221" w:hRule="exact" w:wrap="none" w:vAnchor="page" w:hAnchor="page" w:x="2205" w:y="5061"/>
        <w:widowControl w:val="0"/>
        <w:shd w:val="clear" w:color="auto" w:fill="auto"/>
        <w:tabs>
          <w:tab w:pos="2333" w:val="right"/>
          <w:tab w:pos="4464" w:val="right"/>
        </w:tabs>
        <w:bidi w:val="0"/>
        <w:spacing w:before="0" w:after="0" w:line="298" w:lineRule="auto"/>
        <w:ind w:left="0" w:right="0" w:firstLine="0"/>
        <w:jc w:val="right"/>
      </w:pPr>
      <w:bookmarkStart w:id="204" w:name="bookmark204"/>
      <w:r>
        <w:rPr>
          <w:rStyle w:val="CharStyle28"/>
          <w:b/>
          <w:bCs/>
          <w:u w:val="single"/>
        </w:rPr>
        <w:t>1.034.229.500</w:t>
        <w:tab/>
        <w:t>100,00%</w:t>
        <w:tab/>
        <w:t>10.342.295.000.0Õ0</w:t>
      </w:r>
      <w:bookmarkEnd w:id="204"/>
    </w:p>
    <w:p>
      <w:pPr>
        <w:pStyle w:val="Style13"/>
        <w:keepNext w:val="0"/>
        <w:keepLines w:val="0"/>
        <w:framePr w:w="168" w:h="533" w:hRule="exact" w:wrap="none" w:vAnchor="page" w:hAnchor="page" w:x="11733" w:y="4663"/>
        <w:widowControl w:val="0"/>
        <w:shd w:val="clear" w:color="auto" w:fill="auto"/>
        <w:bidi w:val="0"/>
        <w:spacing w:before="0" w:after="0" w:line="240" w:lineRule="auto"/>
        <w:ind w:left="0" w:right="0" w:firstLine="0"/>
        <w:jc w:val="left"/>
        <w:textDirection w:val="btLr"/>
      </w:pPr>
      <w:r>
        <w:rPr>
          <w:rStyle w:val="CharStyle14"/>
          <w:rFonts w:ascii="Times New Roman" w:eastAsia="Times New Roman" w:hAnsi="Times New Roman" w:cs="Times New Roman"/>
          <w:b/>
          <w:bCs/>
          <w:color w:val="C2445B"/>
        </w:rPr>
        <w:t>\&lt;?A\</w:t>
      </w:r>
    </w:p>
    <w:p>
      <w:pPr>
        <w:pStyle w:val="Style27"/>
        <w:keepNext w:val="0"/>
        <w:keepLines w:val="0"/>
        <w:framePr w:wrap="none" w:vAnchor="page" w:hAnchor="page" w:x="2215" w:y="8479"/>
        <w:widowControl w:val="0"/>
        <w:shd w:val="clear" w:color="auto" w:fill="auto"/>
        <w:bidi w:val="0"/>
        <w:spacing w:before="0" w:after="0" w:line="240" w:lineRule="auto"/>
        <w:ind w:left="0" w:right="0" w:firstLine="0"/>
        <w:jc w:val="left"/>
      </w:pPr>
      <w:bookmarkStart w:id="206" w:name="bookmark206"/>
      <w:r>
        <w:rPr>
          <w:rStyle w:val="CharStyle28"/>
          <w:b/>
          <w:bCs/>
        </w:rPr>
        <w:t>Phân phối lợi nhuận</w:t>
      </w:r>
      <w:bookmarkEnd w:id="206"/>
    </w:p>
    <w:p>
      <w:pPr>
        <w:pStyle w:val="Style8"/>
        <w:keepNext w:val="0"/>
        <w:keepLines w:val="0"/>
        <w:framePr w:w="8698" w:h="528" w:hRule="exact" w:wrap="none" w:vAnchor="page" w:hAnchor="page" w:x="2205" w:y="8911"/>
        <w:widowControl w:val="0"/>
        <w:shd w:val="clear" w:color="auto" w:fill="auto"/>
        <w:bidi w:val="0"/>
        <w:spacing w:before="0" w:after="0" w:line="295" w:lineRule="auto"/>
        <w:ind w:left="0" w:right="0" w:firstLine="0"/>
        <w:jc w:val="left"/>
      </w:pPr>
      <w:r>
        <w:rPr>
          <w:rStyle w:val="CharStyle9"/>
        </w:rPr>
        <w:t>(*) Theo Nghị quyết số 11/NQ-ĐHĐCĐ ngày 26 tháng 4 năm 2024, Đại hội đông cồ đông của công ty mẹ - Tống Công ty đã thông qua phương án phân phối lợi nhuận sau thuế năm 2023 như sau:</w:t>
      </w:r>
    </w:p>
    <w:p>
      <w:pPr>
        <w:pStyle w:val="Style8"/>
        <w:keepNext w:val="0"/>
        <w:keepLines w:val="0"/>
        <w:framePr w:w="8386" w:h="835" w:hRule="exact" w:wrap="none" w:vAnchor="page" w:hAnchor="page" w:x="2512" w:y="9640"/>
        <w:widowControl w:val="0"/>
        <w:shd w:val="clear" w:color="auto" w:fill="auto"/>
        <w:bidi w:val="0"/>
        <w:spacing w:before="0" w:after="0" w:line="326" w:lineRule="auto"/>
        <w:ind w:left="0" w:right="0" w:firstLine="0"/>
        <w:jc w:val="both"/>
      </w:pPr>
      <w:r>
        <w:rPr>
          <w:rStyle w:val="CharStyle9"/>
        </w:rPr>
        <w:t>Trích lập quỹ khen thưởng phúc lợi và quỹ thưởng người quản lý với sổ tiền 97.574.220.000 đồng. Trong năm 2023, công ty mẹ - Tổng Công ty đã tạm trích 105.444.587.078 đồng, theo đó, Tống công ty đã hoàn trích quỹ khen thưởng phúc lợi trong năm với số tiền 7.870.367.078 đồng.</w:t>
      </w:r>
    </w:p>
    <w:p>
      <w:pPr>
        <w:pStyle w:val="Style8"/>
        <w:keepNext w:val="0"/>
        <w:keepLines w:val="0"/>
        <w:framePr w:w="8362" w:h="514" w:hRule="exact" w:wrap="none" w:vAnchor="page" w:hAnchor="page" w:x="2536" w:y="10672"/>
        <w:widowControl w:val="0"/>
        <w:shd w:val="clear" w:color="auto" w:fill="auto"/>
        <w:bidi w:val="0"/>
        <w:spacing w:before="0" w:after="0" w:line="283" w:lineRule="auto"/>
        <w:ind w:left="0" w:right="0" w:firstLine="0"/>
        <w:jc w:val="left"/>
      </w:pPr>
      <w:r>
        <w:rPr>
          <w:rStyle w:val="CharStyle9"/>
        </w:rPr>
        <w:t>Chia cổ tức năm 2023 theo tỷ lệ 2% vốn điều lệ, tương đương với số tiền 206.845.900.000 đồng. Trong năm, Cóng ty mẹ - Tống Công ty đã hoàn thành việc chi trá khoản cố tức nói trên.</w:t>
      </w:r>
    </w:p>
    <w:p>
      <w:pPr>
        <w:pStyle w:val="Style8"/>
        <w:keepNext w:val="0"/>
        <w:keepLines w:val="0"/>
        <w:framePr w:w="8698" w:h="1258" w:hRule="exact" w:wrap="none" w:vAnchor="page" w:hAnchor="page" w:x="2200" w:y="11397"/>
        <w:widowControl w:val="0"/>
        <w:shd w:val="clear" w:color="auto" w:fill="auto"/>
        <w:bidi w:val="0"/>
        <w:spacing w:before="0" w:after="0"/>
        <w:ind w:left="0" w:right="0" w:firstLine="0"/>
        <w:jc w:val="both"/>
      </w:pPr>
      <w:r>
        <w:rPr>
          <w:rStyle w:val="CharStyle9"/>
        </w:rPr>
        <w:t>Ngoài ra, căn cứ mức độ hoàn thành chỉ tiêu lợi nhuận kể hoạch năm 2024, công ty mẹ - Tống Công ty đã thực hiện tạm trích Quỹ khen thưởng phúc lợi của người lao động và Quỹ thưởng Ban Điều hành Công ty mẹ - Tống Công ty từ nguồn lợi nhuận sau thuế năm 2024 theo quy định hiện hành với số tiền là 84.446.733.413 đồng. Số liệu sau cùng liên quan đến trích Quỹ khen thưởng phúc lợi của người lao động và Quỹ thưởng Ban Điều hành sẽ được trình Đại hội đồng cổ đông biểu quyết thông qua.</w:t>
      </w:r>
    </w:p>
    <w:p>
      <w:pPr>
        <w:pStyle w:val="Style27"/>
        <w:keepNext w:val="0"/>
        <w:keepLines w:val="0"/>
        <w:framePr w:wrap="none" w:vAnchor="page" w:hAnchor="page" w:x="1485" w:y="12823"/>
        <w:widowControl w:val="0"/>
        <w:shd w:val="clear" w:color="auto" w:fill="auto"/>
        <w:bidi w:val="0"/>
        <w:spacing w:before="0" w:after="0" w:line="240" w:lineRule="auto"/>
        <w:ind w:left="0" w:right="0" w:firstLine="0"/>
        <w:jc w:val="left"/>
      </w:pPr>
      <w:bookmarkStart w:id="208" w:name="bookmark208"/>
      <w:r>
        <w:rPr>
          <w:rStyle w:val="CharStyle28"/>
          <w:b/>
          <w:bCs/>
        </w:rPr>
        <w:t>28. LỢI ÍCH CỐ ĐÔNG KHÔNG KIỂM SOÁT</w:t>
      </w:r>
      <w:bookmarkEnd w:id="208"/>
    </w:p>
    <w:p>
      <w:pPr>
        <w:pStyle w:val="Style8"/>
        <w:keepNext w:val="0"/>
        <w:keepLines w:val="0"/>
        <w:framePr w:w="3125" w:h="475" w:hRule="exact" w:wrap="none" w:vAnchor="page" w:hAnchor="page" w:x="7763" w:y="13394"/>
        <w:widowControl w:val="0"/>
        <w:shd w:val="clear" w:color="auto" w:fill="auto"/>
        <w:bidi w:val="0"/>
        <w:spacing w:before="0" w:after="0" w:line="240" w:lineRule="auto"/>
        <w:ind w:left="0" w:right="0" w:firstLine="0"/>
        <w:jc w:val="right"/>
      </w:pPr>
      <w:r>
        <w:rPr>
          <w:rStyle w:val="CharStyle9"/>
          <w:b/>
          <w:bCs/>
          <w:u w:val="single"/>
        </w:rPr>
        <w:t>Số cuối năm</w:t>
      </w:r>
      <w:r>
        <w:rPr>
          <w:rStyle w:val="CharStyle9"/>
          <w:b/>
          <w:bCs/>
        </w:rPr>
        <w:t xml:space="preserve"> </w:t>
      </w:r>
      <w:r>
        <w:rPr>
          <w:rStyle w:val="CharStyle9"/>
          <w:b/>
          <w:bCs/>
          <w:u w:val="single"/>
        </w:rPr>
        <w:t>Sô' đầu năm</w:t>
      </w:r>
    </w:p>
    <w:p>
      <w:pPr>
        <w:pStyle w:val="Style27"/>
        <w:keepNext w:val="0"/>
        <w:keepLines w:val="0"/>
        <w:framePr w:w="3125" w:h="475" w:hRule="exact" w:wrap="none" w:vAnchor="page" w:hAnchor="page" w:x="7763" w:y="13394"/>
        <w:widowControl w:val="0"/>
        <w:shd w:val="clear" w:color="auto" w:fill="auto"/>
        <w:tabs>
          <w:tab w:pos="2059" w:val="left"/>
        </w:tabs>
        <w:bidi w:val="0"/>
        <w:spacing w:before="0" w:after="0" w:line="240" w:lineRule="auto"/>
        <w:ind w:left="0" w:right="0" w:firstLine="0"/>
        <w:jc w:val="right"/>
      </w:pPr>
      <w:bookmarkStart w:id="210" w:name="bookmark210"/>
      <w:r>
        <w:rPr>
          <w:rStyle w:val="CharStyle28"/>
          <w:b/>
          <w:bCs/>
        </w:rPr>
        <w:t>VND</w:t>
        <w:tab/>
        <w:t>VND</w:t>
      </w:r>
      <w:bookmarkEnd w:id="210"/>
    </w:p>
    <w:p>
      <w:pPr>
        <w:pStyle w:val="Style8"/>
        <w:keepNext w:val="0"/>
        <w:keepLines w:val="0"/>
        <w:framePr w:w="2146" w:h="1277" w:hRule="exact" w:wrap="none" w:vAnchor="page" w:hAnchor="page" w:x="2195" w:y="14114"/>
        <w:widowControl w:val="0"/>
        <w:shd w:val="clear" w:color="auto" w:fill="auto"/>
        <w:bidi w:val="0"/>
        <w:spacing w:before="0" w:after="0" w:line="305" w:lineRule="auto"/>
        <w:ind w:left="0" w:right="0" w:firstLine="0"/>
        <w:jc w:val="left"/>
      </w:pPr>
      <w:r>
        <w:rPr>
          <w:rStyle w:val="CharStyle9"/>
        </w:rPr>
        <w:t>Vốn góp của chủ sở hữu Thặng dư vốn cổ phân Chênh lệch tỷ giá hối đoái Quỹ đầu tư phát triển Lỗ lũy kế</w:t>
      </w:r>
    </w:p>
    <w:p>
      <w:pPr>
        <w:pStyle w:val="Style8"/>
        <w:keepNext w:val="0"/>
        <w:keepLines w:val="0"/>
        <w:framePr w:w="1574" w:h="1502" w:hRule="exact" w:wrap="none" w:vAnchor="page" w:hAnchor="page" w:x="7245" w:y="14143"/>
        <w:widowControl w:val="0"/>
        <w:shd w:val="clear" w:color="auto" w:fill="auto"/>
        <w:bidi w:val="0"/>
        <w:spacing w:before="0" w:after="0" w:line="305" w:lineRule="auto"/>
        <w:ind w:left="0" w:right="0" w:firstLine="0"/>
        <w:jc w:val="right"/>
      </w:pPr>
      <w:r>
        <w:rPr>
          <w:rStyle w:val="CharStyle9"/>
        </w:rPr>
        <w:t>1.001.569.508.972</w:t>
      </w:r>
    </w:p>
    <w:p>
      <w:pPr>
        <w:pStyle w:val="Style8"/>
        <w:keepNext w:val="0"/>
        <w:keepLines w:val="0"/>
        <w:framePr w:w="1574" w:h="1502" w:hRule="exact" w:wrap="none" w:vAnchor="page" w:hAnchor="page" w:x="7245" w:y="14143"/>
        <w:widowControl w:val="0"/>
        <w:shd w:val="clear" w:color="auto" w:fill="auto"/>
        <w:bidi w:val="0"/>
        <w:spacing w:before="0" w:after="0" w:line="305" w:lineRule="auto"/>
        <w:ind w:left="0" w:right="0" w:firstLine="0"/>
        <w:jc w:val="right"/>
      </w:pPr>
      <w:r>
        <w:rPr>
          <w:rStyle w:val="CharStyle9"/>
        </w:rPr>
        <w:t>22.444.505.197 (53.581.685.767) 132.896.749.225 (87.883.520.673)</w:t>
      </w:r>
    </w:p>
    <w:p>
      <w:pPr>
        <w:pStyle w:val="Style8"/>
        <w:keepNext w:val="0"/>
        <w:keepLines w:val="0"/>
        <w:framePr w:w="1574" w:h="1502" w:hRule="exact" w:wrap="none" w:vAnchor="page" w:hAnchor="page" w:x="7245" w:y="14143"/>
        <w:widowControl w:val="0"/>
        <w:shd w:val="clear" w:color="auto" w:fill="auto"/>
        <w:bidi w:val="0"/>
        <w:spacing w:before="0" w:after="0" w:line="305" w:lineRule="auto"/>
        <w:ind w:left="0" w:right="0" w:firstLine="0"/>
        <w:jc w:val="left"/>
      </w:pPr>
      <w:r>
        <w:rPr>
          <w:rStyle w:val="CharStyle9"/>
          <w:b/>
          <w:bCs/>
        </w:rPr>
        <w:t>1.015.445.556.954</w:t>
      </w:r>
    </w:p>
    <w:p>
      <w:pPr>
        <w:pStyle w:val="Style8"/>
        <w:keepNext w:val="0"/>
        <w:keepLines w:val="0"/>
        <w:framePr w:w="1627" w:h="1454" w:hRule="exact" w:wrap="none" w:vAnchor="page" w:hAnchor="page" w:x="9261" w:y="14138"/>
        <w:widowControl w:val="0"/>
        <w:shd w:val="clear" w:color="auto" w:fill="auto"/>
        <w:bidi w:val="0"/>
        <w:spacing w:before="0" w:after="40" w:line="240" w:lineRule="auto"/>
        <w:ind w:left="0" w:right="0" w:firstLine="0"/>
        <w:jc w:val="left"/>
      </w:pPr>
      <w:r>
        <w:rPr>
          <w:rStyle w:val="CharStyle9"/>
        </w:rPr>
        <w:t>1.011.204.442.336</w:t>
      </w:r>
    </w:p>
    <w:p>
      <w:pPr>
        <w:pStyle w:val="Style8"/>
        <w:keepNext w:val="0"/>
        <w:keepLines w:val="0"/>
        <w:framePr w:w="1627" w:h="1454" w:hRule="exact" w:wrap="none" w:vAnchor="page" w:hAnchor="page" w:x="9261" w:y="14138"/>
        <w:widowControl w:val="0"/>
        <w:shd w:val="clear" w:color="auto" w:fill="auto"/>
        <w:bidi w:val="0"/>
        <w:spacing w:before="0" w:after="40" w:line="240" w:lineRule="auto"/>
        <w:ind w:left="0" w:right="0" w:firstLine="0"/>
        <w:jc w:val="right"/>
      </w:pPr>
      <w:r>
        <w:rPr>
          <w:rStyle w:val="CharStyle9"/>
        </w:rPr>
        <w:t>22.444.504.530</w:t>
      </w:r>
    </w:p>
    <w:p>
      <w:pPr>
        <w:pStyle w:val="Style8"/>
        <w:keepNext w:val="0"/>
        <w:keepLines w:val="0"/>
        <w:framePr w:w="1627" w:h="1454" w:hRule="exact" w:wrap="none" w:vAnchor="page" w:hAnchor="page" w:x="9261" w:y="14138"/>
        <w:widowControl w:val="0"/>
        <w:shd w:val="clear" w:color="auto" w:fill="auto"/>
        <w:bidi w:val="0"/>
        <w:spacing w:before="0" w:after="40" w:line="240" w:lineRule="auto"/>
        <w:ind w:left="0" w:right="0" w:firstLine="0"/>
        <w:jc w:val="right"/>
      </w:pPr>
      <w:r>
        <w:rPr>
          <w:rStyle w:val="CharStyle9"/>
        </w:rPr>
        <w:t>(33.685.156.494)</w:t>
      </w:r>
    </w:p>
    <w:p>
      <w:pPr>
        <w:pStyle w:val="Style8"/>
        <w:keepNext w:val="0"/>
        <w:keepLines w:val="0"/>
        <w:framePr w:w="1627" w:h="1454" w:hRule="exact" w:wrap="none" w:vAnchor="page" w:hAnchor="page" w:x="9261" w:y="14138"/>
        <w:widowControl w:val="0"/>
        <w:shd w:val="clear" w:color="auto" w:fill="auto"/>
        <w:bidi w:val="0"/>
        <w:spacing w:before="0" w:after="40" w:line="240" w:lineRule="auto"/>
        <w:ind w:left="0" w:right="0" w:firstLine="0"/>
        <w:jc w:val="right"/>
      </w:pPr>
      <w:r>
        <w:rPr>
          <w:rStyle w:val="CharStyle9"/>
        </w:rPr>
        <w:t>132.423.197.690</w:t>
      </w:r>
    </w:p>
    <w:p>
      <w:pPr>
        <w:pStyle w:val="Style8"/>
        <w:keepNext w:val="0"/>
        <w:keepLines w:val="0"/>
        <w:framePr w:w="1627" w:h="1454" w:hRule="exact" w:wrap="none" w:vAnchor="page" w:hAnchor="page" w:x="9261" w:y="14138"/>
        <w:widowControl w:val="0"/>
        <w:shd w:val="clear" w:color="auto" w:fill="auto"/>
        <w:bidi w:val="0"/>
        <w:spacing w:before="0" w:after="40" w:line="240" w:lineRule="auto"/>
        <w:ind w:left="0" w:right="0" w:firstLine="0"/>
        <w:jc w:val="right"/>
      </w:pPr>
      <w:r>
        <w:rPr>
          <w:rStyle w:val="CharStyle9"/>
        </w:rPr>
        <w:t>(103.007.704.432)</w:t>
      </w:r>
    </w:p>
    <w:p>
      <w:pPr>
        <w:pStyle w:val="Style8"/>
        <w:keepNext w:val="0"/>
        <w:keepLines w:val="0"/>
        <w:framePr w:w="1627" w:h="1454" w:hRule="exact" w:wrap="none" w:vAnchor="page" w:hAnchor="page" w:x="9261" w:y="14138"/>
        <w:widowControl w:val="0"/>
        <w:shd w:val="clear" w:color="auto" w:fill="auto"/>
        <w:bidi w:val="0"/>
        <w:spacing w:before="0" w:after="0" w:line="240" w:lineRule="auto"/>
        <w:ind w:left="0" w:right="0" w:firstLine="0"/>
        <w:jc w:val="left"/>
      </w:pPr>
      <w:r>
        <w:rPr>
          <w:rStyle w:val="CharStyle9"/>
          <w:b/>
          <w:bCs/>
        </w:rPr>
        <w:t>1.029.379.283.630</w:t>
      </w:r>
    </w:p>
    <w:p>
      <w:pPr>
        <w:framePr w:wrap="none" w:vAnchor="page" w:hAnchor="page" w:x="11546" w:y="12496"/>
        <w:widowControl w:val="0"/>
        <w:rPr>
          <w:sz w:val="2"/>
          <w:szCs w:val="2"/>
        </w:rPr>
      </w:pPr>
      <w:r>
        <w:drawing>
          <wp:inline>
            <wp:extent cx="225425" cy="1304290"/>
            <wp:docPr id="35" name="Picutre 35"/>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5"/>
                    <a:stretch/>
                  </pic:blipFill>
                  <pic:spPr>
                    <a:xfrm>
                      <a:ext cx="225425" cy="1304290"/>
                    </a:xfrm>
                    <a:prstGeom prst="rect"/>
                  </pic:spPr>
                </pic:pic>
              </a:graphicData>
            </a:graphic>
          </wp:inline>
        </w:drawing>
      </w:r>
    </w:p>
    <w:p>
      <w:pPr>
        <w:pStyle w:val="Style5"/>
        <w:keepNext w:val="0"/>
        <w:keepLines w:val="0"/>
        <w:framePr w:wrap="none" w:vAnchor="page" w:hAnchor="page" w:x="6059" w:y="15967"/>
        <w:widowControl w:val="0"/>
        <w:shd w:val="clear" w:color="auto" w:fill="auto"/>
        <w:bidi w:val="0"/>
        <w:spacing w:before="0" w:after="0" w:line="240" w:lineRule="auto"/>
        <w:ind w:left="0" w:right="0" w:firstLine="0"/>
        <w:jc w:val="left"/>
      </w:pPr>
      <w:r>
        <w:rPr>
          <w:rStyle w:val="CharStyle6"/>
        </w:rPr>
        <w:t>43</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9035" w:y="717"/>
        <w:widowControl w:val="0"/>
        <w:shd w:val="clear" w:color="auto" w:fill="auto"/>
        <w:bidi w:val="0"/>
        <w:spacing w:before="0" w:after="0" w:line="240" w:lineRule="auto"/>
        <w:ind w:left="0" w:right="0" w:firstLine="0"/>
        <w:jc w:val="left"/>
      </w:pPr>
      <w:r>
        <w:rPr>
          <w:rStyle w:val="CharStyle6"/>
          <w:b/>
          <w:bCs/>
        </w:rPr>
        <w:t xml:space="preserve">MẪU SỐ </w:t>
      </w:r>
      <w:r>
        <w:rPr>
          <w:rStyle w:val="CharStyle6"/>
          <w:b/>
          <w:bCs/>
          <w:lang w:val="fr-FR" w:eastAsia="fr-FR"/>
        </w:rPr>
        <w:t xml:space="preserve">B </w:t>
      </w:r>
      <w:r>
        <w:rPr>
          <w:rStyle w:val="CharStyle6"/>
          <w:b/>
          <w:bCs/>
        </w:rPr>
        <w:t>09-DN/HN</w:t>
      </w:r>
    </w:p>
    <w:p>
      <w:pPr>
        <w:pStyle w:val="Style5"/>
        <w:keepNext w:val="0"/>
        <w:keepLines w:val="0"/>
        <w:framePr w:w="4891" w:h="576" w:hRule="exact" w:wrap="none" w:vAnchor="page" w:hAnchor="page" w:x="1485" w:y="717"/>
        <w:widowControl w:val="0"/>
        <w:shd w:val="clear" w:color="auto" w:fill="auto"/>
        <w:bidi w:val="0"/>
        <w:spacing w:before="0" w:after="0" w:line="300" w:lineRule="auto"/>
        <w:ind w:left="0" w:right="0" w:firstLine="0"/>
        <w:jc w:val="left"/>
      </w:pPr>
      <w:r>
        <w:rPr>
          <w:rStyle w:val="CharStyle6"/>
          <w:b/>
          <w:bCs/>
        </w:rPr>
        <w:t>TỔNG CÕNG TY DẦU VIỆT NAM - CÔNG TY cọ PHẦN</w:t>
      </w:r>
    </w:p>
    <w:p>
      <w:pPr>
        <w:pStyle w:val="Style5"/>
        <w:keepNext w:val="0"/>
        <w:keepLines w:val="0"/>
        <w:framePr w:w="4891" w:h="576" w:hRule="exact" w:wrap="none" w:vAnchor="page" w:hAnchor="page" w:x="1485" w:y="717"/>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rap="none" w:vAnchor="page" w:hAnchor="page" w:x="1490" w:y="1466"/>
        <w:widowControl w:val="0"/>
        <w:numPr>
          <w:ilvl w:val="0"/>
          <w:numId w:val="43"/>
        </w:numPr>
        <w:shd w:val="clear" w:color="auto" w:fill="auto"/>
        <w:tabs>
          <w:tab w:pos="722" w:val="left"/>
        </w:tabs>
        <w:bidi w:val="0"/>
        <w:spacing w:before="0" w:after="0" w:line="240" w:lineRule="auto"/>
        <w:ind w:left="0" w:right="0" w:firstLine="0"/>
        <w:jc w:val="left"/>
      </w:pPr>
      <w:r>
        <w:rPr>
          <w:rStyle w:val="CharStyle9"/>
          <w:b/>
          <w:bCs/>
        </w:rPr>
        <w:t>CÁC CHỈ TIÊU NGOÀI BẢNG CÂN ĐỐI KẾ TOÁN HỢP NHẤT</w:t>
      </w:r>
    </w:p>
    <w:p>
      <w:pPr>
        <w:pStyle w:val="Style27"/>
        <w:keepNext w:val="0"/>
        <w:keepLines w:val="0"/>
        <w:framePr w:w="10411" w:h="1253" w:hRule="exact" w:wrap="none" w:vAnchor="page" w:hAnchor="page" w:x="1490" w:y="2003"/>
        <w:widowControl w:val="0"/>
        <w:shd w:val="clear" w:color="auto" w:fill="auto"/>
        <w:bidi w:val="0"/>
        <w:spacing w:before="0" w:line="300" w:lineRule="auto"/>
        <w:ind w:left="0" w:right="0" w:firstLine="700"/>
        <w:jc w:val="left"/>
      </w:pPr>
      <w:bookmarkStart w:id="212" w:name="bookmark212"/>
      <w:r>
        <w:rPr>
          <w:rStyle w:val="CharStyle28"/>
          <w:b/>
          <w:bCs/>
        </w:rPr>
        <w:t>Tài sản thuê ngoài</w:t>
      </w:r>
      <w:bookmarkEnd w:id="212"/>
    </w:p>
    <w:p>
      <w:pPr>
        <w:pStyle w:val="Style8"/>
        <w:keepNext w:val="0"/>
        <w:keepLines w:val="0"/>
        <w:framePr w:w="10411" w:h="1253" w:hRule="exact" w:wrap="none" w:vAnchor="page" w:hAnchor="page" w:x="1490" w:y="2003"/>
        <w:widowControl w:val="0"/>
        <w:shd w:val="clear" w:color="auto" w:fill="auto"/>
        <w:bidi w:val="0"/>
        <w:spacing w:before="0" w:after="0" w:line="300" w:lineRule="auto"/>
        <w:ind w:left="700" w:right="0"/>
        <w:jc w:val="both"/>
      </w:pPr>
      <w:r>
        <w:rPr>
          <w:rStyle w:val="CharStyle9"/>
        </w:rPr>
        <w:t>Tại ngày kết thúc niên độ kế toán, Tống Công ty có khoản cam kết thuê hoạt động không hủy ngang thế hiện tống số tiền thuê văn phòng với Tập đoàn Dầu khí Việt Nam cho tồng diện tích thuê 3.890,04 m</w:t>
      </w:r>
      <w:r>
        <w:rPr>
          <w:rStyle w:val="CharStyle9"/>
          <w:vertAlign w:val="superscript"/>
        </w:rPr>
        <w:t>2</w:t>
      </w:r>
      <w:r>
        <w:rPr>
          <w:rStyle w:val="CharStyle9"/>
        </w:rPr>
        <w:t xml:space="preserve"> tại số 1 - 5 Lê Duần, Quận 1, Thành phố Hồ Chí Minh, trong đó:</w:t>
      </w:r>
    </w:p>
    <w:p>
      <w:pPr>
        <w:pStyle w:val="Style8"/>
        <w:keepNext w:val="0"/>
        <w:keepLines w:val="0"/>
        <w:framePr w:w="10411" w:h="1051" w:hRule="exact" w:wrap="none" w:vAnchor="page" w:hAnchor="page" w:x="1490" w:y="3453"/>
        <w:widowControl w:val="0"/>
        <w:numPr>
          <w:ilvl w:val="0"/>
          <w:numId w:val="45"/>
        </w:numPr>
        <w:shd w:val="clear" w:color="auto" w:fill="auto"/>
        <w:tabs>
          <w:tab w:pos="722" w:val="left"/>
        </w:tabs>
        <w:bidi w:val="0"/>
        <w:spacing w:before="0" w:after="0" w:line="310" w:lineRule="auto"/>
        <w:ind w:left="700" w:right="0" w:hanging="700"/>
        <w:jc w:val="both"/>
      </w:pPr>
      <w:r>
        <w:rPr>
          <w:rStyle w:val="CharStyle9"/>
        </w:rPr>
        <w:t>Diện tích thuê 3.459,11 m</w:t>
      </w:r>
      <w:r>
        <w:rPr>
          <w:rStyle w:val="CharStyle9"/>
          <w:vertAlign w:val="superscript"/>
        </w:rPr>
        <w:t>2</w:t>
      </w:r>
      <w:r>
        <w:rPr>
          <w:rStyle w:val="CharStyle9"/>
        </w:rPr>
        <w:t xml:space="preserve"> với giá thuê là 70.622.316 đ'ông/m</w:t>
      </w:r>
      <w:r>
        <w:rPr>
          <w:rStyle w:val="CharStyle9"/>
          <w:vertAlign w:val="superscript"/>
        </w:rPr>
        <w:t>2</w:t>
      </w:r>
      <w:r>
        <w:rPr>
          <w:rStyle w:val="CharStyle9"/>
        </w:rPr>
        <w:t>/50 năm (Thuyết minh số 10). Hợp đồng thuê văn phòng được ký với thời hạn là 50 năm từ ngày 10 tháng 01 năm 2010 cho phần diện tích 2.952,67 m</w:t>
      </w:r>
      <w:r>
        <w:rPr>
          <w:rStyle w:val="CharStyle9"/>
          <w:vertAlign w:val="superscript"/>
        </w:rPr>
        <w:t>2</w:t>
      </w:r>
      <w:r>
        <w:rPr>
          <w:rStyle w:val="CharStyle9"/>
        </w:rPr>
        <w:t>; 48 năm từ ngày 24 tháng 7 năm 2012 cho phần diện tích 506,44 m</w:t>
      </w:r>
      <w:r>
        <w:rPr>
          <w:rStyle w:val="CharStyle9"/>
          <w:vertAlign w:val="superscript"/>
        </w:rPr>
        <w:t>2</w:t>
      </w:r>
      <w:r>
        <w:rPr>
          <w:rStyle w:val="CharStyle9"/>
        </w:rPr>
        <w:t>. Toàn bộ số tiền thuê vãn phòng không gồm thuế GTGT đã được thanh toán với giá trị 244.290.357.799 đồng.</w:t>
      </w:r>
    </w:p>
    <w:p>
      <w:pPr>
        <w:pStyle w:val="Style8"/>
        <w:keepNext w:val="0"/>
        <w:keepLines w:val="0"/>
        <w:framePr w:w="10411" w:h="528" w:hRule="exact" w:wrap="none" w:vAnchor="page" w:hAnchor="page" w:x="1490" w:y="4696"/>
        <w:widowControl w:val="0"/>
        <w:numPr>
          <w:ilvl w:val="0"/>
          <w:numId w:val="45"/>
        </w:numPr>
        <w:shd w:val="clear" w:color="auto" w:fill="auto"/>
        <w:tabs>
          <w:tab w:pos="722" w:val="left"/>
        </w:tabs>
        <w:bidi w:val="0"/>
        <w:spacing w:before="0" w:after="0" w:line="295" w:lineRule="auto"/>
        <w:ind w:left="700" w:right="0" w:hanging="700"/>
        <w:jc w:val="both"/>
      </w:pPr>
      <w:r>
        <w:rPr>
          <w:rStyle w:val="CharStyle9"/>
        </w:rPr>
        <w:t>Diện tích thuê 430,93 m</w:t>
      </w:r>
      <w:r>
        <w:rPr>
          <w:rStyle w:val="CharStyle9"/>
          <w:vertAlign w:val="superscript"/>
        </w:rPr>
        <w:t>2</w:t>
      </w:r>
      <w:r>
        <w:rPr>
          <w:rStyle w:val="CharStyle9"/>
        </w:rPr>
        <w:t xml:space="preserve"> với giá thuê 464.220 đ'ông/m</w:t>
      </w:r>
      <w:r>
        <w:rPr>
          <w:rStyle w:val="CharStyle9"/>
          <w:vertAlign w:val="superscript"/>
        </w:rPr>
        <w:t>2</w:t>
      </w:r>
      <w:r>
        <w:rPr>
          <w:rStyle w:val="CharStyle9"/>
        </w:rPr>
        <w:t>/năm, trả tiền thuê hàng năm, thời hạn 10 năm từ ngày 01 tháng 12 năm 2023.</w:t>
      </w:r>
    </w:p>
    <w:tbl>
      <w:tblPr>
        <w:tblOverlap w:val="never"/>
        <w:jc w:val="left"/>
        <w:tblLayout w:type="fixed"/>
      </w:tblPr>
      <w:tblGrid>
        <w:gridCol w:w="2870"/>
        <w:gridCol w:w="2227"/>
        <w:gridCol w:w="1992"/>
        <w:gridCol w:w="2112"/>
        <w:gridCol w:w="547"/>
      </w:tblGrid>
      <w:tr>
        <w:trPr>
          <w:trHeight w:val="706" w:hRule="exact"/>
        </w:trPr>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b/>
                <w:bCs/>
              </w:rPr>
              <w:t>Hàng hóa nhận giữ hộ</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920"/>
              <w:jc w:val="left"/>
            </w:pPr>
            <w:r>
              <w:rPr>
                <w:rStyle w:val="CharStyle14"/>
                <w:b/>
                <w:bCs/>
              </w:rPr>
              <w:t>Đơn vị tính</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680"/>
              <w:jc w:val="both"/>
            </w:pPr>
            <w:r>
              <w:rPr>
                <w:rStyle w:val="CharStyle14"/>
                <w:b/>
                <w:bCs/>
              </w:rPr>
              <w:t>Số cuối năm</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620"/>
              <w:jc w:val="both"/>
            </w:pPr>
            <w:r>
              <w:rPr>
                <w:rStyle w:val="CharStyle14"/>
                <w:b/>
                <w:bCs/>
              </w:rPr>
              <w:t>Sô đâu năm</w:t>
            </w:r>
          </w:p>
        </w:tc>
        <w:tc>
          <w:tcPr>
            <w:vMerge w:val="restart"/>
            <w:tcBorders/>
            <w:shd w:val="clear" w:color="auto" w:fill="auto"/>
            <w:vAlign w:val="center"/>
          </w:tcPr>
          <w:p>
            <w:pPr>
              <w:pStyle w:val="Style13"/>
              <w:keepNext w:val="0"/>
              <w:keepLines w:val="0"/>
              <w:framePr w:w="9749" w:h="6298" w:wrap="none" w:vAnchor="page" w:hAnchor="page" w:x="2152" w:y="5430"/>
              <w:widowControl w:val="0"/>
              <w:shd w:val="clear" w:color="auto" w:fill="auto"/>
              <w:bidi w:val="0"/>
              <w:spacing w:before="0" w:after="60" w:line="218" w:lineRule="auto"/>
              <w:ind w:left="0" w:right="0" w:firstLine="0"/>
              <w:jc w:val="right"/>
              <w:rPr>
                <w:sz w:val="12"/>
                <w:szCs w:val="12"/>
              </w:rPr>
            </w:pPr>
            <w:r>
              <w:rPr>
                <w:rStyle w:val="CharStyle14"/>
                <w:rFonts w:ascii="Times New Roman" w:eastAsia="Times New Roman" w:hAnsi="Times New Roman" w:cs="Times New Roman"/>
                <w:b/>
                <w:bCs/>
                <w:color w:val="973F5E"/>
                <w:sz w:val="12"/>
                <w:szCs w:val="12"/>
              </w:rPr>
              <w:t xml:space="preserve">n </w:t>
            </w:r>
            <w:r>
              <w:rPr>
                <w:rStyle w:val="CharStyle14"/>
                <w:rFonts w:ascii="Times New Roman" w:eastAsia="Times New Roman" w:hAnsi="Times New Roman" w:cs="Times New Roman"/>
                <w:b/>
                <w:bCs/>
                <w:color w:val="973F5E"/>
                <w:sz w:val="12"/>
                <w:szCs w:val="12"/>
                <w:lang w:val="fr-FR" w:eastAsia="fr-FR"/>
              </w:rPr>
              <w:t>C</w:t>
            </w:r>
          </w:p>
          <w:p>
            <w:pPr>
              <w:pStyle w:val="Style13"/>
              <w:keepNext w:val="0"/>
              <w:keepLines w:val="0"/>
              <w:framePr w:w="9749" w:h="6298" w:wrap="none" w:vAnchor="page" w:hAnchor="page" w:x="2152" w:y="5430"/>
              <w:widowControl w:val="0"/>
              <w:shd w:val="clear" w:color="auto" w:fill="auto"/>
              <w:bidi w:val="0"/>
              <w:spacing w:before="0" w:after="100" w:line="480" w:lineRule="auto"/>
              <w:ind w:left="0" w:right="0" w:firstLine="0"/>
              <w:jc w:val="right"/>
              <w:rPr>
                <w:sz w:val="12"/>
                <w:szCs w:val="12"/>
              </w:rPr>
            </w:pPr>
            <w:r>
              <w:rPr>
                <w:rStyle w:val="CharStyle14"/>
                <w:rFonts w:ascii="Times New Roman" w:eastAsia="Times New Roman" w:hAnsi="Times New Roman" w:cs="Times New Roman"/>
                <w:b/>
                <w:bCs/>
                <w:color w:val="C2445B"/>
                <w:sz w:val="12"/>
                <w:szCs w:val="12"/>
              </w:rPr>
              <w:t xml:space="preserve">[ </w:t>
            </w:r>
            <w:r>
              <w:rPr>
                <w:rStyle w:val="CharStyle14"/>
                <w:rFonts w:ascii="Times New Roman" w:eastAsia="Times New Roman" w:hAnsi="Times New Roman" w:cs="Times New Roman"/>
                <w:b/>
                <w:bCs/>
                <w:color w:val="973F5E"/>
                <w:sz w:val="12"/>
                <w:szCs w:val="12"/>
              </w:rPr>
              <w:t>à</w:t>
            </w:r>
          </w:p>
          <w:p>
            <w:pPr>
              <w:pStyle w:val="Style13"/>
              <w:keepNext w:val="0"/>
              <w:keepLines w:val="0"/>
              <w:framePr w:w="9749" w:h="6298" w:wrap="none" w:vAnchor="page" w:hAnchor="page" w:x="2152" w:y="5430"/>
              <w:widowControl w:val="0"/>
              <w:shd w:val="clear" w:color="auto" w:fill="auto"/>
              <w:bidi w:val="0"/>
              <w:spacing w:before="0" w:after="80" w:line="350" w:lineRule="auto"/>
              <w:ind w:left="0" w:right="0" w:firstLine="0"/>
              <w:jc w:val="center"/>
              <w:rPr>
                <w:sz w:val="12"/>
                <w:szCs w:val="12"/>
              </w:rPr>
            </w:pPr>
            <w:r>
              <w:rPr>
                <w:rStyle w:val="CharStyle14"/>
                <w:rFonts w:ascii="Times New Roman" w:eastAsia="Times New Roman" w:hAnsi="Times New Roman" w:cs="Times New Roman"/>
                <w:b/>
                <w:bCs/>
                <w:color w:val="973F5E"/>
                <w:sz w:val="12"/>
                <w:szCs w:val="12"/>
              </w:rPr>
              <w:t>s</w:t>
            </w:r>
          </w:p>
        </w:tc>
      </w:tr>
      <w:tr>
        <w:trPr>
          <w:trHeight w:val="499" w:hRule="exact"/>
        </w:trPr>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xml:space="preserve">- Xăng </w:t>
            </w:r>
            <w:r>
              <w:rPr>
                <w:rStyle w:val="CharStyle14"/>
                <w:lang w:val="en-US" w:eastAsia="en-US"/>
              </w:rPr>
              <w:t xml:space="preserve">Ron </w:t>
            </w:r>
            <w:r>
              <w:rPr>
                <w:rStyle w:val="CharStyle14"/>
              </w:rPr>
              <w:t>95</w:t>
            </w:r>
          </w:p>
        </w:tc>
        <w:tc>
          <w:tcPr>
            <w:tcBorders>
              <w:top w:val="single" w:sz="4"/>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rPr>
              <w:t>Lít</w:t>
            </w:r>
          </w:p>
        </w:tc>
        <w:tc>
          <w:tcPr>
            <w:tcBorders>
              <w:top w:val="single" w:sz="4"/>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780"/>
              <w:jc w:val="left"/>
            </w:pPr>
            <w:r>
              <w:rPr>
                <w:rStyle w:val="CharStyle14"/>
              </w:rPr>
              <w:t>21.258.763</w:t>
            </w:r>
          </w:p>
        </w:tc>
        <w:tc>
          <w:tcPr>
            <w:tcBorders>
              <w:top w:val="single" w:sz="4"/>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800"/>
              <w:jc w:val="both"/>
            </w:pPr>
            <w:r>
              <w:rPr>
                <w:rStyle w:val="CharStyle14"/>
              </w:rPr>
              <w:t>2.716.690</w:t>
            </w:r>
          </w:p>
        </w:tc>
        <w:tc>
          <w:tcPr>
            <w:vMerge/>
            <w:tcBorders/>
            <w:shd w:val="clear" w:color="auto" w:fill="auto"/>
            <w:vAlign w:val="center"/>
          </w:tcPr>
          <w:p>
            <w:pPr>
              <w:framePr w:w="9749" w:h="6298" w:wrap="none" w:vAnchor="page" w:hAnchor="page" w:x="2152" w:y="5430"/>
            </w:pPr>
          </w:p>
        </w:tc>
      </w:tr>
      <w:tr>
        <w:trPr>
          <w:trHeight w:val="245" w:hRule="exact"/>
        </w:trPr>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xml:space="preserve">- Xăng </w:t>
            </w:r>
            <w:r>
              <w:rPr>
                <w:rStyle w:val="CharStyle14"/>
                <w:lang w:val="en-US" w:eastAsia="en-US"/>
              </w:rPr>
              <w:t xml:space="preserve">Ron </w:t>
            </w:r>
            <w:r>
              <w:rPr>
                <w:rStyle w:val="CharStyle14"/>
              </w:rPr>
              <w:t>92</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rPr>
              <w:t>Lít</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780"/>
              <w:jc w:val="left"/>
            </w:pPr>
            <w:r>
              <w:rPr>
                <w:rStyle w:val="CharStyle14"/>
              </w:rPr>
              <w:t>17.418.531</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700"/>
              <w:jc w:val="both"/>
            </w:pPr>
            <w:r>
              <w:rPr>
                <w:rStyle w:val="CharStyle14"/>
              </w:rPr>
              <w:t>22.769.414</w:t>
            </w:r>
          </w:p>
        </w:tc>
        <w:tc>
          <w:tcPr>
            <w:tcBorders/>
            <w:shd w:val="clear" w:color="auto" w:fill="auto"/>
            <w:vAlign w:val="top"/>
          </w:tcPr>
          <w:p>
            <w:pPr>
              <w:framePr w:w="9749" w:h="6298" w:wrap="none" w:vAnchor="page" w:hAnchor="page" w:x="2152" w:y="5430"/>
              <w:widowControl w:val="0"/>
              <w:rPr>
                <w:sz w:val="10"/>
                <w:szCs w:val="10"/>
              </w:rPr>
            </w:pPr>
          </w:p>
        </w:tc>
      </w:tr>
      <w:tr>
        <w:trPr>
          <w:trHeight w:val="245" w:hRule="exact"/>
        </w:trPr>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Xăng E5</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rPr>
              <w:t>Lít</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260" w:firstLine="0"/>
              <w:jc w:val="right"/>
            </w:pPr>
            <w:r>
              <w:rPr>
                <w:rStyle w:val="CharStyle14"/>
              </w:rPr>
              <w:t>6.995.067</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800"/>
              <w:jc w:val="left"/>
            </w:pPr>
            <w:r>
              <w:rPr>
                <w:rStyle w:val="CharStyle14"/>
              </w:rPr>
              <w:t>2.173.841</w:t>
            </w:r>
          </w:p>
        </w:tc>
        <w:tc>
          <w:tcPr>
            <w:tcBorders/>
            <w:shd w:val="clear" w:color="auto" w:fill="auto"/>
            <w:vAlign w:val="top"/>
          </w:tcPr>
          <w:p>
            <w:pPr>
              <w:framePr w:w="9749" w:h="6298" w:wrap="none" w:vAnchor="page" w:hAnchor="page" w:x="2152" w:y="5430"/>
              <w:widowControl w:val="0"/>
              <w:rPr>
                <w:sz w:val="10"/>
                <w:szCs w:val="10"/>
              </w:rPr>
            </w:pPr>
          </w:p>
        </w:tc>
      </w:tr>
      <w:tr>
        <w:trPr>
          <w:trHeight w:val="240" w:hRule="exact"/>
        </w:trPr>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Dầu DO 0,05%</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rPr>
              <w:t>Lít</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680"/>
              <w:jc w:val="both"/>
            </w:pPr>
            <w:r>
              <w:rPr>
                <w:rStyle w:val="CharStyle14"/>
              </w:rPr>
              <w:t>104.522.680</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700"/>
              <w:jc w:val="both"/>
            </w:pPr>
            <w:r>
              <w:rPr>
                <w:rStyle w:val="CharStyle14"/>
              </w:rPr>
              <w:t>70.308.109</w:t>
            </w:r>
          </w:p>
        </w:tc>
        <w:tc>
          <w:tcPr>
            <w:tcBorders/>
            <w:shd w:val="clear" w:color="auto" w:fill="auto"/>
            <w:vAlign w:val="top"/>
          </w:tcPr>
          <w:p>
            <w:pPr>
              <w:framePr w:w="9749" w:h="6298" w:wrap="none" w:vAnchor="page" w:hAnchor="page" w:x="2152" w:y="5430"/>
              <w:widowControl w:val="0"/>
              <w:rPr>
                <w:sz w:val="10"/>
                <w:szCs w:val="10"/>
              </w:rPr>
            </w:pPr>
          </w:p>
        </w:tc>
      </w:tr>
      <w:tr>
        <w:trPr>
          <w:trHeight w:val="245" w:hRule="exact"/>
        </w:trPr>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Dầu DO 0,001%</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rPr>
              <w:t>Lít</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260" w:firstLine="0"/>
              <w:jc w:val="right"/>
            </w:pPr>
            <w:r>
              <w:rPr>
                <w:rStyle w:val="CharStyle14"/>
              </w:rPr>
              <w:t>2.853.836</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460" w:firstLine="0"/>
              <w:jc w:val="right"/>
            </w:pPr>
            <w:r>
              <w:rPr>
                <w:rStyle w:val="CharStyle14"/>
              </w:rPr>
              <w:t>-</w:t>
            </w:r>
          </w:p>
        </w:tc>
        <w:tc>
          <w:tcPr>
            <w:tcBorders/>
            <w:shd w:val="clear" w:color="auto" w:fill="auto"/>
            <w:vAlign w:val="top"/>
          </w:tcPr>
          <w:p>
            <w:pPr>
              <w:framePr w:w="9749" w:h="6298" w:wrap="none" w:vAnchor="page" w:hAnchor="page" w:x="2152" w:y="5430"/>
              <w:widowControl w:val="0"/>
              <w:rPr>
                <w:sz w:val="10"/>
                <w:szCs w:val="10"/>
              </w:rPr>
            </w:pPr>
          </w:p>
        </w:tc>
      </w:tr>
      <w:tr>
        <w:trPr>
          <w:trHeight w:val="240" w:hRule="exact"/>
        </w:trPr>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Dầu FO</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lang w:val="fr-FR" w:eastAsia="fr-FR"/>
              </w:rPr>
              <w:t>Kg</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260" w:firstLine="0"/>
              <w:jc w:val="right"/>
            </w:pPr>
            <w:r>
              <w:rPr>
                <w:rStyle w:val="CharStyle14"/>
              </w:rPr>
              <w:t>2.892</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960"/>
              <w:jc w:val="both"/>
            </w:pPr>
            <w:r>
              <w:rPr>
                <w:rStyle w:val="CharStyle14"/>
              </w:rPr>
              <w:t>534.749</w:t>
            </w:r>
          </w:p>
        </w:tc>
        <w:tc>
          <w:tcPr>
            <w:tcBorders/>
            <w:shd w:val="clear" w:color="auto" w:fill="auto"/>
            <w:vAlign w:val="top"/>
          </w:tcPr>
          <w:p>
            <w:pPr>
              <w:framePr w:w="9749" w:h="6298" w:wrap="none" w:vAnchor="page" w:hAnchor="page" w:x="2152" w:y="5430"/>
              <w:widowControl w:val="0"/>
              <w:rPr>
                <w:sz w:val="10"/>
                <w:szCs w:val="10"/>
              </w:rPr>
            </w:pPr>
          </w:p>
        </w:tc>
      </w:tr>
      <w:tr>
        <w:trPr>
          <w:trHeight w:val="250" w:hRule="exact"/>
        </w:trPr>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Xăng E100</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rPr>
              <w:t>Lít</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120" w:after="0" w:line="240" w:lineRule="auto"/>
              <w:ind w:left="0" w:right="260" w:firstLine="0"/>
              <w:jc w:val="right"/>
            </w:pPr>
            <w:r>
              <w:rPr>
                <w:rStyle w:val="CharStyle14"/>
              </w:rPr>
              <w:t>-</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460" w:firstLine="0"/>
              <w:jc w:val="right"/>
            </w:pPr>
            <w:r>
              <w:rPr>
                <w:rStyle w:val="CharStyle14"/>
              </w:rPr>
              <w:t>595</w:t>
            </w:r>
          </w:p>
        </w:tc>
        <w:tc>
          <w:tcPr>
            <w:tcBorders/>
            <w:shd w:val="clear" w:color="auto" w:fill="auto"/>
            <w:vAlign w:val="top"/>
          </w:tcPr>
          <w:p>
            <w:pPr>
              <w:framePr w:w="9749" w:h="6298" w:wrap="none" w:vAnchor="page" w:hAnchor="page" w:x="2152" w:y="5430"/>
              <w:widowControl w:val="0"/>
              <w:rPr>
                <w:sz w:val="10"/>
                <w:szCs w:val="10"/>
              </w:rPr>
            </w:pPr>
          </w:p>
        </w:tc>
      </w:tr>
      <w:tr>
        <w:trPr>
          <w:trHeight w:val="235" w:hRule="exact"/>
        </w:trPr>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xml:space="preserve">- </w:t>
            </w:r>
            <w:r>
              <w:rPr>
                <w:rStyle w:val="CharStyle14"/>
                <w:lang w:val="en-US" w:eastAsia="en-US"/>
              </w:rPr>
              <w:t>Naptha</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rPr>
              <w:t>Lít</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260" w:firstLine="0"/>
              <w:jc w:val="right"/>
            </w:pPr>
            <w:r>
              <w:rPr>
                <w:rStyle w:val="CharStyle14"/>
              </w:rPr>
              <w:t>6.935.340</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800"/>
              <w:jc w:val="both"/>
            </w:pPr>
            <w:r>
              <w:rPr>
                <w:rStyle w:val="CharStyle14"/>
              </w:rPr>
              <w:t>1.795.533</w:t>
            </w:r>
          </w:p>
        </w:tc>
        <w:tc>
          <w:tcPr>
            <w:tcBorders/>
            <w:shd w:val="clear" w:color="auto" w:fill="auto"/>
            <w:vAlign w:val="top"/>
          </w:tcPr>
          <w:p>
            <w:pPr>
              <w:framePr w:w="9749" w:h="6298" w:wrap="none" w:vAnchor="page" w:hAnchor="page" w:x="2152" w:y="5430"/>
              <w:widowControl w:val="0"/>
              <w:rPr>
                <w:sz w:val="10"/>
                <w:szCs w:val="10"/>
              </w:rPr>
            </w:pPr>
          </w:p>
        </w:tc>
      </w:tr>
      <w:tr>
        <w:trPr>
          <w:trHeight w:val="245" w:hRule="exact"/>
        </w:trPr>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xml:space="preserve">- </w:t>
            </w:r>
            <w:r>
              <w:rPr>
                <w:rStyle w:val="CharStyle14"/>
                <w:lang w:val="en-US" w:eastAsia="en-US"/>
              </w:rPr>
              <w:t>Condensate</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rPr>
              <w:t>Lít</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1040" w:right="0" w:firstLine="0"/>
              <w:jc w:val="both"/>
            </w:pPr>
            <w:r>
              <w:rPr>
                <w:rStyle w:val="CharStyle14"/>
              </w:rPr>
              <w:t>717.113</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460" w:firstLine="0"/>
              <w:jc w:val="right"/>
            </w:pPr>
            <w:r>
              <w:rPr>
                <w:rStyle w:val="CharStyle14"/>
              </w:rPr>
              <w:t>-</w:t>
            </w:r>
          </w:p>
        </w:tc>
        <w:tc>
          <w:tcPr>
            <w:tcBorders/>
            <w:shd w:val="clear" w:color="auto" w:fill="auto"/>
            <w:vAlign w:val="top"/>
          </w:tcPr>
          <w:p>
            <w:pPr>
              <w:framePr w:w="9749" w:h="6298" w:wrap="none" w:vAnchor="page" w:hAnchor="page" w:x="2152" w:y="5430"/>
              <w:widowControl w:val="0"/>
              <w:rPr>
                <w:sz w:val="10"/>
                <w:szCs w:val="10"/>
              </w:rPr>
            </w:pPr>
          </w:p>
        </w:tc>
      </w:tr>
      <w:tr>
        <w:trPr>
          <w:trHeight w:val="250" w:hRule="exact"/>
        </w:trPr>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Phụ gia CN120</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rPr>
              <w:t>Lít</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1040" w:right="0" w:firstLine="0"/>
              <w:jc w:val="both"/>
            </w:pPr>
            <w:r>
              <w:rPr>
                <w:rStyle w:val="CharStyle14"/>
              </w:rPr>
              <w:t>529.775</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460" w:firstLine="0"/>
              <w:jc w:val="right"/>
            </w:pPr>
            <w:r>
              <w:rPr>
                <w:rStyle w:val="CharStyle14"/>
              </w:rPr>
              <w:t>-</w:t>
            </w:r>
          </w:p>
        </w:tc>
        <w:tc>
          <w:tcPr>
            <w:tcBorders/>
            <w:shd w:val="clear" w:color="auto" w:fill="auto"/>
            <w:vAlign w:val="top"/>
          </w:tcPr>
          <w:p>
            <w:pPr>
              <w:framePr w:w="9749" w:h="6298" w:wrap="none" w:vAnchor="page" w:hAnchor="page" w:x="2152" w:y="5430"/>
              <w:widowControl w:val="0"/>
              <w:rPr>
                <w:sz w:val="10"/>
                <w:szCs w:val="10"/>
              </w:rPr>
            </w:pPr>
          </w:p>
        </w:tc>
      </w:tr>
      <w:tr>
        <w:trPr>
          <w:trHeight w:val="245" w:hRule="exact"/>
        </w:trPr>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DO đáy</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rPr>
              <w:t>Lít</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1040" w:right="0" w:firstLine="0"/>
              <w:jc w:val="both"/>
            </w:pPr>
            <w:r>
              <w:rPr>
                <w:rStyle w:val="CharStyle14"/>
              </w:rPr>
              <w:t>305.804</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460" w:firstLine="0"/>
              <w:jc w:val="right"/>
            </w:pPr>
            <w:r>
              <w:rPr>
                <w:rStyle w:val="CharStyle14"/>
              </w:rPr>
              <w:t>-</w:t>
            </w:r>
          </w:p>
        </w:tc>
        <w:tc>
          <w:tcPr>
            <w:tcBorders/>
            <w:shd w:val="clear" w:color="auto" w:fill="auto"/>
            <w:vAlign w:val="top"/>
          </w:tcPr>
          <w:p>
            <w:pPr>
              <w:framePr w:w="9749" w:h="6298" w:wrap="none" w:vAnchor="page" w:hAnchor="page" w:x="2152" w:y="5430"/>
              <w:widowControl w:val="0"/>
              <w:rPr>
                <w:sz w:val="10"/>
                <w:szCs w:val="10"/>
              </w:rPr>
            </w:pPr>
          </w:p>
        </w:tc>
      </w:tr>
      <w:tr>
        <w:trPr>
          <w:trHeight w:val="355" w:hRule="exact"/>
        </w:trPr>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Hàng hóa khác</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rPr>
              <w:t>Lít</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260" w:firstLine="0"/>
              <w:jc w:val="right"/>
            </w:pPr>
            <w:r>
              <w:rPr>
                <w:rStyle w:val="CharStyle14"/>
              </w:rPr>
              <w:t>20.691</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960"/>
              <w:jc w:val="both"/>
            </w:pPr>
            <w:r>
              <w:rPr>
                <w:rStyle w:val="CharStyle14"/>
              </w:rPr>
              <w:t>173.003</w:t>
            </w:r>
          </w:p>
        </w:tc>
        <w:tc>
          <w:tcPr>
            <w:tcBorders/>
            <w:shd w:val="clear" w:color="auto" w:fill="auto"/>
            <w:vAlign w:val="top"/>
          </w:tcPr>
          <w:p>
            <w:pPr>
              <w:framePr w:w="9749" w:h="6298" w:wrap="none" w:vAnchor="page" w:hAnchor="page" w:x="2152" w:y="5430"/>
              <w:widowControl w:val="0"/>
              <w:rPr>
                <w:sz w:val="10"/>
                <w:szCs w:val="10"/>
              </w:rPr>
            </w:pPr>
          </w:p>
        </w:tc>
      </w:tr>
      <w:tr>
        <w:trPr>
          <w:trHeight w:val="830" w:hRule="exact"/>
        </w:trPr>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120" w:after="0" w:line="240" w:lineRule="auto"/>
              <w:ind w:left="0" w:right="0" w:firstLine="0"/>
              <w:jc w:val="left"/>
            </w:pPr>
            <w:r>
              <w:rPr>
                <w:rStyle w:val="CharStyle14"/>
                <w:b/>
                <w:bCs/>
              </w:rPr>
              <w:t>Ngoại tệ</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920"/>
              <w:jc w:val="left"/>
            </w:pPr>
            <w:r>
              <w:rPr>
                <w:rStyle w:val="CharStyle14"/>
                <w:b/>
                <w:bCs/>
              </w:rPr>
              <w:t>Đơn vị tính</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680"/>
              <w:jc w:val="both"/>
            </w:pPr>
            <w:r>
              <w:rPr>
                <w:rStyle w:val="CharStyle14"/>
                <w:b/>
                <w:bCs/>
              </w:rPr>
              <w:t>Số cuối năm</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620"/>
              <w:jc w:val="both"/>
            </w:pPr>
            <w:r>
              <w:rPr>
                <w:rStyle w:val="CharStyle14"/>
                <w:b/>
                <w:bCs/>
              </w:rPr>
              <w:t>Số đâu năm</w:t>
            </w:r>
          </w:p>
        </w:tc>
        <w:tc>
          <w:tcPr>
            <w:tcBorders/>
            <w:shd w:val="clear" w:color="auto" w:fill="auto"/>
            <w:vAlign w:val="top"/>
          </w:tcPr>
          <w:p>
            <w:pPr>
              <w:framePr w:w="9749" w:h="6298" w:wrap="none" w:vAnchor="page" w:hAnchor="page" w:x="2152" w:y="5430"/>
              <w:widowControl w:val="0"/>
              <w:rPr>
                <w:sz w:val="10"/>
                <w:szCs w:val="10"/>
              </w:rPr>
            </w:pPr>
          </w:p>
        </w:tc>
      </w:tr>
      <w:tr>
        <w:trPr>
          <w:trHeight w:val="499" w:hRule="exact"/>
        </w:trPr>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-Đô la Mỹ (USD)</w:t>
            </w:r>
          </w:p>
        </w:tc>
        <w:tc>
          <w:tcPr>
            <w:tcBorders>
              <w:top w:val="single" w:sz="4"/>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1220" w:right="0" w:firstLine="0"/>
              <w:jc w:val="left"/>
            </w:pPr>
            <w:r>
              <w:rPr>
                <w:rStyle w:val="CharStyle14"/>
              </w:rPr>
              <w:t>USD</w:t>
            </w:r>
          </w:p>
        </w:tc>
        <w:tc>
          <w:tcPr>
            <w:tcBorders>
              <w:top w:val="single" w:sz="4"/>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780"/>
              <w:jc w:val="left"/>
            </w:pPr>
            <w:r>
              <w:rPr>
                <w:rStyle w:val="CharStyle14"/>
              </w:rPr>
              <w:t>22.013.925</w:t>
            </w:r>
          </w:p>
        </w:tc>
        <w:tc>
          <w:tcPr>
            <w:tcBorders>
              <w:top w:val="single" w:sz="4"/>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700"/>
              <w:jc w:val="both"/>
            </w:pPr>
            <w:r>
              <w:rPr>
                <w:rStyle w:val="CharStyle14"/>
              </w:rPr>
              <w:t>34.756.458</w:t>
            </w:r>
          </w:p>
        </w:tc>
        <w:tc>
          <w:tcPr>
            <w:tcBorders/>
            <w:shd w:val="clear" w:color="auto" w:fill="auto"/>
            <w:vAlign w:val="top"/>
          </w:tcPr>
          <w:p>
            <w:pPr>
              <w:framePr w:w="9749" w:h="6298" w:wrap="none" w:vAnchor="page" w:hAnchor="page" w:x="2152" w:y="5430"/>
              <w:widowControl w:val="0"/>
              <w:rPr>
                <w:sz w:val="10"/>
                <w:szCs w:val="10"/>
              </w:rPr>
            </w:pPr>
          </w:p>
        </w:tc>
      </w:tr>
      <w:tr>
        <w:trPr>
          <w:trHeight w:val="245" w:hRule="exact"/>
        </w:trPr>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Đồng Euro (EUR)</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1220" w:right="0" w:firstLine="0"/>
              <w:jc w:val="left"/>
            </w:pPr>
            <w:r>
              <w:rPr>
                <w:rStyle w:val="CharStyle14"/>
              </w:rPr>
              <w:t>EUR</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260" w:firstLine="0"/>
              <w:jc w:val="right"/>
            </w:pPr>
            <w:r>
              <w:rPr>
                <w:rStyle w:val="CharStyle14"/>
              </w:rPr>
              <w:t>151</w:t>
            </w:r>
          </w:p>
        </w:tc>
        <w:tc>
          <w:tcPr>
            <w:tcBorders/>
            <w:shd w:val="clear" w:color="auto" w:fill="auto"/>
            <w:vAlign w:val="bottom"/>
          </w:tcPr>
          <w:p>
            <w:pPr>
              <w:pStyle w:val="Style13"/>
              <w:keepNext w:val="0"/>
              <w:keepLines w:val="0"/>
              <w:framePr w:w="9749" w:h="6298" w:wrap="none" w:vAnchor="page" w:hAnchor="page" w:x="2152" w:y="5430"/>
              <w:widowControl w:val="0"/>
              <w:shd w:val="clear" w:color="auto" w:fill="auto"/>
              <w:bidi w:val="0"/>
              <w:spacing w:before="0" w:after="0" w:line="240" w:lineRule="auto"/>
              <w:ind w:left="0" w:right="460" w:firstLine="0"/>
              <w:jc w:val="right"/>
            </w:pPr>
            <w:r>
              <w:rPr>
                <w:rStyle w:val="CharStyle14"/>
              </w:rPr>
              <w:t>310</w:t>
            </w:r>
          </w:p>
        </w:tc>
        <w:tc>
          <w:tcPr>
            <w:tcBorders/>
            <w:shd w:val="clear" w:color="auto" w:fill="auto"/>
            <w:vAlign w:val="top"/>
          </w:tcPr>
          <w:p>
            <w:pPr>
              <w:framePr w:w="9749" w:h="6298" w:wrap="none" w:vAnchor="page" w:hAnchor="page" w:x="2152" w:y="5430"/>
              <w:widowControl w:val="0"/>
              <w:rPr>
                <w:sz w:val="10"/>
                <w:szCs w:val="10"/>
              </w:rPr>
            </w:pPr>
          </w:p>
        </w:tc>
      </w:tr>
      <w:tr>
        <w:trPr>
          <w:trHeight w:val="245" w:hRule="exact"/>
        </w:trPr>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Đô la Singapore (SGD)</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1220" w:right="0" w:firstLine="0"/>
              <w:jc w:val="left"/>
            </w:pPr>
            <w:r>
              <w:rPr>
                <w:rStyle w:val="CharStyle14"/>
              </w:rPr>
              <w:t>SGD</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260" w:firstLine="0"/>
              <w:jc w:val="right"/>
            </w:pPr>
            <w:r>
              <w:rPr>
                <w:rStyle w:val="CharStyle14"/>
              </w:rPr>
              <w:t>51.723</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960"/>
              <w:jc w:val="both"/>
            </w:pPr>
            <w:r>
              <w:rPr>
                <w:rStyle w:val="CharStyle14"/>
              </w:rPr>
              <w:t>103.270</w:t>
            </w:r>
          </w:p>
        </w:tc>
        <w:tc>
          <w:tcPr>
            <w:tcBorders/>
            <w:shd w:val="clear" w:color="auto" w:fill="auto"/>
            <w:vAlign w:val="top"/>
          </w:tcPr>
          <w:p>
            <w:pPr>
              <w:framePr w:w="9749" w:h="6298" w:wrap="none" w:vAnchor="page" w:hAnchor="page" w:x="2152" w:y="5430"/>
              <w:widowControl w:val="0"/>
              <w:rPr>
                <w:sz w:val="10"/>
                <w:szCs w:val="10"/>
              </w:rPr>
            </w:pPr>
          </w:p>
        </w:tc>
      </w:tr>
      <w:tr>
        <w:trPr>
          <w:trHeight w:val="230" w:hRule="exact"/>
        </w:trPr>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xml:space="preserve">- KIP Lào </w:t>
            </w:r>
            <w:r>
              <w:rPr>
                <w:rStyle w:val="CharStyle14"/>
                <w:lang w:val="en-US" w:eastAsia="en-US"/>
              </w:rPr>
              <w:t>(KIP)</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1280" w:right="0" w:firstLine="0"/>
              <w:jc w:val="left"/>
            </w:pPr>
            <w:r>
              <w:rPr>
                <w:rStyle w:val="CharStyle14"/>
              </w:rPr>
              <w:t>KIP</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260" w:firstLine="0"/>
              <w:jc w:val="right"/>
            </w:pPr>
            <w:r>
              <w:rPr>
                <w:rStyle w:val="CharStyle14"/>
              </w:rPr>
              <w:t>153.633.025.712</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260"/>
              <w:jc w:val="both"/>
            </w:pPr>
            <w:r>
              <w:rPr>
                <w:rStyle w:val="CharStyle14"/>
              </w:rPr>
              <w:t>173.065.601.836</w:t>
            </w:r>
          </w:p>
        </w:tc>
        <w:tc>
          <w:tcPr>
            <w:tcBorders/>
            <w:shd w:val="clear" w:color="auto" w:fill="auto"/>
            <w:vAlign w:val="top"/>
          </w:tcPr>
          <w:p>
            <w:pPr>
              <w:framePr w:w="9749" w:h="6298" w:wrap="none" w:vAnchor="page" w:hAnchor="page" w:x="2152" w:y="5430"/>
              <w:widowControl w:val="0"/>
              <w:rPr>
                <w:sz w:val="10"/>
                <w:szCs w:val="10"/>
              </w:rPr>
            </w:pPr>
          </w:p>
        </w:tc>
      </w:tr>
      <w:tr>
        <w:trPr>
          <w:trHeight w:val="250" w:hRule="exact"/>
        </w:trPr>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0"/>
              <w:jc w:val="left"/>
            </w:pPr>
            <w:r>
              <w:rPr>
                <w:rStyle w:val="CharStyle14"/>
              </w:rPr>
              <w:t xml:space="preserve">- </w:t>
            </w:r>
            <w:r>
              <w:rPr>
                <w:rStyle w:val="CharStyle14"/>
                <w:lang w:val="en-US" w:eastAsia="en-US"/>
              </w:rPr>
              <w:t xml:space="preserve">Bath Thai </w:t>
            </w:r>
            <w:r>
              <w:rPr>
                <w:rStyle w:val="CharStyle14"/>
              </w:rPr>
              <w:t>(THB)</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1220" w:right="0" w:firstLine="0"/>
              <w:jc w:val="left"/>
            </w:pPr>
            <w:r>
              <w:rPr>
                <w:rStyle w:val="CharStyle14"/>
              </w:rPr>
              <w:t>THB</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780"/>
              <w:jc w:val="left"/>
            </w:pPr>
            <w:r>
              <w:rPr>
                <w:rStyle w:val="CharStyle14"/>
              </w:rPr>
              <w:t>36.791.251</w:t>
            </w:r>
          </w:p>
        </w:tc>
        <w:tc>
          <w:tcPr>
            <w:tcBorders/>
            <w:shd w:val="clear" w:color="auto" w:fill="auto"/>
            <w:vAlign w:val="top"/>
          </w:tcPr>
          <w:p>
            <w:pPr>
              <w:pStyle w:val="Style13"/>
              <w:keepNext w:val="0"/>
              <w:keepLines w:val="0"/>
              <w:framePr w:w="9749" w:h="6298" w:wrap="none" w:vAnchor="page" w:hAnchor="page" w:x="2152" w:y="5430"/>
              <w:widowControl w:val="0"/>
              <w:shd w:val="clear" w:color="auto" w:fill="auto"/>
              <w:bidi w:val="0"/>
              <w:spacing w:before="0" w:after="0" w:line="240" w:lineRule="auto"/>
              <w:ind w:left="0" w:right="0" w:firstLine="700"/>
              <w:jc w:val="both"/>
            </w:pPr>
            <w:r>
              <w:rPr>
                <w:rStyle w:val="CharStyle14"/>
              </w:rPr>
              <w:t>42.366.027</w:t>
            </w:r>
          </w:p>
        </w:tc>
        <w:tc>
          <w:tcPr>
            <w:tcBorders/>
            <w:shd w:val="clear" w:color="auto" w:fill="auto"/>
            <w:vAlign w:val="top"/>
          </w:tcPr>
          <w:p>
            <w:pPr>
              <w:framePr w:w="9749" w:h="6298" w:wrap="none" w:vAnchor="page" w:hAnchor="page" w:x="2152" w:y="5430"/>
              <w:widowControl w:val="0"/>
              <w:rPr>
                <w:sz w:val="10"/>
                <w:szCs w:val="10"/>
              </w:rPr>
            </w:pPr>
          </w:p>
        </w:tc>
      </w:tr>
    </w:tbl>
    <w:p>
      <w:pPr>
        <w:pStyle w:val="Style8"/>
        <w:keepNext w:val="0"/>
        <w:keepLines w:val="0"/>
        <w:framePr w:wrap="none" w:vAnchor="page" w:hAnchor="page" w:x="1490" w:y="11954"/>
        <w:widowControl w:val="0"/>
        <w:numPr>
          <w:ilvl w:val="0"/>
          <w:numId w:val="43"/>
        </w:numPr>
        <w:shd w:val="clear" w:color="auto" w:fill="auto"/>
        <w:tabs>
          <w:tab w:pos="722" w:val="left"/>
        </w:tabs>
        <w:bidi w:val="0"/>
        <w:spacing w:before="0" w:after="0" w:line="240" w:lineRule="auto"/>
        <w:ind w:left="0" w:right="0" w:firstLine="0"/>
        <w:jc w:val="left"/>
      </w:pPr>
      <w:r>
        <w:rPr>
          <w:rStyle w:val="CharStyle9"/>
          <w:b/>
          <w:bCs/>
        </w:rPr>
        <w:t>BỘ PHẬN THEO LĨNH vực KINH DOANH VÀ BỘ PHẬN THEO KHU vực ĐỊA LÝ</w:t>
      </w:r>
    </w:p>
    <w:p>
      <w:pPr>
        <w:pStyle w:val="Style27"/>
        <w:keepNext w:val="0"/>
        <w:keepLines w:val="0"/>
        <w:framePr w:w="10411" w:h="2227" w:hRule="exact" w:wrap="none" w:vAnchor="page" w:hAnchor="page" w:x="1490" w:y="12467"/>
        <w:widowControl w:val="0"/>
        <w:shd w:val="clear" w:color="auto" w:fill="auto"/>
        <w:bidi w:val="0"/>
        <w:spacing w:before="0" w:line="298" w:lineRule="auto"/>
        <w:ind w:left="10" w:right="0" w:firstLine="700"/>
        <w:jc w:val="left"/>
      </w:pPr>
      <w:bookmarkStart w:id="214" w:name="bookmark214"/>
      <w:r>
        <w:rPr>
          <w:rStyle w:val="CharStyle28"/>
          <w:b/>
          <w:bCs/>
        </w:rPr>
        <w:t>Bộ phận theo lĩnh vực kinh doanh</w:t>
      </w:r>
      <w:bookmarkEnd w:id="214"/>
    </w:p>
    <w:p>
      <w:pPr>
        <w:pStyle w:val="Style8"/>
        <w:keepNext w:val="0"/>
        <w:keepLines w:val="0"/>
        <w:framePr w:w="10411" w:h="2227" w:hRule="exact" w:wrap="none" w:vAnchor="page" w:hAnchor="page" w:x="1490" w:y="12467"/>
        <w:widowControl w:val="0"/>
        <w:shd w:val="clear" w:color="auto" w:fill="auto"/>
        <w:bidi w:val="0"/>
        <w:spacing w:before="0" w:line="288" w:lineRule="auto"/>
        <w:ind w:left="710" w:right="0"/>
        <w:jc w:val="left"/>
      </w:pPr>
      <w:r>
        <w:rPr>
          <w:rStyle w:val="CharStyle9"/>
        </w:rPr>
        <w:t>Tổng Công ty không lập báo cáo bộ phận theo lĩnh vực kinh doanh do hoạt động của Tổng Công ty chủ yếu</w:t>
        <w:br/>
        <w:t>là hoạt động xuất nhập khấu và kinh doanh dầu thô, xăng dầu.</w:t>
      </w:r>
    </w:p>
    <w:p>
      <w:pPr>
        <w:pStyle w:val="Style27"/>
        <w:keepNext w:val="0"/>
        <w:keepLines w:val="0"/>
        <w:framePr w:w="10411" w:h="2227" w:hRule="exact" w:wrap="none" w:vAnchor="page" w:hAnchor="page" w:x="1490" w:y="12467"/>
        <w:widowControl w:val="0"/>
        <w:shd w:val="clear" w:color="auto" w:fill="auto"/>
        <w:bidi w:val="0"/>
        <w:spacing w:before="0" w:line="298" w:lineRule="auto"/>
        <w:ind w:left="10" w:right="0" w:firstLine="700"/>
        <w:jc w:val="left"/>
      </w:pPr>
      <w:bookmarkStart w:id="216" w:name="bookmark216"/>
      <w:r>
        <w:rPr>
          <w:rStyle w:val="CharStyle28"/>
          <w:b/>
          <w:bCs/>
        </w:rPr>
        <w:t>Bộ phận theo khu vực địa lý</w:t>
      </w:r>
      <w:bookmarkEnd w:id="216"/>
    </w:p>
    <w:p>
      <w:pPr>
        <w:pStyle w:val="Style8"/>
        <w:keepNext w:val="0"/>
        <w:keepLines w:val="0"/>
        <w:framePr w:w="10411" w:h="2227" w:hRule="exact" w:wrap="none" w:vAnchor="page" w:hAnchor="page" w:x="1490" w:y="12467"/>
        <w:widowControl w:val="0"/>
        <w:shd w:val="clear" w:color="auto" w:fill="auto"/>
        <w:bidi w:val="0"/>
        <w:spacing w:before="0" w:after="0" w:line="307" w:lineRule="auto"/>
        <w:ind w:left="710" w:right="0"/>
        <w:jc w:val="left"/>
      </w:pPr>
      <w:r>
        <w:rPr>
          <w:rStyle w:val="CharStyle9"/>
        </w:rPr>
        <w:t>Tống Công ty hoạt động tại khu vực nội địa và nước ngoài. Dưới đây là phân tích doanh thu của Tống công</w:t>
        <w:br/>
        <w:t>ty theo khu vực địa lý, không tính đến xuất xứ của hàng hóa, dịch vụ.</w:t>
      </w:r>
    </w:p>
    <w:p>
      <w:pPr>
        <w:framePr w:wrap="none" w:vAnchor="page" w:hAnchor="page" w:x="10999" w:y="12563"/>
        <w:widowControl w:val="0"/>
        <w:rPr>
          <w:sz w:val="2"/>
          <w:szCs w:val="2"/>
        </w:rPr>
      </w:pPr>
      <w:r>
        <w:drawing>
          <wp:inline>
            <wp:extent cx="572770" cy="1164590"/>
            <wp:docPr id="36" name="Picutre 36"/>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67"/>
                    <a:stretch/>
                  </pic:blipFill>
                  <pic:spPr>
                    <a:xfrm>
                      <a:ext cx="572770" cy="1164590"/>
                    </a:xfrm>
                    <a:prstGeom prst="rect"/>
                  </pic:spPr>
                </pic:pic>
              </a:graphicData>
            </a:graphic>
          </wp:inline>
        </w:drawing>
      </w:r>
    </w:p>
    <w:p>
      <w:pPr>
        <w:pStyle w:val="Style5"/>
        <w:keepNext w:val="0"/>
        <w:keepLines w:val="0"/>
        <w:framePr w:wrap="none" w:vAnchor="page" w:hAnchor="page" w:x="6069" w:y="15962"/>
        <w:widowControl w:val="0"/>
        <w:shd w:val="clear" w:color="auto" w:fill="auto"/>
        <w:bidi w:val="0"/>
        <w:spacing w:before="0" w:after="0" w:line="240" w:lineRule="auto"/>
        <w:ind w:left="0" w:right="0" w:firstLine="0"/>
        <w:jc w:val="left"/>
      </w:pPr>
      <w:r>
        <w:rPr>
          <w:rStyle w:val="CharStyle6"/>
        </w:rPr>
        <w:t>44</w:t>
      </w:r>
    </w:p>
    <w:p>
      <w:pPr>
        <w:widowControl w:val="0"/>
        <w:spacing w:line="1" w:lineRule="exact"/>
        <w:sectPr>
          <w:footnotePr>
            <w:pos w:val="pageBottom"/>
            <w:numFmt w:val="decimal"/>
            <w:numRestart w:val="continuous"/>
          </w:footnotePr>
          <w:pgSz w:w="11900" w:h="16840"/>
          <w:pgMar w:top="47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2976" w:h="250" w:hRule="exact" w:wrap="none" w:vAnchor="page" w:hAnchor="page" w:x="7962" w:y="659"/>
        <w:widowControl w:val="0"/>
        <w:shd w:val="clear" w:color="auto" w:fill="auto"/>
        <w:bidi w:val="0"/>
        <w:spacing w:before="0" w:after="0" w:line="312" w:lineRule="auto"/>
        <w:ind w:left="0" w:right="0" w:firstLine="0"/>
        <w:jc w:val="right"/>
      </w:pPr>
      <w:r>
        <w:rPr>
          <w:rStyle w:val="CharStyle6"/>
          <w:b/>
          <w:bCs/>
        </w:rPr>
        <w:t>MẪU SỐ B 09-DN/HN</w:t>
      </w:r>
    </w:p>
    <w:p>
      <w:pPr>
        <w:pStyle w:val="Style5"/>
        <w:keepNext w:val="0"/>
        <w:keepLines w:val="0"/>
        <w:framePr w:w="4867" w:h="566" w:hRule="exact" w:wrap="none" w:vAnchor="page" w:hAnchor="page" w:x="1554" w:y="669"/>
        <w:widowControl w:val="0"/>
        <w:shd w:val="clear" w:color="auto" w:fill="auto"/>
        <w:bidi w:val="0"/>
        <w:spacing w:before="0" w:after="0" w:line="300" w:lineRule="auto"/>
        <w:ind w:left="0" w:right="0" w:firstLine="0"/>
        <w:jc w:val="left"/>
      </w:pPr>
      <w:r>
        <w:rPr>
          <w:rStyle w:val="CharStyle6"/>
          <w:b/>
          <w:bCs/>
        </w:rPr>
        <w:t>TỔNG CÔNG TY DẦU VIỆT NAM - CÔNG TY có PHẦN</w:t>
      </w:r>
    </w:p>
    <w:p>
      <w:pPr>
        <w:pStyle w:val="Style5"/>
        <w:keepNext w:val="0"/>
        <w:keepLines w:val="0"/>
        <w:framePr w:w="4867" w:h="566" w:hRule="exact" w:wrap="none" w:vAnchor="page" w:hAnchor="page" w:x="1554" w:y="669"/>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696" w:h="480" w:hRule="exact" w:wrap="none" w:vAnchor="page" w:hAnchor="page" w:x="2250" w:y="2200"/>
        <w:widowControl w:val="0"/>
        <w:shd w:val="clear" w:color="auto" w:fill="auto"/>
        <w:bidi w:val="0"/>
        <w:spacing w:before="0" w:after="40" w:line="240" w:lineRule="auto"/>
        <w:ind w:left="0" w:right="0" w:firstLine="0"/>
        <w:jc w:val="left"/>
      </w:pPr>
      <w:r>
        <w:rPr>
          <w:rStyle w:val="CharStyle9"/>
        </w:rPr>
        <w:t>Nội địa</w:t>
      </w:r>
    </w:p>
    <w:p>
      <w:pPr>
        <w:pStyle w:val="Style8"/>
        <w:keepNext w:val="0"/>
        <w:keepLines w:val="0"/>
        <w:framePr w:w="696" w:h="480" w:hRule="exact" w:wrap="none" w:vAnchor="page" w:hAnchor="page" w:x="2250" w:y="2200"/>
        <w:widowControl w:val="0"/>
        <w:shd w:val="clear" w:color="auto" w:fill="auto"/>
        <w:bidi w:val="0"/>
        <w:spacing w:before="0" w:after="0" w:line="240" w:lineRule="auto"/>
        <w:ind w:left="0" w:right="0" w:firstLine="0"/>
        <w:jc w:val="left"/>
      </w:pPr>
      <w:r>
        <w:rPr>
          <w:rStyle w:val="CharStyle9"/>
        </w:rPr>
        <w:t>Quốc tế</w:t>
      </w:r>
    </w:p>
    <w:p>
      <w:pPr>
        <w:pStyle w:val="Style27"/>
        <w:keepNext w:val="0"/>
        <w:keepLines w:val="0"/>
        <w:framePr w:w="2976" w:h="514" w:hRule="exact" w:wrap="none" w:vAnchor="page" w:hAnchor="page" w:x="7962" w:y="1461"/>
        <w:widowControl w:val="0"/>
        <w:shd w:val="clear" w:color="auto" w:fill="auto"/>
        <w:tabs>
          <w:tab w:pos="2530" w:val="left"/>
        </w:tabs>
        <w:bidi w:val="0"/>
        <w:spacing w:before="0" w:after="0" w:line="312" w:lineRule="auto"/>
        <w:ind w:left="0" w:right="0" w:firstLine="0"/>
        <w:jc w:val="right"/>
      </w:pPr>
      <w:bookmarkStart w:id="218" w:name="bookmark218"/>
      <w:r>
        <w:rPr>
          <w:rStyle w:val="CharStyle28"/>
          <w:b/>
          <w:bCs/>
          <w:u w:val="single"/>
        </w:rPr>
        <w:t>Năm nay</w:t>
      </w:r>
      <w:r>
        <w:rPr>
          <w:rStyle w:val="CharStyle28"/>
          <w:b/>
          <w:bCs/>
        </w:rPr>
        <w:t xml:space="preserve"> </w:t>
      </w:r>
      <w:r>
        <w:rPr>
          <w:rStyle w:val="CharStyle28"/>
          <w:b/>
          <w:bCs/>
          <w:u w:val="single"/>
        </w:rPr>
        <w:t xml:space="preserve">Năm trước </w:t>
      </w:r>
      <w:r>
        <w:rPr>
          <w:rStyle w:val="CharStyle28"/>
          <w:b/>
          <w:bCs/>
        </w:rPr>
        <w:t>VND</w:t>
        <w:tab/>
        <w:t>VND</w:t>
      </w:r>
      <w:bookmarkEnd w:id="218"/>
    </w:p>
    <w:p>
      <w:pPr>
        <w:pStyle w:val="Style8"/>
        <w:keepNext w:val="0"/>
        <w:keepLines w:val="0"/>
        <w:framePr w:w="1776" w:h="720" w:hRule="exact" w:wrap="none" w:vAnchor="page" w:hAnchor="page" w:x="6969" w:y="2195"/>
        <w:widowControl w:val="0"/>
        <w:shd w:val="clear" w:color="auto" w:fill="auto"/>
        <w:bidi w:val="0"/>
        <w:spacing w:before="0" w:after="40" w:line="240" w:lineRule="auto"/>
        <w:ind w:left="0" w:right="0" w:firstLine="0"/>
        <w:jc w:val="left"/>
      </w:pPr>
      <w:r>
        <w:rPr>
          <w:rStyle w:val="CharStyle9"/>
        </w:rPr>
        <w:t>89.455.992.816.171</w:t>
      </w:r>
    </w:p>
    <w:p>
      <w:pPr>
        <w:pStyle w:val="Style8"/>
        <w:keepNext w:val="0"/>
        <w:keepLines w:val="0"/>
        <w:framePr w:w="1776" w:h="720" w:hRule="exact" w:wrap="none" w:vAnchor="page" w:hAnchor="page" w:x="6969" w:y="2195"/>
        <w:widowControl w:val="0"/>
        <w:shd w:val="clear" w:color="auto" w:fill="auto"/>
        <w:bidi w:val="0"/>
        <w:spacing w:before="0" w:after="40" w:line="240" w:lineRule="auto"/>
        <w:ind w:left="0" w:right="0" w:firstLine="0"/>
        <w:jc w:val="left"/>
      </w:pPr>
      <w:r>
        <w:rPr>
          <w:rStyle w:val="CharStyle9"/>
        </w:rPr>
        <w:t>35.003.646.050.586</w:t>
      </w:r>
    </w:p>
    <w:p>
      <w:pPr>
        <w:pStyle w:val="Style8"/>
        <w:keepNext w:val="0"/>
        <w:keepLines w:val="0"/>
        <w:framePr w:w="1776" w:h="720" w:hRule="exact" w:wrap="none" w:vAnchor="page" w:hAnchor="page" w:x="6969" w:y="2195"/>
        <w:widowControl w:val="0"/>
        <w:shd w:val="clear" w:color="auto" w:fill="auto"/>
        <w:bidi w:val="0"/>
        <w:spacing w:before="0" w:after="0" w:line="240" w:lineRule="auto"/>
        <w:ind w:left="0" w:right="0" w:firstLine="0"/>
        <w:jc w:val="left"/>
      </w:pPr>
      <w:r>
        <w:rPr>
          <w:rStyle w:val="CharStyle9"/>
          <w:b/>
          <w:bCs/>
        </w:rPr>
        <w:t>124.459.638.866.757</w:t>
      </w:r>
    </w:p>
    <w:p>
      <w:pPr>
        <w:pStyle w:val="Style8"/>
        <w:keepNext w:val="0"/>
        <w:keepLines w:val="0"/>
        <w:framePr w:w="1766" w:h="715" w:hRule="exact" w:wrap="none" w:vAnchor="page" w:hAnchor="page" w:x="9162" w:y="2195"/>
        <w:widowControl w:val="0"/>
        <w:shd w:val="clear" w:color="auto" w:fill="auto"/>
        <w:bidi w:val="0"/>
        <w:spacing w:before="0" w:after="40" w:line="240" w:lineRule="auto"/>
        <w:ind w:left="0" w:right="0" w:firstLine="0"/>
        <w:jc w:val="left"/>
      </w:pPr>
      <w:r>
        <w:rPr>
          <w:rStyle w:val="CharStyle9"/>
        </w:rPr>
        <w:t>87.817.398.242.246</w:t>
      </w:r>
    </w:p>
    <w:p>
      <w:pPr>
        <w:pStyle w:val="Style8"/>
        <w:keepNext w:val="0"/>
        <w:keepLines w:val="0"/>
        <w:framePr w:w="1766" w:h="715" w:hRule="exact" w:wrap="none" w:vAnchor="page" w:hAnchor="page" w:x="9162" w:y="2195"/>
        <w:widowControl w:val="0"/>
        <w:shd w:val="clear" w:color="auto" w:fill="auto"/>
        <w:bidi w:val="0"/>
        <w:spacing w:before="0" w:after="40" w:line="240" w:lineRule="auto"/>
        <w:ind w:left="0" w:right="0" w:firstLine="0"/>
        <w:jc w:val="left"/>
      </w:pPr>
      <w:r>
        <w:rPr>
          <w:rStyle w:val="CharStyle9"/>
          <w:u w:val="single"/>
        </w:rPr>
        <w:t>14.845.500.927.178</w:t>
      </w:r>
    </w:p>
    <w:p>
      <w:pPr>
        <w:pStyle w:val="Style8"/>
        <w:keepNext w:val="0"/>
        <w:keepLines w:val="0"/>
        <w:framePr w:w="1766" w:h="715" w:hRule="exact" w:wrap="none" w:vAnchor="page" w:hAnchor="page" w:x="9162" w:y="2195"/>
        <w:widowControl w:val="0"/>
        <w:shd w:val="clear" w:color="auto" w:fill="auto"/>
        <w:bidi w:val="0"/>
        <w:spacing w:before="0" w:after="0" w:line="240" w:lineRule="auto"/>
        <w:ind w:left="0" w:right="0" w:firstLine="0"/>
        <w:jc w:val="left"/>
      </w:pPr>
      <w:r>
        <w:rPr>
          <w:rStyle w:val="CharStyle9"/>
          <w:b/>
          <w:bCs/>
        </w:rPr>
        <w:t>102.662.899.169.424</w:t>
      </w:r>
    </w:p>
    <w:p>
      <w:pPr>
        <w:pStyle w:val="Style8"/>
        <w:keepNext w:val="0"/>
        <w:keepLines w:val="0"/>
        <w:framePr w:w="8664" w:h="533" w:hRule="exact" w:wrap="none" w:vAnchor="page" w:hAnchor="page" w:x="2279" w:y="3194"/>
        <w:widowControl w:val="0"/>
        <w:shd w:val="clear" w:color="auto" w:fill="auto"/>
        <w:bidi w:val="0"/>
        <w:spacing w:before="0" w:after="0" w:line="300" w:lineRule="auto"/>
        <w:ind w:left="0" w:right="0" w:firstLine="0"/>
        <w:jc w:val="left"/>
      </w:pPr>
      <w:r>
        <w:rPr>
          <w:rStyle w:val="CharStyle9"/>
        </w:rPr>
        <w:t>Dưới đây là phân tích về giá trị còn lại, tăng tài sản cố định hữu hình và vô hình theo khu vực địa lý, nơi đặt các tài sản đó (Thuyết minh số 13 và Thuyết minh số 15).</w:t>
      </w:r>
    </w:p>
    <w:p>
      <w:pPr>
        <w:pStyle w:val="Style65"/>
        <w:keepNext w:val="0"/>
        <w:keepLines w:val="0"/>
        <w:framePr w:w="6643" w:h="552" w:hRule="exact" w:wrap="none" w:vAnchor="page" w:hAnchor="page" w:x="4309" w:y="3909"/>
        <w:widowControl w:val="0"/>
        <w:shd w:val="clear" w:color="auto" w:fill="auto"/>
        <w:bidi w:val="0"/>
        <w:spacing w:before="0" w:after="0" w:line="319" w:lineRule="auto"/>
        <w:ind w:left="0" w:right="0" w:firstLine="0"/>
        <w:jc w:val="both"/>
      </w:pPr>
      <w:r>
        <w:rPr>
          <w:rStyle w:val="CharStyle66"/>
          <w:b/>
          <w:bCs/>
          <w:u w:val="single"/>
        </w:rPr>
        <w:t>Giá trj còn lại của tài sán bộ phận Tăng tài sàn cô' đjnh hữu hình và vô hình Số cuối năm</w:t>
      </w:r>
      <w:r>
        <w:rPr>
          <w:rStyle w:val="CharStyle66"/>
          <w:b/>
          <w:bCs/>
        </w:rPr>
        <w:t xml:space="preserve"> </w:t>
      </w:r>
      <w:r>
        <w:rPr>
          <w:rStyle w:val="CharStyle66"/>
          <w:b/>
          <w:bCs/>
          <w:u w:val="single"/>
        </w:rPr>
        <w:t>số đầu năm</w:t>
      </w:r>
      <w:r>
        <w:rPr>
          <w:rStyle w:val="CharStyle66"/>
          <w:b/>
          <w:bCs/>
        </w:rPr>
        <w:t xml:space="preserve"> </w:t>
      </w:r>
      <w:r>
        <w:rPr>
          <w:rStyle w:val="CharStyle66"/>
          <w:b/>
          <w:bCs/>
          <w:u w:val="single"/>
        </w:rPr>
        <w:t>Năm nay</w:t>
      </w:r>
      <w:r>
        <w:rPr>
          <w:rStyle w:val="CharStyle66"/>
          <w:b/>
          <w:bCs/>
        </w:rPr>
        <w:t xml:space="preserve"> </w:t>
      </w:r>
      <w:r>
        <w:rPr>
          <w:rStyle w:val="CharStyle66"/>
          <w:b/>
          <w:bCs/>
          <w:u w:val="single"/>
        </w:rPr>
        <w:t>Năm trước</w:t>
      </w:r>
    </w:p>
    <w:tbl>
      <w:tblPr>
        <w:tblOverlap w:val="never"/>
        <w:jc w:val="left"/>
        <w:tblLayout w:type="fixed"/>
      </w:tblPr>
      <w:tblGrid>
        <w:gridCol w:w="1099"/>
        <w:gridCol w:w="2126"/>
        <w:gridCol w:w="1939"/>
        <w:gridCol w:w="1862"/>
        <w:gridCol w:w="2040"/>
        <w:gridCol w:w="514"/>
      </w:tblGrid>
      <w:tr>
        <w:trPr>
          <w:trHeight w:val="341" w:hRule="exact"/>
        </w:trPr>
        <w:tc>
          <w:tcPr>
            <w:tcBorders/>
            <w:shd w:val="clear" w:color="auto" w:fill="auto"/>
            <w:vAlign w:val="top"/>
          </w:tcPr>
          <w:p>
            <w:pPr>
              <w:framePr w:w="9581" w:h="941" w:wrap="none" w:vAnchor="page" w:hAnchor="page" w:x="2289" w:y="4466"/>
              <w:widowControl w:val="0"/>
              <w:rPr>
                <w:sz w:val="10"/>
                <w:szCs w:val="10"/>
              </w:rPr>
            </w:pPr>
          </w:p>
        </w:tc>
        <w:tc>
          <w:tcPr>
            <w:tcBorders>
              <w:top w:val="single" w:sz="4"/>
            </w:tcBorders>
            <w:shd w:val="clear" w:color="auto" w:fill="auto"/>
            <w:vAlign w:val="top"/>
          </w:tcPr>
          <w:p>
            <w:pPr>
              <w:pStyle w:val="Style13"/>
              <w:keepNext w:val="0"/>
              <w:keepLines w:val="0"/>
              <w:framePr w:w="9581" w:h="941" w:wrap="none" w:vAnchor="page" w:hAnchor="page" w:x="2289" w:y="4466"/>
              <w:widowControl w:val="0"/>
              <w:shd w:val="clear" w:color="auto" w:fill="auto"/>
              <w:bidi w:val="0"/>
              <w:spacing w:before="0" w:after="0" w:line="240" w:lineRule="auto"/>
              <w:ind w:left="1560" w:right="0" w:firstLine="0"/>
              <w:jc w:val="left"/>
            </w:pPr>
            <w:r>
              <w:rPr>
                <w:rStyle w:val="CharStyle14"/>
                <w:b/>
                <w:bCs/>
              </w:rPr>
              <w:t>VND</w:t>
            </w:r>
          </w:p>
        </w:tc>
        <w:tc>
          <w:tcPr>
            <w:tcBorders>
              <w:top w:val="single" w:sz="4"/>
            </w:tcBorders>
            <w:shd w:val="clear" w:color="auto" w:fill="auto"/>
            <w:vAlign w:val="top"/>
          </w:tcPr>
          <w:p>
            <w:pPr>
              <w:pStyle w:val="Style13"/>
              <w:keepNext w:val="0"/>
              <w:keepLines w:val="0"/>
              <w:framePr w:w="9581" w:h="941" w:wrap="none" w:vAnchor="page" w:hAnchor="page" w:x="2289" w:y="4466"/>
              <w:widowControl w:val="0"/>
              <w:shd w:val="clear" w:color="auto" w:fill="auto"/>
              <w:bidi w:val="0"/>
              <w:spacing w:before="0" w:after="0" w:line="240" w:lineRule="auto"/>
              <w:ind w:left="1300" w:right="0" w:firstLine="0"/>
              <w:jc w:val="left"/>
            </w:pPr>
            <w:r>
              <w:rPr>
                <w:rStyle w:val="CharStyle14"/>
                <w:b/>
                <w:bCs/>
              </w:rPr>
              <w:t>VND</w:t>
            </w:r>
          </w:p>
        </w:tc>
        <w:tc>
          <w:tcPr>
            <w:tcBorders>
              <w:top w:val="single" w:sz="4"/>
            </w:tcBorders>
            <w:shd w:val="clear" w:color="auto" w:fill="auto"/>
            <w:vAlign w:val="top"/>
          </w:tcPr>
          <w:p>
            <w:pPr>
              <w:pStyle w:val="Style13"/>
              <w:keepNext w:val="0"/>
              <w:keepLines w:val="0"/>
              <w:framePr w:w="9581" w:h="941" w:wrap="none" w:vAnchor="page" w:hAnchor="page" w:x="2289" w:y="4466"/>
              <w:widowControl w:val="0"/>
              <w:shd w:val="clear" w:color="auto" w:fill="auto"/>
              <w:bidi w:val="0"/>
              <w:spacing w:before="0" w:after="0" w:line="240" w:lineRule="auto"/>
              <w:ind w:left="0" w:right="240" w:firstLine="0"/>
              <w:jc w:val="right"/>
            </w:pPr>
            <w:r>
              <w:rPr>
                <w:rStyle w:val="CharStyle14"/>
                <w:b/>
                <w:bCs/>
              </w:rPr>
              <w:t>VND</w:t>
            </w:r>
          </w:p>
        </w:tc>
        <w:tc>
          <w:tcPr>
            <w:gridSpan w:val="2"/>
            <w:tcBorders>
              <w:top w:val="single" w:sz="4"/>
            </w:tcBorders>
            <w:shd w:val="clear" w:color="auto" w:fill="auto"/>
            <w:vAlign w:val="top"/>
          </w:tcPr>
          <w:p>
            <w:pPr>
              <w:pStyle w:val="Style13"/>
              <w:keepNext w:val="0"/>
              <w:keepLines w:val="0"/>
              <w:framePr w:w="9581" w:h="941" w:wrap="none" w:vAnchor="page" w:hAnchor="page" w:x="2289" w:y="4466"/>
              <w:widowControl w:val="0"/>
              <w:shd w:val="clear" w:color="auto" w:fill="auto"/>
              <w:bidi w:val="0"/>
              <w:spacing w:before="0" w:after="0" w:line="240" w:lineRule="auto"/>
              <w:ind w:left="1200" w:right="0" w:firstLine="0"/>
              <w:jc w:val="left"/>
            </w:pPr>
            <w:r>
              <w:rPr>
                <w:rStyle w:val="CharStyle14"/>
                <w:b/>
                <w:bCs/>
              </w:rPr>
              <w:t>VND</w:t>
            </w:r>
          </w:p>
        </w:tc>
      </w:tr>
      <w:tr>
        <w:trPr>
          <w:trHeight w:val="370" w:hRule="exact"/>
        </w:trPr>
        <w:tc>
          <w:tcPr>
            <w:tcBorders/>
            <w:shd w:val="clear" w:color="auto" w:fill="auto"/>
            <w:vAlign w:val="bottom"/>
          </w:tcPr>
          <w:p>
            <w:pPr>
              <w:pStyle w:val="Style13"/>
              <w:keepNext w:val="0"/>
              <w:keepLines w:val="0"/>
              <w:framePr w:w="9581" w:h="941" w:wrap="none" w:vAnchor="page" w:hAnchor="page" w:x="2289" w:y="4466"/>
              <w:widowControl w:val="0"/>
              <w:shd w:val="clear" w:color="auto" w:fill="auto"/>
              <w:bidi w:val="0"/>
              <w:spacing w:before="0" w:after="0" w:line="240" w:lineRule="auto"/>
              <w:ind w:left="0" w:right="0" w:firstLine="0"/>
              <w:jc w:val="left"/>
            </w:pPr>
            <w:r>
              <w:rPr>
                <w:rStyle w:val="CharStyle14"/>
              </w:rPr>
              <w:t>Nội địa</w:t>
            </w:r>
          </w:p>
        </w:tc>
        <w:tc>
          <w:tcPr>
            <w:tcBorders/>
            <w:shd w:val="clear" w:color="auto" w:fill="auto"/>
            <w:vAlign w:val="bottom"/>
          </w:tcPr>
          <w:p>
            <w:pPr>
              <w:pStyle w:val="Style13"/>
              <w:keepNext w:val="0"/>
              <w:keepLines w:val="0"/>
              <w:framePr w:w="9581" w:h="941" w:wrap="none" w:vAnchor="page" w:hAnchor="page" w:x="2289" w:y="4466"/>
              <w:widowControl w:val="0"/>
              <w:shd w:val="clear" w:color="auto" w:fill="auto"/>
              <w:bidi w:val="0"/>
              <w:spacing w:before="0" w:after="0" w:line="240" w:lineRule="auto"/>
              <w:ind w:left="0" w:right="0" w:firstLine="420"/>
              <w:jc w:val="left"/>
            </w:pPr>
            <w:r>
              <w:rPr>
                <w:rStyle w:val="CharStyle14"/>
              </w:rPr>
              <w:t>3.478.397.196.841</w:t>
            </w:r>
          </w:p>
        </w:tc>
        <w:tc>
          <w:tcPr>
            <w:tcBorders/>
            <w:shd w:val="clear" w:color="auto" w:fill="auto"/>
            <w:vAlign w:val="bottom"/>
          </w:tcPr>
          <w:p>
            <w:pPr>
              <w:pStyle w:val="Style13"/>
              <w:keepNext w:val="0"/>
              <w:keepLines w:val="0"/>
              <w:framePr w:w="9581" w:h="941" w:wrap="none" w:vAnchor="page" w:hAnchor="page" w:x="2289" w:y="4466"/>
              <w:widowControl w:val="0"/>
              <w:shd w:val="clear" w:color="auto" w:fill="auto"/>
              <w:bidi w:val="0"/>
              <w:spacing w:before="0" w:after="0" w:line="240" w:lineRule="auto"/>
              <w:ind w:left="0" w:right="0" w:firstLine="160"/>
              <w:jc w:val="left"/>
            </w:pPr>
            <w:r>
              <w:rPr>
                <w:rStyle w:val="CharStyle14"/>
              </w:rPr>
              <w:t>3.391.383.054.294</w:t>
            </w:r>
          </w:p>
        </w:tc>
        <w:tc>
          <w:tcPr>
            <w:tcBorders/>
            <w:shd w:val="clear" w:color="auto" w:fill="auto"/>
            <w:vAlign w:val="bottom"/>
          </w:tcPr>
          <w:p>
            <w:pPr>
              <w:pStyle w:val="Style13"/>
              <w:keepNext w:val="0"/>
              <w:keepLines w:val="0"/>
              <w:framePr w:w="9581" w:h="941" w:wrap="none" w:vAnchor="page" w:hAnchor="page" w:x="2289" w:y="4466"/>
              <w:widowControl w:val="0"/>
              <w:shd w:val="clear" w:color="auto" w:fill="auto"/>
              <w:bidi w:val="0"/>
              <w:spacing w:before="0" w:after="0" w:line="240" w:lineRule="auto"/>
              <w:ind w:left="0" w:right="0" w:firstLine="240"/>
              <w:jc w:val="left"/>
            </w:pPr>
            <w:r>
              <w:rPr>
                <w:rStyle w:val="CharStyle14"/>
              </w:rPr>
              <w:t>375.609.433.366</w:t>
            </w:r>
          </w:p>
        </w:tc>
        <w:tc>
          <w:tcPr>
            <w:tcBorders/>
            <w:shd w:val="clear" w:color="auto" w:fill="auto"/>
            <w:vAlign w:val="bottom"/>
          </w:tcPr>
          <w:p>
            <w:pPr>
              <w:pStyle w:val="Style13"/>
              <w:keepNext w:val="0"/>
              <w:keepLines w:val="0"/>
              <w:framePr w:w="9581" w:h="941" w:wrap="none" w:vAnchor="page" w:hAnchor="page" w:x="2289" w:y="4466"/>
              <w:widowControl w:val="0"/>
              <w:shd w:val="clear" w:color="auto" w:fill="auto"/>
              <w:bidi w:val="0"/>
              <w:spacing w:before="0" w:after="0" w:line="240" w:lineRule="auto"/>
              <w:ind w:left="0" w:right="420" w:firstLine="0"/>
              <w:jc w:val="right"/>
            </w:pPr>
            <w:r>
              <w:rPr>
                <w:rStyle w:val="CharStyle14"/>
              </w:rPr>
              <w:t>310.862.063.354</w:t>
            </w:r>
          </w:p>
        </w:tc>
        <w:tc>
          <w:tcPr>
            <w:tcBorders/>
            <w:shd w:val="clear" w:color="auto" w:fill="auto"/>
            <w:vAlign w:val="bottom"/>
          </w:tcPr>
          <w:p>
            <w:pPr>
              <w:pStyle w:val="Style13"/>
              <w:keepNext w:val="0"/>
              <w:keepLines w:val="0"/>
              <w:framePr w:w="9581" w:h="941" w:wrap="none" w:vAnchor="page" w:hAnchor="page" w:x="2289" w:y="4466"/>
              <w:widowControl w:val="0"/>
              <w:shd w:val="clear" w:color="auto" w:fill="auto"/>
              <w:bidi w:val="0"/>
              <w:spacing w:before="0" w:after="0" w:line="240" w:lineRule="auto"/>
              <w:ind w:left="0" w:right="0" w:firstLine="0"/>
              <w:jc w:val="right"/>
              <w:rPr>
                <w:sz w:val="24"/>
                <w:szCs w:val="24"/>
              </w:rPr>
            </w:pPr>
            <w:r>
              <w:rPr>
                <w:rStyle w:val="CharStyle14"/>
                <w:rFonts w:ascii="Times New Roman" w:eastAsia="Times New Roman" w:hAnsi="Times New Roman" w:cs="Times New Roman"/>
                <w:color w:val="C2445B"/>
                <w:sz w:val="24"/>
                <w:szCs w:val="24"/>
              </w:rPr>
              <w:t>5</w:t>
            </w:r>
          </w:p>
        </w:tc>
      </w:tr>
      <w:tr>
        <w:trPr>
          <w:trHeight w:val="230" w:hRule="exact"/>
        </w:trPr>
        <w:tc>
          <w:tcPr>
            <w:tcBorders/>
            <w:shd w:val="clear" w:color="auto" w:fill="auto"/>
            <w:vAlign w:val="bottom"/>
          </w:tcPr>
          <w:p>
            <w:pPr>
              <w:pStyle w:val="Style13"/>
              <w:keepNext w:val="0"/>
              <w:keepLines w:val="0"/>
              <w:framePr w:w="9581" w:h="941" w:wrap="none" w:vAnchor="page" w:hAnchor="page" w:x="2289" w:y="4466"/>
              <w:widowControl w:val="0"/>
              <w:shd w:val="clear" w:color="auto" w:fill="auto"/>
              <w:bidi w:val="0"/>
              <w:spacing w:before="0" w:after="0" w:line="240" w:lineRule="auto"/>
              <w:ind w:left="0" w:right="0" w:firstLine="0"/>
              <w:jc w:val="left"/>
            </w:pPr>
            <w:r>
              <w:rPr>
                <w:rStyle w:val="CharStyle14"/>
              </w:rPr>
              <w:t>Quốc tế</w:t>
            </w:r>
          </w:p>
        </w:tc>
        <w:tc>
          <w:tcPr>
            <w:tcBorders/>
            <w:shd w:val="clear" w:color="auto" w:fill="auto"/>
            <w:vAlign w:val="bottom"/>
          </w:tcPr>
          <w:p>
            <w:pPr>
              <w:pStyle w:val="Style13"/>
              <w:keepNext w:val="0"/>
              <w:keepLines w:val="0"/>
              <w:framePr w:w="9581" w:h="941" w:wrap="none" w:vAnchor="page" w:hAnchor="page" w:x="2289" w:y="4466"/>
              <w:widowControl w:val="0"/>
              <w:shd w:val="clear" w:color="auto" w:fill="auto"/>
              <w:bidi w:val="0"/>
              <w:spacing w:before="0" w:after="0" w:line="240" w:lineRule="auto"/>
              <w:ind w:left="0" w:right="0" w:firstLine="680"/>
              <w:jc w:val="left"/>
            </w:pPr>
            <w:r>
              <w:rPr>
                <w:rStyle w:val="CharStyle14"/>
              </w:rPr>
              <w:t>44.449.145.792</w:t>
            </w:r>
          </w:p>
        </w:tc>
        <w:tc>
          <w:tcPr>
            <w:tcBorders/>
            <w:shd w:val="clear" w:color="auto" w:fill="auto"/>
            <w:vAlign w:val="bottom"/>
          </w:tcPr>
          <w:p>
            <w:pPr>
              <w:pStyle w:val="Style13"/>
              <w:keepNext w:val="0"/>
              <w:keepLines w:val="0"/>
              <w:framePr w:w="9581" w:h="941" w:wrap="none" w:vAnchor="page" w:hAnchor="page" w:x="2289" w:y="4466"/>
              <w:widowControl w:val="0"/>
              <w:shd w:val="clear" w:color="auto" w:fill="auto"/>
              <w:bidi w:val="0"/>
              <w:spacing w:before="0" w:after="0" w:line="240" w:lineRule="auto"/>
              <w:ind w:left="0" w:right="0" w:firstLine="400"/>
              <w:jc w:val="left"/>
            </w:pPr>
            <w:r>
              <w:rPr>
                <w:rStyle w:val="CharStyle14"/>
              </w:rPr>
              <w:t>34.319.433.067</w:t>
            </w:r>
          </w:p>
        </w:tc>
        <w:tc>
          <w:tcPr>
            <w:tcBorders/>
            <w:shd w:val="clear" w:color="auto" w:fill="auto"/>
            <w:vAlign w:val="bottom"/>
          </w:tcPr>
          <w:p>
            <w:pPr>
              <w:pStyle w:val="Style13"/>
              <w:keepNext w:val="0"/>
              <w:keepLines w:val="0"/>
              <w:framePr w:w="9581" w:h="941" w:wrap="none" w:vAnchor="page" w:hAnchor="page" w:x="2289" w:y="4466"/>
              <w:widowControl w:val="0"/>
              <w:shd w:val="clear" w:color="auto" w:fill="auto"/>
              <w:bidi w:val="0"/>
              <w:spacing w:before="0" w:after="0" w:line="240" w:lineRule="auto"/>
              <w:ind w:left="0" w:right="240" w:firstLine="0"/>
              <w:jc w:val="right"/>
            </w:pPr>
            <w:r>
              <w:rPr>
                <w:rStyle w:val="CharStyle14"/>
              </w:rPr>
              <w:t>14.885.761.463</w:t>
            </w:r>
          </w:p>
        </w:tc>
        <w:tc>
          <w:tcPr>
            <w:tcBorders/>
            <w:shd w:val="clear" w:color="auto" w:fill="auto"/>
            <w:vAlign w:val="bottom"/>
          </w:tcPr>
          <w:p>
            <w:pPr>
              <w:pStyle w:val="Style13"/>
              <w:keepNext w:val="0"/>
              <w:keepLines w:val="0"/>
              <w:framePr w:w="9581" w:h="941" w:wrap="none" w:vAnchor="page" w:hAnchor="page" w:x="2289" w:y="4466"/>
              <w:widowControl w:val="0"/>
              <w:shd w:val="clear" w:color="auto" w:fill="auto"/>
              <w:bidi w:val="0"/>
              <w:spacing w:before="0" w:after="0" w:line="240" w:lineRule="auto"/>
              <w:ind w:left="0" w:right="0" w:firstLine="420"/>
              <w:jc w:val="left"/>
            </w:pPr>
            <w:r>
              <w:rPr>
                <w:rStyle w:val="CharStyle14"/>
              </w:rPr>
              <w:t>4.016.140.886</w:t>
            </w:r>
          </w:p>
        </w:tc>
        <w:tc>
          <w:tcPr>
            <w:tcBorders/>
            <w:shd w:val="clear" w:color="auto" w:fill="auto"/>
            <w:vAlign w:val="top"/>
          </w:tcPr>
          <w:p>
            <w:pPr>
              <w:framePr w:w="9581" w:h="941" w:wrap="none" w:vAnchor="page" w:hAnchor="page" w:x="2289" w:y="4466"/>
              <w:widowControl w:val="0"/>
              <w:rPr>
                <w:sz w:val="10"/>
                <w:szCs w:val="10"/>
              </w:rPr>
            </w:pPr>
          </w:p>
        </w:tc>
      </w:tr>
    </w:tbl>
    <w:p>
      <w:pPr>
        <w:pStyle w:val="Style8"/>
        <w:keepNext w:val="0"/>
        <w:keepLines w:val="0"/>
        <w:framePr w:w="9418" w:h="739" w:hRule="exact" w:wrap="none" w:vAnchor="page" w:hAnchor="page" w:x="1578" w:y="5690"/>
        <w:widowControl w:val="0"/>
        <w:shd w:val="clear" w:color="auto" w:fill="auto"/>
        <w:tabs>
          <w:tab w:pos="1858" w:val="left"/>
          <w:tab w:pos="3874" w:val="left"/>
          <w:tab w:pos="5736" w:val="left"/>
        </w:tabs>
        <w:bidi w:val="0"/>
        <w:spacing w:before="0" w:after="300" w:line="240" w:lineRule="auto"/>
        <w:ind w:left="0" w:right="0" w:firstLine="0"/>
        <w:jc w:val="right"/>
      </w:pPr>
      <w:r>
        <w:rPr>
          <w:rStyle w:val="CharStyle9"/>
          <w:b/>
          <w:bCs/>
          <w:u w:val="single"/>
        </w:rPr>
        <w:t>3.522.846.342.633</w:t>
        <w:tab/>
        <w:t>3.425.702.487.361</w:t>
        <w:tab/>
        <w:t>390.495.194.829</w:t>
        <w:tab/>
        <w:t>314.878.204.240</w:t>
      </w:r>
    </w:p>
    <w:p>
      <w:pPr>
        <w:pStyle w:val="Style27"/>
        <w:keepNext w:val="0"/>
        <w:keepLines w:val="0"/>
        <w:framePr w:w="9418" w:h="739" w:hRule="exact" w:wrap="none" w:vAnchor="page" w:hAnchor="page" w:x="1578" w:y="5690"/>
        <w:widowControl w:val="0"/>
        <w:shd w:val="clear" w:color="auto" w:fill="auto"/>
        <w:bidi w:val="0"/>
        <w:spacing w:before="0" w:after="0" w:line="240" w:lineRule="auto"/>
        <w:ind w:left="0" w:right="0" w:firstLine="0"/>
        <w:jc w:val="left"/>
      </w:pPr>
      <w:bookmarkStart w:id="220" w:name="bookmark220"/>
      <w:r>
        <w:rPr>
          <w:rStyle w:val="CharStyle28"/>
          <w:b/>
          <w:bCs/>
        </w:rPr>
        <w:t>31. DOANH THU THUẦN VỀ BÁN HÀNG VÀ CUNG CẤP DỊCH vụ</w:t>
      </w:r>
      <w:bookmarkEnd w:id="220"/>
    </w:p>
    <w:tbl>
      <w:tblPr>
        <w:tblOverlap w:val="never"/>
        <w:jc w:val="left"/>
        <w:tblLayout w:type="fixed"/>
      </w:tblPr>
      <w:tblGrid>
        <w:gridCol w:w="5126"/>
        <w:gridCol w:w="2299"/>
        <w:gridCol w:w="1978"/>
      </w:tblGrid>
      <w:tr>
        <w:trPr>
          <w:trHeight w:val="230" w:hRule="exact"/>
        </w:trPr>
        <w:tc>
          <w:tcPr>
            <w:vMerge w:val="restart"/>
            <w:tcBorders/>
            <w:shd w:val="clear" w:color="auto" w:fill="auto"/>
            <w:vAlign w:val="top"/>
          </w:tcPr>
          <w:p>
            <w:pPr>
              <w:framePr w:w="9403" w:h="6725" w:wrap="none" w:vAnchor="page" w:hAnchor="page" w:x="1597" w:y="6664"/>
              <w:widowControl w:val="0"/>
              <w:rPr>
                <w:sz w:val="10"/>
                <w:szCs w:val="10"/>
              </w:rPr>
            </w:pPr>
          </w:p>
        </w:tc>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240" w:firstLine="0"/>
              <w:jc w:val="right"/>
            </w:pPr>
            <w:r>
              <w:rPr>
                <w:rStyle w:val="CharStyle14"/>
                <w:b/>
                <w:bCs/>
              </w:rPr>
              <w:t>Năm nay</w:t>
            </w:r>
          </w:p>
        </w:tc>
        <w:tc>
          <w:tcPr>
            <w:vMerge w:val="restart"/>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40" w:line="240" w:lineRule="auto"/>
              <w:ind w:left="0" w:right="0" w:firstLine="0"/>
              <w:jc w:val="right"/>
            </w:pPr>
            <w:r>
              <w:rPr>
                <w:rStyle w:val="CharStyle14"/>
                <w:b/>
                <w:bCs/>
              </w:rPr>
              <w:t>Năm trước</w:t>
            </w:r>
          </w:p>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0"/>
              <w:jc w:val="right"/>
            </w:pPr>
            <w:r>
              <w:rPr>
                <w:rStyle w:val="CharStyle14"/>
                <w:b/>
                <w:bCs/>
              </w:rPr>
              <w:t>VND</w:t>
            </w:r>
          </w:p>
        </w:tc>
      </w:tr>
      <w:tr>
        <w:trPr>
          <w:trHeight w:val="370" w:hRule="exact"/>
        </w:trPr>
        <w:tc>
          <w:tcPr>
            <w:vMerge/>
            <w:tcBorders/>
            <w:shd w:val="clear" w:color="auto" w:fill="auto"/>
            <w:vAlign w:val="top"/>
          </w:tcPr>
          <w:p>
            <w:pPr>
              <w:framePr w:w="9403" w:h="6725" w:wrap="none" w:vAnchor="page" w:hAnchor="page" w:x="1597" w:y="6664"/>
            </w:pPr>
          </w:p>
        </w:tc>
        <w:tc>
          <w:tcPr>
            <w:tcBorders>
              <w:top w:val="single" w:sz="4"/>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240" w:firstLine="0"/>
              <w:jc w:val="right"/>
            </w:pPr>
            <w:r>
              <w:rPr>
                <w:rStyle w:val="CharStyle14"/>
                <w:b/>
                <w:bCs/>
              </w:rPr>
              <w:t>VND</w:t>
            </w:r>
          </w:p>
        </w:tc>
        <w:tc>
          <w:tcPr>
            <w:vMerge/>
            <w:tcBorders/>
            <w:shd w:val="clear" w:color="auto" w:fill="auto"/>
            <w:vAlign w:val="top"/>
          </w:tcPr>
          <w:p>
            <w:pPr>
              <w:framePr w:w="9403" w:h="6725" w:wrap="none" w:vAnchor="page" w:hAnchor="page" w:x="1597" w:y="6664"/>
            </w:pPr>
          </w:p>
        </w:tc>
      </w:tr>
      <w:tr>
        <w:trPr>
          <w:trHeight w:val="374" w:hRule="exact"/>
        </w:trPr>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660"/>
              <w:jc w:val="left"/>
            </w:pPr>
            <w:r>
              <w:rPr>
                <w:rStyle w:val="CharStyle14"/>
                <w:b/>
                <w:bCs/>
              </w:rPr>
              <w:t>Tổng doanh thu bán hàng và cung cấp dịch vụ</w:t>
            </w:r>
          </w:p>
        </w:tc>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300"/>
              <w:jc w:val="both"/>
            </w:pPr>
            <w:r>
              <w:rPr>
                <w:rStyle w:val="CharStyle14"/>
                <w:b/>
                <w:bCs/>
              </w:rPr>
              <w:t>124.468.577.433.501</w:t>
            </w:r>
          </w:p>
        </w:tc>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160"/>
              <w:jc w:val="both"/>
            </w:pPr>
            <w:r>
              <w:rPr>
                <w:rStyle w:val="CharStyle14"/>
                <w:b/>
                <w:bCs/>
              </w:rPr>
              <w:t>102.672.062.635.968</w:t>
            </w:r>
          </w:p>
        </w:tc>
      </w:tr>
      <w:tr>
        <w:trPr>
          <w:trHeight w:val="230" w:hRule="exact"/>
        </w:trPr>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720"/>
              <w:jc w:val="left"/>
            </w:pPr>
            <w:r>
              <w:rPr>
                <w:rStyle w:val="CharStyle14"/>
              </w:rPr>
              <w:t>- Doanh thu bán hàng</w:t>
            </w:r>
          </w:p>
        </w:tc>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300"/>
              <w:jc w:val="both"/>
            </w:pPr>
            <w:r>
              <w:rPr>
                <w:rStyle w:val="CharStyle14"/>
              </w:rPr>
              <w:t>123.860.051.591.585</w:t>
            </w:r>
          </w:p>
        </w:tc>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160"/>
              <w:jc w:val="both"/>
            </w:pPr>
            <w:r>
              <w:rPr>
                <w:rStyle w:val="CharStyle14"/>
              </w:rPr>
              <w:t>101.995.109.738.647</w:t>
            </w:r>
          </w:p>
        </w:tc>
      </w:tr>
      <w:tr>
        <w:trPr>
          <w:trHeight w:val="250" w:hRule="exact"/>
        </w:trPr>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720"/>
              <w:jc w:val="left"/>
            </w:pPr>
            <w:r>
              <w:rPr>
                <w:rStyle w:val="CharStyle14"/>
              </w:rPr>
              <w:t>- Doanh thu cung cấp dịch vụ và hoạt động khác</w:t>
            </w:r>
          </w:p>
        </w:tc>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660"/>
              <w:jc w:val="both"/>
            </w:pPr>
            <w:r>
              <w:rPr>
                <w:rStyle w:val="CharStyle14"/>
              </w:rPr>
              <w:t>418.750.176.243</w:t>
            </w:r>
          </w:p>
        </w:tc>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0"/>
              <w:jc w:val="right"/>
            </w:pPr>
            <w:r>
              <w:rPr>
                <w:rStyle w:val="CharStyle14"/>
              </w:rPr>
              <w:t>498.780.928.141</w:t>
            </w:r>
          </w:p>
        </w:tc>
      </w:tr>
      <w:tr>
        <w:trPr>
          <w:trHeight w:val="360" w:hRule="exact"/>
        </w:trPr>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720"/>
              <w:jc w:val="left"/>
            </w:pPr>
            <w:r>
              <w:rPr>
                <w:rStyle w:val="CharStyle14"/>
              </w:rPr>
              <w:t>- Doanh thu từ ủy thác xuất nhập khấu dầu thô</w:t>
            </w:r>
          </w:p>
        </w:tc>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660"/>
              <w:jc w:val="both"/>
            </w:pPr>
            <w:r>
              <w:rPr>
                <w:rStyle w:val="CharStyle14"/>
              </w:rPr>
              <w:t>189.775.665.673</w:t>
            </w:r>
          </w:p>
        </w:tc>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0"/>
              <w:jc w:val="right"/>
            </w:pPr>
            <w:r>
              <w:rPr>
                <w:rStyle w:val="CharStyle14"/>
              </w:rPr>
              <w:t>178.171.969.180</w:t>
            </w:r>
          </w:p>
        </w:tc>
      </w:tr>
      <w:tr>
        <w:trPr>
          <w:trHeight w:val="374" w:hRule="exact"/>
        </w:trPr>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660"/>
              <w:jc w:val="left"/>
            </w:pPr>
            <w:r>
              <w:rPr>
                <w:rStyle w:val="CharStyle14"/>
                <w:b/>
                <w:bCs/>
              </w:rPr>
              <w:t>Các khoản giảm trừ doanh thu</w:t>
            </w:r>
          </w:p>
        </w:tc>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700"/>
              <w:jc w:val="both"/>
            </w:pPr>
            <w:r>
              <w:rPr>
                <w:rStyle w:val="CharStyle14"/>
                <w:b/>
                <w:bCs/>
              </w:rPr>
              <w:t>(8.938.566.744)</w:t>
            </w:r>
          </w:p>
        </w:tc>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580"/>
              <w:jc w:val="both"/>
            </w:pPr>
            <w:r>
              <w:rPr>
                <w:rStyle w:val="CharStyle14"/>
                <w:b/>
                <w:bCs/>
              </w:rPr>
              <w:t>(9.163.466.544)</w:t>
            </w:r>
          </w:p>
        </w:tc>
      </w:tr>
      <w:tr>
        <w:trPr>
          <w:trHeight w:val="475" w:hRule="exact"/>
        </w:trPr>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720"/>
              <w:jc w:val="left"/>
            </w:pPr>
            <w:r>
              <w:rPr>
                <w:rStyle w:val="CharStyle14"/>
              </w:rPr>
              <w:t>- Chiết khấu thương mại</w:t>
            </w:r>
          </w:p>
        </w:tc>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700"/>
              <w:jc w:val="left"/>
            </w:pPr>
            <w:r>
              <w:rPr>
                <w:rStyle w:val="CharStyle14"/>
              </w:rPr>
              <w:t>(8.938.566.744)</w:t>
            </w:r>
          </w:p>
        </w:tc>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0"/>
              <w:jc w:val="right"/>
            </w:pPr>
            <w:r>
              <w:rPr>
                <w:rStyle w:val="CharStyle14"/>
              </w:rPr>
              <w:t>(9.163.466.544)</w:t>
            </w:r>
          </w:p>
        </w:tc>
      </w:tr>
      <w:tr>
        <w:trPr>
          <w:trHeight w:val="475" w:hRule="exact"/>
        </w:trPr>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660"/>
              <w:jc w:val="left"/>
            </w:pPr>
            <w:r>
              <w:rPr>
                <w:rStyle w:val="CharStyle14"/>
                <w:b/>
                <w:bCs/>
              </w:rPr>
              <w:t>Doanh thu thuần về bán hàng và cung cấp dịch vụ</w:t>
            </w:r>
          </w:p>
        </w:tc>
        <w:tc>
          <w:tcPr>
            <w:tcBorders>
              <w:top w:val="single" w:sz="4"/>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300"/>
              <w:jc w:val="left"/>
            </w:pPr>
            <w:r>
              <w:rPr>
                <w:rStyle w:val="CharStyle14"/>
                <w:b/>
                <w:bCs/>
                <w:u w:val="single"/>
              </w:rPr>
              <w:t>124.459.638.866.757</w:t>
            </w:r>
            <w:r>
              <w:rPr>
                <w:rStyle w:val="CharStyle14"/>
                <w:b/>
                <w:bCs/>
              </w:rPr>
              <w:t xml:space="preserve"> _</w:t>
            </w:r>
          </w:p>
        </w:tc>
        <w:tc>
          <w:tcPr>
            <w:tcBorders>
              <w:top w:val="single" w:sz="4"/>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160"/>
              <w:jc w:val="both"/>
            </w:pPr>
            <w:r>
              <w:rPr>
                <w:rStyle w:val="CharStyle14"/>
                <w:b/>
                <w:bCs/>
              </w:rPr>
              <w:t>102.662.899.169.424</w:t>
            </w:r>
          </w:p>
        </w:tc>
      </w:tr>
      <w:tr>
        <w:trPr>
          <w:trHeight w:val="864" w:hRule="exact"/>
        </w:trPr>
        <w:tc>
          <w:tcPr>
            <w:tcBorders/>
            <w:shd w:val="clear" w:color="auto" w:fill="auto"/>
            <w:vAlign w:val="center"/>
          </w:tcPr>
          <w:p>
            <w:pPr>
              <w:pStyle w:val="Style13"/>
              <w:keepNext w:val="0"/>
              <w:keepLines w:val="0"/>
              <w:framePr w:w="9403" w:h="6725" w:wrap="none" w:vAnchor="page" w:hAnchor="page" w:x="1597" w:y="6664"/>
              <w:widowControl w:val="0"/>
              <w:shd w:val="clear" w:color="auto" w:fill="auto"/>
              <w:bidi w:val="0"/>
              <w:spacing w:before="0" w:after="0" w:line="300" w:lineRule="auto"/>
              <w:ind w:left="660" w:right="0" w:firstLine="40"/>
              <w:jc w:val="left"/>
            </w:pPr>
            <w:r>
              <w:rPr>
                <w:rStyle w:val="CharStyle14"/>
                <w:i/>
                <w:iCs/>
              </w:rPr>
              <w:t>Trong đó: Doanh thu với các bên liên quan (Chi tiết tọi Thuyết minh số 41)</w:t>
            </w:r>
          </w:p>
        </w:tc>
        <w:tc>
          <w:tcPr>
            <w:tcBorders/>
            <w:shd w:val="clear" w:color="auto" w:fill="auto"/>
            <w:vAlign w:val="center"/>
          </w:tcPr>
          <w:p>
            <w:pPr>
              <w:pStyle w:val="Style13"/>
              <w:keepNext w:val="0"/>
              <w:keepLines w:val="0"/>
              <w:framePr w:w="9403" w:h="6725" w:wrap="none" w:vAnchor="page" w:hAnchor="page" w:x="1597" w:y="6664"/>
              <w:widowControl w:val="0"/>
              <w:shd w:val="clear" w:color="auto" w:fill="auto"/>
              <w:bidi w:val="0"/>
              <w:spacing w:before="0" w:after="0" w:line="240" w:lineRule="auto"/>
              <w:ind w:left="0" w:right="240" w:firstLine="0"/>
              <w:jc w:val="right"/>
            </w:pPr>
            <w:r>
              <w:rPr>
                <w:rStyle w:val="CharStyle14"/>
                <w:i/>
                <w:iCs/>
              </w:rPr>
              <w:t>26.915.925.852.835</w:t>
            </w:r>
          </w:p>
        </w:tc>
        <w:tc>
          <w:tcPr>
            <w:tcBorders/>
            <w:shd w:val="clear" w:color="auto" w:fill="auto"/>
            <w:vAlign w:val="center"/>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0"/>
              <w:jc w:val="right"/>
            </w:pPr>
            <w:r>
              <w:rPr>
                <w:rStyle w:val="CharStyle14"/>
                <w:i/>
                <w:iCs/>
              </w:rPr>
              <w:t>14.711.926.620.359</w:t>
            </w:r>
          </w:p>
        </w:tc>
      </w:tr>
      <w:tr>
        <w:trPr>
          <w:trHeight w:val="902" w:hRule="exact"/>
        </w:trPr>
        <w:tc>
          <w:tcPr>
            <w:tcBorders/>
            <w:shd w:val="clear" w:color="auto" w:fill="auto"/>
            <w:vAlign w:val="top"/>
          </w:tcPr>
          <w:p>
            <w:pPr>
              <w:pStyle w:val="Style13"/>
              <w:keepNext w:val="0"/>
              <w:keepLines w:val="0"/>
              <w:framePr w:w="9403" w:h="6725" w:wrap="none" w:vAnchor="page" w:hAnchor="page" w:x="1597" w:y="6664"/>
              <w:widowControl w:val="0"/>
              <w:shd w:val="clear" w:color="auto" w:fill="auto"/>
              <w:tabs>
                <w:tab w:pos="710" w:val="left"/>
              </w:tabs>
              <w:bidi w:val="0"/>
              <w:spacing w:before="180" w:after="0" w:line="240" w:lineRule="auto"/>
              <w:ind w:left="0" w:right="0" w:firstLine="0"/>
              <w:jc w:val="left"/>
              <w:rPr>
                <w:sz w:val="15"/>
                <w:szCs w:val="15"/>
              </w:rPr>
            </w:pPr>
            <w:r>
              <w:rPr>
                <w:rStyle w:val="CharStyle14"/>
                <w:b/>
                <w:bCs/>
                <w:sz w:val="15"/>
                <w:szCs w:val="15"/>
              </w:rPr>
              <w:t>32.</w:t>
              <w:tab/>
              <w:t>GIÁ VỐN HÀNG BÁN VÀ DỊCH vụ CUNG CẤP</w:t>
            </w:r>
          </w:p>
        </w:tc>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160" w:firstLine="0"/>
              <w:jc w:val="right"/>
            </w:pPr>
            <w:r>
              <w:rPr>
                <w:rStyle w:val="CharStyle14"/>
                <w:b/>
                <w:bCs/>
              </w:rPr>
              <w:t>Năm nay</w:t>
            </w:r>
          </w:p>
        </w:tc>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0"/>
              <w:jc w:val="right"/>
            </w:pPr>
            <w:r>
              <w:rPr>
                <w:rStyle w:val="CharStyle14"/>
                <w:b/>
                <w:bCs/>
              </w:rPr>
              <w:t>Năm trước</w:t>
            </w:r>
          </w:p>
        </w:tc>
      </w:tr>
      <w:tr>
        <w:trPr>
          <w:trHeight w:val="408" w:hRule="exact"/>
        </w:trPr>
        <w:tc>
          <w:tcPr>
            <w:tcBorders/>
            <w:shd w:val="clear" w:color="auto" w:fill="auto"/>
            <w:vAlign w:val="top"/>
          </w:tcPr>
          <w:p>
            <w:pPr>
              <w:framePr w:w="9403" w:h="6725" w:wrap="none" w:vAnchor="page" w:hAnchor="page" w:x="1597" w:y="6664"/>
              <w:widowControl w:val="0"/>
              <w:rPr>
                <w:sz w:val="10"/>
                <w:szCs w:val="10"/>
              </w:rPr>
            </w:pPr>
          </w:p>
        </w:tc>
        <w:tc>
          <w:tcPr>
            <w:tcBorders>
              <w:top w:val="single" w:sz="4"/>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160" w:firstLine="0"/>
              <w:jc w:val="right"/>
            </w:pPr>
            <w:r>
              <w:rPr>
                <w:rStyle w:val="CharStyle14"/>
                <w:b/>
                <w:bCs/>
              </w:rPr>
              <w:t>VND</w:t>
            </w:r>
          </w:p>
        </w:tc>
        <w:tc>
          <w:tcPr>
            <w:tcBorders>
              <w:top w:val="single" w:sz="4"/>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0"/>
              <w:jc w:val="right"/>
            </w:pPr>
            <w:r>
              <w:rPr>
                <w:rStyle w:val="CharStyle14"/>
                <w:b/>
                <w:bCs/>
              </w:rPr>
              <w:t>VND</w:t>
            </w:r>
          </w:p>
        </w:tc>
      </w:tr>
      <w:tr>
        <w:trPr>
          <w:trHeight w:val="432" w:hRule="exact"/>
        </w:trPr>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660"/>
              <w:jc w:val="left"/>
            </w:pPr>
            <w:r>
              <w:rPr>
                <w:rStyle w:val="CharStyle14"/>
              </w:rPr>
              <w:t>Giá vốn hàng bán</w:t>
            </w:r>
          </w:p>
        </w:tc>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360"/>
              <w:jc w:val="left"/>
            </w:pPr>
            <w:r>
              <w:rPr>
                <w:rStyle w:val="CharStyle14"/>
              </w:rPr>
              <w:t>120.078.086.255.609</w:t>
            </w:r>
          </w:p>
        </w:tc>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0"/>
              <w:jc w:val="right"/>
            </w:pPr>
            <w:r>
              <w:rPr>
                <w:rStyle w:val="CharStyle14"/>
              </w:rPr>
              <w:t>98.628.484.608.858</w:t>
            </w:r>
          </w:p>
        </w:tc>
      </w:tr>
      <w:tr>
        <w:trPr>
          <w:trHeight w:val="307" w:hRule="exact"/>
        </w:trPr>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660"/>
              <w:jc w:val="left"/>
            </w:pPr>
            <w:r>
              <w:rPr>
                <w:rStyle w:val="CharStyle14"/>
              </w:rPr>
              <w:t>Giá vốn dịch vụ cung cấp</w:t>
            </w:r>
          </w:p>
        </w:tc>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700"/>
              <w:jc w:val="left"/>
            </w:pPr>
            <w:r>
              <w:rPr>
                <w:rStyle w:val="CharStyle14"/>
              </w:rPr>
              <w:t>260.460.733.582</w:t>
            </w:r>
          </w:p>
        </w:tc>
        <w:tc>
          <w:tcPr>
            <w:tcBorders/>
            <w:shd w:val="clear" w:color="auto" w:fill="auto"/>
            <w:vAlign w:val="bottom"/>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0"/>
              <w:jc w:val="right"/>
            </w:pPr>
            <w:r>
              <w:rPr>
                <w:rStyle w:val="CharStyle14"/>
              </w:rPr>
              <w:t>182.547.330.624</w:t>
            </w:r>
          </w:p>
        </w:tc>
      </w:tr>
      <w:tr>
        <w:trPr>
          <w:trHeight w:val="312" w:hRule="exact"/>
        </w:trPr>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660"/>
              <w:jc w:val="left"/>
            </w:pPr>
            <w:r>
              <w:rPr>
                <w:rStyle w:val="CharStyle14"/>
              </w:rPr>
              <w:t>Hoàn nhập dự phòng giảm giá hàng tồn kho</w:t>
            </w:r>
          </w:p>
        </w:tc>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700"/>
              <w:jc w:val="left"/>
            </w:pPr>
            <w:r>
              <w:rPr>
                <w:rStyle w:val="CharStyle14"/>
                <w:u w:val="single"/>
              </w:rPr>
              <w:t>(18.243.987.584)</w:t>
            </w:r>
          </w:p>
        </w:tc>
        <w:tc>
          <w:tcPr>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0"/>
              <w:jc w:val="right"/>
            </w:pPr>
            <w:r>
              <w:rPr>
                <w:rStyle w:val="CharStyle14"/>
              </w:rPr>
              <w:t>(1.623.315.214)</w:t>
            </w:r>
          </w:p>
        </w:tc>
      </w:tr>
      <w:tr>
        <w:trPr>
          <w:trHeight w:val="360" w:hRule="exact"/>
        </w:trPr>
        <w:tc>
          <w:tcPr>
            <w:tcBorders/>
            <w:shd w:val="clear" w:color="auto" w:fill="auto"/>
            <w:vAlign w:val="top"/>
          </w:tcPr>
          <w:p>
            <w:pPr>
              <w:framePr w:w="9403" w:h="6725" w:wrap="none" w:vAnchor="page" w:hAnchor="page" w:x="1597" w:y="6664"/>
              <w:widowControl w:val="0"/>
              <w:rPr>
                <w:sz w:val="10"/>
                <w:szCs w:val="10"/>
              </w:rPr>
            </w:pPr>
          </w:p>
        </w:tc>
        <w:tc>
          <w:tcPr>
            <w:tcBorders>
              <w:top w:val="single" w:sz="4"/>
              <w:bottom w:val="single" w:sz="4"/>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360"/>
              <w:jc w:val="left"/>
            </w:pPr>
            <w:r>
              <w:rPr>
                <w:rStyle w:val="CharStyle14"/>
                <w:b/>
                <w:bCs/>
              </w:rPr>
              <w:t>120.320.303.001.607</w:t>
            </w:r>
          </w:p>
        </w:tc>
        <w:tc>
          <w:tcPr>
            <w:tcBorders>
              <w:top w:val="single" w:sz="4"/>
              <w:bottom w:val="single" w:sz="4"/>
            </w:tcBorders>
            <w:shd w:val="clear" w:color="auto" w:fill="auto"/>
            <w:vAlign w:val="top"/>
          </w:tcPr>
          <w:p>
            <w:pPr>
              <w:pStyle w:val="Style13"/>
              <w:keepNext w:val="0"/>
              <w:keepLines w:val="0"/>
              <w:framePr w:w="9403" w:h="6725" w:wrap="none" w:vAnchor="page" w:hAnchor="page" w:x="1597" w:y="6664"/>
              <w:widowControl w:val="0"/>
              <w:shd w:val="clear" w:color="auto" w:fill="auto"/>
              <w:bidi w:val="0"/>
              <w:spacing w:before="0" w:after="0" w:line="240" w:lineRule="auto"/>
              <w:ind w:left="0" w:right="0" w:firstLine="280"/>
              <w:jc w:val="both"/>
            </w:pPr>
            <w:r>
              <w:rPr>
                <w:rStyle w:val="CharStyle14"/>
                <w:b/>
                <w:bCs/>
              </w:rPr>
              <w:t>98.809.408.624.268</w:t>
            </w:r>
          </w:p>
        </w:tc>
      </w:tr>
    </w:tbl>
    <w:p>
      <w:pPr>
        <w:pStyle w:val="Style13"/>
        <w:keepNext w:val="0"/>
        <w:keepLines w:val="0"/>
        <w:framePr w:w="154" w:h="1118" w:hRule="exact" w:wrap="none" w:vAnchor="page" w:hAnchor="page" w:x="11740" w:y="5939"/>
        <w:widowControl w:val="0"/>
        <w:shd w:val="clear" w:color="auto" w:fill="auto"/>
        <w:bidi w:val="0"/>
        <w:spacing w:before="0" w:after="0" w:line="240" w:lineRule="auto"/>
        <w:ind w:left="0" w:right="0" w:firstLine="0"/>
        <w:jc w:val="left"/>
        <w:textDirection w:val="btLr"/>
      </w:pPr>
      <w:r>
        <w:rPr>
          <w:rStyle w:val="CharStyle14"/>
          <w:rFonts w:ascii="Times New Roman" w:eastAsia="Times New Roman" w:hAnsi="Times New Roman" w:cs="Times New Roman"/>
          <w:b/>
          <w:bCs/>
          <w:color w:val="C2445B"/>
        </w:rPr>
        <w:t>//.'*/ -tru</w:t>
      </w:r>
    </w:p>
    <w:p>
      <w:pPr>
        <w:framePr w:wrap="none" w:vAnchor="page" w:hAnchor="page" w:x="11543" w:y="12957"/>
        <w:widowControl w:val="0"/>
        <w:rPr>
          <w:sz w:val="2"/>
          <w:szCs w:val="2"/>
        </w:rPr>
      </w:pPr>
      <w:r>
        <w:drawing>
          <wp:inline>
            <wp:extent cx="225425" cy="438785"/>
            <wp:docPr id="37" name="Picutre 37"/>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9"/>
                    <a:stretch/>
                  </pic:blipFill>
                  <pic:spPr>
                    <a:xfrm>
                      <a:ext cx="225425" cy="438785"/>
                    </a:xfrm>
                    <a:prstGeom prst="rect"/>
                  </pic:spPr>
                </pic:pic>
              </a:graphicData>
            </a:graphic>
          </wp:inline>
        </w:drawing>
      </w:r>
    </w:p>
    <w:p>
      <w:pPr>
        <w:pStyle w:val="Style35"/>
        <w:keepNext w:val="0"/>
        <w:keepLines w:val="0"/>
        <w:framePr w:w="269" w:h="422" w:hRule="exact" w:wrap="none" w:vAnchor="page" w:hAnchor="page" w:x="11625" w:y="13773"/>
        <w:widowControl w:val="0"/>
        <w:shd w:val="clear" w:color="auto" w:fill="auto"/>
        <w:bidi w:val="0"/>
        <w:spacing w:before="0" w:after="0" w:line="240" w:lineRule="auto"/>
        <w:ind w:left="0" w:right="0" w:firstLine="0"/>
        <w:jc w:val="right"/>
      </w:pPr>
      <w:r>
        <w:rPr>
          <w:rStyle w:val="CharStyle36"/>
        </w:rPr>
        <w:t>K</w:t>
      </w:r>
    </w:p>
    <w:p>
      <w:pPr>
        <w:pStyle w:val="Style87"/>
        <w:keepNext w:val="0"/>
        <w:keepLines w:val="0"/>
        <w:framePr w:w="269" w:h="422" w:hRule="exact" w:wrap="none" w:vAnchor="page" w:hAnchor="page" w:x="11625" w:y="13773"/>
        <w:widowControl w:val="0"/>
        <w:shd w:val="clear" w:color="auto" w:fill="auto"/>
        <w:bidi w:val="0"/>
        <w:spacing w:before="0" w:after="0" w:line="240" w:lineRule="auto"/>
        <w:ind w:left="0" w:right="0" w:firstLine="0"/>
        <w:jc w:val="right"/>
      </w:pPr>
      <w:bookmarkStart w:id="222" w:name="bookmark222"/>
      <w:r>
        <w:rPr>
          <w:rStyle w:val="CharStyle88"/>
          <w:rFonts w:ascii="Times New Roman" w:eastAsia="Times New Roman" w:hAnsi="Times New Roman" w:cs="Times New Roman"/>
          <w:b/>
          <w:bCs/>
          <w:w w:val="100"/>
        </w:rPr>
        <w:t>DI</w:t>
      </w:r>
      <w:bookmarkEnd w:id="222"/>
    </w:p>
    <w:p>
      <w:pPr>
        <w:framePr w:wrap="none" w:vAnchor="page" w:hAnchor="page" w:x="11543" w:y="14195"/>
        <w:widowControl w:val="0"/>
        <w:rPr>
          <w:sz w:val="2"/>
          <w:szCs w:val="2"/>
        </w:rPr>
      </w:pPr>
      <w:r>
        <w:drawing>
          <wp:inline>
            <wp:extent cx="225425" cy="457200"/>
            <wp:docPr id="38" name="Picutre 38"/>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1"/>
                    <a:stretch/>
                  </pic:blipFill>
                  <pic:spPr>
                    <a:xfrm>
                      <a:ext cx="225425" cy="457200"/>
                    </a:xfrm>
                    <a:prstGeom prst="rect"/>
                  </pic:spPr>
                </pic:pic>
              </a:graphicData>
            </a:graphic>
          </wp:inline>
        </w:drawing>
      </w:r>
    </w:p>
    <w:p>
      <w:pPr>
        <w:pStyle w:val="Style5"/>
        <w:keepNext w:val="0"/>
        <w:keepLines w:val="0"/>
        <w:framePr w:wrap="none" w:vAnchor="page" w:hAnchor="page" w:x="6177" w:y="15866"/>
        <w:widowControl w:val="0"/>
        <w:shd w:val="clear" w:color="auto" w:fill="auto"/>
        <w:bidi w:val="0"/>
        <w:spacing w:before="0" w:after="0" w:line="240" w:lineRule="auto"/>
        <w:ind w:left="0" w:right="0" w:firstLine="0"/>
        <w:jc w:val="left"/>
      </w:pPr>
      <w:r>
        <w:rPr>
          <w:rStyle w:val="CharStyle6"/>
        </w:rPr>
        <w:t>45</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1810" w:h="278" w:hRule="exact" w:wrap="none" w:vAnchor="page" w:hAnchor="page" w:x="9018" w:y="712"/>
        <w:widowControl w:val="0"/>
        <w:shd w:val="clear" w:color="auto" w:fill="auto"/>
        <w:bidi w:val="0"/>
        <w:spacing w:before="0" w:after="0" w:line="240" w:lineRule="auto"/>
        <w:ind w:left="0" w:right="0" w:firstLine="0"/>
        <w:jc w:val="right"/>
      </w:pPr>
      <w:r>
        <w:rPr>
          <w:rStyle w:val="CharStyle6"/>
          <w:b/>
          <w:bCs/>
        </w:rPr>
        <w:t>MẪU SỐB09-DN/HN</w:t>
      </w:r>
    </w:p>
    <w:p>
      <w:pPr>
        <w:pStyle w:val="Style5"/>
        <w:keepNext w:val="0"/>
        <w:keepLines w:val="0"/>
        <w:framePr w:w="4872" w:h="557" w:hRule="exact" w:wrap="none" w:vAnchor="page" w:hAnchor="page" w:x="1487" w:y="717"/>
        <w:widowControl w:val="0"/>
        <w:shd w:val="clear" w:color="auto" w:fill="auto"/>
        <w:bidi w:val="0"/>
        <w:spacing w:before="0" w:after="0" w:line="295" w:lineRule="auto"/>
        <w:ind w:left="0" w:right="0" w:firstLine="0"/>
        <w:jc w:val="left"/>
      </w:pPr>
      <w:r>
        <w:rPr>
          <w:rStyle w:val="CharStyle6"/>
          <w:b/>
          <w:bCs/>
        </w:rPr>
        <w:t>TỔNG CÔNG TY DẦU VIỆT NAM - CÔNG TY cồ PHẦN</w:t>
      </w:r>
    </w:p>
    <w:p>
      <w:pPr>
        <w:pStyle w:val="Style5"/>
        <w:keepNext w:val="0"/>
        <w:keepLines w:val="0"/>
        <w:framePr w:w="4872" w:h="557" w:hRule="exact" w:wrap="none" w:vAnchor="page" w:hAnchor="page" w:x="1487" w:y="717"/>
        <w:widowControl w:val="0"/>
        <w:shd w:val="clear" w:color="auto" w:fill="auto"/>
        <w:bidi w:val="0"/>
        <w:spacing w:before="0" w:after="0" w:line="295" w:lineRule="auto"/>
        <w:ind w:left="0" w:right="0" w:firstLine="0"/>
        <w:jc w:val="left"/>
      </w:pPr>
      <w:r>
        <w:rPr>
          <w:rStyle w:val="CharStyle6"/>
          <w:b/>
          <w:bCs/>
        </w:rPr>
        <w:t>THUYẾT MINH BÁO CÁO TÀI CHÍNH HỢP NHẤT (Tiếp theo)</w:t>
      </w:r>
    </w:p>
    <w:p>
      <w:pPr>
        <w:pStyle w:val="Style65"/>
        <w:keepNext w:val="0"/>
        <w:keepLines w:val="0"/>
        <w:framePr w:wrap="none" w:vAnchor="page" w:hAnchor="page" w:x="1487" w:y="1456"/>
        <w:widowControl w:val="0"/>
        <w:shd w:val="clear" w:color="auto" w:fill="auto"/>
        <w:bidi w:val="0"/>
        <w:spacing w:before="0" w:after="0" w:line="240" w:lineRule="auto"/>
        <w:ind w:left="0" w:right="0" w:firstLine="0"/>
        <w:jc w:val="left"/>
      </w:pPr>
      <w:r>
        <w:rPr>
          <w:rStyle w:val="CharStyle66"/>
          <w:b/>
          <w:bCs/>
        </w:rPr>
        <w:t>33. CHI PHÍ SẢN XUẤT, KINH DOANH THEO YẾU Tố</w:t>
      </w:r>
    </w:p>
    <w:tbl>
      <w:tblPr>
        <w:tblOverlap w:val="never"/>
        <w:jc w:val="left"/>
        <w:tblLayout w:type="fixed"/>
      </w:tblPr>
      <w:tblGrid>
        <w:gridCol w:w="5539"/>
        <w:gridCol w:w="1987"/>
        <w:gridCol w:w="1862"/>
      </w:tblGrid>
      <w:tr>
        <w:trPr>
          <w:trHeight w:val="226" w:hRule="exact"/>
        </w:trPr>
        <w:tc>
          <w:tcPr>
            <w:vMerge w:val="restart"/>
            <w:tcBorders/>
            <w:shd w:val="clear" w:color="auto" w:fill="auto"/>
            <w:vAlign w:val="top"/>
          </w:tcPr>
          <w:p>
            <w:pPr>
              <w:framePr w:w="9389" w:h="13704" w:wrap="none" w:vAnchor="page" w:hAnchor="page" w:x="1487" w:y="1936"/>
              <w:widowControl w:val="0"/>
              <w:rPr>
                <w:sz w:val="10"/>
                <w:szCs w:val="10"/>
              </w:rPr>
            </w:pP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980"/>
              <w:jc w:val="both"/>
            </w:pPr>
            <w:r>
              <w:rPr>
                <w:rStyle w:val="CharStyle14"/>
                <w:b/>
                <w:bCs/>
              </w:rPr>
              <w:t>Năm nay</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0"/>
              <w:jc w:val="right"/>
            </w:pPr>
            <w:r>
              <w:rPr>
                <w:rStyle w:val="CharStyle14"/>
                <w:b/>
                <w:bCs/>
              </w:rPr>
              <w:t>Năm trước</w:t>
            </w:r>
          </w:p>
        </w:tc>
      </w:tr>
      <w:tr>
        <w:trPr>
          <w:trHeight w:val="384" w:hRule="exact"/>
        </w:trPr>
        <w:tc>
          <w:tcPr>
            <w:vMerge/>
            <w:tcBorders/>
            <w:shd w:val="clear" w:color="auto" w:fill="auto"/>
            <w:vAlign w:val="top"/>
          </w:tcPr>
          <w:p>
            <w:pPr>
              <w:framePr w:w="9389" w:h="13704" w:wrap="none" w:vAnchor="page" w:hAnchor="page" w:x="1487" w:y="1936"/>
            </w:pPr>
          </w:p>
        </w:tc>
        <w:tc>
          <w:tcPr>
            <w:tcBorders>
              <w:top w:val="single" w:sz="4"/>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200" w:firstLine="0"/>
              <w:jc w:val="right"/>
            </w:pPr>
            <w:r>
              <w:rPr>
                <w:rStyle w:val="CharStyle14"/>
                <w:b/>
                <w:bCs/>
              </w:rPr>
              <w:t>VND</w:t>
            </w:r>
          </w:p>
        </w:tc>
        <w:tc>
          <w:tcPr>
            <w:tcBorders>
              <w:top w:val="single" w:sz="4"/>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0"/>
              <w:jc w:val="right"/>
            </w:pPr>
            <w:r>
              <w:rPr>
                <w:rStyle w:val="CharStyle14"/>
                <w:b/>
                <w:bCs/>
              </w:rPr>
              <w:t>VND</w:t>
            </w:r>
          </w:p>
        </w:tc>
      </w:tr>
      <w:tr>
        <w:trPr>
          <w:trHeight w:val="379"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nguyên liệu, vật liệu</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180"/>
              <w:jc w:val="both"/>
            </w:pPr>
            <w:r>
              <w:rPr>
                <w:rStyle w:val="CharStyle14"/>
              </w:rPr>
              <w:t>9.698.321.560.114</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260"/>
              <w:jc w:val="both"/>
            </w:pPr>
            <w:r>
              <w:rPr>
                <w:rStyle w:val="CharStyle14"/>
              </w:rPr>
              <w:t>9.958.533.503.609</w:t>
            </w:r>
          </w:p>
        </w:tc>
      </w:tr>
      <w:tr>
        <w:trPr>
          <w:trHeight w:val="240"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nhân công</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180"/>
              <w:jc w:val="both"/>
            </w:pPr>
            <w:r>
              <w:rPr>
                <w:rStyle w:val="CharStyle14"/>
              </w:rPr>
              <w:t>1.580.908.400.114</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260"/>
              <w:jc w:val="both"/>
            </w:pPr>
            <w:r>
              <w:rPr>
                <w:rStyle w:val="CharStyle14"/>
              </w:rPr>
              <w:t>1.550.575.728.600</w:t>
            </w:r>
          </w:p>
        </w:tc>
      </w:tr>
      <w:tr>
        <w:trPr>
          <w:trHeight w:val="245"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khấu hao tài sản cố định, bất động sản đều tư</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307.066.321.875</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302.899.388.213</w:t>
            </w:r>
          </w:p>
        </w:tc>
      </w:tr>
      <w:tr>
        <w:trPr>
          <w:trHeight w:val="240"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dịch vụ mua ngoài</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180"/>
              <w:jc w:val="both"/>
            </w:pPr>
            <w:r>
              <w:rPr>
                <w:rStyle w:val="CharStyle14"/>
              </w:rPr>
              <w:t>1.398.718.128.149</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260"/>
              <w:jc w:val="both"/>
            </w:pPr>
            <w:r>
              <w:rPr>
                <w:rStyle w:val="CharStyle14"/>
              </w:rPr>
              <w:t>1.137.517.905.256</w:t>
            </w:r>
          </w:p>
        </w:tc>
      </w:tr>
      <w:tr>
        <w:trPr>
          <w:trHeight w:val="250"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khác bằng tiền</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743.432.586.103</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794.112.000.350</w:t>
            </w:r>
          </w:p>
        </w:tc>
      </w:tr>
      <w:tr>
        <w:trPr>
          <w:trHeight w:val="374" w:hRule="exact"/>
        </w:trPr>
        <w:tc>
          <w:tcPr>
            <w:tcBorders>
              <w:top w:val="single" w:sz="4"/>
            </w:tcBorders>
            <w:shd w:val="clear" w:color="auto" w:fill="auto"/>
            <w:vAlign w:val="top"/>
          </w:tcPr>
          <w:p>
            <w:pPr>
              <w:framePr w:w="9389" w:h="13704" w:wrap="none" w:vAnchor="page" w:hAnchor="page" w:x="1487" w:y="1936"/>
              <w:widowControl w:val="0"/>
              <w:rPr>
                <w:sz w:val="10"/>
                <w:szCs w:val="10"/>
              </w:rPr>
            </w:pPr>
          </w:p>
        </w:tc>
        <w:tc>
          <w:tcPr>
            <w:tcBorders>
              <w:top w:val="single" w:sz="4"/>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0"/>
              <w:jc w:val="left"/>
            </w:pPr>
            <w:r>
              <w:rPr>
                <w:rStyle w:val="CharStyle14"/>
                <w:b/>
                <w:bCs/>
                <w:u w:val="single"/>
              </w:rPr>
              <w:t>13.728.446.996.355</w:t>
            </w:r>
          </w:p>
        </w:tc>
        <w:tc>
          <w:tcPr>
            <w:tcBorders>
              <w:top w:val="single" w:sz="4"/>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0"/>
              <w:jc w:val="right"/>
            </w:pPr>
            <w:r>
              <w:rPr>
                <w:rStyle w:val="CharStyle14"/>
                <w:b/>
                <w:bCs/>
              </w:rPr>
              <w:t>13.743.638.526.028</w:t>
            </w:r>
          </w:p>
        </w:tc>
      </w:tr>
      <w:tr>
        <w:trPr>
          <w:trHeight w:val="461" w:hRule="exact"/>
        </w:trPr>
        <w:tc>
          <w:tcPr>
            <w:tcBorders>
              <w:top w:val="single" w:sz="4"/>
            </w:tcBorders>
            <w:shd w:val="clear" w:color="auto" w:fill="auto"/>
            <w:vAlign w:val="center"/>
          </w:tcPr>
          <w:p>
            <w:pPr>
              <w:pStyle w:val="Style13"/>
              <w:keepNext w:val="0"/>
              <w:keepLines w:val="0"/>
              <w:framePr w:w="9389" w:h="13704" w:wrap="none" w:vAnchor="page" w:hAnchor="page" w:x="1487" w:y="1936"/>
              <w:widowControl w:val="0"/>
              <w:shd w:val="clear" w:color="auto" w:fill="auto"/>
              <w:tabs>
                <w:tab w:pos="653" w:val="left"/>
              </w:tabs>
              <w:bidi w:val="0"/>
              <w:spacing w:before="0" w:after="0" w:line="240" w:lineRule="auto"/>
              <w:ind w:left="0" w:right="0" w:firstLine="0"/>
              <w:jc w:val="left"/>
            </w:pPr>
            <w:r>
              <w:rPr>
                <w:rStyle w:val="CharStyle14"/>
                <w:b/>
                <w:bCs/>
              </w:rPr>
              <w:t>34.</w:t>
              <w:tab/>
              <w:t>DOANH THU HOẠT ĐỘNG TÀI CHÍNH</w:t>
            </w:r>
          </w:p>
        </w:tc>
        <w:tc>
          <w:tcPr>
            <w:tcBorders>
              <w:top w:val="single" w:sz="4"/>
            </w:tcBorders>
            <w:shd w:val="clear" w:color="auto" w:fill="auto"/>
            <w:vAlign w:val="top"/>
          </w:tcPr>
          <w:p>
            <w:pPr>
              <w:framePr w:w="9389" w:h="13704" w:wrap="none" w:vAnchor="page" w:hAnchor="page" w:x="1487" w:y="1936"/>
              <w:widowControl w:val="0"/>
              <w:rPr>
                <w:sz w:val="10"/>
                <w:szCs w:val="10"/>
              </w:rPr>
            </w:pPr>
          </w:p>
        </w:tc>
        <w:tc>
          <w:tcPr>
            <w:tcBorders>
              <w:top w:val="single" w:sz="4"/>
            </w:tcBorders>
            <w:shd w:val="clear" w:color="auto" w:fill="auto"/>
            <w:vAlign w:val="top"/>
          </w:tcPr>
          <w:p>
            <w:pPr>
              <w:framePr w:w="9389" w:h="13704" w:wrap="none" w:vAnchor="page" w:hAnchor="page" w:x="1487" w:y="1936"/>
              <w:widowControl w:val="0"/>
              <w:rPr>
                <w:sz w:val="10"/>
                <w:szCs w:val="10"/>
              </w:rPr>
            </w:pPr>
          </w:p>
        </w:tc>
      </w:tr>
      <w:tr>
        <w:trPr>
          <w:trHeight w:val="331" w:hRule="exact"/>
        </w:trPr>
        <w:tc>
          <w:tcPr>
            <w:tcBorders/>
            <w:shd w:val="clear" w:color="auto" w:fill="auto"/>
            <w:vAlign w:val="top"/>
          </w:tcPr>
          <w:p>
            <w:pPr>
              <w:framePr w:w="9389" w:h="13704" w:wrap="none" w:vAnchor="page" w:hAnchor="page" w:x="1487" w:y="1936"/>
              <w:widowControl w:val="0"/>
              <w:rPr>
                <w:sz w:val="10"/>
                <w:szCs w:val="10"/>
              </w:rPr>
            </w:pP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980"/>
              <w:jc w:val="both"/>
            </w:pPr>
            <w:r>
              <w:rPr>
                <w:rStyle w:val="CharStyle14"/>
                <w:b/>
                <w:bCs/>
              </w:rPr>
              <w:t>Năm nay</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0"/>
              <w:jc w:val="right"/>
            </w:pPr>
            <w:r>
              <w:rPr>
                <w:rStyle w:val="CharStyle14"/>
                <w:b/>
                <w:bCs/>
              </w:rPr>
              <w:t>Năm trước</w:t>
            </w:r>
          </w:p>
        </w:tc>
      </w:tr>
      <w:tr>
        <w:trPr>
          <w:trHeight w:val="379" w:hRule="exact"/>
        </w:trPr>
        <w:tc>
          <w:tcPr>
            <w:tcBorders>
              <w:top w:val="single" w:sz="4"/>
            </w:tcBorders>
            <w:shd w:val="clear" w:color="auto" w:fill="auto"/>
            <w:vAlign w:val="top"/>
          </w:tcPr>
          <w:p>
            <w:pPr>
              <w:framePr w:w="9389" w:h="13704" w:wrap="none" w:vAnchor="page" w:hAnchor="page" w:x="1487" w:y="1936"/>
              <w:widowControl w:val="0"/>
              <w:rPr>
                <w:sz w:val="10"/>
                <w:szCs w:val="10"/>
              </w:rPr>
            </w:pPr>
          </w:p>
        </w:tc>
        <w:tc>
          <w:tcPr>
            <w:tcBorders>
              <w:top w:val="single" w:sz="4"/>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1320" w:right="0" w:firstLine="0"/>
              <w:jc w:val="both"/>
            </w:pPr>
            <w:r>
              <w:rPr>
                <w:rStyle w:val="CharStyle14"/>
                <w:b/>
                <w:bCs/>
              </w:rPr>
              <w:t>VND</w:t>
            </w:r>
          </w:p>
        </w:tc>
        <w:tc>
          <w:tcPr>
            <w:tcBorders>
              <w:top w:val="single" w:sz="4"/>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0"/>
              <w:jc w:val="right"/>
            </w:pPr>
            <w:r>
              <w:rPr>
                <w:rStyle w:val="CharStyle14"/>
                <w:b/>
                <w:bCs/>
              </w:rPr>
              <w:t>VND</w:t>
            </w:r>
          </w:p>
        </w:tc>
      </w:tr>
      <w:tr>
        <w:trPr>
          <w:trHeight w:val="360"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Lãi tiền gửi ngân hàng</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546.657.631.717</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695.108.829.866</w:t>
            </w:r>
          </w:p>
        </w:tc>
      </w:tr>
      <w:tr>
        <w:trPr>
          <w:trHeight w:val="245"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Lãi chênh lệch tỷ giá hối đoái</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125.968.531.843</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141.796.904.504</w:t>
            </w:r>
          </w:p>
        </w:tc>
      </w:tr>
      <w:tr>
        <w:trPr>
          <w:trHeight w:val="240"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Cố tức được chia</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580"/>
              <w:jc w:val="left"/>
            </w:pPr>
            <w:r>
              <w:rPr>
                <w:rStyle w:val="CharStyle14"/>
              </w:rPr>
              <w:t>2.678.820.751</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620"/>
              <w:jc w:val="both"/>
            </w:pPr>
            <w:r>
              <w:rPr>
                <w:rStyle w:val="CharStyle14"/>
              </w:rPr>
              <w:t>4.654.051.100</w:t>
            </w:r>
          </w:p>
        </w:tc>
      </w:tr>
      <w:tr>
        <w:trPr>
          <w:trHeight w:val="240"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Lãi bán hàng trả chậm</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580"/>
              <w:jc w:val="left"/>
            </w:pPr>
            <w:r>
              <w:rPr>
                <w:rStyle w:val="CharStyle14"/>
              </w:rPr>
              <w:t>1.129.448.467</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620"/>
              <w:jc w:val="both"/>
            </w:pPr>
            <w:r>
              <w:rPr>
                <w:rStyle w:val="CharStyle14"/>
              </w:rPr>
              <w:t>1.797.196.408</w:t>
            </w:r>
          </w:p>
        </w:tc>
      </w:tr>
      <w:tr>
        <w:trPr>
          <w:trHeight w:val="245"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Lãi thanh lý các khoản đầu tư tài chính</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200" w:firstLine="0"/>
              <w:jc w:val="right"/>
            </w:pPr>
            <w:r>
              <w:rPr>
                <w:rStyle w:val="CharStyle14"/>
                <w:b/>
                <w:bCs/>
              </w:rPr>
              <w:t>-</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0"/>
              <w:jc w:val="right"/>
            </w:pPr>
            <w:r>
              <w:rPr>
                <w:rStyle w:val="CharStyle14"/>
              </w:rPr>
              <w:t>12.240.834.381</w:t>
            </w:r>
          </w:p>
        </w:tc>
      </w:tr>
      <w:tr>
        <w:trPr>
          <w:trHeight w:val="250"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Lãi trên Quỹ bình ổn giá âm (Thuyết minh số 25)</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60"/>
              <w:jc w:val="both"/>
            </w:pPr>
            <w:r>
              <w:rPr>
                <w:rStyle w:val="CharStyle14"/>
              </w:rPr>
              <w:t>(5.913.234.282)</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620"/>
              <w:jc w:val="both"/>
            </w:pPr>
            <w:r>
              <w:rPr>
                <w:rStyle w:val="CharStyle14"/>
              </w:rPr>
              <w:t>3.808.784.676</w:t>
            </w:r>
          </w:p>
        </w:tc>
      </w:tr>
      <w:tr>
        <w:trPr>
          <w:trHeight w:val="245"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Doanh thu hoạt động tài chính khác</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580"/>
              <w:jc w:val="left"/>
            </w:pPr>
            <w:r>
              <w:rPr>
                <w:rStyle w:val="CharStyle14"/>
              </w:rPr>
              <w:t>3.780.304.718</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620"/>
              <w:jc w:val="both"/>
            </w:pPr>
            <w:r>
              <w:rPr>
                <w:rStyle w:val="CharStyle14"/>
              </w:rPr>
              <w:t>5.212.912.299</w:t>
            </w:r>
          </w:p>
        </w:tc>
      </w:tr>
      <w:tr>
        <w:trPr>
          <w:trHeight w:val="269" w:hRule="exact"/>
        </w:trPr>
        <w:tc>
          <w:tcPr>
            <w:tcBorders>
              <w:top w:val="single" w:sz="4"/>
            </w:tcBorders>
            <w:shd w:val="clear" w:color="auto" w:fill="auto"/>
            <w:vAlign w:val="top"/>
          </w:tcPr>
          <w:p>
            <w:pPr>
              <w:framePr w:w="9389" w:h="13704" w:wrap="none" w:vAnchor="page" w:hAnchor="page" w:x="1487" w:y="1936"/>
              <w:widowControl w:val="0"/>
              <w:rPr>
                <w:sz w:val="10"/>
                <w:szCs w:val="10"/>
              </w:rPr>
            </w:pPr>
          </w:p>
        </w:tc>
        <w:tc>
          <w:tcPr>
            <w:tcBorders>
              <w:top w:val="single" w:sz="4"/>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b/>
                <w:bCs/>
              </w:rPr>
              <w:t>674.301.503.214</w:t>
            </w:r>
          </w:p>
        </w:tc>
        <w:tc>
          <w:tcPr>
            <w:tcBorders>
              <w:top w:val="single" w:sz="4"/>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b/>
                <w:bCs/>
              </w:rPr>
              <w:t>864.619.513.234</w:t>
            </w:r>
          </w:p>
        </w:tc>
      </w:tr>
      <w:tr>
        <w:trPr>
          <w:trHeight w:val="514" w:hRule="exact"/>
        </w:trPr>
        <w:tc>
          <w:tcPr>
            <w:tcBorders>
              <w:top w:val="single" w:sz="4"/>
            </w:tcBorders>
            <w:shd w:val="clear" w:color="auto" w:fill="auto"/>
            <w:vAlign w:val="center"/>
          </w:tcPr>
          <w:p>
            <w:pPr>
              <w:pStyle w:val="Style13"/>
              <w:keepNext w:val="0"/>
              <w:keepLines w:val="0"/>
              <w:framePr w:w="9389" w:h="13704" w:wrap="none" w:vAnchor="page" w:hAnchor="page" w:x="1487" w:y="1936"/>
              <w:widowControl w:val="0"/>
              <w:shd w:val="clear" w:color="auto" w:fill="auto"/>
              <w:tabs>
                <w:tab w:pos="677" w:val="left"/>
              </w:tabs>
              <w:bidi w:val="0"/>
              <w:spacing w:before="0" w:after="0" w:line="240" w:lineRule="auto"/>
              <w:ind w:left="0" w:right="0" w:firstLine="0"/>
              <w:jc w:val="left"/>
            </w:pPr>
            <w:r>
              <w:rPr>
                <w:rStyle w:val="CharStyle14"/>
                <w:b/>
                <w:bCs/>
              </w:rPr>
              <w:t>35.</w:t>
              <w:tab/>
              <w:t>CHI PHÍ TÀI CHÍNH</w:t>
            </w:r>
          </w:p>
        </w:tc>
        <w:tc>
          <w:tcPr>
            <w:tcBorders>
              <w:top w:val="single" w:sz="4"/>
            </w:tcBorders>
            <w:shd w:val="clear" w:color="auto" w:fill="auto"/>
            <w:vAlign w:val="top"/>
          </w:tcPr>
          <w:p>
            <w:pPr>
              <w:framePr w:w="9389" w:h="13704" w:wrap="none" w:vAnchor="page" w:hAnchor="page" w:x="1487" w:y="1936"/>
              <w:widowControl w:val="0"/>
              <w:rPr>
                <w:sz w:val="10"/>
                <w:szCs w:val="10"/>
              </w:rPr>
            </w:pPr>
          </w:p>
        </w:tc>
        <w:tc>
          <w:tcPr>
            <w:tcBorders>
              <w:top w:val="single" w:sz="4"/>
            </w:tcBorders>
            <w:shd w:val="clear" w:color="auto" w:fill="auto"/>
            <w:vAlign w:val="top"/>
          </w:tcPr>
          <w:p>
            <w:pPr>
              <w:framePr w:w="9389" w:h="13704" w:wrap="none" w:vAnchor="page" w:hAnchor="page" w:x="1487" w:y="1936"/>
              <w:widowControl w:val="0"/>
              <w:rPr>
                <w:sz w:val="10"/>
                <w:szCs w:val="10"/>
              </w:rPr>
            </w:pPr>
          </w:p>
        </w:tc>
      </w:tr>
      <w:tr>
        <w:trPr>
          <w:trHeight w:val="331" w:hRule="exact"/>
        </w:trPr>
        <w:tc>
          <w:tcPr>
            <w:tcBorders/>
            <w:shd w:val="clear" w:color="auto" w:fill="auto"/>
            <w:vAlign w:val="top"/>
          </w:tcPr>
          <w:p>
            <w:pPr>
              <w:framePr w:w="9389" w:h="13704" w:wrap="none" w:vAnchor="page" w:hAnchor="page" w:x="1487" w:y="1936"/>
              <w:widowControl w:val="0"/>
              <w:rPr>
                <w:sz w:val="10"/>
                <w:szCs w:val="10"/>
              </w:rPr>
            </w:pP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980"/>
              <w:jc w:val="both"/>
            </w:pPr>
            <w:r>
              <w:rPr>
                <w:rStyle w:val="CharStyle14"/>
                <w:b/>
                <w:bCs/>
              </w:rPr>
              <w:t>Năm nay</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0"/>
              <w:jc w:val="right"/>
            </w:pPr>
            <w:r>
              <w:rPr>
                <w:rStyle w:val="CharStyle14"/>
                <w:b/>
                <w:bCs/>
              </w:rPr>
              <w:t>Năm trước</w:t>
            </w:r>
          </w:p>
        </w:tc>
      </w:tr>
      <w:tr>
        <w:trPr>
          <w:trHeight w:val="389" w:hRule="exact"/>
        </w:trPr>
        <w:tc>
          <w:tcPr>
            <w:tcBorders>
              <w:top w:val="single" w:sz="4"/>
            </w:tcBorders>
            <w:shd w:val="clear" w:color="auto" w:fill="auto"/>
            <w:vAlign w:val="top"/>
          </w:tcPr>
          <w:p>
            <w:pPr>
              <w:framePr w:w="9389" w:h="13704" w:wrap="none" w:vAnchor="page" w:hAnchor="page" w:x="1487" w:y="1936"/>
              <w:widowControl w:val="0"/>
              <w:rPr>
                <w:sz w:val="10"/>
                <w:szCs w:val="10"/>
              </w:rPr>
            </w:pPr>
          </w:p>
        </w:tc>
        <w:tc>
          <w:tcPr>
            <w:tcBorders>
              <w:top w:val="single" w:sz="4"/>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1320" w:right="0" w:firstLine="0"/>
              <w:jc w:val="left"/>
            </w:pPr>
            <w:r>
              <w:rPr>
                <w:rStyle w:val="CharStyle14"/>
                <w:b/>
                <w:bCs/>
              </w:rPr>
              <w:t>VND</w:t>
            </w:r>
          </w:p>
        </w:tc>
        <w:tc>
          <w:tcPr>
            <w:tcBorders>
              <w:top w:val="single" w:sz="4"/>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0"/>
              <w:jc w:val="right"/>
            </w:pPr>
            <w:r>
              <w:rPr>
                <w:rStyle w:val="CharStyle14"/>
                <w:b/>
                <w:bCs/>
              </w:rPr>
              <w:t>VND</w:t>
            </w:r>
          </w:p>
        </w:tc>
      </w:tr>
      <w:tr>
        <w:trPr>
          <w:trHeight w:val="365"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lãi vay</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188.029.415.891</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261.163.524.272</w:t>
            </w:r>
          </w:p>
        </w:tc>
      </w:tr>
      <w:tr>
        <w:trPr>
          <w:trHeight w:val="240"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Lỗ chênh lệch tỷ giá</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157.335.690.147</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117.317.537.765</w:t>
            </w:r>
          </w:p>
        </w:tc>
      </w:tr>
      <w:tr>
        <w:trPr>
          <w:trHeight w:val="250"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Trích lập dự phòng giảm giá đầu tư tài chính</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20"/>
              <w:jc w:val="both"/>
            </w:pPr>
            <w:r>
              <w:rPr>
                <w:rStyle w:val="CharStyle14"/>
              </w:rPr>
              <w:t>343.529.967</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620"/>
              <w:jc w:val="both"/>
            </w:pPr>
            <w:r>
              <w:rPr>
                <w:rStyle w:val="CharStyle14"/>
              </w:rPr>
              <w:t>6.077.793.608</w:t>
            </w:r>
          </w:p>
        </w:tc>
      </w:tr>
      <w:tr>
        <w:trPr>
          <w:trHeight w:val="245"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tài chính khác</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60"/>
              <w:jc w:val="both"/>
            </w:pPr>
            <w:r>
              <w:rPr>
                <w:rStyle w:val="CharStyle14"/>
              </w:rPr>
              <w:t>11.437.244.612</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520"/>
              <w:jc w:val="both"/>
            </w:pPr>
            <w:r>
              <w:rPr>
                <w:rStyle w:val="CharStyle14"/>
              </w:rPr>
              <w:t>18.621.033.823</w:t>
            </w:r>
          </w:p>
        </w:tc>
      </w:tr>
      <w:tr>
        <w:trPr>
          <w:trHeight w:val="288" w:hRule="exact"/>
        </w:trPr>
        <w:tc>
          <w:tcPr>
            <w:tcBorders>
              <w:top w:val="single" w:sz="4"/>
            </w:tcBorders>
            <w:shd w:val="clear" w:color="auto" w:fill="auto"/>
            <w:vAlign w:val="top"/>
          </w:tcPr>
          <w:p>
            <w:pPr>
              <w:framePr w:w="9389" w:h="13704" w:wrap="none" w:vAnchor="page" w:hAnchor="page" w:x="1487" w:y="1936"/>
              <w:widowControl w:val="0"/>
              <w:rPr>
                <w:sz w:val="10"/>
                <w:szCs w:val="10"/>
              </w:rPr>
            </w:pPr>
          </w:p>
        </w:tc>
        <w:tc>
          <w:tcPr>
            <w:tcBorders>
              <w:top w:val="single" w:sz="4"/>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b/>
                <w:bCs/>
                <w:u w:val="single"/>
              </w:rPr>
              <w:t>357.145.880.617</w:t>
            </w:r>
          </w:p>
        </w:tc>
        <w:tc>
          <w:tcPr>
            <w:tcBorders>
              <w:top w:val="single" w:sz="4"/>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b/>
                <w:bCs/>
              </w:rPr>
              <w:t>403.179.889.468</w:t>
            </w:r>
          </w:p>
        </w:tc>
      </w:tr>
      <w:tr>
        <w:trPr>
          <w:trHeight w:val="538" w:hRule="exact"/>
        </w:trPr>
        <w:tc>
          <w:tcPr>
            <w:tcBorders>
              <w:top w:val="single" w:sz="4"/>
            </w:tcBorders>
            <w:shd w:val="clear" w:color="auto" w:fill="auto"/>
            <w:vAlign w:val="center"/>
          </w:tcPr>
          <w:p>
            <w:pPr>
              <w:pStyle w:val="Style13"/>
              <w:keepNext w:val="0"/>
              <w:keepLines w:val="0"/>
              <w:framePr w:w="9389" w:h="13704" w:wrap="none" w:vAnchor="page" w:hAnchor="page" w:x="1487" w:y="1936"/>
              <w:widowControl w:val="0"/>
              <w:shd w:val="clear" w:color="auto" w:fill="auto"/>
              <w:tabs>
                <w:tab w:pos="715" w:val="left"/>
              </w:tabs>
              <w:bidi w:val="0"/>
              <w:spacing w:before="0" w:after="0" w:line="240" w:lineRule="auto"/>
              <w:ind w:left="0" w:right="0" w:firstLine="0"/>
              <w:jc w:val="left"/>
            </w:pPr>
            <w:r>
              <w:rPr>
                <w:rStyle w:val="CharStyle14"/>
                <w:b/>
                <w:bCs/>
              </w:rPr>
              <w:t>36.</w:t>
              <w:tab/>
              <w:t>CHI PHÍ BÁN HÀNG VÀ CHI PHÍ QUẢN LÝ DOANH NGHIỆP</w:t>
            </w:r>
          </w:p>
        </w:tc>
        <w:tc>
          <w:tcPr>
            <w:tcBorders>
              <w:top w:val="single" w:sz="4"/>
            </w:tcBorders>
            <w:shd w:val="clear" w:color="auto" w:fill="auto"/>
            <w:vAlign w:val="top"/>
          </w:tcPr>
          <w:p>
            <w:pPr>
              <w:framePr w:w="9389" w:h="13704" w:wrap="none" w:vAnchor="page" w:hAnchor="page" w:x="1487" w:y="1936"/>
              <w:widowControl w:val="0"/>
              <w:rPr>
                <w:sz w:val="10"/>
                <w:szCs w:val="10"/>
              </w:rPr>
            </w:pPr>
          </w:p>
        </w:tc>
        <w:tc>
          <w:tcPr>
            <w:tcBorders>
              <w:top w:val="single" w:sz="4"/>
            </w:tcBorders>
            <w:shd w:val="clear" w:color="auto" w:fill="auto"/>
            <w:vAlign w:val="top"/>
          </w:tcPr>
          <w:p>
            <w:pPr>
              <w:framePr w:w="9389" w:h="13704" w:wrap="none" w:vAnchor="page" w:hAnchor="page" w:x="1487" w:y="1936"/>
              <w:widowControl w:val="0"/>
              <w:rPr>
                <w:sz w:val="10"/>
                <w:szCs w:val="10"/>
              </w:rPr>
            </w:pPr>
          </w:p>
        </w:tc>
      </w:tr>
      <w:tr>
        <w:trPr>
          <w:trHeight w:val="312" w:hRule="exact"/>
        </w:trPr>
        <w:tc>
          <w:tcPr>
            <w:tcBorders/>
            <w:shd w:val="clear" w:color="auto" w:fill="auto"/>
            <w:vAlign w:val="top"/>
          </w:tcPr>
          <w:p>
            <w:pPr>
              <w:framePr w:w="9389" w:h="13704" w:wrap="none" w:vAnchor="page" w:hAnchor="page" w:x="1487" w:y="1936"/>
              <w:widowControl w:val="0"/>
              <w:rPr>
                <w:sz w:val="10"/>
                <w:szCs w:val="10"/>
              </w:rPr>
            </w:pP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980"/>
              <w:jc w:val="both"/>
            </w:pPr>
            <w:r>
              <w:rPr>
                <w:rStyle w:val="CharStyle14"/>
                <w:b/>
                <w:bCs/>
              </w:rPr>
              <w:t>Năm nay</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0"/>
              <w:jc w:val="right"/>
            </w:pPr>
            <w:r>
              <w:rPr>
                <w:rStyle w:val="CharStyle14"/>
                <w:b/>
                <w:bCs/>
              </w:rPr>
              <w:t>Năm trước</w:t>
            </w:r>
          </w:p>
        </w:tc>
      </w:tr>
      <w:tr>
        <w:trPr>
          <w:trHeight w:val="365" w:hRule="exact"/>
        </w:trPr>
        <w:tc>
          <w:tcPr>
            <w:tcBorders>
              <w:top w:val="single" w:sz="4"/>
            </w:tcBorders>
            <w:shd w:val="clear" w:color="auto" w:fill="auto"/>
            <w:vAlign w:val="top"/>
          </w:tcPr>
          <w:p>
            <w:pPr>
              <w:framePr w:w="9389" w:h="13704" w:wrap="none" w:vAnchor="page" w:hAnchor="page" w:x="1487" w:y="1936"/>
              <w:widowControl w:val="0"/>
              <w:rPr>
                <w:sz w:val="10"/>
                <w:szCs w:val="10"/>
              </w:rPr>
            </w:pPr>
          </w:p>
        </w:tc>
        <w:tc>
          <w:tcPr>
            <w:tcBorders>
              <w:top w:val="single" w:sz="4"/>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1320" w:right="0" w:firstLine="0"/>
              <w:jc w:val="left"/>
            </w:pPr>
            <w:r>
              <w:rPr>
                <w:rStyle w:val="CharStyle14"/>
                <w:b/>
                <w:bCs/>
              </w:rPr>
              <w:t>VND</w:t>
            </w:r>
          </w:p>
        </w:tc>
        <w:tc>
          <w:tcPr>
            <w:tcBorders>
              <w:top w:val="single" w:sz="4"/>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0"/>
              <w:jc w:val="right"/>
            </w:pPr>
            <w:r>
              <w:rPr>
                <w:rStyle w:val="CharStyle14"/>
                <w:b/>
                <w:bCs/>
              </w:rPr>
              <w:t>VND</w:t>
            </w:r>
          </w:p>
        </w:tc>
      </w:tr>
      <w:tr>
        <w:trPr>
          <w:trHeight w:val="346"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b/>
                <w:bCs/>
              </w:rPr>
              <w:t>Chi phí bán hàng</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180"/>
              <w:jc w:val="both"/>
            </w:pPr>
            <w:r>
              <w:rPr>
                <w:rStyle w:val="CharStyle14"/>
                <w:b/>
                <w:bCs/>
              </w:rPr>
              <w:t>2.774.265.069.214</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260"/>
              <w:jc w:val="both"/>
            </w:pPr>
            <w:r>
              <w:rPr>
                <w:rStyle w:val="CharStyle14"/>
                <w:b/>
                <w:bCs/>
              </w:rPr>
              <w:t>2.482.580.855.823</w:t>
            </w:r>
          </w:p>
        </w:tc>
      </w:tr>
      <w:tr>
        <w:trPr>
          <w:trHeight w:val="245"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nhân viên bán hàng</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180"/>
              <w:jc w:val="both"/>
            </w:pPr>
            <w:r>
              <w:rPr>
                <w:rStyle w:val="CharStyle14"/>
              </w:rPr>
              <w:t>1.018.755.523.938</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955.717.279.769</w:t>
            </w:r>
          </w:p>
        </w:tc>
      </w:tr>
      <w:tr>
        <w:trPr>
          <w:trHeight w:val="245"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dụng cụ, đồ dùng và vật liệu văn phòng</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173.907.256.115</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181.277.973.093</w:t>
            </w:r>
          </w:p>
        </w:tc>
      </w:tr>
      <w:tr>
        <w:trPr>
          <w:trHeight w:val="245"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vận chuyển</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264.129.737.088</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167.955.381.856</w:t>
            </w:r>
          </w:p>
        </w:tc>
      </w:tr>
      <w:tr>
        <w:trPr>
          <w:trHeight w:val="245"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dịch vụ mua ngoài</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791.149.858.913</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711.053.566.028</w:t>
            </w:r>
          </w:p>
        </w:tc>
      </w:tr>
      <w:tr>
        <w:trPr>
          <w:trHeight w:val="240"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khấu hao tài sản cố định</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209.259.749.477</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215.917.734.592</w:t>
            </w:r>
          </w:p>
        </w:tc>
      </w:tr>
      <w:tr>
        <w:trPr>
          <w:trHeight w:val="360"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Các khoản chi phí bán hàng khác</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317.062.943.683</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250.658.920.485</w:t>
            </w:r>
          </w:p>
        </w:tc>
      </w:tr>
      <w:tr>
        <w:trPr>
          <w:trHeight w:val="355"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b/>
                <w:bCs/>
              </w:rPr>
              <w:t>Chi phí quản lý doanh nghiệp</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180"/>
              <w:jc w:val="both"/>
            </w:pPr>
            <w:r>
              <w:rPr>
                <w:rStyle w:val="CharStyle14"/>
                <w:b/>
                <w:bCs/>
              </w:rPr>
              <w:t>1.077.540.899.929</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260"/>
              <w:jc w:val="both"/>
            </w:pPr>
            <w:r>
              <w:rPr>
                <w:rStyle w:val="CharStyle14"/>
                <w:b/>
                <w:bCs/>
              </w:rPr>
              <w:t>1.144.547.307.630</w:t>
            </w:r>
          </w:p>
        </w:tc>
      </w:tr>
      <w:tr>
        <w:trPr>
          <w:trHeight w:val="245"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nhân viên quản lý</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429.341.382.575</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463.776.300.039</w:t>
            </w:r>
          </w:p>
        </w:tc>
      </w:tr>
      <w:tr>
        <w:trPr>
          <w:trHeight w:val="245"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Chl phí dụng cụ, đồ dùng và vật liệu văn phòng</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60"/>
              <w:jc w:val="both"/>
            </w:pPr>
            <w:r>
              <w:rPr>
                <w:rStyle w:val="CharStyle14"/>
              </w:rPr>
              <w:t>46.166.615.866</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520"/>
              <w:jc w:val="both"/>
            </w:pPr>
            <w:r>
              <w:rPr>
                <w:rStyle w:val="CharStyle14"/>
              </w:rPr>
              <w:t>51.007.619.063</w:t>
            </w:r>
          </w:p>
        </w:tc>
      </w:tr>
      <w:tr>
        <w:trPr>
          <w:trHeight w:val="230"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khấu hao tài sản cố định</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60"/>
              <w:jc w:val="both"/>
            </w:pPr>
            <w:r>
              <w:rPr>
                <w:rStyle w:val="CharStyle14"/>
              </w:rPr>
              <w:t>34.783.159.727</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520"/>
              <w:jc w:val="both"/>
            </w:pPr>
            <w:r>
              <w:rPr>
                <w:rStyle w:val="CharStyle14"/>
              </w:rPr>
              <w:t>37.133.428.486</w:t>
            </w:r>
          </w:p>
        </w:tc>
      </w:tr>
      <w:tr>
        <w:trPr>
          <w:trHeight w:val="254"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Trích lập các khoản dự phòng</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60"/>
              <w:jc w:val="both"/>
            </w:pPr>
            <w:r>
              <w:rPr>
                <w:rStyle w:val="CharStyle14"/>
              </w:rPr>
              <w:t>10.339.827.837</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620"/>
              <w:jc w:val="both"/>
            </w:pPr>
            <w:r>
              <w:rPr>
                <w:rStyle w:val="CharStyle14"/>
              </w:rPr>
              <w:t>5.163.538.572</w:t>
            </w:r>
          </w:p>
        </w:tc>
      </w:tr>
      <w:tr>
        <w:trPr>
          <w:trHeight w:val="240" w:hRule="exact"/>
        </w:trPr>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Chi phí dịch vụ mua ngoài</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137.512.703.750</w:t>
            </w:r>
          </w:p>
        </w:tc>
        <w:tc>
          <w:tcPr>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149.864.812.502</w:t>
            </w:r>
          </w:p>
        </w:tc>
      </w:tr>
      <w:tr>
        <w:trPr>
          <w:trHeight w:val="475" w:hRule="exact"/>
        </w:trPr>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700"/>
              <w:jc w:val="left"/>
            </w:pPr>
            <w:r>
              <w:rPr>
                <w:rStyle w:val="CharStyle14"/>
              </w:rPr>
              <w:t>Các khoản chi phí quản lý doanh nghiệp khác</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340"/>
              <w:jc w:val="both"/>
            </w:pPr>
            <w:r>
              <w:rPr>
                <w:rStyle w:val="CharStyle14"/>
              </w:rPr>
              <w:t>419.397.210.174</w:t>
            </w:r>
          </w:p>
        </w:tc>
        <w:tc>
          <w:tcPr>
            <w:tcBorders/>
            <w:shd w:val="clear" w:color="auto" w:fill="auto"/>
            <w:vAlign w:val="top"/>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420"/>
              <w:jc w:val="both"/>
            </w:pPr>
            <w:r>
              <w:rPr>
                <w:rStyle w:val="CharStyle14"/>
              </w:rPr>
              <w:t>437.601.608.968</w:t>
            </w:r>
          </w:p>
        </w:tc>
      </w:tr>
      <w:tr>
        <w:trPr>
          <w:trHeight w:val="298" w:hRule="exact"/>
        </w:trPr>
        <w:tc>
          <w:tcPr>
            <w:tcBorders>
              <w:top w:val="single" w:sz="4"/>
              <w:bottom w:val="single" w:sz="4"/>
            </w:tcBorders>
            <w:shd w:val="clear" w:color="auto" w:fill="auto"/>
            <w:vAlign w:val="top"/>
          </w:tcPr>
          <w:p>
            <w:pPr>
              <w:framePr w:w="9389" w:h="13704" w:wrap="none" w:vAnchor="page" w:hAnchor="page" w:x="1487" w:y="1936"/>
              <w:widowControl w:val="0"/>
              <w:rPr>
                <w:sz w:val="10"/>
                <w:szCs w:val="10"/>
              </w:rPr>
            </w:pPr>
          </w:p>
        </w:tc>
        <w:tc>
          <w:tcPr>
            <w:tcBorders>
              <w:top w:val="single" w:sz="4"/>
              <w:bottom w:val="single" w:sz="4"/>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180"/>
              <w:jc w:val="left"/>
            </w:pPr>
            <w:r>
              <w:rPr>
                <w:rStyle w:val="CharStyle14"/>
                <w:b/>
                <w:bCs/>
                <w:u w:val="single"/>
              </w:rPr>
              <w:t>3.851.805.969.143</w:t>
            </w:r>
            <w:r>
              <w:rPr>
                <w:rStyle w:val="CharStyle14"/>
                <w:b/>
                <w:bCs/>
              </w:rPr>
              <w:t xml:space="preserve"> _</w:t>
            </w:r>
          </w:p>
        </w:tc>
        <w:tc>
          <w:tcPr>
            <w:tcBorders>
              <w:top w:val="single" w:sz="4"/>
              <w:bottom w:val="single" w:sz="4"/>
            </w:tcBorders>
            <w:shd w:val="clear" w:color="auto" w:fill="auto"/>
            <w:vAlign w:val="bottom"/>
          </w:tcPr>
          <w:p>
            <w:pPr>
              <w:pStyle w:val="Style13"/>
              <w:keepNext w:val="0"/>
              <w:keepLines w:val="0"/>
              <w:framePr w:w="9389" w:h="13704" w:wrap="none" w:vAnchor="page" w:hAnchor="page" w:x="1487" w:y="1936"/>
              <w:widowControl w:val="0"/>
              <w:shd w:val="clear" w:color="auto" w:fill="auto"/>
              <w:bidi w:val="0"/>
              <w:spacing w:before="0" w:after="0" w:line="240" w:lineRule="auto"/>
              <w:ind w:left="0" w:right="0" w:firstLine="260"/>
              <w:jc w:val="both"/>
            </w:pPr>
            <w:r>
              <w:rPr>
                <w:rStyle w:val="CharStyle14"/>
                <w:b/>
                <w:bCs/>
              </w:rPr>
              <w:t>3.627.128.163.453</w:t>
            </w:r>
          </w:p>
        </w:tc>
      </w:tr>
    </w:tbl>
    <w:p>
      <w:pPr>
        <w:pStyle w:val="Style35"/>
        <w:keepNext w:val="0"/>
        <w:keepLines w:val="0"/>
        <w:framePr w:w="178" w:h="1531" w:hRule="exact" w:wrap="none" w:vAnchor="page" w:hAnchor="page" w:x="11716" w:y="5056"/>
        <w:widowControl w:val="0"/>
        <w:shd w:val="clear" w:color="auto" w:fill="auto"/>
        <w:bidi w:val="0"/>
        <w:spacing w:before="0" w:after="360" w:line="360" w:lineRule="auto"/>
        <w:ind w:left="0" w:right="0" w:firstLine="0"/>
        <w:jc w:val="both"/>
        <w:rPr>
          <w:sz w:val="16"/>
          <w:szCs w:val="16"/>
        </w:rPr>
      </w:pPr>
      <w:r>
        <w:rPr>
          <w:rStyle w:val="CharStyle36"/>
          <w:b/>
          <w:bCs/>
          <w:sz w:val="16"/>
          <w:szCs w:val="16"/>
        </w:rPr>
        <w:t>.7</w:t>
      </w:r>
    </w:p>
    <w:p>
      <w:pPr>
        <w:pStyle w:val="Style35"/>
        <w:keepNext w:val="0"/>
        <w:keepLines w:val="0"/>
        <w:framePr w:w="178" w:h="1531" w:hRule="exact" w:wrap="none" w:vAnchor="page" w:hAnchor="page" w:x="11716" w:y="5056"/>
        <w:widowControl w:val="0"/>
        <w:shd w:val="clear" w:color="auto" w:fill="auto"/>
        <w:bidi w:val="0"/>
        <w:spacing w:before="0" w:after="40" w:line="240" w:lineRule="auto"/>
        <w:ind w:left="0" w:right="0" w:firstLine="0"/>
        <w:jc w:val="both"/>
        <w:rPr>
          <w:sz w:val="16"/>
          <w:szCs w:val="16"/>
        </w:rPr>
      </w:pPr>
      <w:r>
        <w:rPr>
          <w:rStyle w:val="CharStyle36"/>
          <w:b/>
          <w:bCs/>
          <w:sz w:val="16"/>
          <w:szCs w:val="16"/>
        </w:rPr>
        <w:t>ÔI</w:t>
      </w:r>
    </w:p>
    <w:p>
      <w:pPr>
        <w:pStyle w:val="Style35"/>
        <w:keepNext w:val="0"/>
        <w:keepLines w:val="0"/>
        <w:framePr w:w="178" w:h="1531" w:hRule="exact" w:wrap="none" w:vAnchor="page" w:hAnchor="page" w:x="11716" w:y="5056"/>
        <w:widowControl w:val="0"/>
        <w:shd w:val="clear" w:color="auto" w:fill="auto"/>
        <w:bidi w:val="0"/>
        <w:spacing w:before="0" w:after="0" w:line="360" w:lineRule="auto"/>
        <w:ind w:left="0" w:right="0" w:firstLine="0"/>
        <w:jc w:val="both"/>
        <w:rPr>
          <w:sz w:val="16"/>
          <w:szCs w:val="16"/>
        </w:rPr>
      </w:pPr>
      <w:r>
        <w:rPr>
          <w:rStyle w:val="CharStyle36"/>
          <w:b/>
          <w:bCs/>
          <w:sz w:val="16"/>
          <w:szCs w:val="16"/>
        </w:rPr>
        <w:t>I ĩ'</w:t>
      </w:r>
    </w:p>
    <w:p>
      <w:pPr>
        <w:pStyle w:val="Style35"/>
        <w:keepNext w:val="0"/>
        <w:keepLines w:val="0"/>
        <w:framePr w:w="192" w:h="384" w:hRule="exact" w:wrap="none" w:vAnchor="page" w:hAnchor="page" w:x="11701" w:y="6693"/>
        <w:widowControl w:val="0"/>
        <w:shd w:val="clear" w:color="auto" w:fill="auto"/>
        <w:bidi w:val="0"/>
        <w:spacing w:before="0" w:after="0" w:line="240" w:lineRule="auto"/>
        <w:ind w:left="0" w:right="0" w:firstLine="0"/>
        <w:jc w:val="left"/>
        <w:textDirection w:val="btLr"/>
      </w:pPr>
      <w:r>
        <w:rPr>
          <w:rStyle w:val="CharStyle36"/>
        </w:rPr>
        <w:t>in/</w:t>
      </w:r>
    </w:p>
    <w:p>
      <w:pPr>
        <w:framePr w:wrap="none" w:vAnchor="page" w:hAnchor="page" w:x="11457" w:y="12871"/>
        <w:widowControl w:val="0"/>
        <w:rPr>
          <w:sz w:val="2"/>
          <w:szCs w:val="2"/>
        </w:rPr>
      </w:pPr>
      <w:r>
        <w:drawing>
          <wp:inline>
            <wp:extent cx="280670" cy="250190"/>
            <wp:docPr id="39" name="Picutre 39"/>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3"/>
                    <a:stretch/>
                  </pic:blipFill>
                  <pic:spPr>
                    <a:xfrm>
                      <a:ext cx="280670" cy="250190"/>
                    </a:xfrm>
                    <a:prstGeom prst="rect"/>
                  </pic:spPr>
                </pic:pic>
              </a:graphicData>
            </a:graphic>
          </wp:inline>
        </w:drawing>
      </w:r>
    </w:p>
    <w:p>
      <w:pPr>
        <w:pStyle w:val="Style43"/>
        <w:keepNext w:val="0"/>
        <w:keepLines w:val="0"/>
        <w:framePr w:w="480" w:h="1186" w:hRule="exact" w:wrap="none" w:vAnchor="page" w:hAnchor="page" w:x="11413" w:y="13283"/>
        <w:widowControl w:val="0"/>
        <w:shd w:val="clear" w:color="auto" w:fill="auto"/>
        <w:bidi w:val="0"/>
        <w:spacing w:before="0" w:after="0" w:line="240" w:lineRule="auto"/>
        <w:ind w:left="0" w:right="0" w:firstLine="0"/>
        <w:jc w:val="right"/>
        <w:rPr>
          <w:sz w:val="17"/>
          <w:szCs w:val="17"/>
        </w:rPr>
      </w:pPr>
      <w:r>
        <w:rPr>
          <w:rStyle w:val="CharStyle44"/>
          <w:rFonts w:ascii="Arial" w:eastAsia="Arial" w:hAnsi="Arial" w:cs="Arial"/>
          <w:color w:val="C2445B"/>
          <w:sz w:val="17"/>
          <w:szCs w:val="17"/>
        </w:rPr>
        <w:t>CÕN(</w:t>
      </w:r>
    </w:p>
    <w:p>
      <w:pPr>
        <w:pStyle w:val="Style43"/>
        <w:keepNext w:val="0"/>
        <w:keepLines w:val="0"/>
        <w:framePr w:w="480" w:h="1186" w:hRule="exact" w:wrap="none" w:vAnchor="page" w:hAnchor="page" w:x="11413" w:y="13283"/>
        <w:widowControl w:val="0"/>
        <w:shd w:val="clear" w:color="auto" w:fill="auto"/>
        <w:bidi w:val="0"/>
        <w:spacing w:before="0" w:after="0" w:line="276" w:lineRule="auto"/>
        <w:ind w:left="0" w:right="0" w:firstLine="180"/>
        <w:jc w:val="both"/>
        <w:rPr>
          <w:sz w:val="17"/>
          <w:szCs w:val="17"/>
        </w:rPr>
      </w:pPr>
      <w:r>
        <w:rPr>
          <w:rStyle w:val="CharStyle44"/>
          <w:rFonts w:ascii="Arial" w:eastAsia="Arial" w:hAnsi="Arial" w:cs="Arial"/>
          <w:color w:val="C2445B"/>
          <w:sz w:val="17"/>
          <w:szCs w:val="17"/>
        </w:rPr>
        <w:t>TNI 'ÊM ■ XO ÍỆTJ</w:t>
      </w:r>
    </w:p>
    <w:p>
      <w:pPr>
        <w:pStyle w:val="Style5"/>
        <w:keepNext w:val="0"/>
        <w:keepLines w:val="0"/>
        <w:framePr w:wrap="none" w:vAnchor="page" w:hAnchor="page" w:x="6028" w:y="15962"/>
        <w:widowControl w:val="0"/>
        <w:shd w:val="clear" w:color="auto" w:fill="auto"/>
        <w:bidi w:val="0"/>
        <w:spacing w:before="0" w:after="0" w:line="240" w:lineRule="auto"/>
        <w:ind w:left="0" w:right="0" w:firstLine="0"/>
        <w:jc w:val="left"/>
      </w:pPr>
      <w:r>
        <w:rPr>
          <w:rStyle w:val="CharStyle6"/>
        </w:rPr>
        <w:t>46</w:t>
      </w:r>
    </w:p>
    <w:p>
      <w:pPr>
        <w:widowControl w:val="0"/>
        <w:spacing w:line="1" w:lineRule="exact"/>
        <w:sectPr>
          <w:footnotePr>
            <w:pos w:val="pageBottom"/>
            <w:numFmt w:val="decimal"/>
            <w:numRestart w:val="continuous"/>
          </w:footnotePr>
          <w:pgSz w:w="11900" w:h="16840"/>
          <w:pgMar w:top="471"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9016" w:y="717"/>
        <w:widowControl w:val="0"/>
        <w:shd w:val="clear" w:color="auto" w:fill="auto"/>
        <w:bidi w:val="0"/>
        <w:spacing w:before="0" w:after="0" w:line="240" w:lineRule="auto"/>
        <w:ind w:left="0" w:right="0" w:firstLine="0"/>
        <w:jc w:val="left"/>
      </w:pPr>
      <w:r>
        <w:rPr>
          <w:rStyle w:val="CharStyle6"/>
          <w:b/>
          <w:bCs/>
        </w:rPr>
        <w:t>MẪU SỐ B 09-DN/HN</w:t>
      </w:r>
    </w:p>
    <w:p>
      <w:pPr>
        <w:pStyle w:val="Style5"/>
        <w:keepNext w:val="0"/>
        <w:keepLines w:val="0"/>
        <w:framePr w:w="4872" w:h="566" w:hRule="exact" w:wrap="none" w:vAnchor="page" w:hAnchor="page" w:x="1485" w:y="727"/>
        <w:widowControl w:val="0"/>
        <w:shd w:val="clear" w:color="auto" w:fill="auto"/>
        <w:bidi w:val="0"/>
        <w:spacing w:before="0" w:after="0" w:line="300" w:lineRule="auto"/>
        <w:ind w:left="0" w:right="0" w:firstLine="0"/>
        <w:jc w:val="left"/>
      </w:pPr>
      <w:r>
        <w:rPr>
          <w:rStyle w:val="CharStyle6"/>
          <w:b/>
          <w:bCs/>
        </w:rPr>
        <w:t>TỔNG CÔNG TY DẦU VIỆT NAM - CÔNG TY cổ PHẦN</w:t>
      </w:r>
    </w:p>
    <w:p>
      <w:pPr>
        <w:pStyle w:val="Style5"/>
        <w:keepNext w:val="0"/>
        <w:keepLines w:val="0"/>
        <w:framePr w:w="4872" w:h="566" w:hRule="exact" w:wrap="none" w:vAnchor="page" w:hAnchor="page" w:x="1485" w:y="727"/>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rap="none" w:vAnchor="page" w:hAnchor="page" w:x="1485" w:y="1533"/>
        <w:widowControl w:val="0"/>
        <w:shd w:val="clear" w:color="auto" w:fill="auto"/>
        <w:bidi w:val="0"/>
        <w:spacing w:before="0" w:after="0" w:line="240" w:lineRule="auto"/>
        <w:ind w:left="0" w:right="0" w:firstLine="0"/>
        <w:jc w:val="left"/>
      </w:pPr>
      <w:r>
        <w:rPr>
          <w:rStyle w:val="CharStyle9"/>
          <w:b/>
          <w:bCs/>
        </w:rPr>
        <w:t>37.</w:t>
      </w:r>
    </w:p>
    <w:p>
      <w:pPr>
        <w:pStyle w:val="Style8"/>
        <w:keepNext w:val="0"/>
        <w:keepLines w:val="0"/>
        <w:framePr w:wrap="none" w:vAnchor="page" w:hAnchor="page" w:x="1495" w:y="6779"/>
        <w:widowControl w:val="0"/>
        <w:shd w:val="clear" w:color="auto" w:fill="auto"/>
        <w:bidi w:val="0"/>
        <w:spacing w:before="0" w:after="0" w:line="240" w:lineRule="auto"/>
        <w:ind w:left="0" w:right="0" w:firstLine="0"/>
        <w:jc w:val="left"/>
      </w:pPr>
      <w:r>
        <w:rPr>
          <w:rStyle w:val="CharStyle9"/>
          <w:b/>
          <w:bCs/>
        </w:rPr>
        <w:t>38.</w:t>
      </w:r>
    </w:p>
    <w:p>
      <w:pPr>
        <w:pStyle w:val="Style65"/>
        <w:keepNext w:val="0"/>
        <w:keepLines w:val="0"/>
        <w:framePr w:wrap="none" w:vAnchor="page" w:hAnchor="page" w:x="2215" w:y="1490"/>
        <w:widowControl w:val="0"/>
        <w:shd w:val="clear" w:color="auto" w:fill="auto"/>
        <w:bidi w:val="0"/>
        <w:spacing w:before="0" w:after="0" w:line="240" w:lineRule="auto"/>
        <w:ind w:left="0" w:right="0" w:firstLine="0"/>
        <w:jc w:val="left"/>
      </w:pPr>
      <w:r>
        <w:rPr>
          <w:rStyle w:val="CharStyle66"/>
          <w:b/>
          <w:bCs/>
        </w:rPr>
        <w:t>LỢI NHUẬN KHÁC</w:t>
      </w:r>
    </w:p>
    <w:tbl>
      <w:tblPr>
        <w:tblOverlap w:val="never"/>
        <w:jc w:val="left"/>
        <w:tblLayout w:type="fixed"/>
      </w:tblPr>
      <w:tblGrid>
        <w:gridCol w:w="4949"/>
        <w:gridCol w:w="2026"/>
        <w:gridCol w:w="1728"/>
      </w:tblGrid>
      <w:tr>
        <w:trPr>
          <w:trHeight w:val="259" w:hRule="exact"/>
        </w:trPr>
        <w:tc>
          <w:tcPr>
            <w:vMerge w:val="restart"/>
            <w:tcBorders/>
            <w:shd w:val="clear" w:color="auto" w:fill="auto"/>
            <w:vAlign w:val="top"/>
          </w:tcPr>
          <w:p>
            <w:pPr>
              <w:framePr w:w="8702" w:h="6533" w:wrap="none" w:vAnchor="page" w:hAnchor="page" w:x="2171" w:y="1984"/>
              <w:widowControl w:val="0"/>
              <w:rPr>
                <w:sz w:val="10"/>
                <w:szCs w:val="10"/>
              </w:rPr>
            </w:pP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920"/>
              <w:jc w:val="left"/>
            </w:pPr>
            <w:r>
              <w:rPr>
                <w:rStyle w:val="CharStyle14"/>
                <w:b/>
                <w:bCs/>
              </w:rPr>
              <w:t>Năm nay</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b/>
                <w:bCs/>
              </w:rPr>
              <w:t>Năm trước</w:t>
            </w:r>
          </w:p>
        </w:tc>
      </w:tr>
      <w:tr>
        <w:trPr>
          <w:trHeight w:val="398" w:hRule="exact"/>
        </w:trPr>
        <w:tc>
          <w:tcPr>
            <w:vMerge/>
            <w:tcBorders/>
            <w:shd w:val="clear" w:color="auto" w:fill="auto"/>
            <w:vAlign w:val="top"/>
          </w:tcPr>
          <w:p>
            <w:pPr>
              <w:framePr w:w="8702" w:h="6533" w:wrap="none" w:vAnchor="page" w:hAnchor="page" w:x="2171" w:y="1984"/>
            </w:pPr>
          </w:p>
        </w:tc>
        <w:tc>
          <w:tcPr>
            <w:tcBorders>
              <w:top w:val="single" w:sz="4"/>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320" w:firstLine="0"/>
              <w:jc w:val="right"/>
            </w:pPr>
            <w:r>
              <w:rPr>
                <w:rStyle w:val="CharStyle14"/>
                <w:b/>
                <w:bCs/>
              </w:rPr>
              <w:t>VND</w:t>
            </w:r>
          </w:p>
        </w:tc>
        <w:tc>
          <w:tcPr>
            <w:tcBorders>
              <w:top w:val="single" w:sz="4"/>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b/>
                <w:bCs/>
              </w:rPr>
              <w:t>VND</w:t>
            </w:r>
          </w:p>
        </w:tc>
      </w:tr>
      <w:tr>
        <w:trPr>
          <w:trHeight w:val="389" w:hRule="exact"/>
        </w:trPr>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b/>
                <w:bCs/>
              </w:rPr>
              <w:t>Thu nhập khác</w:t>
            </w:r>
          </w:p>
        </w:tc>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400"/>
              <w:jc w:val="left"/>
            </w:pPr>
            <w:r>
              <w:rPr>
                <w:rStyle w:val="CharStyle14"/>
                <w:b/>
                <w:bCs/>
              </w:rPr>
              <w:t>58.673.745.327</w:t>
            </w:r>
          </w:p>
        </w:tc>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b/>
                <w:bCs/>
              </w:rPr>
              <w:t>111.645.213.227</w:t>
            </w:r>
          </w:p>
        </w:tc>
      </w:tr>
      <w:tr>
        <w:trPr>
          <w:trHeight w:val="254" w:hRule="exact"/>
        </w:trPr>
        <w:tc>
          <w:tcPr>
            <w:tcBorders/>
            <w:shd w:val="clear" w:color="auto" w:fill="auto"/>
            <w:vAlign w:val="center"/>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rPr>
              <w:t>Hoàn nhập quỹ dự phòng rủi ro môi trường</w:t>
            </w:r>
          </w:p>
        </w:tc>
        <w:tc>
          <w:tcPr>
            <w:tcBorders/>
            <w:shd w:val="clear" w:color="auto" w:fill="auto"/>
            <w:vAlign w:val="center"/>
          </w:tcPr>
          <w:p>
            <w:pPr>
              <w:pStyle w:val="Style13"/>
              <w:keepNext w:val="0"/>
              <w:keepLines w:val="0"/>
              <w:framePr w:w="8702" w:h="6533" w:wrap="none" w:vAnchor="page" w:hAnchor="page" w:x="2171" w:y="1984"/>
              <w:widowControl w:val="0"/>
              <w:shd w:val="clear" w:color="auto" w:fill="auto"/>
              <w:bidi w:val="0"/>
              <w:spacing w:before="0" w:after="0" w:line="240" w:lineRule="auto"/>
              <w:ind w:left="0" w:right="320" w:firstLine="0"/>
              <w:jc w:val="right"/>
            </w:pPr>
            <w:r>
              <w:rPr>
                <w:rStyle w:val="CharStyle14"/>
                <w:b/>
                <w:bCs/>
              </w:rPr>
              <w:t>-</w:t>
            </w:r>
          </w:p>
        </w:tc>
        <w:tc>
          <w:tcPr>
            <w:tcBorders/>
            <w:shd w:val="clear" w:color="auto" w:fill="auto"/>
            <w:vAlign w:val="center"/>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rPr>
              <w:t>66.120.284.378</w:t>
            </w:r>
          </w:p>
        </w:tc>
      </w:tr>
      <w:tr>
        <w:trPr>
          <w:trHeight w:val="235" w:hRule="exact"/>
        </w:trPr>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rPr>
              <w:t>Tiền bồi thường nhận được</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500"/>
              <w:jc w:val="left"/>
            </w:pPr>
            <w:r>
              <w:rPr>
                <w:rStyle w:val="CharStyle14"/>
              </w:rPr>
              <w:t>7.074.363.870</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rPr>
              <w:t>12.489.134.202</w:t>
            </w:r>
          </w:p>
        </w:tc>
      </w:tr>
      <w:tr>
        <w:trPr>
          <w:trHeight w:val="240" w:hRule="exact"/>
        </w:trPr>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rPr>
              <w:t>Thu nhập từ kiếm kê thừa hàng tồn kho</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400"/>
              <w:jc w:val="left"/>
            </w:pPr>
            <w:r>
              <w:rPr>
                <w:rStyle w:val="CharStyle14"/>
              </w:rPr>
              <w:t>17.666.558.448</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rPr>
              <w:t>12.377.569.388</w:t>
            </w:r>
          </w:p>
        </w:tc>
      </w:tr>
      <w:tr>
        <w:trPr>
          <w:trHeight w:val="250" w:hRule="exact"/>
        </w:trPr>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rPr>
              <w:t>Thu từ thanh lý tài sản cố định</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500"/>
              <w:jc w:val="left"/>
            </w:pPr>
            <w:r>
              <w:rPr>
                <w:rStyle w:val="CharStyle14"/>
              </w:rPr>
              <w:t>2.050.103.936</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rPr>
              <w:t>4.025.170.105</w:t>
            </w:r>
          </w:p>
        </w:tc>
      </w:tr>
      <w:tr>
        <w:trPr>
          <w:trHeight w:val="254" w:hRule="exact"/>
        </w:trPr>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rPr>
              <w:t>Vận chuyến nhân sự các lô dầu</w:t>
            </w:r>
          </w:p>
        </w:tc>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400"/>
              <w:jc w:val="left"/>
            </w:pPr>
            <w:r>
              <w:rPr>
                <w:rStyle w:val="CharStyle14"/>
              </w:rPr>
              <w:t>14.529.136.572</w:t>
            </w:r>
          </w:p>
        </w:tc>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b/>
                <w:bCs/>
              </w:rPr>
              <w:t>-</w:t>
            </w:r>
          </w:p>
        </w:tc>
      </w:tr>
      <w:tr>
        <w:trPr>
          <w:trHeight w:val="365" w:hRule="exact"/>
        </w:trPr>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rPr>
              <w:t>Các khoản thu nhập khác</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400"/>
              <w:jc w:val="left"/>
            </w:pPr>
            <w:r>
              <w:rPr>
                <w:rStyle w:val="CharStyle14"/>
              </w:rPr>
              <w:t>17.353.582.501</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rPr>
              <w:t>16.633.055.154</w:t>
            </w:r>
          </w:p>
        </w:tc>
      </w:tr>
      <w:tr>
        <w:trPr>
          <w:trHeight w:val="365" w:hRule="exact"/>
        </w:trPr>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b/>
                <w:bCs/>
              </w:rPr>
              <w:t>Chi phí khác</w:t>
            </w:r>
          </w:p>
        </w:tc>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400"/>
              <w:jc w:val="left"/>
            </w:pPr>
            <w:r>
              <w:rPr>
                <w:rStyle w:val="CharStyle14"/>
                <w:b/>
                <w:bCs/>
              </w:rPr>
              <w:t>44.461.820.069</w:t>
            </w:r>
          </w:p>
        </w:tc>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b/>
                <w:bCs/>
              </w:rPr>
              <w:t>12.048.110.761</w:t>
            </w:r>
          </w:p>
        </w:tc>
      </w:tr>
      <w:tr>
        <w:trPr>
          <w:trHeight w:val="250" w:hRule="exact"/>
        </w:trPr>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rPr>
              <w:t>Hao hụt vận chuyển</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660"/>
              <w:jc w:val="left"/>
            </w:pPr>
            <w:r>
              <w:rPr>
                <w:rStyle w:val="CharStyle14"/>
              </w:rPr>
              <w:t>263.745.673</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rPr>
              <w:t>772.125.170</w:t>
            </w:r>
          </w:p>
        </w:tc>
      </w:tr>
      <w:tr>
        <w:trPr>
          <w:trHeight w:val="250" w:hRule="exact"/>
        </w:trPr>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rPr>
              <w:t>Chi phí hủy bỏ, thu hồi dự án</w:t>
            </w:r>
          </w:p>
        </w:tc>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660"/>
              <w:jc w:val="left"/>
            </w:pPr>
            <w:r>
              <w:rPr>
                <w:rStyle w:val="CharStyle14"/>
              </w:rPr>
              <w:t>350.000.000</w:t>
            </w:r>
          </w:p>
        </w:tc>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b/>
                <w:bCs/>
              </w:rPr>
              <w:t>-</w:t>
            </w:r>
          </w:p>
        </w:tc>
      </w:tr>
      <w:tr>
        <w:trPr>
          <w:trHeight w:val="235" w:hRule="exact"/>
        </w:trPr>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rPr>
              <w:t>Phí lưu tàu</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400"/>
              <w:jc w:val="left"/>
            </w:pPr>
            <w:r>
              <w:rPr>
                <w:rStyle w:val="CharStyle14"/>
              </w:rPr>
              <w:t>14.857.931.628</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100" w:after="0" w:line="240" w:lineRule="auto"/>
              <w:ind w:left="0" w:right="0" w:firstLine="0"/>
              <w:jc w:val="right"/>
            </w:pPr>
            <w:r>
              <w:rPr>
                <w:rStyle w:val="CharStyle14"/>
                <w:b/>
                <w:bCs/>
              </w:rPr>
              <w:t>-</w:t>
            </w:r>
          </w:p>
        </w:tc>
      </w:tr>
      <w:tr>
        <w:trPr>
          <w:trHeight w:val="494" w:hRule="exact"/>
        </w:trPr>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rPr>
              <w:t>Các khoản chi phí khác</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400"/>
              <w:jc w:val="left"/>
            </w:pPr>
            <w:r>
              <w:rPr>
                <w:rStyle w:val="CharStyle14"/>
              </w:rPr>
              <w:t>28.990.142.768</w:t>
            </w:r>
          </w:p>
        </w:tc>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rPr>
              <w:t>11.275.985.591</w:t>
            </w:r>
          </w:p>
        </w:tc>
      </w:tr>
      <w:tr>
        <w:trPr>
          <w:trHeight w:val="269" w:hRule="exact"/>
        </w:trPr>
        <w:tc>
          <w:tcPr>
            <w:tcBorders>
              <w:top w:val="single" w:sz="4"/>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b/>
                <w:bCs/>
              </w:rPr>
              <w:t>Lợi nhuận khác</w:t>
            </w:r>
          </w:p>
        </w:tc>
        <w:tc>
          <w:tcPr>
            <w:tcBorders>
              <w:top w:val="single" w:sz="4"/>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400"/>
              <w:jc w:val="both"/>
            </w:pPr>
            <w:r>
              <w:rPr>
                <w:rStyle w:val="CharStyle14"/>
                <w:b/>
                <w:bCs/>
              </w:rPr>
              <w:t>14.211.925.258</w:t>
            </w:r>
          </w:p>
        </w:tc>
        <w:tc>
          <w:tcPr>
            <w:tcBorders>
              <w:top w:val="single" w:sz="4"/>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420"/>
              <w:jc w:val="both"/>
            </w:pPr>
            <w:r>
              <w:rPr>
                <w:rStyle w:val="CharStyle14"/>
                <w:b/>
                <w:bCs/>
              </w:rPr>
              <w:t>99.597.102.466</w:t>
            </w:r>
          </w:p>
        </w:tc>
      </w:tr>
      <w:tr>
        <w:trPr>
          <w:trHeight w:val="619" w:hRule="exact"/>
        </w:trPr>
        <w:tc>
          <w:tcPr>
            <w:tcBorders>
              <w:top w:val="single" w:sz="4"/>
            </w:tcBorders>
            <w:shd w:val="clear" w:color="auto" w:fill="auto"/>
            <w:vAlign w:val="center"/>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b/>
                <w:bCs/>
              </w:rPr>
              <w:t>CHI PHÍ THUẾTHU NHẬP DOANH NGHIỆP</w:t>
            </w:r>
          </w:p>
        </w:tc>
        <w:tc>
          <w:tcPr>
            <w:tcBorders>
              <w:top w:val="single" w:sz="4"/>
            </w:tcBorders>
            <w:shd w:val="clear" w:color="auto" w:fill="auto"/>
            <w:vAlign w:val="top"/>
          </w:tcPr>
          <w:p>
            <w:pPr>
              <w:framePr w:w="8702" w:h="6533" w:wrap="none" w:vAnchor="page" w:hAnchor="page" w:x="2171" w:y="1984"/>
              <w:widowControl w:val="0"/>
              <w:rPr>
                <w:sz w:val="10"/>
                <w:szCs w:val="10"/>
              </w:rPr>
            </w:pPr>
          </w:p>
        </w:tc>
        <w:tc>
          <w:tcPr>
            <w:tcBorders>
              <w:top w:val="single" w:sz="4"/>
            </w:tcBorders>
            <w:shd w:val="clear" w:color="auto" w:fill="auto"/>
            <w:vAlign w:val="top"/>
          </w:tcPr>
          <w:p>
            <w:pPr>
              <w:framePr w:w="8702" w:h="6533" w:wrap="none" w:vAnchor="page" w:hAnchor="page" w:x="2171" w:y="1984"/>
              <w:widowControl w:val="0"/>
              <w:rPr>
                <w:sz w:val="10"/>
                <w:szCs w:val="10"/>
              </w:rPr>
            </w:pPr>
          </w:p>
        </w:tc>
      </w:tr>
      <w:tr>
        <w:trPr>
          <w:trHeight w:val="355" w:hRule="exact"/>
        </w:trPr>
        <w:tc>
          <w:tcPr>
            <w:tcBorders/>
            <w:shd w:val="clear" w:color="auto" w:fill="auto"/>
            <w:vAlign w:val="top"/>
          </w:tcPr>
          <w:p>
            <w:pPr>
              <w:framePr w:w="8702" w:h="6533" w:wrap="none" w:vAnchor="page" w:hAnchor="page" w:x="2171" w:y="1984"/>
              <w:widowControl w:val="0"/>
              <w:rPr>
                <w:sz w:val="10"/>
                <w:szCs w:val="10"/>
              </w:rPr>
            </w:pPr>
          </w:p>
        </w:tc>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920"/>
              <w:jc w:val="left"/>
            </w:pPr>
            <w:r>
              <w:rPr>
                <w:rStyle w:val="CharStyle14"/>
                <w:b/>
                <w:bCs/>
              </w:rPr>
              <w:t>Năm nay</w:t>
            </w:r>
          </w:p>
        </w:tc>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b/>
                <w:bCs/>
              </w:rPr>
              <w:t>Năm trước</w:t>
            </w:r>
          </w:p>
        </w:tc>
      </w:tr>
      <w:tr>
        <w:trPr>
          <w:trHeight w:val="254" w:hRule="exact"/>
        </w:trPr>
        <w:tc>
          <w:tcPr>
            <w:tcBorders>
              <w:top w:val="single" w:sz="4"/>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b/>
                <w:bCs/>
              </w:rPr>
              <w:t>Chi phí thuế thu nhập doanh nghiệp hiện hành</w:t>
            </w:r>
          </w:p>
        </w:tc>
        <w:tc>
          <w:tcPr>
            <w:tcBorders>
              <w:top w:val="single" w:sz="4"/>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320" w:firstLine="0"/>
              <w:jc w:val="right"/>
            </w:pPr>
            <w:r>
              <w:rPr>
                <w:rStyle w:val="CharStyle14"/>
                <w:b/>
                <w:bCs/>
              </w:rPr>
              <w:t>VND</w:t>
            </w:r>
          </w:p>
        </w:tc>
        <w:tc>
          <w:tcPr>
            <w:tcBorders>
              <w:top w:val="single" w:sz="4"/>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b/>
                <w:bCs/>
              </w:rPr>
              <w:t>VND</w:t>
            </w:r>
          </w:p>
        </w:tc>
      </w:tr>
      <w:tr>
        <w:trPr>
          <w:trHeight w:val="307" w:hRule="exact"/>
        </w:trPr>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rPr>
              <w:t>- Chi phí thuế thu nhập doanh nghiệp tính trên thu nhập</w:t>
            </w:r>
          </w:p>
        </w:tc>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280"/>
              <w:jc w:val="both"/>
            </w:pPr>
            <w:r>
              <w:rPr>
                <w:rStyle w:val="CharStyle14"/>
              </w:rPr>
              <w:t>146.891.912.999</w:t>
            </w:r>
          </w:p>
        </w:tc>
        <w:tc>
          <w:tcPr>
            <w:tcBorders/>
            <w:shd w:val="clear" w:color="auto" w:fill="auto"/>
            <w:vAlign w:val="bottom"/>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rPr>
              <w:t>176.873.163.608</w:t>
            </w:r>
          </w:p>
        </w:tc>
      </w:tr>
      <w:tr>
        <w:trPr>
          <w:trHeight w:val="182" w:hRule="exact"/>
        </w:trPr>
        <w:tc>
          <w:tcPr>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rPr>
              <w:t>tính thuế năm hiện hành</w:t>
            </w:r>
          </w:p>
        </w:tc>
        <w:tc>
          <w:tcPr>
            <w:tcBorders/>
            <w:shd w:val="clear" w:color="auto" w:fill="auto"/>
            <w:vAlign w:val="top"/>
          </w:tcPr>
          <w:p>
            <w:pPr>
              <w:framePr w:w="8702" w:h="6533" w:wrap="none" w:vAnchor="page" w:hAnchor="page" w:x="2171" w:y="1984"/>
              <w:widowControl w:val="0"/>
              <w:rPr>
                <w:sz w:val="10"/>
                <w:szCs w:val="10"/>
              </w:rPr>
            </w:pPr>
          </w:p>
        </w:tc>
        <w:tc>
          <w:tcPr>
            <w:tcBorders/>
            <w:shd w:val="clear" w:color="auto" w:fill="auto"/>
            <w:vAlign w:val="top"/>
          </w:tcPr>
          <w:p>
            <w:pPr>
              <w:framePr w:w="8702" w:h="6533" w:wrap="none" w:vAnchor="page" w:hAnchor="page" w:x="2171" w:y="1984"/>
              <w:widowControl w:val="0"/>
              <w:rPr>
                <w:sz w:val="10"/>
                <w:szCs w:val="10"/>
              </w:rPr>
            </w:pPr>
          </w:p>
        </w:tc>
      </w:tr>
      <w:tr>
        <w:trPr>
          <w:trHeight w:val="307" w:hRule="exact"/>
        </w:trPr>
        <w:tc>
          <w:tcPr>
            <w:tcBorders>
              <w:top w:val="single" w:sz="4"/>
              <w:bottom w:val="single" w:sz="4"/>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left"/>
            </w:pPr>
            <w:r>
              <w:rPr>
                <w:rStyle w:val="CharStyle14"/>
                <w:b/>
                <w:bCs/>
              </w:rPr>
              <w:t>Tổng chi phí thuế thu nhập doanh nghiệp hiện hành</w:t>
            </w:r>
          </w:p>
        </w:tc>
        <w:tc>
          <w:tcPr>
            <w:tcBorders>
              <w:top w:val="single" w:sz="4"/>
              <w:bottom w:val="single" w:sz="4"/>
            </w:tcBorders>
            <w:shd w:val="clear" w:color="auto" w:fill="auto"/>
            <w:vAlign w:val="top"/>
          </w:tcPr>
          <w:p>
            <w:pPr>
              <w:pStyle w:val="Style13"/>
              <w:keepNext w:val="0"/>
              <w:keepLines w:val="0"/>
              <w:framePr w:w="8702" w:h="6533" w:wrap="none" w:vAnchor="page" w:hAnchor="page" w:x="2171" w:y="1984"/>
              <w:widowControl w:val="0"/>
              <w:shd w:val="clear" w:color="auto" w:fill="auto"/>
              <w:tabs>
                <w:tab w:leader="underscore" w:pos="1994" w:val="left"/>
              </w:tabs>
              <w:bidi w:val="0"/>
              <w:spacing w:before="0" w:after="0" w:line="240" w:lineRule="auto"/>
              <w:ind w:left="0" w:right="0" w:firstLine="280"/>
              <w:jc w:val="left"/>
            </w:pPr>
            <w:r>
              <w:rPr>
                <w:rStyle w:val="CharStyle14"/>
                <w:b/>
                <w:bCs/>
                <w:u w:val="single"/>
              </w:rPr>
              <w:t>146.891.912.999</w:t>
            </w:r>
            <w:r>
              <w:rPr>
                <w:rStyle w:val="CharStyle14"/>
                <w:b/>
                <w:bCs/>
              </w:rPr>
              <w:t xml:space="preserve"> </w:t>
              <w:tab/>
            </w:r>
          </w:p>
        </w:tc>
        <w:tc>
          <w:tcPr>
            <w:tcBorders>
              <w:top w:val="single" w:sz="4"/>
              <w:bottom w:val="single" w:sz="4"/>
            </w:tcBorders>
            <w:shd w:val="clear" w:color="auto" w:fill="auto"/>
            <w:vAlign w:val="top"/>
          </w:tcPr>
          <w:p>
            <w:pPr>
              <w:pStyle w:val="Style13"/>
              <w:keepNext w:val="0"/>
              <w:keepLines w:val="0"/>
              <w:framePr w:w="8702" w:h="6533" w:wrap="none" w:vAnchor="page" w:hAnchor="page" w:x="2171" w:y="1984"/>
              <w:widowControl w:val="0"/>
              <w:shd w:val="clear" w:color="auto" w:fill="auto"/>
              <w:bidi w:val="0"/>
              <w:spacing w:before="0" w:after="0" w:line="240" w:lineRule="auto"/>
              <w:ind w:left="0" w:right="0" w:firstLine="0"/>
              <w:jc w:val="right"/>
            </w:pPr>
            <w:r>
              <w:rPr>
                <w:rStyle w:val="CharStyle14"/>
                <w:b/>
                <w:bCs/>
              </w:rPr>
              <w:t>176.873.163.608</w:t>
            </w:r>
          </w:p>
        </w:tc>
      </w:tr>
    </w:tbl>
    <w:p>
      <w:pPr>
        <w:pStyle w:val="Style8"/>
        <w:keepNext w:val="0"/>
        <w:keepLines w:val="0"/>
        <w:framePr w:w="211" w:h="2035" w:hRule="exact" w:wrap="none" w:vAnchor="page" w:hAnchor="page" w:x="11671" w:y="5263"/>
        <w:widowControl w:val="0"/>
        <w:shd w:val="clear" w:color="auto" w:fill="auto"/>
        <w:bidi w:val="0"/>
        <w:spacing w:before="0" w:after="480" w:line="240" w:lineRule="auto"/>
        <w:ind w:left="0" w:right="0" w:firstLine="0"/>
        <w:jc w:val="left"/>
        <w:rPr>
          <w:sz w:val="16"/>
          <w:szCs w:val="16"/>
        </w:rPr>
      </w:pPr>
      <w:r>
        <w:rPr>
          <w:rStyle w:val="CharStyle9"/>
          <w:b/>
          <w:bCs/>
          <w:color w:val="C2445B"/>
          <w:sz w:val="16"/>
          <w:szCs w:val="16"/>
        </w:rPr>
        <w:t>15</w:t>
      </w:r>
    </w:p>
    <w:p>
      <w:pPr>
        <w:pStyle w:val="Style87"/>
        <w:keepNext w:val="0"/>
        <w:keepLines w:val="0"/>
        <w:framePr w:w="211" w:h="2035" w:hRule="exact" w:wrap="none" w:vAnchor="page" w:hAnchor="page" w:x="11671" w:y="5263"/>
        <w:widowControl w:val="0"/>
        <w:shd w:val="clear" w:color="auto" w:fill="auto"/>
        <w:bidi w:val="0"/>
        <w:spacing w:before="0" w:after="40" w:line="252" w:lineRule="auto"/>
        <w:ind w:left="0" w:right="0" w:firstLine="0"/>
        <w:jc w:val="center"/>
      </w:pPr>
      <w:bookmarkStart w:id="224" w:name="bookmark224"/>
      <w:r>
        <w:rPr>
          <w:rStyle w:val="CharStyle88"/>
          <w:b/>
          <w:bCs/>
        </w:rPr>
        <w:t>G</w:t>
        <w:br/>
        <w:t>Ị</w:t>
      </w:r>
      <w:bookmarkEnd w:id="224"/>
    </w:p>
    <w:p>
      <w:pPr>
        <w:pStyle w:val="Style87"/>
        <w:keepNext w:val="0"/>
        <w:keepLines w:val="0"/>
        <w:framePr w:w="211" w:h="2035" w:hRule="exact" w:wrap="none" w:vAnchor="page" w:hAnchor="page" w:x="11671" w:y="5263"/>
        <w:widowControl w:val="0"/>
        <w:shd w:val="clear" w:color="auto" w:fill="auto"/>
        <w:bidi w:val="0"/>
        <w:spacing w:before="0" w:after="220" w:line="252" w:lineRule="auto"/>
        <w:ind w:left="0" w:right="0" w:firstLine="0"/>
        <w:jc w:val="center"/>
      </w:pPr>
      <w:bookmarkStart w:id="226" w:name="bookmark226"/>
      <w:r>
        <w:rPr>
          <w:rStyle w:val="CharStyle88"/>
          <w:b/>
          <w:bCs/>
        </w:rPr>
        <w:t>0</w:t>
      </w:r>
      <w:bookmarkEnd w:id="226"/>
    </w:p>
    <w:p>
      <w:pPr>
        <w:pStyle w:val="Style35"/>
        <w:keepNext w:val="0"/>
        <w:keepLines w:val="0"/>
        <w:framePr w:w="211" w:h="2035" w:hRule="exact" w:wrap="none" w:vAnchor="page" w:hAnchor="page" w:x="11671" w:y="5263"/>
        <w:widowControl w:val="0"/>
        <w:shd w:val="clear" w:color="auto" w:fill="auto"/>
        <w:bidi w:val="0"/>
        <w:spacing w:before="0" w:after="0" w:line="161" w:lineRule="auto"/>
        <w:ind w:left="0" w:right="0" w:firstLine="0"/>
        <w:jc w:val="both"/>
      </w:pPr>
      <w:r>
        <w:rPr>
          <w:rStyle w:val="CharStyle36"/>
          <w:b/>
          <w:bCs/>
          <w:u w:val="single"/>
        </w:rPr>
        <w:t xml:space="preserve">HỈ </w:t>
      </w:r>
      <w:r>
        <w:rPr>
          <w:rStyle w:val="CharStyle36"/>
          <w:b/>
          <w:bCs/>
        </w:rPr>
        <w:t>=:</w:t>
      </w:r>
    </w:p>
    <w:p>
      <w:pPr>
        <w:pStyle w:val="Style8"/>
        <w:keepNext w:val="0"/>
        <w:keepLines w:val="0"/>
        <w:framePr w:w="10416" w:h="778" w:hRule="exact" w:wrap="none" w:vAnchor="page" w:hAnchor="page" w:x="1485" w:y="8743"/>
        <w:widowControl w:val="0"/>
        <w:shd w:val="clear" w:color="auto" w:fill="auto"/>
        <w:bidi w:val="0"/>
        <w:spacing w:before="0" w:after="0" w:line="300" w:lineRule="auto"/>
        <w:ind w:left="700" w:right="0"/>
        <w:jc w:val="both"/>
      </w:pPr>
      <w:r>
        <w:rPr>
          <w:rStyle w:val="CharStyle9"/>
        </w:rPr>
        <w:t>Chi phí thuế thu nhập doanh nghiệp hiện hành cho năm tài chính kết thúc ngày 31 tháng 12 năm 2024 là số liệu tạm tính, số thuế thu nhập doanh nghiệp chính thức phải nộp sẽ phụ thuộc vào kết quả quyết toán thuế với cơ quan thuế.</w:t>
      </w:r>
    </w:p>
    <w:p>
      <w:pPr>
        <w:pStyle w:val="Style27"/>
        <w:keepNext w:val="0"/>
        <w:keepLines w:val="0"/>
        <w:framePr w:wrap="none" w:vAnchor="page" w:hAnchor="page" w:x="1485" w:y="9679"/>
        <w:widowControl w:val="0"/>
        <w:numPr>
          <w:ilvl w:val="0"/>
          <w:numId w:val="47"/>
        </w:numPr>
        <w:shd w:val="clear" w:color="auto" w:fill="auto"/>
        <w:tabs>
          <w:tab w:pos="725" w:val="left"/>
        </w:tabs>
        <w:bidi w:val="0"/>
        <w:spacing w:before="0" w:after="0" w:line="240" w:lineRule="auto"/>
        <w:ind w:left="0" w:right="0" w:firstLine="0"/>
        <w:jc w:val="left"/>
      </w:pPr>
      <w:bookmarkStart w:id="228" w:name="bookmark228"/>
      <w:r>
        <w:rPr>
          <w:rStyle w:val="CharStyle28"/>
          <w:b/>
          <w:bCs/>
        </w:rPr>
        <w:t>LÃI Cơ BẢN TRÊN cổ PHIẾU</w:t>
      </w:r>
      <w:bookmarkEnd w:id="228"/>
    </w:p>
    <w:p>
      <w:pPr>
        <w:pStyle w:val="Style27"/>
        <w:keepNext w:val="0"/>
        <w:keepLines w:val="0"/>
        <w:framePr w:w="10416" w:h="226" w:hRule="exact" w:wrap="none" w:vAnchor="page" w:hAnchor="page" w:x="1485" w:y="10207"/>
        <w:widowControl w:val="0"/>
        <w:shd w:val="clear" w:color="auto" w:fill="auto"/>
        <w:bidi w:val="0"/>
        <w:spacing w:before="0" w:after="0" w:line="240" w:lineRule="auto"/>
        <w:ind w:left="0" w:right="1040" w:firstLine="0"/>
        <w:jc w:val="right"/>
      </w:pPr>
      <w:bookmarkStart w:id="230" w:name="bookmark230"/>
      <w:r>
        <w:rPr>
          <w:rStyle w:val="CharStyle28"/>
          <w:b/>
          <w:bCs/>
        </w:rPr>
        <w:t>Năm trước</w:t>
      </w:r>
      <w:bookmarkEnd w:id="230"/>
    </w:p>
    <w:p>
      <w:pPr>
        <w:pStyle w:val="Style27"/>
        <w:keepNext w:val="0"/>
        <w:keepLines w:val="0"/>
        <w:framePr w:w="10416" w:h="264" w:hRule="exact" w:wrap="none" w:vAnchor="page" w:hAnchor="page" w:x="1485" w:y="10447"/>
        <w:widowControl w:val="0"/>
        <w:shd w:val="clear" w:color="auto" w:fill="auto"/>
        <w:bidi w:val="0"/>
        <w:spacing w:before="0" w:after="0" w:line="240" w:lineRule="auto"/>
        <w:ind w:left="0" w:right="1040" w:firstLine="0"/>
        <w:jc w:val="right"/>
      </w:pPr>
      <w:r>
        <w:rPr>
          <w:rStyle w:val="CharStyle28"/>
          <w:b/>
          <w:bCs/>
          <w:u w:val="single"/>
        </w:rPr>
        <w:t>Năm nay</w:t>
      </w:r>
      <w:r>
        <w:rPr>
          <w:rStyle w:val="CharStyle28"/>
          <w:b/>
          <w:bCs/>
        </w:rPr>
        <w:t xml:space="preserve"> </w:t>
      </w:r>
      <w:r>
        <w:rPr>
          <w:rStyle w:val="CharStyle28"/>
          <w:b/>
          <w:bCs/>
          <w:u w:val="single"/>
        </w:rPr>
        <w:t>(Trình bày lại)</w:t>
      </w:r>
    </w:p>
    <w:p>
      <w:pPr>
        <w:pStyle w:val="Style8"/>
        <w:keepNext w:val="0"/>
        <w:keepLines w:val="0"/>
        <w:framePr w:w="10416" w:h="1733" w:hRule="exact" w:wrap="none" w:vAnchor="page" w:hAnchor="page" w:x="1485" w:y="10931"/>
        <w:widowControl w:val="0"/>
        <w:shd w:val="clear" w:color="auto" w:fill="auto"/>
        <w:bidi w:val="0"/>
        <w:spacing w:before="0" w:after="0" w:line="300" w:lineRule="auto"/>
        <w:ind w:left="720" w:right="0"/>
        <w:jc w:val="left"/>
      </w:pPr>
      <w:r>
        <w:rPr>
          <w:rStyle w:val="CharStyle9"/>
        </w:rPr>
        <w:t>Lợi nhuận kế toán sau thuế thu nhập doanh nghiệp cùa</w:t>
        <w:br/>
        <w:t>Công ty mẹ (VND)</w:t>
      </w:r>
    </w:p>
    <w:p>
      <w:pPr>
        <w:pStyle w:val="Style8"/>
        <w:keepNext w:val="0"/>
        <w:keepLines w:val="0"/>
        <w:framePr w:w="10416" w:h="1733" w:hRule="exact" w:wrap="none" w:vAnchor="page" w:hAnchor="page" w:x="1485" w:y="10931"/>
        <w:widowControl w:val="0"/>
        <w:shd w:val="clear" w:color="auto" w:fill="auto"/>
        <w:bidi w:val="0"/>
        <w:spacing w:before="0" w:after="0" w:line="300" w:lineRule="auto"/>
        <w:ind w:left="20" w:right="0" w:firstLine="700"/>
        <w:jc w:val="left"/>
      </w:pPr>
      <w:r>
        <w:rPr>
          <w:rStyle w:val="CharStyle9"/>
        </w:rPr>
        <w:t>- Trích các quỹ ngoài biểu vốn từ nguồn lợi nhuận (VND) (*)</w:t>
      </w:r>
    </w:p>
    <w:p>
      <w:pPr>
        <w:pStyle w:val="Style8"/>
        <w:keepNext w:val="0"/>
        <w:keepLines w:val="0"/>
        <w:framePr w:w="10416" w:h="1733" w:hRule="exact" w:wrap="none" w:vAnchor="page" w:hAnchor="page" w:x="1485" w:y="10931"/>
        <w:widowControl w:val="0"/>
        <w:shd w:val="clear" w:color="auto" w:fill="auto"/>
        <w:bidi w:val="0"/>
        <w:spacing w:before="0" w:after="0" w:line="300" w:lineRule="auto"/>
        <w:ind w:left="20" w:right="0" w:firstLine="700"/>
        <w:jc w:val="left"/>
      </w:pPr>
      <w:r>
        <w:rPr>
          <w:rStyle w:val="CharStyle9"/>
          <w:b/>
          <w:bCs/>
        </w:rPr>
        <w:t>Lợi nhuận đế tính lãi cơ bản trên cố phiếu (VND)</w:t>
      </w:r>
    </w:p>
    <w:p>
      <w:pPr>
        <w:pStyle w:val="Style8"/>
        <w:keepNext w:val="0"/>
        <w:keepLines w:val="0"/>
        <w:framePr w:w="10416" w:h="1733" w:hRule="exact" w:wrap="none" w:vAnchor="page" w:hAnchor="page" w:x="1485" w:y="10931"/>
        <w:widowControl w:val="0"/>
        <w:shd w:val="clear" w:color="auto" w:fill="auto"/>
        <w:bidi w:val="0"/>
        <w:spacing w:before="0" w:after="0" w:line="300" w:lineRule="auto"/>
        <w:ind w:left="20" w:right="0" w:firstLine="700"/>
        <w:jc w:val="left"/>
      </w:pPr>
      <w:r>
        <w:rPr>
          <w:rStyle w:val="CharStyle9"/>
        </w:rPr>
        <w:t>Số cổ phiếu phố thông bình quân lưu hành trong năm</w:t>
      </w:r>
    </w:p>
    <w:p>
      <w:pPr>
        <w:pStyle w:val="Style8"/>
        <w:keepNext w:val="0"/>
        <w:keepLines w:val="0"/>
        <w:framePr w:w="10416" w:h="1733" w:hRule="exact" w:wrap="none" w:vAnchor="page" w:hAnchor="page" w:x="1485" w:y="10931"/>
        <w:widowControl w:val="0"/>
        <w:shd w:val="clear" w:color="auto" w:fill="auto"/>
        <w:bidi w:val="0"/>
        <w:spacing w:before="0" w:after="0" w:line="300" w:lineRule="auto"/>
        <w:ind w:left="20" w:right="4838" w:firstLine="700"/>
        <w:jc w:val="both"/>
      </w:pPr>
      <w:r>
        <w:rPr>
          <w:rStyle w:val="CharStyle9"/>
        </w:rPr>
        <w:t>(cố phiếu)</w:t>
      </w:r>
    </w:p>
    <w:p>
      <w:pPr>
        <w:pStyle w:val="Style8"/>
        <w:keepNext w:val="0"/>
        <w:keepLines w:val="0"/>
        <w:framePr w:w="10416" w:h="1733" w:hRule="exact" w:wrap="none" w:vAnchor="page" w:hAnchor="page" w:x="1485" w:y="10931"/>
        <w:widowControl w:val="0"/>
        <w:shd w:val="clear" w:color="auto" w:fill="auto"/>
        <w:bidi w:val="0"/>
        <w:spacing w:before="0" w:after="0" w:line="300" w:lineRule="auto"/>
        <w:ind w:left="20" w:right="0" w:firstLine="700"/>
        <w:jc w:val="left"/>
      </w:pPr>
      <w:r>
        <w:rPr>
          <w:rStyle w:val="CharStyle9"/>
          <w:b/>
          <w:bCs/>
        </w:rPr>
        <w:t>Lãi cơ bản trên cổ phiếu (VND)</w:t>
      </w:r>
    </w:p>
    <w:p>
      <w:pPr>
        <w:pStyle w:val="Style8"/>
        <w:keepNext w:val="0"/>
        <w:keepLines w:val="0"/>
        <w:framePr w:w="1430" w:h="1550" w:hRule="exact" w:wrap="none" w:vAnchor="page" w:hAnchor="page" w:x="7514" w:y="11071"/>
        <w:widowControl w:val="0"/>
        <w:shd w:val="clear" w:color="auto" w:fill="auto"/>
        <w:bidi w:val="0"/>
        <w:spacing w:before="0" w:after="160" w:line="240" w:lineRule="auto"/>
        <w:ind w:left="0" w:right="0" w:firstLine="0"/>
        <w:jc w:val="left"/>
      </w:pPr>
      <w:r>
        <w:rPr>
          <w:rStyle w:val="CharStyle9"/>
        </w:rPr>
        <w:t>411.034.698.303</w:t>
      </w:r>
    </w:p>
    <w:p>
      <w:pPr>
        <w:pStyle w:val="Style8"/>
        <w:keepNext w:val="0"/>
        <w:keepLines w:val="0"/>
        <w:framePr w:w="1430" w:h="1550" w:hRule="exact" w:wrap="none" w:vAnchor="page" w:hAnchor="page" w:x="7514" w:y="11071"/>
        <w:widowControl w:val="0"/>
        <w:shd w:val="clear" w:color="auto" w:fill="auto"/>
        <w:bidi w:val="0"/>
        <w:spacing w:before="0" w:after="40" w:line="240" w:lineRule="auto"/>
        <w:ind w:left="0" w:right="0" w:firstLine="0"/>
        <w:jc w:val="left"/>
      </w:pPr>
      <w:r>
        <w:rPr>
          <w:rStyle w:val="CharStyle9"/>
        </w:rPr>
        <w:t>(84.446.733.413)</w:t>
      </w:r>
    </w:p>
    <w:p>
      <w:pPr>
        <w:pStyle w:val="Style8"/>
        <w:keepNext w:val="0"/>
        <w:keepLines w:val="0"/>
        <w:framePr w:w="1430" w:h="1550" w:hRule="exact" w:wrap="none" w:vAnchor="page" w:hAnchor="page" w:x="7514" w:y="11071"/>
        <w:widowControl w:val="0"/>
        <w:shd w:val="clear" w:color="auto" w:fill="auto"/>
        <w:bidi w:val="0"/>
        <w:spacing w:before="0" w:after="40" w:line="240" w:lineRule="auto"/>
        <w:ind w:left="0" w:right="0" w:firstLine="0"/>
        <w:jc w:val="left"/>
      </w:pPr>
      <w:r>
        <w:rPr>
          <w:rStyle w:val="CharStyle9"/>
          <w:b/>
          <w:bCs/>
        </w:rPr>
        <w:t>326.587.964.890</w:t>
      </w:r>
    </w:p>
    <w:p>
      <w:pPr>
        <w:pStyle w:val="Style8"/>
        <w:keepNext w:val="0"/>
        <w:keepLines w:val="0"/>
        <w:framePr w:w="1430" w:h="1550" w:hRule="exact" w:wrap="none" w:vAnchor="page" w:hAnchor="page" w:x="7514" w:y="11071"/>
        <w:widowControl w:val="0"/>
        <w:shd w:val="clear" w:color="auto" w:fill="auto"/>
        <w:bidi w:val="0"/>
        <w:spacing w:before="0" w:after="280" w:line="240" w:lineRule="auto"/>
        <w:ind w:left="0" w:right="0" w:firstLine="0"/>
        <w:jc w:val="right"/>
      </w:pPr>
      <w:r>
        <w:rPr>
          <w:rStyle w:val="CharStyle9"/>
        </w:rPr>
        <w:t>1.034.229.500</w:t>
      </w:r>
    </w:p>
    <w:p>
      <w:pPr>
        <w:pStyle w:val="Style8"/>
        <w:keepNext w:val="0"/>
        <w:keepLines w:val="0"/>
        <w:framePr w:w="1430" w:h="1550" w:hRule="exact" w:wrap="none" w:vAnchor="page" w:hAnchor="page" w:x="7514" w:y="11071"/>
        <w:widowControl w:val="0"/>
        <w:shd w:val="clear" w:color="auto" w:fill="auto"/>
        <w:bidi w:val="0"/>
        <w:spacing w:before="0" w:after="0" w:line="240" w:lineRule="auto"/>
        <w:ind w:left="0" w:right="0" w:firstLine="0"/>
        <w:jc w:val="right"/>
      </w:pPr>
      <w:r>
        <w:rPr>
          <w:rStyle w:val="CharStyle9"/>
          <w:b/>
          <w:bCs/>
        </w:rPr>
        <w:t>316</w:t>
      </w:r>
    </w:p>
    <w:p>
      <w:pPr>
        <w:pStyle w:val="Style8"/>
        <w:keepNext w:val="0"/>
        <w:keepLines w:val="0"/>
        <w:framePr w:w="1536" w:h="1550" w:hRule="exact" w:wrap="none" w:vAnchor="page" w:hAnchor="page" w:x="9314" w:y="11071"/>
        <w:widowControl w:val="0"/>
        <w:shd w:val="clear" w:color="auto" w:fill="auto"/>
        <w:bidi w:val="0"/>
        <w:spacing w:before="0" w:after="160" w:line="240" w:lineRule="auto"/>
        <w:ind w:left="0" w:right="0" w:firstLine="0"/>
        <w:jc w:val="right"/>
      </w:pPr>
      <w:r>
        <w:rPr>
          <w:rStyle w:val="CharStyle9"/>
        </w:rPr>
        <w:t>562.630.233.292</w:t>
      </w:r>
    </w:p>
    <w:p>
      <w:pPr>
        <w:pStyle w:val="Style8"/>
        <w:keepNext w:val="0"/>
        <w:keepLines w:val="0"/>
        <w:framePr w:w="1536" w:h="1550" w:hRule="exact" w:wrap="none" w:vAnchor="page" w:hAnchor="page" w:x="9314" w:y="11071"/>
        <w:widowControl w:val="0"/>
        <w:shd w:val="clear" w:color="auto" w:fill="auto"/>
        <w:bidi w:val="0"/>
        <w:spacing w:before="0" w:after="40" w:line="240" w:lineRule="auto"/>
        <w:ind w:left="0" w:right="0" w:firstLine="0"/>
        <w:jc w:val="right"/>
      </w:pPr>
      <w:r>
        <w:rPr>
          <w:rStyle w:val="CharStyle9"/>
        </w:rPr>
        <w:t>(112.551.235.932)</w:t>
      </w:r>
    </w:p>
    <w:p>
      <w:pPr>
        <w:pStyle w:val="Style8"/>
        <w:keepNext w:val="0"/>
        <w:keepLines w:val="0"/>
        <w:framePr w:w="1536" w:h="1550" w:hRule="exact" w:wrap="none" w:vAnchor="page" w:hAnchor="page" w:x="9314" w:y="11071"/>
        <w:widowControl w:val="0"/>
        <w:shd w:val="clear" w:color="auto" w:fill="auto"/>
        <w:bidi w:val="0"/>
        <w:spacing w:before="0" w:after="40" w:line="240" w:lineRule="auto"/>
        <w:ind w:left="0" w:right="0" w:firstLine="0"/>
        <w:jc w:val="left"/>
      </w:pPr>
      <w:r>
        <w:rPr>
          <w:rStyle w:val="CharStyle9"/>
          <w:b/>
          <w:bCs/>
        </w:rPr>
        <w:t>450.078.997.360</w:t>
      </w:r>
    </w:p>
    <w:p>
      <w:pPr>
        <w:pStyle w:val="Style8"/>
        <w:keepNext w:val="0"/>
        <w:keepLines w:val="0"/>
        <w:framePr w:w="1536" w:h="1550" w:hRule="exact" w:wrap="none" w:vAnchor="page" w:hAnchor="page" w:x="9314" w:y="11071"/>
        <w:widowControl w:val="0"/>
        <w:shd w:val="clear" w:color="auto" w:fill="auto"/>
        <w:bidi w:val="0"/>
        <w:spacing w:before="0" w:after="280" w:line="240" w:lineRule="auto"/>
        <w:ind w:left="0" w:right="0" w:firstLine="0"/>
        <w:jc w:val="right"/>
      </w:pPr>
      <w:r>
        <w:rPr>
          <w:rStyle w:val="CharStyle9"/>
        </w:rPr>
        <w:t>1.034.229.500</w:t>
      </w:r>
    </w:p>
    <w:p>
      <w:pPr>
        <w:pStyle w:val="Style8"/>
        <w:keepNext w:val="0"/>
        <w:keepLines w:val="0"/>
        <w:framePr w:w="1536" w:h="1550" w:hRule="exact" w:wrap="none" w:vAnchor="page" w:hAnchor="page" w:x="9314" w:y="11071"/>
        <w:widowControl w:val="0"/>
        <w:shd w:val="clear" w:color="auto" w:fill="auto"/>
        <w:bidi w:val="0"/>
        <w:spacing w:before="0" w:after="0" w:line="240" w:lineRule="auto"/>
        <w:ind w:left="0" w:right="0" w:firstLine="0"/>
        <w:jc w:val="right"/>
      </w:pPr>
      <w:r>
        <w:rPr>
          <w:rStyle w:val="CharStyle9"/>
          <w:b/>
          <w:bCs/>
        </w:rPr>
        <w:t>435</w:t>
      </w:r>
    </w:p>
    <w:p>
      <w:pPr>
        <w:pStyle w:val="Style8"/>
        <w:keepNext w:val="0"/>
        <w:keepLines w:val="0"/>
        <w:framePr w:w="10416" w:h="2496" w:hRule="exact" w:wrap="none" w:vAnchor="page" w:hAnchor="page" w:x="1485" w:y="12847"/>
        <w:widowControl w:val="0"/>
        <w:shd w:val="clear" w:color="auto" w:fill="auto"/>
        <w:bidi w:val="0"/>
        <w:spacing w:before="0" w:after="220" w:line="300" w:lineRule="auto"/>
        <w:ind w:left="710" w:right="1037"/>
        <w:jc w:val="both"/>
      </w:pPr>
      <w:r>
        <w:rPr>
          <w:rStyle w:val="CharStyle9"/>
        </w:rPr>
        <w:t>(*) Cho mục đích trình bày chỉ tiêu lãi cơ bản trên cổ phiếu cho năm tài chính kết thúc ngày 31 tháng 12</w:t>
        <w:br/>
        <w:t>năm 2024, sô’ liệu liên quan đến việc trích các quỹ ngoài biếu vốn từ nguồn lợi nhuận cho năm tài chính kết</w:t>
        <w:br/>
        <w:t>thúc ngày 31 tháng 12 năm 2024 được ước tính dựa trên mức độ hoàn thành chỉ tiêu lợi nhuận kế hoạch</w:t>
        <w:br/>
        <w:t>năm 2024 và các Nghị quyết của Đại hội đồng cố đông/Nghị quyết của Hội đồng thành viên của các công</w:t>
        <w:br/>
        <w:t>ty con.</w:t>
      </w:r>
    </w:p>
    <w:p>
      <w:pPr>
        <w:pStyle w:val="Style8"/>
        <w:keepNext w:val="0"/>
        <w:keepLines w:val="0"/>
        <w:framePr w:w="10416" w:h="2496" w:hRule="exact" w:wrap="none" w:vAnchor="page" w:hAnchor="page" w:x="1485" w:y="12847"/>
        <w:widowControl w:val="0"/>
        <w:shd w:val="clear" w:color="auto" w:fill="auto"/>
        <w:bidi w:val="0"/>
        <w:spacing w:before="0" w:after="0" w:line="302" w:lineRule="auto"/>
        <w:ind w:left="710" w:right="1037"/>
        <w:jc w:val="both"/>
      </w:pPr>
      <w:r>
        <w:rPr>
          <w:rStyle w:val="CharStyle9"/>
        </w:rPr>
        <w:t>Tổng Công ty thực hiện tính toán lại lãi cơ bản trên cổ phiếu của năm trước đế phản ánh khoản thực trích</w:t>
        <w:br/>
        <w:t>các quỹ ngoài biểu vốn từ nguồn lợi nhuận sau thuế chưa phân phối năm 2023 theo Nghị quyết số 11/NQ-</w:t>
        <w:br/>
        <w:t>ĐHĐCĐ ngày 26 tháng 4 năm 2024 của Đại hội đồng cồ đông của Tồng công ty và các Nghị quyết của Đại</w:t>
        <w:br/>
        <w:t>hội đồng Cổ đông/Nghị quyết của Hội đồng thành viên của các công ty con, chi tiết như sau:</w:t>
      </w:r>
    </w:p>
    <w:p>
      <w:pPr>
        <w:framePr w:wrap="none" w:vAnchor="page" w:hAnchor="page" w:x="11512" w:y="12909"/>
        <w:widowControl w:val="0"/>
        <w:rPr>
          <w:sz w:val="2"/>
          <w:szCs w:val="2"/>
        </w:rPr>
      </w:pPr>
      <w:r>
        <w:drawing>
          <wp:inline>
            <wp:extent cx="237490" cy="298450"/>
            <wp:docPr id="40" name="Picutre 40"/>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5"/>
                    <a:stretch/>
                  </pic:blipFill>
                  <pic:spPr>
                    <a:xfrm>
                      <a:ext cx="237490" cy="298450"/>
                    </a:xfrm>
                    <a:prstGeom prst="rect"/>
                  </pic:spPr>
                </pic:pic>
              </a:graphicData>
            </a:graphic>
          </wp:inline>
        </w:drawing>
      </w:r>
    </w:p>
    <w:p>
      <w:pPr>
        <w:pStyle w:val="Style43"/>
        <w:keepNext w:val="0"/>
        <w:keepLines w:val="0"/>
        <w:framePr w:w="379" w:h="1094" w:hRule="exact" w:wrap="none" w:vAnchor="page" w:hAnchor="page" w:x="11503" w:y="13379"/>
        <w:widowControl w:val="0"/>
        <w:shd w:val="clear" w:color="auto" w:fill="auto"/>
        <w:bidi w:val="0"/>
        <w:spacing w:before="0" w:after="0" w:line="240" w:lineRule="auto"/>
        <w:ind w:left="0" w:right="0" w:firstLine="0"/>
        <w:jc w:val="left"/>
        <w:rPr>
          <w:sz w:val="16"/>
          <w:szCs w:val="16"/>
        </w:rPr>
      </w:pPr>
      <w:r>
        <w:rPr>
          <w:rStyle w:val="CharStyle44"/>
          <w:rFonts w:ascii="Arial" w:eastAsia="Arial" w:hAnsi="Arial" w:cs="Arial"/>
          <w:b/>
          <w:bCs/>
          <w:color w:val="C2445B"/>
          <w:sz w:val="16"/>
          <w:szCs w:val="16"/>
        </w:rPr>
        <w:t>5 TY</w:t>
      </w:r>
    </w:p>
    <w:p>
      <w:pPr>
        <w:pStyle w:val="Style43"/>
        <w:keepNext w:val="0"/>
        <w:keepLines w:val="0"/>
        <w:framePr w:w="379" w:h="1094" w:hRule="exact" w:wrap="none" w:vAnchor="page" w:hAnchor="page" w:x="11503" w:y="13379"/>
        <w:widowControl w:val="0"/>
        <w:shd w:val="clear" w:color="auto" w:fill="auto"/>
        <w:bidi w:val="0"/>
        <w:spacing w:before="0" w:after="0" w:line="276" w:lineRule="auto"/>
        <w:ind w:left="0" w:right="0" w:firstLine="0"/>
        <w:jc w:val="both"/>
        <w:rPr>
          <w:sz w:val="16"/>
          <w:szCs w:val="16"/>
        </w:rPr>
      </w:pPr>
      <w:r>
        <w:rPr>
          <w:rStyle w:val="CharStyle44"/>
          <w:rFonts w:ascii="Arial" w:eastAsia="Arial" w:hAnsi="Arial" w:cs="Arial"/>
          <w:b/>
          <w:bCs/>
          <w:color w:val="C2445B"/>
          <w:sz w:val="16"/>
          <w:szCs w:val="16"/>
        </w:rPr>
        <w:t>IH OÁN</w:t>
      </w:r>
    </w:p>
    <w:p>
      <w:pPr>
        <w:pStyle w:val="Style43"/>
        <w:keepNext w:val="0"/>
        <w:keepLines w:val="0"/>
        <w:framePr w:w="379" w:h="1094" w:hRule="exact" w:wrap="none" w:vAnchor="page" w:hAnchor="page" w:x="11503" w:y="13379"/>
        <w:widowControl w:val="0"/>
        <w:shd w:val="clear" w:color="auto" w:fill="auto"/>
        <w:bidi w:val="0"/>
        <w:spacing w:before="0" w:after="0" w:line="240" w:lineRule="auto"/>
        <w:ind w:left="0" w:right="0" w:firstLine="0"/>
        <w:jc w:val="left"/>
        <w:rPr>
          <w:sz w:val="20"/>
          <w:szCs w:val="20"/>
        </w:rPr>
      </w:pPr>
      <w:r>
        <w:rPr>
          <w:rStyle w:val="CharStyle44"/>
          <w:rFonts w:ascii="Times New Roman" w:eastAsia="Times New Roman" w:hAnsi="Times New Roman" w:cs="Times New Roman"/>
          <w:color w:val="C2445B"/>
          <w:sz w:val="20"/>
          <w:szCs w:val="20"/>
        </w:rPr>
        <w:t>TT</w:t>
      </w:r>
    </w:p>
    <w:p>
      <w:pPr>
        <w:pStyle w:val="Style43"/>
        <w:keepNext w:val="0"/>
        <w:keepLines w:val="0"/>
        <w:framePr w:w="379" w:h="1094" w:hRule="exact" w:wrap="none" w:vAnchor="page" w:hAnchor="page" w:x="11503" w:y="13379"/>
        <w:widowControl w:val="0"/>
        <w:shd w:val="clear" w:color="auto" w:fill="auto"/>
        <w:bidi w:val="0"/>
        <w:spacing w:before="0" w:after="0" w:line="240" w:lineRule="auto"/>
        <w:ind w:left="0" w:right="0" w:firstLine="0"/>
        <w:jc w:val="left"/>
        <w:rPr>
          <w:sz w:val="20"/>
          <w:szCs w:val="20"/>
        </w:rPr>
      </w:pPr>
      <w:r>
        <w:rPr>
          <w:rStyle w:val="CharStyle44"/>
          <w:rFonts w:ascii="Times New Roman" w:eastAsia="Times New Roman" w:hAnsi="Times New Roman" w:cs="Times New Roman"/>
          <w:color w:val="C2445B"/>
          <w:sz w:val="20"/>
          <w:szCs w:val="20"/>
        </w:rPr>
        <w:t>UM</w:t>
      </w:r>
    </w:p>
    <w:p>
      <w:pPr>
        <w:framePr w:wrap="none" w:vAnchor="page" w:hAnchor="page" w:x="11527" w:y="14479"/>
        <w:widowControl w:val="0"/>
        <w:rPr>
          <w:sz w:val="2"/>
          <w:szCs w:val="2"/>
        </w:rPr>
      </w:pPr>
      <w:r>
        <w:drawing>
          <wp:inline>
            <wp:extent cx="225425" cy="530225"/>
            <wp:docPr id="41" name="Picutre 41"/>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7"/>
                    <a:stretch/>
                  </pic:blipFill>
                  <pic:spPr>
                    <a:xfrm>
                      <a:ext cx="225425" cy="530225"/>
                    </a:xfrm>
                    <a:prstGeom prst="rect"/>
                  </pic:spPr>
                </pic:pic>
              </a:graphicData>
            </a:graphic>
          </wp:inline>
        </w:drawing>
      </w:r>
    </w:p>
    <w:p>
      <w:pPr>
        <w:pStyle w:val="Style5"/>
        <w:keepNext w:val="0"/>
        <w:keepLines w:val="0"/>
        <w:framePr w:wrap="none" w:vAnchor="page" w:hAnchor="page" w:x="6040" w:y="15967"/>
        <w:widowControl w:val="0"/>
        <w:shd w:val="clear" w:color="auto" w:fill="auto"/>
        <w:bidi w:val="0"/>
        <w:spacing w:before="0" w:after="0" w:line="240" w:lineRule="auto"/>
        <w:ind w:left="0" w:right="0" w:firstLine="0"/>
        <w:jc w:val="left"/>
      </w:pPr>
      <w:r>
        <w:rPr>
          <w:rStyle w:val="CharStyle6"/>
        </w:rPr>
        <w:t>47</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9413" w:h="504" w:hRule="exact" w:wrap="none" w:vAnchor="page" w:hAnchor="page" w:x="1485" w:y="716"/>
        <w:widowControl w:val="0"/>
        <w:shd w:val="clear" w:color="auto" w:fill="auto"/>
        <w:tabs>
          <w:tab w:pos="7555" w:val="left"/>
        </w:tabs>
        <w:bidi w:val="0"/>
        <w:spacing w:before="0" w:after="0" w:line="312" w:lineRule="auto"/>
        <w:ind w:left="0" w:right="0" w:firstLine="0"/>
        <w:jc w:val="left"/>
      </w:pPr>
      <w:r>
        <w:rPr>
          <w:rStyle w:val="CharStyle6"/>
          <w:b/>
          <w:bCs/>
        </w:rPr>
        <w:t>TỒNG CÔNG TY DẦU VIỆT NAM - CÔNG TY có PHẦN</w:t>
        <w:tab/>
        <w:t>MẪU số B 09-DN/HN</w:t>
      </w:r>
    </w:p>
    <w:p>
      <w:pPr>
        <w:pStyle w:val="Style5"/>
        <w:keepNext w:val="0"/>
        <w:keepLines w:val="0"/>
        <w:framePr w:w="9413" w:h="504" w:hRule="exact" w:wrap="none" w:vAnchor="page" w:hAnchor="page" w:x="1485" w:y="716"/>
        <w:widowControl w:val="0"/>
        <w:shd w:val="clear" w:color="auto" w:fill="auto"/>
        <w:bidi w:val="0"/>
        <w:spacing w:before="0" w:after="0" w:line="312" w:lineRule="auto"/>
        <w:ind w:left="0" w:right="0" w:firstLine="0"/>
        <w:jc w:val="left"/>
      </w:pPr>
      <w:r>
        <w:rPr>
          <w:rStyle w:val="CharStyle6"/>
          <w:b/>
          <w:bCs/>
        </w:rPr>
        <w:t>THUYẾT MINH BÁO CÁO TÀI CHÍNH HỢP NHẤT (Tiếp theo)</w:t>
      </w:r>
    </w:p>
    <w:p>
      <w:pPr>
        <w:pStyle w:val="Style8"/>
        <w:keepNext w:val="0"/>
        <w:keepLines w:val="0"/>
        <w:framePr w:w="10416" w:h="754" w:hRule="exact" w:wrap="none" w:vAnchor="page" w:hAnchor="page" w:x="1485" w:y="1532"/>
        <w:widowControl w:val="0"/>
        <w:shd w:val="clear" w:color="auto" w:fill="auto"/>
        <w:bidi w:val="0"/>
        <w:spacing w:before="0" w:after="0" w:line="312" w:lineRule="auto"/>
        <w:ind w:left="0" w:right="1000" w:firstLine="0"/>
        <w:jc w:val="right"/>
      </w:pPr>
      <w:r>
        <w:rPr>
          <w:rStyle w:val="CharStyle9"/>
          <w:b/>
          <w:bCs/>
        </w:rPr>
        <w:t>Năm trước</w:t>
      </w:r>
    </w:p>
    <w:p>
      <w:pPr>
        <w:pStyle w:val="Style8"/>
        <w:keepNext w:val="0"/>
        <w:keepLines w:val="0"/>
        <w:framePr w:w="10416" w:h="754" w:hRule="exact" w:wrap="none" w:vAnchor="page" w:hAnchor="page" w:x="1485" w:y="1532"/>
        <w:widowControl w:val="0"/>
        <w:shd w:val="clear" w:color="auto" w:fill="auto"/>
        <w:tabs>
          <w:tab w:pos="8937" w:val="left"/>
        </w:tabs>
        <w:bidi w:val="0"/>
        <w:spacing w:before="0" w:after="0" w:line="312" w:lineRule="auto"/>
        <w:ind w:left="6340" w:right="1000" w:firstLine="0"/>
        <w:jc w:val="right"/>
      </w:pPr>
      <w:r>
        <w:rPr>
          <w:rStyle w:val="CharStyle9"/>
          <w:b/>
          <w:bCs/>
          <w:u w:val="single"/>
        </w:rPr>
        <w:t>Năm trước</w:t>
      </w:r>
      <w:r>
        <w:rPr>
          <w:rStyle w:val="CharStyle9"/>
          <w:b/>
          <w:bCs/>
        </w:rPr>
        <w:t xml:space="preserve"> </w:t>
      </w:r>
      <w:r>
        <w:rPr>
          <w:rStyle w:val="CharStyle9"/>
          <w:b/>
          <w:bCs/>
          <w:u w:val="single"/>
        </w:rPr>
        <w:t xml:space="preserve">(Trình bày lại) </w:t>
      </w:r>
      <w:r>
        <w:rPr>
          <w:rStyle w:val="CharStyle9"/>
          <w:b/>
          <w:bCs/>
        </w:rPr>
        <w:t>VND</w:t>
        <w:tab/>
        <w:t>VND</w:t>
      </w:r>
    </w:p>
    <w:tbl>
      <w:tblPr>
        <w:tblOverlap w:val="never"/>
        <w:jc w:val="left"/>
        <w:tblLayout w:type="fixed"/>
      </w:tblPr>
      <w:tblGrid>
        <w:gridCol w:w="509"/>
        <w:gridCol w:w="9907"/>
      </w:tblGrid>
      <w:tr>
        <w:trPr>
          <w:trHeight w:val="2602" w:hRule="exact"/>
        </w:trPr>
        <w:tc>
          <w:tcPr>
            <w:tcBorders/>
            <w:shd w:val="clear" w:color="auto" w:fill="auto"/>
            <w:vAlign w:val="top"/>
          </w:tcPr>
          <w:p>
            <w:pPr>
              <w:framePr w:w="10416" w:h="13200" w:wrap="none" w:vAnchor="page" w:hAnchor="page" w:x="1485" w:y="2487"/>
              <w:widowControl w:val="0"/>
              <w:rPr>
                <w:sz w:val="10"/>
                <w:szCs w:val="10"/>
              </w:rPr>
            </w:pPr>
          </w:p>
        </w:tc>
        <w:tc>
          <w:tcPr>
            <w:tcBorders/>
            <w:shd w:val="clear" w:color="auto" w:fill="auto"/>
            <w:vAlign w:val="top"/>
          </w:tcPr>
          <w:p>
            <w:pPr>
              <w:pStyle w:val="Style13"/>
              <w:keepNext w:val="0"/>
              <w:keepLines w:val="0"/>
              <w:framePr w:w="10416" w:h="13200" w:wrap="none" w:vAnchor="page" w:hAnchor="page" w:x="1485" w:y="2487"/>
              <w:widowControl w:val="0"/>
              <w:shd w:val="clear" w:color="auto" w:fill="auto"/>
              <w:tabs>
                <w:tab w:pos="5394" w:val="left"/>
                <w:tab w:pos="7458" w:val="left"/>
              </w:tabs>
              <w:bidi w:val="0"/>
              <w:spacing w:before="0" w:after="80" w:line="319" w:lineRule="auto"/>
              <w:ind w:left="0" w:right="0" w:firstLine="200"/>
              <w:jc w:val="both"/>
            </w:pPr>
            <w:r>
              <w:rPr>
                <w:rStyle w:val="CharStyle14"/>
              </w:rPr>
              <w:t>Lợi nhuận kế toán sau thuế thu nhập doanh nghiệp của</w:t>
              <w:tab/>
            </w:r>
            <w:r>
              <w:rPr>
                <w:rStyle w:val="CharStyle14"/>
                <w:vertAlign w:val="subscript"/>
              </w:rPr>
              <w:t>562 63ũ 233 292</w:t>
              <w:tab/>
              <w:t>562 630 233 292</w:t>
            </w:r>
          </w:p>
          <w:p>
            <w:pPr>
              <w:pStyle w:val="Style13"/>
              <w:keepNext w:val="0"/>
              <w:keepLines w:val="0"/>
              <w:framePr w:w="10416" w:h="13200" w:wrap="none" w:vAnchor="page" w:hAnchor="page" w:x="1485" w:y="2487"/>
              <w:widowControl w:val="0"/>
              <w:shd w:val="clear" w:color="auto" w:fill="auto"/>
              <w:bidi w:val="0"/>
              <w:spacing w:before="0" w:after="40" w:line="240" w:lineRule="auto"/>
              <w:ind w:left="0" w:right="0" w:firstLine="200"/>
              <w:jc w:val="left"/>
            </w:pPr>
            <w:r>
              <w:rPr>
                <w:rStyle w:val="CharStyle14"/>
              </w:rPr>
              <w:t>Côngtymẹ(VND)</w:t>
            </w:r>
          </w:p>
          <w:p>
            <w:pPr>
              <w:pStyle w:val="Style13"/>
              <w:keepNext w:val="0"/>
              <w:keepLines w:val="0"/>
              <w:framePr w:w="10416" w:h="13200" w:wrap="none" w:vAnchor="page" w:hAnchor="page" w:x="1485" w:y="2487"/>
              <w:widowControl w:val="0"/>
              <w:shd w:val="clear" w:color="auto" w:fill="auto"/>
              <w:tabs>
                <w:tab w:pos="5264" w:val="left"/>
                <w:tab w:pos="7304" w:val="left"/>
              </w:tabs>
              <w:bidi w:val="0"/>
              <w:spacing w:before="0" w:after="40" w:line="240" w:lineRule="auto"/>
              <w:ind w:left="0" w:right="0" w:firstLine="200"/>
              <w:jc w:val="left"/>
            </w:pPr>
            <w:r>
              <w:rPr>
                <w:rStyle w:val="CharStyle14"/>
              </w:rPr>
              <w:t>- Trích các quỹ ngoài biếu vốn từ nguồn lợi nhuận (VND)</w:t>
              <w:tab/>
              <w:t>(129.652.932.885)</w:t>
              <w:tab/>
              <w:t>(112.551.235.932)</w:t>
            </w:r>
          </w:p>
          <w:p>
            <w:pPr>
              <w:pStyle w:val="Style13"/>
              <w:keepNext w:val="0"/>
              <w:keepLines w:val="0"/>
              <w:framePr w:w="10416" w:h="13200" w:wrap="none" w:vAnchor="page" w:hAnchor="page" w:x="1485" w:y="2487"/>
              <w:widowControl w:val="0"/>
              <w:shd w:val="clear" w:color="auto" w:fill="auto"/>
              <w:tabs>
                <w:tab w:pos="5250" w:val="left"/>
                <w:tab w:pos="7443" w:val="left"/>
              </w:tabs>
              <w:bidi w:val="0"/>
              <w:spacing w:before="0" w:after="0" w:line="319" w:lineRule="auto"/>
              <w:ind w:left="0" w:right="0" w:firstLine="200"/>
              <w:jc w:val="left"/>
            </w:pPr>
            <w:r>
              <w:rPr>
                <w:rStyle w:val="CharStyle14"/>
                <w:b/>
                <w:bCs/>
              </w:rPr>
              <w:t>Lợi nhuận đế tính lãi cơ bản trên cồ phiếu (VND)</w:t>
              <w:tab/>
              <w:t>432.977.300.407</w:t>
              <w:tab/>
              <w:t>450.078.997.360</w:t>
            </w:r>
          </w:p>
          <w:p>
            <w:pPr>
              <w:pStyle w:val="Style13"/>
              <w:keepNext w:val="0"/>
              <w:keepLines w:val="0"/>
              <w:framePr w:w="10416" w:h="13200" w:wrap="none" w:vAnchor="page" w:hAnchor="page" w:x="1485" w:y="2487"/>
              <w:widowControl w:val="0"/>
              <w:shd w:val="clear" w:color="auto" w:fill="auto"/>
              <w:tabs>
                <w:tab w:pos="5614" w:val="left"/>
                <w:tab w:pos="7678" w:val="left"/>
              </w:tabs>
              <w:bidi w:val="0"/>
              <w:spacing w:before="0" w:after="0" w:line="240" w:lineRule="auto"/>
              <w:ind w:left="0" w:right="0" w:firstLine="200"/>
              <w:jc w:val="left"/>
            </w:pPr>
            <w:r>
              <w:rPr>
                <w:rStyle w:val="CharStyle14"/>
              </w:rPr>
              <w:t>Số cổ phiếu phổ thông bình quân lưu hành trong năm</w:t>
              <w:tab/>
            </w:r>
            <w:r>
              <w:rPr>
                <w:rStyle w:val="CharStyle14"/>
                <w:vertAlign w:val="subscript"/>
              </w:rPr>
              <w:t>1 ũ34 229 50ũ</w:t>
            </w:r>
            <w:r>
              <w:rPr>
                <w:rStyle w:val="CharStyle14"/>
              </w:rPr>
              <w:tab/>
              <w:t>1.034.229.500</w:t>
            </w:r>
          </w:p>
          <w:p>
            <w:pPr>
              <w:pStyle w:val="Style13"/>
              <w:keepNext w:val="0"/>
              <w:keepLines w:val="0"/>
              <w:framePr w:w="10416" w:h="13200" w:wrap="none" w:vAnchor="page" w:hAnchor="page" w:x="1485" w:y="2487"/>
              <w:widowControl w:val="0"/>
              <w:shd w:val="clear" w:color="auto" w:fill="auto"/>
              <w:bidi w:val="0"/>
              <w:spacing w:before="0" w:after="40" w:line="240" w:lineRule="auto"/>
              <w:ind w:left="0" w:right="0" w:firstLine="200"/>
              <w:jc w:val="left"/>
            </w:pPr>
            <w:r>
              <w:rPr>
                <w:rStyle w:val="CharStyle14"/>
              </w:rPr>
              <w:t>(cố phiếu)</w:t>
            </w:r>
          </w:p>
          <w:p>
            <w:pPr>
              <w:pStyle w:val="Style13"/>
              <w:keepNext w:val="0"/>
              <w:keepLines w:val="0"/>
              <w:framePr w:w="10416" w:h="13200" w:wrap="none" w:vAnchor="page" w:hAnchor="page" w:x="1485" w:y="2487"/>
              <w:widowControl w:val="0"/>
              <w:shd w:val="clear" w:color="auto" w:fill="auto"/>
              <w:tabs>
                <w:tab w:pos="6474" w:val="left"/>
                <w:tab w:pos="8538" w:val="left"/>
              </w:tabs>
              <w:bidi w:val="0"/>
              <w:spacing w:before="0" w:after="220" w:line="319" w:lineRule="auto"/>
              <w:ind w:left="200" w:right="0"/>
              <w:jc w:val="both"/>
            </w:pPr>
            <w:r>
              <w:rPr>
                <w:rStyle w:val="CharStyle14"/>
                <w:b/>
                <w:bCs/>
              </w:rPr>
              <w:t>Lãi cơ bản trên cổ phiếu (VND)</w:t>
              <w:tab/>
              <w:t>419</w:t>
              <w:tab/>
              <w:t>435</w:t>
            </w:r>
          </w:p>
          <w:p>
            <w:pPr>
              <w:pStyle w:val="Style13"/>
              <w:keepNext w:val="0"/>
              <w:keepLines w:val="0"/>
              <w:framePr w:w="10416" w:h="13200" w:wrap="none" w:vAnchor="page" w:hAnchor="page" w:x="1485" w:y="2487"/>
              <w:widowControl w:val="0"/>
              <w:shd w:val="clear" w:color="auto" w:fill="auto"/>
              <w:bidi w:val="0"/>
              <w:spacing w:before="0" w:after="60" w:line="319" w:lineRule="auto"/>
              <w:ind w:left="200" w:right="0"/>
              <w:jc w:val="both"/>
            </w:pPr>
            <w:r>
              <w:rPr>
                <w:rStyle w:val="CharStyle14"/>
              </w:rPr>
              <w:t>Trong năm, công ty không có cố phiếu phổ thông tiềm năng và do đó không trình bày lãi suy giảm trên cố phiếu.</w:t>
            </w:r>
          </w:p>
        </w:tc>
      </w:tr>
      <w:tr>
        <w:trPr>
          <w:trHeight w:val="2194" w:hRule="exact"/>
        </w:trPr>
        <w:tc>
          <w:tcPr>
            <w:tcBorders/>
            <w:shd w:val="clear" w:color="auto" w:fill="auto"/>
            <w:vAlign w:val="top"/>
          </w:tcPr>
          <w:p>
            <w:pPr>
              <w:pStyle w:val="Style13"/>
              <w:keepNext w:val="0"/>
              <w:keepLines w:val="0"/>
              <w:framePr w:w="10416" w:h="13200" w:wrap="none" w:vAnchor="page" w:hAnchor="page" w:x="1485" w:y="2487"/>
              <w:widowControl w:val="0"/>
              <w:shd w:val="clear" w:color="auto" w:fill="auto"/>
              <w:bidi w:val="0"/>
              <w:spacing w:before="120" w:after="0" w:line="240" w:lineRule="auto"/>
              <w:ind w:left="0" w:right="0" w:firstLine="0"/>
              <w:jc w:val="left"/>
            </w:pPr>
            <w:r>
              <w:rPr>
                <w:rStyle w:val="CharStyle14"/>
                <w:b/>
                <w:bCs/>
              </w:rPr>
              <w:t>40.</w:t>
            </w:r>
          </w:p>
        </w:tc>
        <w:tc>
          <w:tcPr>
            <w:tcBorders/>
            <w:shd w:val="clear" w:color="auto" w:fill="auto"/>
            <w:vAlign w:val="center"/>
          </w:tcPr>
          <w:p>
            <w:pPr>
              <w:pStyle w:val="Style13"/>
              <w:keepNext w:val="0"/>
              <w:keepLines w:val="0"/>
              <w:framePr w:w="10416" w:h="13200" w:wrap="none" w:vAnchor="page" w:hAnchor="page" w:x="1485" w:y="2487"/>
              <w:widowControl w:val="0"/>
              <w:shd w:val="clear" w:color="auto" w:fill="auto"/>
              <w:bidi w:val="0"/>
              <w:spacing w:before="0" w:line="302" w:lineRule="auto"/>
              <w:ind w:left="0" w:right="0" w:firstLine="200"/>
              <w:jc w:val="left"/>
            </w:pPr>
            <w:r>
              <w:rPr>
                <w:rStyle w:val="CharStyle14"/>
                <w:b/>
                <w:bCs/>
              </w:rPr>
              <w:t>CAM KẾT VỐN</w:t>
            </w:r>
          </w:p>
          <w:p>
            <w:pPr>
              <w:pStyle w:val="Style13"/>
              <w:keepNext w:val="0"/>
              <w:keepLines w:val="0"/>
              <w:framePr w:w="10416" w:h="13200" w:wrap="none" w:vAnchor="page" w:hAnchor="page" w:x="1485" w:y="2487"/>
              <w:widowControl w:val="0"/>
              <w:shd w:val="clear" w:color="auto" w:fill="auto"/>
              <w:bidi w:val="0"/>
              <w:spacing w:before="0" w:after="0" w:line="302" w:lineRule="auto"/>
              <w:ind w:left="200" w:right="0"/>
              <w:jc w:val="both"/>
            </w:pPr>
            <w:r>
              <w:rPr>
                <w:rStyle w:val="CharStyle14"/>
              </w:rPr>
              <w:t>Theo Nghị quyết số 11/NQ-ĐHĐCĐ ("Nghị quyết 11") ngày 26 tháng 4 năm 2024, Đại hội đồng cố đông của Tống Công ty đã phê duyệt kế hoạch sản xuất kinh doanh năm 2024, trong đó, giá trị đầu tư xây dựng cơ bản, mua sắm tài sản trong năm 2024 với số tiền 1.070 tỷ đồng. Trong năm tài chính kết thúc ngày 31 tháng 12 năm 2024, Tổng công ty đã thực hiện giải ngân đều tư xây dựng cơ bản, mua sắm tài sản với tổng giá trị là khoảng 455 tỷ đồng và đang triển khai các công việc cần thiết để hoàn thành đầu tư xây dựng cơ bản, mua sắm tài sản theo đúng Nghị quyết 11 nói trên.</w:t>
            </w:r>
          </w:p>
        </w:tc>
      </w:tr>
      <w:tr>
        <w:trPr>
          <w:trHeight w:val="8405" w:hRule="exact"/>
        </w:trPr>
        <w:tc>
          <w:tcPr>
            <w:tcBorders/>
            <w:shd w:val="clear" w:color="auto" w:fill="auto"/>
            <w:vAlign w:val="top"/>
          </w:tcPr>
          <w:p>
            <w:pPr>
              <w:pStyle w:val="Style13"/>
              <w:keepNext w:val="0"/>
              <w:keepLines w:val="0"/>
              <w:framePr w:w="10416" w:h="13200" w:wrap="none" w:vAnchor="page" w:hAnchor="page" w:x="1485" w:y="2487"/>
              <w:widowControl w:val="0"/>
              <w:shd w:val="clear" w:color="auto" w:fill="auto"/>
              <w:bidi w:val="0"/>
              <w:spacing w:before="120" w:after="0" w:line="240" w:lineRule="auto"/>
              <w:ind w:left="0" w:right="0" w:firstLine="0"/>
              <w:jc w:val="left"/>
            </w:pPr>
            <w:r>
              <w:rPr>
                <w:rStyle w:val="CharStyle14"/>
                <w:b/>
                <w:bCs/>
              </w:rPr>
              <w:t>41.</w:t>
            </w:r>
          </w:p>
        </w:tc>
        <w:tc>
          <w:tcPr>
            <w:tcBorders/>
            <w:shd w:val="clear" w:color="auto" w:fill="auto"/>
            <w:vAlign w:val="bottom"/>
          </w:tcPr>
          <w:p>
            <w:pPr>
              <w:pStyle w:val="Style13"/>
              <w:keepNext w:val="0"/>
              <w:keepLines w:val="0"/>
              <w:framePr w:w="10416" w:h="13200" w:wrap="none" w:vAnchor="page" w:hAnchor="page" w:x="1485" w:y="2487"/>
              <w:widowControl w:val="0"/>
              <w:shd w:val="clear" w:color="auto" w:fill="auto"/>
              <w:bidi w:val="0"/>
              <w:spacing w:before="0" w:after="220" w:line="307" w:lineRule="auto"/>
              <w:ind w:left="0" w:right="0" w:firstLine="200"/>
              <w:jc w:val="left"/>
            </w:pPr>
            <w:r>
              <w:rPr>
                <w:rStyle w:val="CharStyle14"/>
                <w:b/>
                <w:bCs/>
              </w:rPr>
              <w:t>NGHIỆP VỤ VÀ SỐ DƯ VỚI CÁC BÊN LIÊN QUAN</w:t>
            </w:r>
          </w:p>
          <w:p>
            <w:pPr>
              <w:pStyle w:val="Style13"/>
              <w:keepNext w:val="0"/>
              <w:keepLines w:val="0"/>
              <w:framePr w:w="10416" w:h="13200" w:wrap="none" w:vAnchor="page" w:hAnchor="page" w:x="1485" w:y="2487"/>
              <w:widowControl w:val="0"/>
              <w:shd w:val="clear" w:color="auto" w:fill="auto"/>
              <w:bidi w:val="0"/>
              <w:spacing w:before="0" w:after="220" w:line="307" w:lineRule="auto"/>
              <w:ind w:left="0" w:right="0" w:firstLine="200"/>
              <w:jc w:val="left"/>
            </w:pPr>
            <w:r>
              <w:rPr>
                <w:rStyle w:val="CharStyle14"/>
                <w:b/>
                <w:bCs/>
                <w:i/>
                <w:iCs/>
              </w:rPr>
              <w:t>Danh sách các bên liên quan có giao dịch và số dư trọng yếu trong năm:</w:t>
            </w:r>
          </w:p>
          <w:p>
            <w:pPr>
              <w:pStyle w:val="Style13"/>
              <w:keepNext w:val="0"/>
              <w:keepLines w:val="0"/>
              <w:framePr w:w="10416" w:h="13200" w:wrap="none" w:vAnchor="page" w:hAnchor="page" w:x="1485" w:y="2487"/>
              <w:widowControl w:val="0"/>
              <w:shd w:val="clear" w:color="auto" w:fill="auto"/>
              <w:tabs>
                <w:tab w:leader="underscore" w:pos="7002" w:val="left"/>
                <w:tab w:leader="underscore" w:pos="7602" w:val="left"/>
              </w:tabs>
              <w:bidi w:val="0"/>
              <w:spacing w:before="0" w:after="220" w:line="307" w:lineRule="auto"/>
              <w:ind w:left="0" w:right="0" w:firstLine="200"/>
              <w:jc w:val="both"/>
            </w:pPr>
            <w:r>
              <w:rPr>
                <w:rStyle w:val="CharStyle14"/>
                <w:b/>
                <w:bCs/>
                <w:u w:val="single"/>
              </w:rPr>
              <w:t>Bên liên quan</w:t>
            </w:r>
            <w:r>
              <w:rPr>
                <w:rStyle w:val="CharStyle14"/>
                <w:b/>
                <w:bCs/>
              </w:rPr>
              <w:tab/>
              <w:tab/>
              <w:t xml:space="preserve"> M</w:t>
            </w:r>
            <w:r>
              <w:rPr>
                <w:rStyle w:val="CharStyle14"/>
                <w:b/>
                <w:bCs/>
                <w:u w:val="single"/>
              </w:rPr>
              <w:t>ôi quan hệ</w:t>
            </w:r>
          </w:p>
          <w:p>
            <w:pPr>
              <w:pStyle w:val="Style13"/>
              <w:keepNext w:val="0"/>
              <w:keepLines w:val="0"/>
              <w:framePr w:w="10416" w:h="13200" w:wrap="none" w:vAnchor="page" w:hAnchor="page" w:x="1485" w:y="2487"/>
              <w:widowControl w:val="0"/>
              <w:shd w:val="clear" w:color="auto" w:fill="auto"/>
              <w:tabs>
                <w:tab w:pos="7914" w:val="left"/>
              </w:tabs>
              <w:bidi w:val="0"/>
              <w:spacing w:before="0" w:after="0" w:line="307" w:lineRule="auto"/>
              <w:ind w:left="0" w:right="0" w:firstLine="200"/>
              <w:jc w:val="both"/>
            </w:pPr>
            <w:r>
              <w:rPr>
                <w:rStyle w:val="CharStyle14"/>
              </w:rPr>
              <w:t>Tập đoàn Dầu khí Việt Nam</w:t>
              <w:tab/>
              <w:t>Chủ sở hữu</w:t>
            </w:r>
          </w:p>
          <w:p>
            <w:pPr>
              <w:pStyle w:val="Style13"/>
              <w:keepNext w:val="0"/>
              <w:keepLines w:val="0"/>
              <w:framePr w:w="10416" w:h="13200" w:wrap="none" w:vAnchor="page" w:hAnchor="page" w:x="1485" w:y="2487"/>
              <w:widowControl w:val="0"/>
              <w:shd w:val="clear" w:color="auto" w:fill="auto"/>
              <w:tabs>
                <w:tab w:pos="6925" w:val="left"/>
              </w:tabs>
              <w:bidi w:val="0"/>
              <w:spacing w:before="0" w:after="0" w:line="307" w:lineRule="auto"/>
              <w:ind w:left="0" w:right="0" w:firstLine="200"/>
              <w:jc w:val="both"/>
            </w:pPr>
            <w:r>
              <w:rPr>
                <w:rStyle w:val="CharStyle14"/>
              </w:rPr>
              <w:t>Các công ty cùng Tập đoàn Dầu khí Việt Nam</w:t>
              <w:tab/>
              <w:t>Công ty cùng Tập đoàn</w:t>
            </w:r>
          </w:p>
          <w:p>
            <w:pPr>
              <w:pStyle w:val="Style13"/>
              <w:keepNext w:val="0"/>
              <w:keepLines w:val="0"/>
              <w:framePr w:w="10416" w:h="13200" w:wrap="none" w:vAnchor="page" w:hAnchor="page" w:x="1485" w:y="2487"/>
              <w:widowControl w:val="0"/>
              <w:shd w:val="clear" w:color="auto" w:fill="auto"/>
              <w:tabs>
                <w:tab w:pos="6925" w:val="left"/>
              </w:tabs>
              <w:bidi w:val="0"/>
              <w:spacing w:before="0" w:after="0" w:line="307" w:lineRule="auto"/>
              <w:ind w:left="0" w:right="0" w:firstLine="200"/>
              <w:jc w:val="both"/>
            </w:pPr>
            <w:r>
              <w:rPr>
                <w:rStyle w:val="CharStyle14"/>
              </w:rPr>
              <w:t>Các công ty liên kết</w:t>
              <w:tab/>
              <w:t>công ty cùng Tập đoàn</w:t>
            </w:r>
          </w:p>
          <w:p>
            <w:pPr>
              <w:pStyle w:val="Style13"/>
              <w:keepNext w:val="0"/>
              <w:keepLines w:val="0"/>
              <w:framePr w:w="10416" w:h="13200" w:wrap="none" w:vAnchor="page" w:hAnchor="page" w:x="1485" w:y="2487"/>
              <w:widowControl w:val="0"/>
              <w:shd w:val="clear" w:color="auto" w:fill="auto"/>
              <w:tabs>
                <w:tab w:pos="6440" w:val="left"/>
              </w:tabs>
              <w:bidi w:val="0"/>
              <w:spacing w:before="0" w:after="220" w:line="307" w:lineRule="auto"/>
              <w:ind w:left="0" w:right="0" w:firstLine="200"/>
              <w:jc w:val="both"/>
            </w:pPr>
            <w:r>
              <w:rPr>
                <w:rStyle w:val="CharStyle14"/>
              </w:rPr>
              <w:t>Ngân hàng TMCP Phát triển Thành phố Hồ Chí Minh</w:t>
              <w:tab/>
              <w:t>cùng cán bộ quản lý chủ chốt</w:t>
            </w:r>
          </w:p>
          <w:p>
            <w:pPr>
              <w:pStyle w:val="Style13"/>
              <w:keepNext w:val="0"/>
              <w:keepLines w:val="0"/>
              <w:framePr w:w="10416" w:h="13200" w:wrap="none" w:vAnchor="page" w:hAnchor="page" w:x="1485" w:y="2487"/>
              <w:widowControl w:val="0"/>
              <w:shd w:val="clear" w:color="auto" w:fill="auto"/>
              <w:bidi w:val="0"/>
              <w:spacing w:before="0" w:after="220" w:line="307" w:lineRule="auto"/>
              <w:ind w:left="0" w:right="0" w:firstLine="200"/>
              <w:jc w:val="left"/>
            </w:pPr>
            <w:r>
              <w:rPr>
                <w:rStyle w:val="CharStyle14"/>
                <w:b/>
                <w:bCs/>
                <w:i/>
                <w:iCs/>
              </w:rPr>
              <w:t>Trong năm, Tống Công ty đã có các giao dịch chủ yếu sau với các bên liên quan:</w:t>
            </w:r>
          </w:p>
          <w:p>
            <w:pPr>
              <w:pStyle w:val="Style13"/>
              <w:keepNext w:val="0"/>
              <w:keepLines w:val="0"/>
              <w:framePr w:w="10416" w:h="13200" w:wrap="none" w:vAnchor="page" w:hAnchor="page" w:x="1485" w:y="2487"/>
              <w:widowControl w:val="0"/>
              <w:shd w:val="clear" w:color="auto" w:fill="auto"/>
              <w:tabs>
                <w:tab w:leader="underscore" w:pos="1267" w:val="left"/>
                <w:tab w:leader="underscore" w:pos="3192" w:val="left"/>
                <w:tab w:pos="3720" w:val="left"/>
              </w:tabs>
              <w:bidi w:val="0"/>
              <w:spacing w:before="0" w:after="220" w:line="307" w:lineRule="auto"/>
              <w:ind w:left="0" w:right="1000" w:firstLine="0"/>
              <w:jc w:val="right"/>
            </w:pPr>
            <w:r>
              <w:rPr>
                <w:rStyle w:val="CharStyle14"/>
                <w:b/>
                <w:bCs/>
              </w:rPr>
              <w:tab/>
            </w:r>
            <w:r>
              <w:rPr>
                <w:rStyle w:val="CharStyle14"/>
                <w:b/>
                <w:bCs/>
                <w:u w:val="single"/>
              </w:rPr>
              <w:t>Năm nay</w:t>
            </w:r>
            <w:r>
              <w:rPr>
                <w:rStyle w:val="CharStyle14"/>
                <w:b/>
                <w:bCs/>
              </w:rPr>
              <w:t xml:space="preserve"> </w:t>
              <w:tab/>
            </w:r>
            <w:r>
              <w:rPr>
                <w:rStyle w:val="CharStyle14"/>
                <w:b/>
                <w:bCs/>
                <w:u w:val="single"/>
              </w:rPr>
              <w:t xml:space="preserve">Năm trước </w:t>
            </w:r>
            <w:r>
              <w:rPr>
                <w:rStyle w:val="CharStyle14"/>
                <w:b/>
                <w:bCs/>
              </w:rPr>
              <w:t>VND</w:t>
              <w:tab/>
              <w:t>VND</w:t>
            </w:r>
          </w:p>
          <w:p>
            <w:pPr>
              <w:pStyle w:val="Style13"/>
              <w:keepNext w:val="0"/>
              <w:keepLines w:val="0"/>
              <w:framePr w:w="10416" w:h="13200" w:wrap="none" w:vAnchor="page" w:hAnchor="page" w:x="1485" w:y="2487"/>
              <w:widowControl w:val="0"/>
              <w:shd w:val="clear" w:color="auto" w:fill="auto"/>
              <w:tabs>
                <w:tab w:pos="6762" w:val="right"/>
                <w:tab w:pos="8806" w:val="right"/>
              </w:tabs>
              <w:bidi w:val="0"/>
              <w:spacing w:before="0" w:after="0" w:line="307" w:lineRule="auto"/>
              <w:ind w:left="0" w:right="0" w:firstLine="200"/>
              <w:jc w:val="both"/>
            </w:pPr>
            <w:r>
              <w:rPr>
                <w:rStyle w:val="CharStyle14"/>
                <w:b/>
                <w:bCs/>
              </w:rPr>
              <w:t>Bán hàng, cung Cấp dịch vụ</w:t>
              <w:tab/>
              <w:t>26.915.925.852.835</w:t>
              <w:tab/>
              <w:t>14.711.926.620.359</w:t>
            </w:r>
          </w:p>
          <w:p>
            <w:pPr>
              <w:pStyle w:val="Style13"/>
              <w:keepNext w:val="0"/>
              <w:keepLines w:val="0"/>
              <w:framePr w:w="10416" w:h="13200" w:wrap="none" w:vAnchor="page" w:hAnchor="page" w:x="1485" w:y="2487"/>
              <w:widowControl w:val="0"/>
              <w:shd w:val="clear" w:color="auto" w:fill="auto"/>
              <w:tabs>
                <w:tab w:pos="6766" w:val="right"/>
                <w:tab w:pos="8806" w:val="right"/>
              </w:tabs>
              <w:bidi w:val="0"/>
              <w:spacing w:before="0" w:after="0" w:line="307" w:lineRule="auto"/>
              <w:ind w:left="0" w:right="0" w:firstLine="200"/>
              <w:jc w:val="both"/>
            </w:pPr>
            <w:r>
              <w:rPr>
                <w:rStyle w:val="CharStyle14"/>
              </w:rPr>
              <w:t>Công ty Cố phần Xăng dầu Dầu khí Ninh Bình</w:t>
              <w:tab/>
              <w:t>7.570.020.682.751</w:t>
              <w:tab/>
              <w:t>6.997.359.866.113</w:t>
            </w:r>
          </w:p>
          <w:p>
            <w:pPr>
              <w:pStyle w:val="Style13"/>
              <w:keepNext w:val="0"/>
              <w:keepLines w:val="0"/>
              <w:framePr w:w="10416" w:h="13200" w:wrap="none" w:vAnchor="page" w:hAnchor="page" w:x="1485" w:y="2487"/>
              <w:widowControl w:val="0"/>
              <w:shd w:val="clear" w:color="auto" w:fill="auto"/>
              <w:tabs>
                <w:tab w:pos="6766" w:val="right"/>
                <w:tab w:pos="8806" w:val="right"/>
              </w:tabs>
              <w:bidi w:val="0"/>
              <w:spacing w:before="0" w:after="0" w:line="307" w:lineRule="auto"/>
              <w:ind w:left="0" w:right="0" w:firstLine="200"/>
              <w:jc w:val="both"/>
            </w:pPr>
            <w:r>
              <w:rPr>
                <w:rStyle w:val="CharStyle14"/>
              </w:rPr>
              <w:t>Công ty Cố phần Lọc hóa dầu Bình Sơn</w:t>
              <w:tab/>
              <w:t>16.824.080.348.192</w:t>
              <w:tab/>
              <w:t>4.285.802.412.002</w:t>
            </w:r>
          </w:p>
          <w:p>
            <w:pPr>
              <w:pStyle w:val="Style13"/>
              <w:keepNext w:val="0"/>
              <w:keepLines w:val="0"/>
              <w:framePr w:w="10416" w:h="13200" w:wrap="none" w:vAnchor="page" w:hAnchor="page" w:x="1485" w:y="2487"/>
              <w:widowControl w:val="0"/>
              <w:shd w:val="clear" w:color="auto" w:fill="auto"/>
              <w:tabs>
                <w:tab w:pos="6766" w:val="right"/>
                <w:tab w:pos="8806" w:val="right"/>
              </w:tabs>
              <w:bidi w:val="0"/>
              <w:spacing w:before="0" w:after="0" w:line="307" w:lineRule="auto"/>
              <w:ind w:left="0" w:right="0" w:firstLine="200"/>
              <w:jc w:val="both"/>
            </w:pPr>
            <w:r>
              <w:rPr>
                <w:rStyle w:val="CharStyle14"/>
              </w:rPr>
              <w:t>Công ty Cồ phần Vật tư - Xăng dầu</w:t>
              <w:tab/>
              <w:t>1.697.482.282.109</w:t>
              <w:tab/>
              <w:t>1.918.571.853.951</w:t>
            </w:r>
          </w:p>
          <w:p>
            <w:pPr>
              <w:pStyle w:val="Style13"/>
              <w:keepNext w:val="0"/>
              <w:keepLines w:val="0"/>
              <w:framePr w:w="10416" w:h="13200" w:wrap="none" w:vAnchor="page" w:hAnchor="page" w:x="1485" w:y="2487"/>
              <w:widowControl w:val="0"/>
              <w:shd w:val="clear" w:color="auto" w:fill="auto"/>
              <w:tabs>
                <w:tab w:pos="6776" w:val="right"/>
                <w:tab w:pos="8816" w:val="right"/>
              </w:tabs>
              <w:bidi w:val="0"/>
              <w:spacing w:before="0" w:after="0" w:line="307" w:lineRule="auto"/>
              <w:ind w:left="0" w:right="0" w:firstLine="200"/>
              <w:jc w:val="both"/>
            </w:pPr>
            <w:r>
              <w:rPr>
                <w:rStyle w:val="CharStyle14"/>
              </w:rPr>
              <w:t>Tống Công ty Điện lực Dầu khí Việt Nam</w:t>
              <w:tab/>
              <w:t>1.473.198.162</w:t>
              <w:tab/>
              <w:t>667.830.222.141</w:t>
            </w:r>
          </w:p>
          <w:p>
            <w:pPr>
              <w:pStyle w:val="Style13"/>
              <w:keepNext w:val="0"/>
              <w:keepLines w:val="0"/>
              <w:framePr w:w="10416" w:h="13200" w:wrap="none" w:vAnchor="page" w:hAnchor="page" w:x="1485" w:y="2487"/>
              <w:widowControl w:val="0"/>
              <w:shd w:val="clear" w:color="auto" w:fill="auto"/>
              <w:tabs>
                <w:tab w:pos="6776" w:val="right"/>
                <w:tab w:pos="8816" w:val="right"/>
              </w:tabs>
              <w:bidi w:val="0"/>
              <w:spacing w:before="0" w:after="0" w:line="307" w:lineRule="auto"/>
              <w:ind w:left="0" w:right="0" w:firstLine="200"/>
              <w:jc w:val="both"/>
            </w:pPr>
            <w:r>
              <w:rPr>
                <w:rStyle w:val="CharStyle14"/>
              </w:rPr>
              <w:t>Tống Công ty Thăm dò Khai thác Dầu khí</w:t>
              <w:tab/>
              <w:t>232.719.426.290</w:t>
              <w:tab/>
              <w:t>282.080.053.409</w:t>
            </w:r>
          </w:p>
          <w:p>
            <w:pPr>
              <w:pStyle w:val="Style13"/>
              <w:keepNext w:val="0"/>
              <w:keepLines w:val="0"/>
              <w:framePr w:w="10416" w:h="13200" w:wrap="none" w:vAnchor="page" w:hAnchor="page" w:x="1485" w:y="2487"/>
              <w:widowControl w:val="0"/>
              <w:shd w:val="clear" w:color="auto" w:fill="auto"/>
              <w:tabs>
                <w:tab w:pos="6766" w:val="right"/>
                <w:tab w:pos="7395" w:val="left"/>
              </w:tabs>
              <w:bidi w:val="0"/>
              <w:spacing w:before="0" w:after="0" w:line="307" w:lineRule="auto"/>
              <w:ind w:left="0" w:right="0" w:firstLine="200"/>
              <w:jc w:val="both"/>
            </w:pPr>
            <w:r>
              <w:rPr>
                <w:rStyle w:val="CharStyle14"/>
              </w:rPr>
              <w:t>Công ty Điều hành Dầu khí Biến Đông</w:t>
              <w:tab/>
              <w:t>121.230.958.041</w:t>
              <w:tab/>
              <w:t>118.851.959.732</w:t>
            </w:r>
          </w:p>
          <w:p>
            <w:pPr>
              <w:pStyle w:val="Style13"/>
              <w:keepNext w:val="0"/>
              <w:keepLines w:val="0"/>
              <w:framePr w:w="10416" w:h="13200" w:wrap="none" w:vAnchor="page" w:hAnchor="page" w:x="1485" w:y="2487"/>
              <w:widowControl w:val="0"/>
              <w:shd w:val="clear" w:color="auto" w:fill="auto"/>
              <w:tabs>
                <w:tab w:pos="6771" w:val="right"/>
                <w:tab w:pos="7400" w:val="left"/>
                <w:tab w:pos="9848" w:val="right"/>
              </w:tabs>
              <w:bidi w:val="0"/>
              <w:spacing w:before="0" w:after="0" w:line="307" w:lineRule="auto"/>
              <w:ind w:left="0" w:right="0" w:firstLine="200"/>
              <w:jc w:val="left"/>
            </w:pPr>
            <w:r>
              <w:rPr>
                <w:rStyle w:val="CharStyle14"/>
              </w:rPr>
              <w:t>Công ty Cồ phần Thương mại Thạch Hãn</w:t>
              <w:tab/>
              <w:t>106.104.466.178</w:t>
              <w:tab/>
              <w:t>101.659.939.923</w:t>
              <w:tab/>
              <w:t>^</w:t>
            </w:r>
          </w:p>
          <w:p>
            <w:pPr>
              <w:pStyle w:val="Style13"/>
              <w:keepNext w:val="0"/>
              <w:keepLines w:val="0"/>
              <w:framePr w:w="10416" w:h="13200" w:wrap="none" w:vAnchor="page" w:hAnchor="page" w:x="1485" w:y="2487"/>
              <w:widowControl w:val="0"/>
              <w:shd w:val="clear" w:color="auto" w:fill="auto"/>
              <w:tabs>
                <w:tab w:pos="6771" w:val="right"/>
                <w:tab w:pos="7400" w:val="left"/>
              </w:tabs>
              <w:bidi w:val="0"/>
              <w:spacing w:before="0" w:after="0" w:line="307" w:lineRule="auto"/>
              <w:ind w:left="0" w:right="0" w:firstLine="200"/>
              <w:jc w:val="left"/>
            </w:pPr>
            <w:r>
              <w:rPr>
                <w:rStyle w:val="CharStyle14"/>
              </w:rPr>
              <w:t>Các đối tượng khác</w:t>
              <w:tab/>
              <w:t>362.814.491.112</w:t>
              <w:tab/>
            </w:r>
            <w:r>
              <w:rPr>
                <w:rStyle w:val="CharStyle14"/>
                <w:lang w:val="en-US" w:eastAsia="en-US"/>
              </w:rPr>
              <w:t xml:space="preserve">339.770.313.088/ </w:t>
            </w:r>
            <w:r>
              <w:rPr>
                <w:rStyle w:val="CharStyle14"/>
                <w:color w:val="C2445B"/>
                <w:lang w:val="en-US" w:eastAsia="en-US"/>
              </w:rPr>
              <w:t>\</w:t>
            </w:r>
          </w:p>
          <w:p>
            <w:pPr>
              <w:pStyle w:val="Style13"/>
              <w:keepNext w:val="0"/>
              <w:keepLines w:val="0"/>
              <w:framePr w:w="10416" w:h="13200" w:wrap="none" w:vAnchor="page" w:hAnchor="page" w:x="1485" w:y="2487"/>
              <w:widowControl w:val="0"/>
              <w:shd w:val="clear" w:color="auto" w:fill="auto"/>
              <w:bidi w:val="0"/>
              <w:spacing w:before="0" w:after="0" w:line="307" w:lineRule="auto"/>
              <w:ind w:left="0" w:right="660" w:firstLine="0"/>
              <w:jc w:val="right"/>
            </w:pPr>
            <w:r>
              <w:rPr>
                <w:rStyle w:val="CharStyle14"/>
                <w:color w:val="C2445B"/>
                <w:lang w:val="en-US" w:eastAsia="en-US"/>
              </w:rPr>
              <w:t>VH\</w:t>
            </w:r>
          </w:p>
          <w:p>
            <w:pPr>
              <w:pStyle w:val="Style13"/>
              <w:keepNext w:val="0"/>
              <w:keepLines w:val="0"/>
              <w:framePr w:w="10416" w:h="13200" w:wrap="none" w:vAnchor="page" w:hAnchor="page" w:x="1485" w:y="2487"/>
              <w:widowControl w:val="0"/>
              <w:shd w:val="clear" w:color="auto" w:fill="auto"/>
              <w:tabs>
                <w:tab w:pos="5014" w:val="left"/>
                <w:tab w:pos="7146" w:val="left"/>
                <w:tab w:pos="9378" w:val="left"/>
              </w:tabs>
              <w:bidi w:val="0"/>
              <w:spacing w:before="0" w:after="0" w:line="307" w:lineRule="auto"/>
              <w:ind w:left="0" w:right="0" w:firstLine="200"/>
              <w:jc w:val="left"/>
            </w:pPr>
            <w:r>
              <w:rPr>
                <w:rStyle w:val="CharStyle14"/>
                <w:b/>
                <w:bCs/>
              </w:rPr>
              <w:t>Mua hàng, sử dụng dịch vụ</w:t>
              <w:tab/>
              <w:t>70.765.558.455.685</w:t>
              <w:tab/>
              <w:t xml:space="preserve">62.682.992.988.304 </w:t>
            </w:r>
            <w:r>
              <w:rPr>
                <w:rStyle w:val="CharStyle14"/>
                <w:b/>
                <w:bCs/>
                <w:color w:val="C2445B"/>
              </w:rPr>
              <w:t>i</w:t>
              <w:tab/>
              <w:t>5</w:t>
            </w:r>
          </w:p>
          <w:p>
            <w:pPr>
              <w:pStyle w:val="Style13"/>
              <w:keepNext w:val="0"/>
              <w:keepLines w:val="0"/>
              <w:framePr w:w="10416" w:h="13200" w:wrap="none" w:vAnchor="page" w:hAnchor="page" w:x="1485" w:y="2487"/>
              <w:widowControl w:val="0"/>
              <w:shd w:val="clear" w:color="auto" w:fill="auto"/>
              <w:tabs>
                <w:tab w:pos="5029" w:val="left"/>
                <w:tab w:pos="7160" w:val="left"/>
              </w:tabs>
              <w:bidi w:val="0"/>
              <w:spacing w:before="0" w:after="0" w:line="240" w:lineRule="auto"/>
              <w:ind w:left="0" w:right="0" w:firstLine="200"/>
              <w:jc w:val="left"/>
            </w:pPr>
            <w:r>
              <w:rPr>
                <w:rStyle w:val="CharStyle14"/>
              </w:rPr>
              <w:t>21"?.^^^^</w:t>
              <w:tab/>
            </w:r>
            <w:r>
              <w:rPr>
                <w:rStyle w:val="CharStyle14"/>
                <w:lang w:val="en-US" w:eastAsia="en-US"/>
              </w:rPr>
              <w:t>42.198.095.472.4Sl</w:t>
              <w:tab/>
            </w:r>
            <w:r>
              <w:rPr>
                <w:rStyle w:val="CharStyle14"/>
              </w:rPr>
              <w:t xml:space="preserve">32.054.519.406.^X7/ </w:t>
            </w:r>
            <w:r>
              <w:rPr>
                <w:rStyle w:val="CharStyle14"/>
                <w:color w:val="C2445B"/>
                <w:lang w:val="en-US" w:eastAsia="en-US"/>
              </w:rPr>
              <w:t>H</w:t>
            </w:r>
          </w:p>
          <w:p>
            <w:pPr>
              <w:pStyle w:val="Style13"/>
              <w:keepNext w:val="0"/>
              <w:keepLines w:val="0"/>
              <w:framePr w:w="10416" w:h="13200" w:wrap="none" w:vAnchor="page" w:hAnchor="page" w:x="1485" w:y="2487"/>
              <w:widowControl w:val="0"/>
              <w:shd w:val="clear" w:color="auto" w:fill="auto"/>
              <w:tabs>
                <w:tab w:pos="8595" w:val="left"/>
              </w:tabs>
              <w:bidi w:val="0"/>
              <w:spacing w:before="0" w:after="0" w:line="180" w:lineRule="auto"/>
              <w:ind w:left="0" w:right="0" w:firstLine="200"/>
              <w:jc w:val="left"/>
            </w:pPr>
            <w:r>
              <w:rPr>
                <w:rStyle w:val="CharStyle14"/>
              </w:rPr>
              <w:t>Tập đoàn Dâu khí Việt Nam</w:t>
              <w:tab/>
            </w:r>
            <w:r>
              <w:rPr>
                <w:rStyle w:val="CharStyle14"/>
                <w:i/>
                <w:iCs/>
                <w:color w:val="C2445B"/>
              </w:rPr>
              <w:t>'^7/</w:t>
            </w:r>
          </w:p>
          <w:p>
            <w:pPr>
              <w:pStyle w:val="Style13"/>
              <w:keepNext w:val="0"/>
              <w:keepLines w:val="0"/>
              <w:framePr w:w="10416" w:h="13200" w:wrap="none" w:vAnchor="page" w:hAnchor="page" w:x="1485" w:y="2487"/>
              <w:widowControl w:val="0"/>
              <w:shd w:val="clear" w:color="auto" w:fill="auto"/>
              <w:tabs>
                <w:tab w:pos="6771" w:val="right"/>
                <w:tab w:pos="8816" w:val="right"/>
              </w:tabs>
              <w:bidi w:val="0"/>
              <w:spacing w:before="0" w:after="0" w:line="307" w:lineRule="auto"/>
              <w:ind w:left="0" w:right="0" w:firstLine="200"/>
              <w:jc w:val="both"/>
            </w:pPr>
            <w:r>
              <w:rPr>
                <w:rStyle w:val="CharStyle14"/>
              </w:rPr>
              <w:t>Công ty Cổ phần Lọc hóa dầu Bình Sơn</w:t>
              <w:tab/>
              <w:t>26.588.735.140.295</w:t>
              <w:tab/>
              <w:t>28.955.420.113.284</w:t>
            </w:r>
          </w:p>
          <w:p>
            <w:pPr>
              <w:pStyle w:val="Style13"/>
              <w:keepNext w:val="0"/>
              <w:keepLines w:val="0"/>
              <w:framePr w:w="10416" w:h="13200" w:wrap="none" w:vAnchor="page" w:hAnchor="page" w:x="1485" w:y="2487"/>
              <w:widowControl w:val="0"/>
              <w:shd w:val="clear" w:color="auto" w:fill="auto"/>
              <w:tabs>
                <w:tab w:pos="6776" w:val="right"/>
                <w:tab w:pos="8816" w:val="right"/>
              </w:tabs>
              <w:bidi w:val="0"/>
              <w:spacing w:before="0" w:after="0" w:line="307" w:lineRule="auto"/>
              <w:ind w:left="0" w:right="0" w:firstLine="200"/>
              <w:jc w:val="both"/>
            </w:pPr>
            <w:r>
              <w:rPr>
                <w:rStyle w:val="CharStyle14"/>
              </w:rPr>
              <w:t>Tống Công ty Thăm dò Khai thác Dầu khí</w:t>
              <w:tab/>
              <w:t>1.366.956.918.164</w:t>
              <w:tab/>
              <w:t>622.593.963.335</w:t>
            </w:r>
          </w:p>
          <w:p>
            <w:pPr>
              <w:pStyle w:val="Style13"/>
              <w:keepNext w:val="0"/>
              <w:keepLines w:val="0"/>
              <w:framePr w:w="10416" w:h="13200" w:wrap="none" w:vAnchor="page" w:hAnchor="page" w:x="1485" w:y="2487"/>
              <w:widowControl w:val="0"/>
              <w:shd w:val="clear" w:color="auto" w:fill="auto"/>
              <w:tabs>
                <w:tab w:pos="6776" w:val="right"/>
                <w:tab w:pos="8821" w:val="right"/>
              </w:tabs>
              <w:bidi w:val="0"/>
              <w:spacing w:before="0" w:after="0" w:line="307" w:lineRule="auto"/>
              <w:ind w:left="0" w:right="0" w:firstLine="200"/>
              <w:jc w:val="both"/>
            </w:pPr>
            <w:r>
              <w:rPr>
                <w:rStyle w:val="CharStyle14"/>
              </w:rPr>
              <w:t>Tống Công ty cố phần Vận tải Dầu khí</w:t>
              <w:tab/>
              <w:t>422.476.523.062</w:t>
              <w:tab/>
              <w:t>522.260.104.060</w:t>
            </w:r>
          </w:p>
          <w:p>
            <w:pPr>
              <w:pStyle w:val="Style13"/>
              <w:keepNext w:val="0"/>
              <w:keepLines w:val="0"/>
              <w:framePr w:w="10416" w:h="13200" w:wrap="none" w:vAnchor="page" w:hAnchor="page" w:x="1485" w:y="2487"/>
              <w:widowControl w:val="0"/>
              <w:shd w:val="clear" w:color="auto" w:fill="auto"/>
              <w:tabs>
                <w:tab w:pos="6771" w:val="right"/>
                <w:tab w:pos="8816" w:val="right"/>
              </w:tabs>
              <w:bidi w:val="0"/>
              <w:spacing w:before="0" w:after="0" w:line="307" w:lineRule="auto"/>
              <w:ind w:left="0" w:right="0" w:firstLine="200"/>
              <w:jc w:val="both"/>
            </w:pPr>
            <w:r>
              <w:rPr>
                <w:rStyle w:val="CharStyle14"/>
              </w:rPr>
              <w:t>Công ty Điều hành Dầu khí Biền Đông</w:t>
              <w:tab/>
              <w:t>-</w:t>
              <w:tab/>
              <w:t>358.056.098.418</w:t>
            </w:r>
          </w:p>
          <w:p>
            <w:pPr>
              <w:pStyle w:val="Style13"/>
              <w:keepNext w:val="0"/>
              <w:keepLines w:val="0"/>
              <w:framePr w:w="10416" w:h="13200" w:wrap="none" w:vAnchor="page" w:hAnchor="page" w:x="1485" w:y="2487"/>
              <w:widowControl w:val="0"/>
              <w:shd w:val="clear" w:color="auto" w:fill="auto"/>
              <w:tabs>
                <w:tab w:pos="5355" w:val="left"/>
                <w:tab w:pos="7462" w:val="left"/>
              </w:tabs>
              <w:bidi w:val="0"/>
              <w:spacing w:before="0" w:after="220" w:line="307" w:lineRule="auto"/>
              <w:ind w:left="0" w:right="0" w:firstLine="200"/>
              <w:jc w:val="both"/>
            </w:pPr>
            <w:r>
              <w:rPr>
                <w:rStyle w:val="CharStyle14"/>
              </w:rPr>
              <w:t>Các đối tượng khác</w:t>
              <w:tab/>
              <w:t>189.294.401.713</w:t>
              <w:tab/>
              <w:t>170.143.302.435</w:t>
            </w:r>
          </w:p>
        </w:tc>
      </w:tr>
    </w:tbl>
    <w:p>
      <w:pPr>
        <w:pStyle w:val="Style5"/>
        <w:keepNext w:val="0"/>
        <w:keepLines w:val="0"/>
        <w:framePr w:wrap="none" w:vAnchor="page" w:hAnchor="page" w:x="6074" w:y="15980"/>
        <w:widowControl w:val="0"/>
        <w:shd w:val="clear" w:color="auto" w:fill="auto"/>
        <w:bidi w:val="0"/>
        <w:spacing w:before="0" w:after="0" w:line="240" w:lineRule="auto"/>
        <w:ind w:left="0" w:right="0" w:firstLine="0"/>
        <w:jc w:val="left"/>
      </w:pPr>
      <w:r>
        <w:rPr>
          <w:rStyle w:val="CharStyle6"/>
        </w:rPr>
        <w:t>48</w:t>
      </w:r>
    </w:p>
    <w:p>
      <w:pPr>
        <w:widowControl w:val="0"/>
        <w:spacing w:line="1" w:lineRule="exact"/>
        <w:sectPr>
          <w:footnotePr>
            <w:pos w:val="pageBottom"/>
            <w:numFmt w:val="decimal"/>
            <w:numRestart w:val="continuous"/>
          </w:footnotePr>
          <w:pgSz w:w="11900" w:h="16840"/>
          <w:pgMar w:top="475"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8668" w:y="721"/>
        <w:widowControl w:val="0"/>
        <w:shd w:val="clear" w:color="auto" w:fill="auto"/>
        <w:bidi w:val="0"/>
        <w:spacing w:before="0" w:after="0" w:line="240" w:lineRule="auto"/>
        <w:ind w:left="0" w:right="0" w:firstLine="0"/>
        <w:jc w:val="left"/>
      </w:pPr>
      <w:r>
        <w:rPr>
          <w:rStyle w:val="CharStyle6"/>
          <w:b/>
          <w:bCs/>
        </w:rPr>
        <w:t>MẪU SỐ B 09-DN/HN</w:t>
      </w:r>
    </w:p>
    <w:p>
      <w:pPr>
        <w:pStyle w:val="Style5"/>
        <w:keepNext w:val="0"/>
        <w:keepLines w:val="0"/>
        <w:framePr w:w="4886" w:h="557" w:hRule="exact" w:wrap="none" w:vAnchor="page" w:hAnchor="page" w:x="1123" w:y="725"/>
        <w:widowControl w:val="0"/>
        <w:shd w:val="clear" w:color="auto" w:fill="auto"/>
        <w:bidi w:val="0"/>
        <w:spacing w:before="0" w:after="0" w:line="295" w:lineRule="auto"/>
        <w:ind w:left="0" w:right="0" w:firstLine="0"/>
        <w:jc w:val="left"/>
      </w:pPr>
      <w:r>
        <w:rPr>
          <w:rStyle w:val="CharStyle6"/>
          <w:b/>
          <w:bCs/>
        </w:rPr>
        <w:t>TỔNG CÔNG TY DẦU VIỆT NAM - CÔNG TY cồ PHÂN</w:t>
      </w:r>
    </w:p>
    <w:p>
      <w:pPr>
        <w:pStyle w:val="Style5"/>
        <w:keepNext w:val="0"/>
        <w:keepLines w:val="0"/>
        <w:framePr w:w="4886" w:h="557" w:hRule="exact" w:wrap="none" w:vAnchor="page" w:hAnchor="page" w:x="1123" w:y="725"/>
        <w:widowControl w:val="0"/>
        <w:shd w:val="clear" w:color="auto" w:fill="auto"/>
        <w:bidi w:val="0"/>
        <w:spacing w:before="0" w:after="0" w:line="295" w:lineRule="auto"/>
        <w:ind w:left="0" w:right="0" w:firstLine="0"/>
        <w:jc w:val="left"/>
      </w:pPr>
      <w:r>
        <w:rPr>
          <w:rStyle w:val="CharStyle6"/>
          <w:b/>
          <w:bCs/>
        </w:rPr>
        <w:t>THUYẾT MINH BÁO CÁO TÀI CHÍNH HỢP NHẤT (Tiếp theo)</w:t>
      </w:r>
    </w:p>
    <w:tbl>
      <w:tblPr>
        <w:tblOverlap w:val="never"/>
        <w:jc w:val="left"/>
        <w:tblLayout w:type="fixed"/>
      </w:tblPr>
      <w:tblGrid>
        <w:gridCol w:w="2616"/>
        <w:gridCol w:w="1541"/>
      </w:tblGrid>
      <w:tr>
        <w:trPr>
          <w:trHeight w:val="226" w:hRule="exact"/>
        </w:trPr>
        <w:tc>
          <w:tcPr>
            <w:tcBorders/>
            <w:shd w:val="clear" w:color="auto" w:fill="auto"/>
            <w:vAlign w:val="top"/>
          </w:tcPr>
          <w:p>
            <w:pPr>
              <w:pStyle w:val="Style13"/>
              <w:keepNext w:val="0"/>
              <w:keepLines w:val="0"/>
              <w:framePr w:w="4157" w:h="461" w:wrap="none" w:vAnchor="page" w:hAnchor="page" w:x="6374" w:y="1498"/>
              <w:widowControl w:val="0"/>
              <w:shd w:val="clear" w:color="auto" w:fill="auto"/>
              <w:bidi w:val="0"/>
              <w:spacing w:before="0" w:after="0" w:line="240" w:lineRule="auto"/>
              <w:ind w:left="1280" w:right="0" w:firstLine="0"/>
              <w:jc w:val="left"/>
            </w:pPr>
            <w:r>
              <w:rPr>
                <w:rStyle w:val="CharStyle14"/>
                <w:b/>
                <w:bCs/>
              </w:rPr>
              <w:t>Năm nay</w:t>
            </w:r>
          </w:p>
        </w:tc>
        <w:tc>
          <w:tcPr>
            <w:tcBorders/>
            <w:shd w:val="clear" w:color="auto" w:fill="auto"/>
            <w:vAlign w:val="top"/>
          </w:tcPr>
          <w:p>
            <w:pPr>
              <w:pStyle w:val="Style13"/>
              <w:keepNext w:val="0"/>
              <w:keepLines w:val="0"/>
              <w:framePr w:w="4157" w:h="461" w:wrap="none" w:vAnchor="page" w:hAnchor="page" w:x="6374" w:y="1498"/>
              <w:widowControl w:val="0"/>
              <w:shd w:val="clear" w:color="auto" w:fill="auto"/>
              <w:bidi w:val="0"/>
              <w:spacing w:before="0" w:after="0" w:line="240" w:lineRule="auto"/>
              <w:ind w:left="0" w:right="0" w:firstLine="0"/>
              <w:jc w:val="right"/>
            </w:pPr>
            <w:r>
              <w:rPr>
                <w:rStyle w:val="CharStyle14"/>
                <w:b/>
                <w:bCs/>
              </w:rPr>
              <w:t>Năm trước</w:t>
            </w:r>
          </w:p>
        </w:tc>
      </w:tr>
      <w:tr>
        <w:trPr>
          <w:trHeight w:val="235" w:hRule="exact"/>
        </w:trPr>
        <w:tc>
          <w:tcPr>
            <w:tcBorders>
              <w:top w:val="single" w:sz="4"/>
            </w:tcBorders>
            <w:shd w:val="clear" w:color="auto" w:fill="auto"/>
            <w:vAlign w:val="bottom"/>
          </w:tcPr>
          <w:p>
            <w:pPr>
              <w:pStyle w:val="Style13"/>
              <w:keepNext w:val="0"/>
              <w:keepLines w:val="0"/>
              <w:framePr w:w="4157" w:h="461" w:wrap="none" w:vAnchor="page" w:hAnchor="page" w:x="6374" w:y="1498"/>
              <w:widowControl w:val="0"/>
              <w:shd w:val="clear" w:color="auto" w:fill="auto"/>
              <w:bidi w:val="0"/>
              <w:spacing w:before="0" w:after="0" w:line="240" w:lineRule="auto"/>
              <w:ind w:left="0" w:right="0" w:firstLine="0"/>
              <w:jc w:val="center"/>
            </w:pPr>
            <w:r>
              <w:rPr>
                <w:rStyle w:val="CharStyle14"/>
                <w:b/>
                <w:bCs/>
              </w:rPr>
              <w:t>VND</w:t>
            </w:r>
          </w:p>
        </w:tc>
        <w:tc>
          <w:tcPr>
            <w:tcBorders>
              <w:top w:val="single" w:sz="4"/>
            </w:tcBorders>
            <w:shd w:val="clear" w:color="auto" w:fill="auto"/>
            <w:vAlign w:val="bottom"/>
          </w:tcPr>
          <w:p>
            <w:pPr>
              <w:pStyle w:val="Style13"/>
              <w:keepNext w:val="0"/>
              <w:keepLines w:val="0"/>
              <w:framePr w:w="4157" w:h="461" w:wrap="none" w:vAnchor="page" w:hAnchor="page" w:x="6374" w:y="1498"/>
              <w:widowControl w:val="0"/>
              <w:shd w:val="clear" w:color="auto" w:fill="auto"/>
              <w:bidi w:val="0"/>
              <w:spacing w:before="0" w:after="0" w:line="240" w:lineRule="auto"/>
              <w:ind w:left="0" w:right="0" w:firstLine="0"/>
              <w:jc w:val="right"/>
            </w:pPr>
            <w:r>
              <w:rPr>
                <w:rStyle w:val="CharStyle14"/>
                <w:b/>
                <w:bCs/>
              </w:rPr>
              <w:t>VND</w:t>
            </w:r>
          </w:p>
        </w:tc>
      </w:tr>
    </w:tbl>
    <w:p>
      <w:pPr>
        <w:pStyle w:val="Style27"/>
        <w:keepNext w:val="0"/>
        <w:keepLines w:val="0"/>
        <w:framePr w:w="9691" w:h="2198" w:hRule="exact" w:wrap="none" w:vAnchor="page" w:hAnchor="page" w:x="1847" w:y="2247"/>
        <w:widowControl w:val="0"/>
        <w:shd w:val="clear" w:color="auto" w:fill="auto"/>
        <w:bidi w:val="0"/>
        <w:spacing w:before="0" w:after="40" w:line="240" w:lineRule="auto"/>
        <w:ind w:left="14" w:right="0" w:firstLine="0"/>
        <w:jc w:val="left"/>
      </w:pPr>
      <w:bookmarkStart w:id="233" w:name="bookmark233"/>
      <w:r>
        <w:rPr>
          <w:rStyle w:val="CharStyle28"/>
          <w:b/>
          <w:bCs/>
        </w:rPr>
        <w:t>Lãi tiền gửi trong năm</w:t>
      </w:r>
      <w:bookmarkEnd w:id="233"/>
    </w:p>
    <w:p>
      <w:pPr>
        <w:pStyle w:val="Style8"/>
        <w:keepNext w:val="0"/>
        <w:keepLines w:val="0"/>
        <w:framePr w:w="9691" w:h="2198" w:hRule="exact" w:wrap="none" w:vAnchor="page" w:hAnchor="page" w:x="1847" w:y="2247"/>
        <w:widowControl w:val="0"/>
        <w:shd w:val="clear" w:color="auto" w:fill="auto"/>
        <w:bidi w:val="0"/>
        <w:spacing w:before="0" w:after="40" w:line="240" w:lineRule="auto"/>
        <w:ind w:left="14" w:right="0" w:firstLine="0"/>
        <w:jc w:val="left"/>
      </w:pPr>
      <w:r>
        <w:rPr>
          <w:rStyle w:val="CharStyle9"/>
        </w:rPr>
        <w:t>Ngân hàng Thương mại cố phần Phát triển</w:t>
      </w:r>
    </w:p>
    <w:p>
      <w:pPr>
        <w:pStyle w:val="Style8"/>
        <w:keepNext w:val="0"/>
        <w:keepLines w:val="0"/>
        <w:framePr w:w="9691" w:h="2198" w:hRule="exact" w:wrap="none" w:vAnchor="page" w:hAnchor="page" w:x="1847" w:y="2247"/>
        <w:widowControl w:val="0"/>
        <w:shd w:val="clear" w:color="auto" w:fill="auto"/>
        <w:bidi w:val="0"/>
        <w:spacing w:before="0" w:after="40" w:line="240" w:lineRule="auto"/>
        <w:ind w:left="14" w:right="0" w:firstLine="0"/>
        <w:jc w:val="left"/>
      </w:pPr>
      <w:r>
        <w:rPr>
          <w:rStyle w:val="CharStyle9"/>
        </w:rPr>
        <w:t>Thành phố Hồ Chí Minh</w:t>
      </w:r>
    </w:p>
    <w:p>
      <w:pPr>
        <w:pStyle w:val="Style8"/>
        <w:keepNext w:val="0"/>
        <w:keepLines w:val="0"/>
        <w:framePr w:w="9691" w:h="2198" w:hRule="exact" w:wrap="none" w:vAnchor="page" w:hAnchor="page" w:x="1847" w:y="2247"/>
        <w:widowControl w:val="0"/>
        <w:shd w:val="clear" w:color="auto" w:fill="auto"/>
        <w:bidi w:val="0"/>
        <w:spacing w:before="0" w:after="280" w:line="240" w:lineRule="auto"/>
        <w:ind w:left="14" w:right="0" w:firstLine="0"/>
        <w:jc w:val="left"/>
      </w:pPr>
      <w:r>
        <w:rPr>
          <w:rStyle w:val="CharStyle9"/>
        </w:rPr>
        <w:t>Ngân hàng TMCP Đại Chúng Việt Nam</w:t>
      </w:r>
    </w:p>
    <w:p>
      <w:pPr>
        <w:pStyle w:val="Style27"/>
        <w:keepNext w:val="0"/>
        <w:keepLines w:val="0"/>
        <w:framePr w:w="9691" w:h="2198" w:hRule="exact" w:wrap="none" w:vAnchor="page" w:hAnchor="page" w:x="1847" w:y="2247"/>
        <w:widowControl w:val="0"/>
        <w:shd w:val="clear" w:color="auto" w:fill="auto"/>
        <w:bidi w:val="0"/>
        <w:spacing w:before="0" w:after="40" w:line="240" w:lineRule="auto"/>
        <w:ind w:left="14" w:right="0" w:firstLine="0"/>
        <w:jc w:val="left"/>
      </w:pPr>
      <w:bookmarkStart w:id="235" w:name="bookmark235"/>
      <w:r>
        <w:rPr>
          <w:rStyle w:val="CharStyle28"/>
          <w:b/>
          <w:bCs/>
        </w:rPr>
        <w:t>Lãi tiên vay</w:t>
      </w:r>
      <w:bookmarkEnd w:id="235"/>
    </w:p>
    <w:p>
      <w:pPr>
        <w:pStyle w:val="Style8"/>
        <w:keepNext w:val="0"/>
        <w:keepLines w:val="0"/>
        <w:framePr w:w="9691" w:h="2198" w:hRule="exact" w:wrap="none" w:vAnchor="page" w:hAnchor="page" w:x="1847" w:y="2247"/>
        <w:widowControl w:val="0"/>
        <w:shd w:val="clear" w:color="auto" w:fill="auto"/>
        <w:bidi w:val="0"/>
        <w:spacing w:before="0" w:after="40" w:line="240" w:lineRule="auto"/>
        <w:ind w:left="14" w:right="0" w:firstLine="0"/>
        <w:jc w:val="left"/>
      </w:pPr>
      <w:r>
        <w:rPr>
          <w:rStyle w:val="CharStyle9"/>
        </w:rPr>
        <w:t>Ngân hàng Thương mại cố phần Phát triền</w:t>
      </w:r>
    </w:p>
    <w:p>
      <w:pPr>
        <w:pStyle w:val="Style8"/>
        <w:keepNext w:val="0"/>
        <w:keepLines w:val="0"/>
        <w:framePr w:w="9691" w:h="2198" w:hRule="exact" w:wrap="none" w:vAnchor="page" w:hAnchor="page" w:x="1847" w:y="2247"/>
        <w:widowControl w:val="0"/>
        <w:shd w:val="clear" w:color="auto" w:fill="auto"/>
        <w:bidi w:val="0"/>
        <w:spacing w:before="0" w:after="40" w:line="240" w:lineRule="auto"/>
        <w:ind w:left="14" w:right="0" w:firstLine="0"/>
        <w:jc w:val="left"/>
      </w:pPr>
      <w:r>
        <w:rPr>
          <w:rStyle w:val="CharStyle9"/>
        </w:rPr>
        <w:t>Thành phổ Hồ Chí Minh</w:t>
      </w:r>
    </w:p>
    <w:p>
      <w:pPr>
        <w:pStyle w:val="Style8"/>
        <w:keepNext w:val="0"/>
        <w:keepLines w:val="0"/>
        <w:framePr w:w="9691" w:h="2198" w:hRule="exact" w:wrap="none" w:vAnchor="page" w:hAnchor="page" w:x="1847" w:y="2247"/>
        <w:widowControl w:val="0"/>
        <w:shd w:val="clear" w:color="auto" w:fill="auto"/>
        <w:bidi w:val="0"/>
        <w:spacing w:before="0" w:after="0" w:line="240" w:lineRule="auto"/>
        <w:ind w:left="14" w:right="0" w:firstLine="0"/>
        <w:jc w:val="left"/>
      </w:pPr>
      <w:r>
        <w:rPr>
          <w:rStyle w:val="CharStyle9"/>
        </w:rPr>
        <w:t>Ngân hàng TMCP Đại Chúng Việt Nam</w:t>
      </w:r>
    </w:p>
    <w:p>
      <w:pPr>
        <w:pStyle w:val="Style8"/>
        <w:keepNext w:val="0"/>
        <w:keepLines w:val="0"/>
        <w:framePr w:w="3408" w:h="581" w:hRule="exact" w:wrap="none" w:vAnchor="page" w:hAnchor="page" w:x="7113" w:y="2626"/>
        <w:widowControl w:val="0"/>
        <w:shd w:val="clear" w:color="auto" w:fill="auto"/>
        <w:tabs>
          <w:tab w:pos="2059" w:val="left"/>
        </w:tabs>
        <w:bidi w:val="0"/>
        <w:spacing w:before="0" w:after="160" w:line="240" w:lineRule="auto"/>
        <w:ind w:left="0" w:right="0" w:firstLine="0"/>
        <w:jc w:val="left"/>
      </w:pPr>
      <w:r>
        <w:rPr>
          <w:rStyle w:val="CharStyle9"/>
        </w:rPr>
        <w:t>29.401.891.079</w:t>
        <w:tab/>
        <w:t>64.445.156.607</w:t>
      </w:r>
    </w:p>
    <w:p>
      <w:pPr>
        <w:pStyle w:val="Style8"/>
        <w:keepNext w:val="0"/>
        <w:keepLines w:val="0"/>
        <w:framePr w:w="3408" w:h="581" w:hRule="exact" w:wrap="none" w:vAnchor="page" w:hAnchor="page" w:x="7113" w:y="2626"/>
        <w:widowControl w:val="0"/>
        <w:shd w:val="clear" w:color="auto" w:fill="auto"/>
        <w:tabs>
          <w:tab w:pos="2059" w:val="left"/>
        </w:tabs>
        <w:bidi w:val="0"/>
        <w:spacing w:before="0" w:after="0" w:line="240" w:lineRule="auto"/>
        <w:ind w:left="0" w:right="0" w:firstLine="0"/>
        <w:jc w:val="left"/>
      </w:pPr>
      <w:r>
        <w:rPr>
          <w:rStyle w:val="CharStyle9"/>
        </w:rPr>
        <w:t>21.717.673.352</w:t>
        <w:tab/>
        <w:t>23.563.805.149</w:t>
      </w:r>
    </w:p>
    <w:p>
      <w:pPr>
        <w:pStyle w:val="Style8"/>
        <w:keepNext w:val="0"/>
        <w:keepLines w:val="0"/>
        <w:framePr w:w="3154" w:h="610" w:hRule="exact" w:wrap="none" w:vAnchor="page" w:hAnchor="page" w:x="7367" w:y="3836"/>
        <w:widowControl w:val="0"/>
        <w:shd w:val="clear" w:color="auto" w:fill="auto"/>
        <w:tabs>
          <w:tab w:pos="2088" w:val="left"/>
        </w:tabs>
        <w:bidi w:val="0"/>
        <w:spacing w:before="0" w:after="180" w:line="240" w:lineRule="auto"/>
        <w:ind w:left="0" w:right="0" w:firstLine="0"/>
        <w:jc w:val="left"/>
      </w:pPr>
      <w:r>
        <w:rPr>
          <w:rStyle w:val="CharStyle9"/>
        </w:rPr>
        <w:t>687.240.984</w:t>
        <w:tab/>
        <w:t>906.656.294</w:t>
      </w:r>
    </w:p>
    <w:p>
      <w:pPr>
        <w:pStyle w:val="Style8"/>
        <w:keepNext w:val="0"/>
        <w:keepLines w:val="0"/>
        <w:framePr w:w="3154" w:h="610" w:hRule="exact" w:wrap="none" w:vAnchor="page" w:hAnchor="page" w:x="7367" w:y="3836"/>
        <w:widowControl w:val="0"/>
        <w:shd w:val="clear" w:color="auto" w:fill="auto"/>
        <w:tabs>
          <w:tab w:pos="1886" w:val="left"/>
        </w:tabs>
        <w:bidi w:val="0"/>
        <w:spacing w:before="0" w:after="0" w:line="240" w:lineRule="auto"/>
        <w:ind w:left="0" w:right="0" w:firstLine="0"/>
        <w:jc w:val="left"/>
      </w:pPr>
      <w:r>
        <w:rPr>
          <w:rStyle w:val="CharStyle9"/>
        </w:rPr>
        <w:t>221.221.061</w:t>
        <w:tab/>
        <w:t>1.378.974.403</w:t>
      </w:r>
    </w:p>
    <w:p>
      <w:pPr>
        <w:pStyle w:val="Style8"/>
        <w:keepNext w:val="0"/>
        <w:keepLines w:val="0"/>
        <w:framePr w:wrap="none" w:vAnchor="page" w:hAnchor="page" w:x="1847" w:y="4685"/>
        <w:widowControl w:val="0"/>
        <w:shd w:val="clear" w:color="auto" w:fill="auto"/>
        <w:bidi w:val="0"/>
        <w:spacing w:before="0" w:after="0" w:line="240" w:lineRule="auto"/>
        <w:ind w:left="0" w:right="0" w:firstLine="0"/>
        <w:jc w:val="left"/>
      </w:pPr>
      <w:r>
        <w:rPr>
          <w:rStyle w:val="CharStyle9"/>
          <w:b/>
          <w:bCs/>
          <w:i/>
          <w:iCs/>
        </w:rPr>
        <w:t>Số dư chủ yếu với các bên liên quan tại ngày kết thúc niên độ kế toán như sau:</w:t>
      </w:r>
    </w:p>
    <w:p>
      <w:pPr>
        <w:pStyle w:val="Style65"/>
        <w:keepNext w:val="0"/>
        <w:keepLines w:val="0"/>
        <w:framePr w:wrap="none" w:vAnchor="page" w:hAnchor="page" w:x="7372" w:y="5165"/>
        <w:widowControl w:val="0"/>
        <w:shd w:val="clear" w:color="auto" w:fill="auto"/>
        <w:tabs>
          <w:tab w:pos="2117" w:val="left"/>
        </w:tabs>
        <w:bidi w:val="0"/>
        <w:spacing w:before="0" w:after="0" w:line="240" w:lineRule="auto"/>
        <w:ind w:left="0" w:right="0" w:firstLine="0"/>
        <w:jc w:val="left"/>
      </w:pPr>
      <w:r>
        <w:rPr>
          <w:rStyle w:val="CharStyle66"/>
          <w:b/>
          <w:bCs/>
          <w:u w:val="single"/>
        </w:rPr>
        <w:t>Sô c</w:t>
      </w:r>
      <w:r>
        <w:rPr>
          <w:rStyle w:val="CharStyle66"/>
          <w:b/>
          <w:bCs/>
        </w:rPr>
        <w:t>uối năm</w:t>
        <w:tab/>
        <w:t>Sô đâu năm</w:t>
      </w:r>
    </w:p>
    <w:tbl>
      <w:tblPr>
        <w:tblOverlap w:val="never"/>
        <w:jc w:val="left"/>
        <w:tblLayout w:type="fixed"/>
      </w:tblPr>
      <w:tblGrid>
        <w:gridCol w:w="4733"/>
        <w:gridCol w:w="2102"/>
        <w:gridCol w:w="2035"/>
        <w:gridCol w:w="821"/>
      </w:tblGrid>
      <w:tr>
        <w:trPr>
          <w:trHeight w:val="394" w:hRule="exact"/>
        </w:trPr>
        <w:tc>
          <w:tcPr>
            <w:tcBorders>
              <w:top w:val="single" w:sz="4"/>
            </w:tcBorders>
            <w:shd w:val="clear" w:color="auto" w:fill="auto"/>
            <w:vAlign w:val="top"/>
          </w:tcPr>
          <w:p>
            <w:pPr>
              <w:framePr w:w="9691" w:h="9427" w:wrap="none" w:vAnchor="page" w:hAnchor="page" w:x="1847" w:y="5444"/>
              <w:widowControl w:val="0"/>
              <w:rPr>
                <w:sz w:val="10"/>
                <w:szCs w:val="10"/>
              </w:rPr>
            </w:pPr>
          </w:p>
        </w:tc>
        <w:tc>
          <w:tcPr>
            <w:tcBorders>
              <w:top w:val="single" w:sz="4"/>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1420" w:right="0" w:firstLine="0"/>
              <w:jc w:val="left"/>
            </w:pPr>
            <w:r>
              <w:rPr>
                <w:rStyle w:val="CharStyle14"/>
                <w:b/>
                <w:bCs/>
              </w:rPr>
              <w:t>VND</w:t>
            </w:r>
          </w:p>
        </w:tc>
        <w:tc>
          <w:tcPr>
            <w:tcBorders>
              <w:top w:val="single" w:sz="4"/>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1420" w:right="0" w:firstLine="0"/>
              <w:jc w:val="left"/>
            </w:pPr>
            <w:r>
              <w:rPr>
                <w:rStyle w:val="CharStyle14"/>
                <w:b/>
                <w:bCs/>
              </w:rPr>
              <w:t>VND</w:t>
            </w:r>
          </w:p>
        </w:tc>
        <w:tc>
          <w:tcPr>
            <w:tcBorders/>
            <w:shd w:val="clear" w:color="auto" w:fill="auto"/>
            <w:vAlign w:val="top"/>
          </w:tcPr>
          <w:p>
            <w:pPr>
              <w:framePr w:w="9691" w:h="9427" w:wrap="none" w:vAnchor="page" w:hAnchor="page" w:x="1847" w:y="5444"/>
              <w:widowControl w:val="0"/>
              <w:rPr>
                <w:sz w:val="10"/>
                <w:szCs w:val="10"/>
              </w:rPr>
            </w:pPr>
          </w:p>
        </w:tc>
      </w:tr>
      <w:tr>
        <w:trPr>
          <w:trHeight w:val="298"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b/>
                <w:bCs/>
              </w:rPr>
              <w:t>Phải thu ngắn hạn của khách hàng</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b/>
                <w:bCs/>
              </w:rPr>
              <w:t>6.988.558.288.447</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b/>
                <w:bCs/>
              </w:rPr>
              <w:t>4.809.534.311.544</w:t>
            </w:r>
          </w:p>
        </w:tc>
        <w:tc>
          <w:tcPr>
            <w:tcBorders/>
            <w:shd w:val="clear" w:color="auto" w:fill="auto"/>
            <w:vAlign w:val="center"/>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right"/>
              <w:rPr>
                <w:sz w:val="15"/>
                <w:szCs w:val="15"/>
              </w:rPr>
            </w:pPr>
            <w:r>
              <w:rPr>
                <w:rStyle w:val="CharStyle14"/>
                <w:color w:val="C2445B"/>
                <w:sz w:val="15"/>
                <w:szCs w:val="15"/>
              </w:rPr>
              <w:t>'1</w:t>
            </w:r>
          </w:p>
        </w:tc>
      </w:tr>
      <w:tr>
        <w:trPr>
          <w:trHeight w:val="240"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Công ty Cố phần Lọc hóa dầu Bình Sơn</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rPr>
              <w:t>6.255.007.763.231</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rPr>
              <w:t>4.242.042.358.563</w:t>
            </w:r>
          </w:p>
        </w:tc>
        <w:tc>
          <w:tcPr>
            <w:tcBorders/>
            <w:shd w:val="clear" w:color="auto" w:fill="auto"/>
            <w:vAlign w:val="top"/>
          </w:tcPr>
          <w:p>
            <w:pPr>
              <w:framePr w:w="9691" w:h="9427" w:wrap="none" w:vAnchor="page" w:hAnchor="page" w:x="1847" w:y="5444"/>
              <w:widowControl w:val="0"/>
              <w:rPr>
                <w:sz w:val="10"/>
                <w:szCs w:val="10"/>
              </w:rPr>
            </w:pPr>
          </w:p>
        </w:tc>
      </w:tr>
      <w:tr>
        <w:trPr>
          <w:trHeight w:val="245"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Công ty Cổ phần Xăng dầu Dầu khí Ninh Bình</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440"/>
              <w:jc w:val="both"/>
            </w:pPr>
            <w:r>
              <w:rPr>
                <w:rStyle w:val="CharStyle14"/>
              </w:rPr>
              <w:t>591.470.835.986</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420"/>
              <w:jc w:val="both"/>
            </w:pPr>
            <w:r>
              <w:rPr>
                <w:rStyle w:val="CharStyle14"/>
              </w:rPr>
              <w:t>460.013.128.406</w:t>
            </w:r>
          </w:p>
        </w:tc>
        <w:tc>
          <w:tcPr>
            <w:tcBorders/>
            <w:shd w:val="clear" w:color="auto" w:fill="auto"/>
            <w:vAlign w:val="top"/>
          </w:tcPr>
          <w:p>
            <w:pPr>
              <w:framePr w:w="9691" w:h="9427" w:wrap="none" w:vAnchor="page" w:hAnchor="page" w:x="1847" w:y="5444"/>
              <w:widowControl w:val="0"/>
              <w:rPr>
                <w:sz w:val="10"/>
                <w:szCs w:val="10"/>
              </w:rPr>
            </w:pPr>
          </w:p>
        </w:tc>
      </w:tr>
      <w:tr>
        <w:trPr>
          <w:trHeight w:val="240"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Tồng Công ty Thăm dò Khai thác Dầu khí</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20"/>
              <w:jc w:val="both"/>
            </w:pPr>
            <w:r>
              <w:rPr>
                <w:rStyle w:val="CharStyle14"/>
              </w:rPr>
              <w:t>61.982.815.152</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rPr>
              <w:t>27.923.549.334</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right"/>
              <w:rPr>
                <w:sz w:val="15"/>
                <w:szCs w:val="15"/>
              </w:rPr>
            </w:pPr>
            <w:r>
              <w:rPr>
                <w:rStyle w:val="CharStyle14"/>
                <w:color w:val="A17675"/>
                <w:sz w:val="15"/>
                <w:szCs w:val="15"/>
              </w:rPr>
              <w:t>Xi</w:t>
            </w:r>
          </w:p>
        </w:tc>
      </w:tr>
      <w:tr>
        <w:trPr>
          <w:trHeight w:val="245"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Liên doanh Việt - Nga Vietsovpetro</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20"/>
              <w:jc w:val="both"/>
            </w:pPr>
            <w:r>
              <w:rPr>
                <w:rStyle w:val="CharStyle14"/>
              </w:rPr>
              <w:t>13.863.827.642</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rPr>
              <w:t>21.473.789.127</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right"/>
              <w:rPr>
                <w:sz w:val="15"/>
                <w:szCs w:val="15"/>
              </w:rPr>
            </w:pPr>
            <w:r>
              <w:rPr>
                <w:rStyle w:val="CharStyle14"/>
                <w:color w:val="C2445B"/>
                <w:sz w:val="15"/>
                <w:szCs w:val="15"/>
              </w:rPr>
              <w:t>HI</w:t>
            </w:r>
          </w:p>
        </w:tc>
      </w:tr>
      <w:tr>
        <w:trPr>
          <w:trHeight w:val="245"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Công ty Điều hành Dầu khí Biến Đông</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20"/>
              <w:jc w:val="both"/>
            </w:pPr>
            <w:r>
              <w:rPr>
                <w:rStyle w:val="CharStyle14"/>
              </w:rPr>
              <w:t>18.053.221.994</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rPr>
              <w:t>14.275.423.888</w:t>
            </w:r>
          </w:p>
        </w:tc>
        <w:tc>
          <w:tcPr>
            <w:tcBorders/>
            <w:shd w:val="clear" w:color="auto" w:fill="auto"/>
            <w:vAlign w:val="top"/>
          </w:tcPr>
          <w:p>
            <w:pPr>
              <w:framePr w:w="9691" w:h="9427" w:wrap="none" w:vAnchor="page" w:hAnchor="page" w:x="1847" w:y="5444"/>
              <w:widowControl w:val="0"/>
              <w:rPr>
                <w:sz w:val="10"/>
                <w:szCs w:val="10"/>
              </w:rPr>
            </w:pPr>
          </w:p>
        </w:tc>
      </w:tr>
      <w:tr>
        <w:trPr>
          <w:trHeight w:val="245"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Công ty Cồ phần vận tải Dầu khí Thái Bình Dương</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260" w:firstLine="0"/>
              <w:jc w:val="right"/>
            </w:pPr>
            <w:r>
              <w:rPr>
                <w:rStyle w:val="CharStyle14"/>
              </w:rPr>
              <w:t>-</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rPr>
              <w:t>13.941.073.250</w:t>
            </w:r>
          </w:p>
        </w:tc>
        <w:tc>
          <w:tcPr>
            <w:tcBorders/>
            <w:shd w:val="clear" w:color="auto" w:fill="auto"/>
            <w:vAlign w:val="top"/>
          </w:tcPr>
          <w:p>
            <w:pPr>
              <w:framePr w:w="9691" w:h="9427" w:wrap="none" w:vAnchor="page" w:hAnchor="page" w:x="1847" w:y="5444"/>
              <w:widowControl w:val="0"/>
              <w:rPr>
                <w:sz w:val="10"/>
                <w:szCs w:val="10"/>
              </w:rPr>
            </w:pPr>
          </w:p>
        </w:tc>
      </w:tr>
      <w:tr>
        <w:trPr>
          <w:trHeight w:val="422"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40" w:line="240" w:lineRule="auto"/>
              <w:ind w:left="0" w:right="0" w:firstLine="0"/>
              <w:jc w:val="left"/>
            </w:pPr>
            <w:r>
              <w:rPr>
                <w:rStyle w:val="CharStyle14"/>
              </w:rPr>
              <w:t>Tống Công ty cổ phần Dịch vụ Kỹ thuật Dầu khí</w:t>
            </w:r>
          </w:p>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Việt Nam</w:t>
            </w:r>
          </w:p>
        </w:tc>
        <w:tc>
          <w:tcPr>
            <w:tcBorders/>
            <w:shd w:val="clear" w:color="auto" w:fill="auto"/>
            <w:vAlign w:val="center"/>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20"/>
              <w:jc w:val="both"/>
            </w:pPr>
            <w:r>
              <w:rPr>
                <w:rStyle w:val="CharStyle14"/>
              </w:rPr>
              <w:t>18.426.058.425</w:t>
            </w:r>
          </w:p>
        </w:tc>
        <w:tc>
          <w:tcPr>
            <w:tcBorders/>
            <w:shd w:val="clear" w:color="auto" w:fill="auto"/>
            <w:vAlign w:val="center"/>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rPr>
              <w:t>12.008.006.130</w:t>
            </w:r>
          </w:p>
        </w:tc>
        <w:tc>
          <w:tcPr>
            <w:tcBorders/>
            <w:shd w:val="clear" w:color="auto" w:fill="auto"/>
            <w:vAlign w:val="top"/>
          </w:tcPr>
          <w:p>
            <w:pPr>
              <w:framePr w:w="9691" w:h="9427" w:wrap="none" w:vAnchor="page" w:hAnchor="page" w:x="1847" w:y="5444"/>
              <w:widowControl w:val="0"/>
              <w:rPr>
                <w:sz w:val="10"/>
                <w:szCs w:val="10"/>
              </w:rPr>
            </w:pPr>
          </w:p>
        </w:tc>
      </w:tr>
      <w:tr>
        <w:trPr>
          <w:trHeight w:val="432" w:hRule="exact"/>
        </w:trPr>
        <w:tc>
          <w:tcPr>
            <w:tcBorders/>
            <w:shd w:val="clear" w:color="auto" w:fill="auto"/>
            <w:vAlign w:val="center"/>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Các đổi tượng khác</w:t>
            </w:r>
          </w:p>
        </w:tc>
        <w:tc>
          <w:tcPr>
            <w:tcBorders/>
            <w:shd w:val="clear" w:color="auto" w:fill="auto"/>
            <w:vAlign w:val="center"/>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20"/>
              <w:jc w:val="both"/>
            </w:pPr>
            <w:r>
              <w:rPr>
                <w:rStyle w:val="CharStyle14"/>
              </w:rPr>
              <w:t>29.753.766.017</w:t>
            </w:r>
          </w:p>
        </w:tc>
        <w:tc>
          <w:tcPr>
            <w:tcBorders/>
            <w:shd w:val="clear" w:color="auto" w:fill="auto"/>
            <w:vAlign w:val="center"/>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rPr>
              <w:t>17.856.982.846</w:t>
            </w:r>
          </w:p>
        </w:tc>
        <w:tc>
          <w:tcPr>
            <w:tcBorders/>
            <w:shd w:val="clear" w:color="auto" w:fill="auto"/>
            <w:vAlign w:val="top"/>
          </w:tcPr>
          <w:p>
            <w:pPr>
              <w:framePr w:w="9691" w:h="9427" w:wrap="none" w:vAnchor="page" w:hAnchor="page" w:x="1847" w:y="5444"/>
              <w:widowControl w:val="0"/>
              <w:rPr>
                <w:sz w:val="10"/>
                <w:szCs w:val="10"/>
              </w:rPr>
            </w:pPr>
          </w:p>
        </w:tc>
      </w:tr>
      <w:tr>
        <w:trPr>
          <w:trHeight w:val="365"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b/>
                <w:bCs/>
              </w:rPr>
              <w:t>Phải thu ngắn hạn khác</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b/>
                <w:bCs/>
              </w:rPr>
              <w:t>2.998.894.316.710</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b/>
                <w:bCs/>
              </w:rPr>
              <w:t>3.056.532.564.106</w:t>
            </w:r>
          </w:p>
        </w:tc>
        <w:tc>
          <w:tcPr>
            <w:tcBorders/>
            <w:shd w:val="clear" w:color="auto" w:fill="auto"/>
            <w:vAlign w:val="top"/>
          </w:tcPr>
          <w:p>
            <w:pPr>
              <w:framePr w:w="9691" w:h="9427" w:wrap="none" w:vAnchor="page" w:hAnchor="page" w:x="1847" w:y="5444"/>
              <w:widowControl w:val="0"/>
              <w:rPr>
                <w:sz w:val="10"/>
                <w:szCs w:val="10"/>
              </w:rPr>
            </w:pPr>
          </w:p>
        </w:tc>
      </w:tr>
      <w:tr>
        <w:trPr>
          <w:trHeight w:val="245"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Công ty Cố phân Lọc hóa dầu Bình Sơn</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rPr>
              <w:t>2.777.086.674.859</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rPr>
              <w:t>2.346.895.416.008</w:t>
            </w:r>
          </w:p>
        </w:tc>
        <w:tc>
          <w:tcPr>
            <w:tcBorders/>
            <w:shd w:val="clear" w:color="auto" w:fill="auto"/>
            <w:vAlign w:val="top"/>
          </w:tcPr>
          <w:p>
            <w:pPr>
              <w:framePr w:w="9691" w:h="9427" w:wrap="none" w:vAnchor="page" w:hAnchor="page" w:x="1847" w:y="5444"/>
              <w:widowControl w:val="0"/>
              <w:rPr>
                <w:sz w:val="10"/>
                <w:szCs w:val="10"/>
              </w:rPr>
            </w:pPr>
          </w:p>
        </w:tc>
      </w:tr>
      <w:tr>
        <w:trPr>
          <w:trHeight w:val="245"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Liên doanh Việt - Nga Vietsovpetro</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620"/>
              <w:jc w:val="both"/>
            </w:pPr>
            <w:r>
              <w:rPr>
                <w:rStyle w:val="CharStyle14"/>
              </w:rPr>
              <w:t>9.119.367.500</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420"/>
              <w:jc w:val="both"/>
            </w:pPr>
            <w:r>
              <w:rPr>
                <w:rStyle w:val="CharStyle14"/>
              </w:rPr>
              <w:t>455.507.382.262</w:t>
            </w:r>
          </w:p>
        </w:tc>
        <w:tc>
          <w:tcPr>
            <w:tcBorders/>
            <w:shd w:val="clear" w:color="auto" w:fill="auto"/>
            <w:vAlign w:val="top"/>
          </w:tcPr>
          <w:p>
            <w:pPr>
              <w:framePr w:w="9691" w:h="9427" w:wrap="none" w:vAnchor="page" w:hAnchor="page" w:x="1847" w:y="5444"/>
              <w:widowControl w:val="0"/>
              <w:rPr>
                <w:sz w:val="10"/>
                <w:szCs w:val="10"/>
              </w:rPr>
            </w:pPr>
          </w:p>
        </w:tc>
      </w:tr>
      <w:tr>
        <w:trPr>
          <w:trHeight w:val="240"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Tập đoàn Dầu khí Việt Nam</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440"/>
              <w:jc w:val="both"/>
            </w:pPr>
            <w:r>
              <w:rPr>
                <w:rStyle w:val="CharStyle14"/>
              </w:rPr>
              <w:t>172.629.795.269</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420"/>
              <w:jc w:val="both"/>
            </w:pPr>
            <w:r>
              <w:rPr>
                <w:rStyle w:val="CharStyle14"/>
              </w:rPr>
              <w:t>172.629.795.269</w:t>
            </w:r>
          </w:p>
        </w:tc>
        <w:tc>
          <w:tcPr>
            <w:tcBorders/>
            <w:shd w:val="clear" w:color="auto" w:fill="auto"/>
            <w:vAlign w:val="top"/>
          </w:tcPr>
          <w:p>
            <w:pPr>
              <w:framePr w:w="9691" w:h="9427" w:wrap="none" w:vAnchor="page" w:hAnchor="page" w:x="1847" w:y="5444"/>
              <w:widowControl w:val="0"/>
              <w:rPr>
                <w:sz w:val="10"/>
                <w:szCs w:val="10"/>
              </w:rPr>
            </w:pPr>
          </w:p>
        </w:tc>
      </w:tr>
      <w:tr>
        <w:trPr>
          <w:trHeight w:val="250"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Công ty Cố phần Thương mại Dầu khí</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20"/>
              <w:jc w:val="both"/>
            </w:pPr>
            <w:r>
              <w:rPr>
                <w:rStyle w:val="CharStyle14"/>
              </w:rPr>
              <w:t>21.435.336.111</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rPr>
              <w:t>22.987.935.799</w:t>
            </w:r>
          </w:p>
        </w:tc>
        <w:tc>
          <w:tcPr>
            <w:tcBorders/>
            <w:shd w:val="clear" w:color="auto" w:fill="auto"/>
            <w:vAlign w:val="top"/>
          </w:tcPr>
          <w:p>
            <w:pPr>
              <w:framePr w:w="9691" w:h="9427" w:wrap="none" w:vAnchor="page" w:hAnchor="page" w:x="1847" w:y="5444"/>
              <w:widowControl w:val="0"/>
              <w:rPr>
                <w:sz w:val="10"/>
                <w:szCs w:val="10"/>
              </w:rPr>
            </w:pPr>
          </w:p>
        </w:tc>
      </w:tr>
      <w:tr>
        <w:trPr>
          <w:trHeight w:val="240"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Tổng Công ty Thăm dò Khai thác Dầu khí</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780"/>
              <w:jc w:val="left"/>
            </w:pPr>
            <w:r>
              <w:rPr>
                <w:rStyle w:val="CharStyle14"/>
              </w:rPr>
              <w:t>394.640.571</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rPr>
              <w:t>43.434.218.463</w:t>
            </w:r>
          </w:p>
        </w:tc>
        <w:tc>
          <w:tcPr>
            <w:tcBorders/>
            <w:shd w:val="clear" w:color="auto" w:fill="auto"/>
            <w:vAlign w:val="top"/>
          </w:tcPr>
          <w:p>
            <w:pPr>
              <w:framePr w:w="9691" w:h="9427" w:wrap="none" w:vAnchor="page" w:hAnchor="page" w:x="1847" w:y="5444"/>
              <w:widowControl w:val="0"/>
              <w:rPr>
                <w:sz w:val="10"/>
                <w:szCs w:val="10"/>
              </w:rPr>
            </w:pPr>
          </w:p>
        </w:tc>
      </w:tr>
      <w:tr>
        <w:trPr>
          <w:trHeight w:val="245"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Ngân hàng TMCP Đại chúng Việt Nam</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620"/>
              <w:jc w:val="both"/>
            </w:pPr>
            <w:r>
              <w:rPr>
                <w:rStyle w:val="CharStyle14"/>
              </w:rPr>
              <w:t>3.135.890.409</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rPr>
              <w:t>12.583.561.645</w:t>
            </w:r>
          </w:p>
        </w:tc>
        <w:tc>
          <w:tcPr>
            <w:tcBorders/>
            <w:shd w:val="clear" w:color="auto" w:fill="auto"/>
            <w:vAlign w:val="top"/>
          </w:tcPr>
          <w:p>
            <w:pPr>
              <w:framePr w:w="9691" w:h="9427" w:wrap="none" w:vAnchor="page" w:hAnchor="page" w:x="1847" w:y="5444"/>
              <w:widowControl w:val="0"/>
              <w:rPr>
                <w:sz w:val="10"/>
                <w:szCs w:val="10"/>
              </w:rPr>
            </w:pPr>
          </w:p>
        </w:tc>
      </w:tr>
      <w:tr>
        <w:trPr>
          <w:trHeight w:val="360"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Các đối tượng khác</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20"/>
              <w:jc w:val="both"/>
            </w:pPr>
            <w:r>
              <w:rPr>
                <w:rStyle w:val="CharStyle14"/>
              </w:rPr>
              <w:t>15.092.611.991</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620"/>
              <w:jc w:val="both"/>
            </w:pPr>
            <w:r>
              <w:rPr>
                <w:rStyle w:val="CharStyle14"/>
              </w:rPr>
              <w:t>2.494.254.660</w:t>
            </w:r>
          </w:p>
        </w:tc>
        <w:tc>
          <w:tcPr>
            <w:tcBorders/>
            <w:shd w:val="clear" w:color="auto" w:fill="auto"/>
            <w:vAlign w:val="top"/>
          </w:tcPr>
          <w:p>
            <w:pPr>
              <w:framePr w:w="9691" w:h="9427" w:wrap="none" w:vAnchor="page" w:hAnchor="page" w:x="1847" w:y="5444"/>
              <w:widowControl w:val="0"/>
              <w:rPr>
                <w:sz w:val="10"/>
                <w:szCs w:val="10"/>
              </w:rPr>
            </w:pPr>
          </w:p>
        </w:tc>
      </w:tr>
      <w:tr>
        <w:trPr>
          <w:trHeight w:val="355"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b/>
                <w:bCs/>
              </w:rPr>
              <w:t>Trả trước cho người bán ngắn hạn</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20"/>
              <w:jc w:val="both"/>
            </w:pPr>
            <w:r>
              <w:rPr>
                <w:rStyle w:val="CharStyle14"/>
                <w:b/>
                <w:bCs/>
              </w:rPr>
              <w:t>20.491.971.655</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b/>
                <w:bCs/>
              </w:rPr>
              <w:t>20.644.897.673</w:t>
            </w:r>
          </w:p>
        </w:tc>
        <w:tc>
          <w:tcPr>
            <w:tcBorders/>
            <w:shd w:val="clear" w:color="auto" w:fill="auto"/>
            <w:vAlign w:val="top"/>
          </w:tcPr>
          <w:p>
            <w:pPr>
              <w:framePr w:w="9691" w:h="9427" w:wrap="none" w:vAnchor="page" w:hAnchor="page" w:x="1847" w:y="5444"/>
              <w:widowControl w:val="0"/>
              <w:rPr>
                <w:sz w:val="10"/>
                <w:szCs w:val="10"/>
              </w:rPr>
            </w:pPr>
          </w:p>
        </w:tc>
      </w:tr>
      <w:tr>
        <w:trPr>
          <w:trHeight w:val="307"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Công ty Cổ phần cảng Dịch vụ Dầu khí Tổng hợp PTSC</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20"/>
              <w:jc w:val="both"/>
            </w:pPr>
            <w:r>
              <w:rPr>
                <w:rStyle w:val="CharStyle14"/>
              </w:rPr>
              <w:t>11.907.299.076</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rPr>
              <w:t>12.460.724.934</w:t>
            </w:r>
          </w:p>
        </w:tc>
        <w:tc>
          <w:tcPr>
            <w:tcBorders>
              <w:right w:val="single" w:sz="4"/>
            </w:tcBorders>
            <w:shd w:val="clear" w:color="auto" w:fill="auto"/>
            <w:vAlign w:val="top"/>
          </w:tcPr>
          <w:p>
            <w:pPr>
              <w:framePr w:w="9691" w:h="9427" w:wrap="none" w:vAnchor="page" w:hAnchor="page" w:x="1847" w:y="5444"/>
              <w:widowControl w:val="0"/>
              <w:rPr>
                <w:sz w:val="10"/>
                <w:szCs w:val="10"/>
              </w:rPr>
            </w:pPr>
          </w:p>
        </w:tc>
      </w:tr>
      <w:tr>
        <w:trPr>
          <w:trHeight w:val="163"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Thanh Hóa</w:t>
            </w:r>
          </w:p>
        </w:tc>
        <w:tc>
          <w:tcPr>
            <w:tcBorders/>
            <w:shd w:val="clear" w:color="auto" w:fill="auto"/>
            <w:vAlign w:val="top"/>
          </w:tcPr>
          <w:p>
            <w:pPr>
              <w:framePr w:w="9691" w:h="9427" w:wrap="none" w:vAnchor="page" w:hAnchor="page" w:x="1847" w:y="5444"/>
              <w:widowControl w:val="0"/>
              <w:rPr>
                <w:sz w:val="10"/>
                <w:szCs w:val="10"/>
              </w:rPr>
            </w:pPr>
          </w:p>
        </w:tc>
        <w:tc>
          <w:tcPr>
            <w:tcBorders/>
            <w:shd w:val="clear" w:color="auto" w:fill="auto"/>
            <w:vAlign w:val="top"/>
          </w:tcPr>
          <w:p>
            <w:pPr>
              <w:framePr w:w="9691" w:h="9427" w:wrap="none" w:vAnchor="page" w:hAnchor="page" w:x="1847" w:y="5444"/>
              <w:widowControl w:val="0"/>
              <w:rPr>
                <w:sz w:val="10"/>
                <w:szCs w:val="10"/>
              </w:rPr>
            </w:pPr>
          </w:p>
        </w:tc>
        <w:tc>
          <w:tcPr>
            <w:tcBorders>
              <w:right w:val="single" w:sz="4"/>
            </w:tcBorders>
            <w:shd w:val="clear" w:color="auto" w:fill="auto"/>
            <w:vAlign w:val="top"/>
          </w:tcPr>
          <w:p>
            <w:pPr>
              <w:framePr w:w="9691" w:h="9427" w:wrap="none" w:vAnchor="page" w:hAnchor="page" w:x="1847" w:y="5444"/>
              <w:widowControl w:val="0"/>
              <w:rPr>
                <w:sz w:val="10"/>
                <w:szCs w:val="10"/>
              </w:rPr>
            </w:pPr>
          </w:p>
        </w:tc>
      </w:tr>
      <w:tr>
        <w:trPr>
          <w:trHeight w:val="317"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 xml:space="preserve">Công ty TNHH Nhiên liệu sinh học Phương Đông </w:t>
            </w:r>
            <w:r>
              <w:rPr>
                <w:rStyle w:val="CharStyle14"/>
                <w:lang w:val="en-US" w:eastAsia="en-US"/>
              </w:rPr>
              <w:t>(OBF)</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620"/>
              <w:jc w:val="both"/>
            </w:pPr>
            <w:r>
              <w:rPr>
                <w:rStyle w:val="CharStyle14"/>
              </w:rPr>
              <w:t>7.453.015.602</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620"/>
              <w:jc w:val="both"/>
            </w:pPr>
            <w:r>
              <w:rPr>
                <w:rStyle w:val="CharStyle14"/>
              </w:rPr>
              <w:t>7.453.015.602</w:t>
            </w:r>
          </w:p>
        </w:tc>
        <w:tc>
          <w:tcPr>
            <w:tcBorders>
              <w:right w:val="single" w:sz="4"/>
            </w:tcBorders>
            <w:shd w:val="clear" w:color="auto" w:fill="auto"/>
            <w:vAlign w:val="top"/>
          </w:tcPr>
          <w:p>
            <w:pPr>
              <w:framePr w:w="9691" w:h="9427" w:wrap="none" w:vAnchor="page" w:hAnchor="page" w:x="1847" w:y="5444"/>
              <w:widowControl w:val="0"/>
              <w:rPr>
                <w:sz w:val="10"/>
                <w:szCs w:val="10"/>
              </w:rPr>
            </w:pPr>
          </w:p>
        </w:tc>
      </w:tr>
      <w:tr>
        <w:trPr>
          <w:trHeight w:val="168"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 NLSH Bình Phước</w:t>
            </w:r>
          </w:p>
        </w:tc>
        <w:tc>
          <w:tcPr>
            <w:tcBorders/>
            <w:shd w:val="clear" w:color="auto" w:fill="auto"/>
            <w:vAlign w:val="top"/>
          </w:tcPr>
          <w:p>
            <w:pPr>
              <w:framePr w:w="9691" w:h="9427" w:wrap="none" w:vAnchor="page" w:hAnchor="page" w:x="1847" w:y="5444"/>
              <w:widowControl w:val="0"/>
              <w:rPr>
                <w:sz w:val="10"/>
                <w:szCs w:val="10"/>
              </w:rPr>
            </w:pPr>
          </w:p>
        </w:tc>
        <w:tc>
          <w:tcPr>
            <w:tcBorders/>
            <w:shd w:val="clear" w:color="auto" w:fill="auto"/>
            <w:vAlign w:val="top"/>
          </w:tcPr>
          <w:p>
            <w:pPr>
              <w:framePr w:w="9691" w:h="9427" w:wrap="none" w:vAnchor="page" w:hAnchor="page" w:x="1847" w:y="5444"/>
              <w:widowControl w:val="0"/>
              <w:rPr>
                <w:sz w:val="10"/>
                <w:szCs w:val="10"/>
              </w:rPr>
            </w:pPr>
          </w:p>
        </w:tc>
        <w:tc>
          <w:tcPr>
            <w:tcBorders>
              <w:right w:val="single" w:sz="4"/>
            </w:tcBorders>
            <w:shd w:val="clear" w:color="auto" w:fill="auto"/>
            <w:vAlign w:val="top"/>
          </w:tcPr>
          <w:p>
            <w:pPr>
              <w:framePr w:w="9691" w:h="9427" w:wrap="none" w:vAnchor="page" w:hAnchor="page" w:x="1847" w:y="5444"/>
              <w:widowControl w:val="0"/>
              <w:rPr>
                <w:sz w:val="10"/>
                <w:szCs w:val="10"/>
              </w:rPr>
            </w:pPr>
          </w:p>
        </w:tc>
      </w:tr>
      <w:tr>
        <w:trPr>
          <w:trHeight w:val="259"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 xml:space="preserve">Công ty Cồ phần Thương mại Dầu khí (Petechim </w:t>
            </w:r>
            <w:r>
              <w:rPr>
                <w:rStyle w:val="CharStyle14"/>
                <w:lang w:val="en-US" w:eastAsia="en-US"/>
              </w:rPr>
              <w:t>JSC)</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780"/>
              <w:jc w:val="left"/>
            </w:pPr>
            <w:r>
              <w:rPr>
                <w:rStyle w:val="CharStyle14"/>
              </w:rPr>
              <w:t>621.675.959</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780"/>
              <w:jc w:val="left"/>
            </w:pPr>
            <w:r>
              <w:rPr>
                <w:rStyle w:val="CharStyle14"/>
              </w:rPr>
              <w:t>621.675.959</w:t>
            </w:r>
          </w:p>
        </w:tc>
        <w:tc>
          <w:tcPr>
            <w:tcBorders>
              <w:right w:val="single" w:sz="4"/>
            </w:tcBorders>
            <w:shd w:val="clear" w:color="auto" w:fill="auto"/>
            <w:vAlign w:val="top"/>
          </w:tcPr>
          <w:p>
            <w:pPr>
              <w:framePr w:w="9691" w:h="9427" w:wrap="none" w:vAnchor="page" w:hAnchor="page" w:x="1847" w:y="5444"/>
              <w:widowControl w:val="0"/>
              <w:rPr>
                <w:sz w:val="10"/>
                <w:szCs w:val="10"/>
              </w:rPr>
            </w:pPr>
          </w:p>
        </w:tc>
      </w:tr>
      <w:tr>
        <w:trPr>
          <w:trHeight w:val="235"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Tống công ty Bảo hiếm PVI</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780"/>
              <w:jc w:val="left"/>
            </w:pPr>
            <w:r>
              <w:rPr>
                <w:rStyle w:val="CharStyle14"/>
              </w:rPr>
              <w:t>330.604.637</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780"/>
              <w:jc w:val="left"/>
            </w:pPr>
            <w:r>
              <w:rPr>
                <w:rStyle w:val="CharStyle14"/>
              </w:rPr>
              <w:t>109.481.178</w:t>
            </w:r>
          </w:p>
        </w:tc>
        <w:tc>
          <w:tcPr>
            <w:tcBorders>
              <w:right w:val="single" w:sz="4"/>
            </w:tcBorders>
            <w:shd w:val="clear" w:color="auto" w:fill="auto"/>
            <w:vAlign w:val="top"/>
          </w:tcPr>
          <w:p>
            <w:pPr>
              <w:framePr w:w="9691" w:h="9427" w:wrap="none" w:vAnchor="page" w:hAnchor="page" w:x="1847" w:y="5444"/>
              <w:widowControl w:val="0"/>
              <w:rPr>
                <w:sz w:val="10"/>
                <w:szCs w:val="10"/>
              </w:rPr>
            </w:pPr>
          </w:p>
        </w:tc>
      </w:tr>
      <w:tr>
        <w:trPr>
          <w:trHeight w:val="302" w:hRule="exact"/>
        </w:trPr>
        <w:tc>
          <w:tcPr>
            <w:tcBorders/>
            <w:shd w:val="clear" w:color="auto" w:fill="auto"/>
            <w:vAlign w:val="center"/>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Tập đoàn Dầu khí Việt Nam</w:t>
            </w:r>
          </w:p>
        </w:tc>
        <w:tc>
          <w:tcPr>
            <w:tcBorders/>
            <w:shd w:val="clear" w:color="auto" w:fill="auto"/>
            <w:vAlign w:val="center"/>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780"/>
              <w:jc w:val="left"/>
            </w:pPr>
            <w:r>
              <w:rPr>
                <w:rStyle w:val="CharStyle14"/>
              </w:rPr>
              <w:t>179.376.381</w:t>
            </w:r>
          </w:p>
        </w:tc>
        <w:tc>
          <w:tcPr>
            <w:tcBorders/>
            <w:shd w:val="clear" w:color="auto" w:fill="auto"/>
            <w:vAlign w:val="center"/>
          </w:tcPr>
          <w:p>
            <w:pPr>
              <w:pStyle w:val="Style13"/>
              <w:keepNext w:val="0"/>
              <w:keepLines w:val="0"/>
              <w:framePr w:w="9691" w:h="9427" w:wrap="none" w:vAnchor="page" w:hAnchor="page" w:x="1847" w:y="5444"/>
              <w:widowControl w:val="0"/>
              <w:shd w:val="clear" w:color="auto" w:fill="auto"/>
              <w:bidi w:val="0"/>
              <w:spacing w:before="0" w:after="0" w:line="240" w:lineRule="auto"/>
              <w:ind w:left="0" w:right="200" w:firstLine="0"/>
              <w:jc w:val="right"/>
            </w:pPr>
            <w:r>
              <w:rPr>
                <w:rStyle w:val="CharStyle14"/>
              </w:rPr>
              <w:t>-</w:t>
            </w:r>
          </w:p>
        </w:tc>
        <w:tc>
          <w:tcPr>
            <w:tcBorders>
              <w:right w:val="single" w:sz="4"/>
            </w:tcBorders>
            <w:shd w:val="clear" w:color="auto" w:fill="auto"/>
            <w:vAlign w:val="top"/>
          </w:tcPr>
          <w:p>
            <w:pPr>
              <w:framePr w:w="9691" w:h="9427" w:wrap="none" w:vAnchor="page" w:hAnchor="page" w:x="1847" w:y="5444"/>
              <w:widowControl w:val="0"/>
              <w:rPr>
                <w:sz w:val="10"/>
                <w:szCs w:val="10"/>
              </w:rPr>
            </w:pPr>
          </w:p>
        </w:tc>
      </w:tr>
      <w:tr>
        <w:trPr>
          <w:trHeight w:val="437"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b/>
                <w:bCs/>
              </w:rPr>
              <w:t>Phải trà nhà cung cấp ngắn hạn</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b/>
                <w:bCs/>
              </w:rPr>
              <w:t>5.858.979.408.477</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b/>
                <w:bCs/>
              </w:rPr>
              <w:t>7.741.675.818.717</w:t>
            </w:r>
          </w:p>
        </w:tc>
        <w:tc>
          <w:tcPr>
            <w:tcBorders>
              <w:right w:val="single" w:sz="4"/>
            </w:tcBorders>
            <w:shd w:val="clear" w:color="auto" w:fill="auto"/>
            <w:vAlign w:val="top"/>
          </w:tcPr>
          <w:p>
            <w:pPr>
              <w:framePr w:w="9691" w:h="9427" w:wrap="none" w:vAnchor="page" w:hAnchor="page" w:x="1847" w:y="5444"/>
              <w:widowControl w:val="0"/>
              <w:rPr>
                <w:sz w:val="10"/>
                <w:szCs w:val="10"/>
              </w:rPr>
            </w:pPr>
          </w:p>
        </w:tc>
      </w:tr>
      <w:tr>
        <w:trPr>
          <w:trHeight w:val="245"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Công ty Cố phần Lọc hóa dầu Bình Sơn</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rPr>
              <w:t>2.563.466.081.355</w:t>
            </w:r>
          </w:p>
        </w:tc>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rPr>
              <w:t>3.821.535.268.385</w:t>
            </w:r>
          </w:p>
        </w:tc>
        <w:tc>
          <w:tcPr>
            <w:tcBorders>
              <w:right w:val="single" w:sz="4"/>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180"/>
              <w:jc w:val="left"/>
              <w:rPr>
                <w:sz w:val="15"/>
                <w:szCs w:val="15"/>
              </w:rPr>
            </w:pPr>
            <w:r>
              <w:rPr>
                <w:rStyle w:val="CharStyle14"/>
                <w:color w:val="C2445B"/>
                <w:sz w:val="15"/>
                <w:szCs w:val="15"/>
                <w:lang w:val="de-DE" w:eastAsia="de-DE"/>
              </w:rPr>
              <w:t>^CON«</w:t>
            </w:r>
          </w:p>
        </w:tc>
      </w:tr>
      <w:tr>
        <w:trPr>
          <w:trHeight w:val="187"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Chi nhánh Phân phối sản phẩm Lọc dầu Nghi Sơn -</w:t>
            </w:r>
          </w:p>
        </w:tc>
        <w:tc>
          <w:tcPr>
            <w:tcBorders/>
            <w:shd w:val="clear" w:color="auto" w:fill="auto"/>
            <w:vAlign w:val="top"/>
          </w:tcPr>
          <w:p>
            <w:pPr>
              <w:framePr w:w="9691" w:h="9427" w:wrap="none" w:vAnchor="page" w:hAnchor="page" w:x="1847" w:y="5444"/>
              <w:widowControl w:val="0"/>
              <w:rPr>
                <w:sz w:val="10"/>
                <w:szCs w:val="10"/>
              </w:rPr>
            </w:pPr>
          </w:p>
        </w:tc>
        <w:tc>
          <w:tcPr>
            <w:tcBorders/>
            <w:shd w:val="clear" w:color="auto" w:fill="auto"/>
            <w:vAlign w:val="top"/>
          </w:tcPr>
          <w:p>
            <w:pPr>
              <w:framePr w:w="9691" w:h="9427" w:wrap="none" w:vAnchor="page" w:hAnchor="page" w:x="1847" w:y="5444"/>
              <w:widowControl w:val="0"/>
              <w:rPr>
                <w:sz w:val="10"/>
                <w:szCs w:val="10"/>
              </w:rPr>
            </w:pPr>
          </w:p>
        </w:tc>
        <w:tc>
          <w:tcPr>
            <w:tcBorders>
              <w:right w:val="single" w:sz="4"/>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right"/>
              <w:rPr>
                <w:sz w:val="15"/>
                <w:szCs w:val="15"/>
              </w:rPr>
            </w:pPr>
            <w:r>
              <w:rPr>
                <w:rStyle w:val="CharStyle14"/>
                <w:color w:val="C2445B"/>
                <w:sz w:val="15"/>
                <w:szCs w:val="15"/>
              </w:rPr>
              <w:t>J</w:t>
            </w:r>
            <w:r>
              <w:rPr>
                <w:rStyle w:val="CharStyle14"/>
                <w:color w:val="C2445B"/>
                <w:sz w:val="15"/>
                <w:szCs w:val="15"/>
                <w:vertAlign w:val="superscript"/>
              </w:rPr>
              <w:t>N</w:t>
            </w:r>
          </w:p>
        </w:tc>
      </w:tr>
      <w:tr>
        <w:trPr>
          <w:trHeight w:val="288" w:hRule="exact"/>
        </w:trPr>
        <w:tc>
          <w:tcPr>
            <w:tcBorders/>
            <w:shd w:val="clear" w:color="auto" w:fill="auto"/>
            <w:vAlign w:val="bottom"/>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Tập đoàn Dầu khí Việt Nam</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rPr>
              <w:t>3.189.310.381.931</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260"/>
              <w:jc w:val="both"/>
            </w:pPr>
            <w:r>
              <w:rPr>
                <w:rStyle w:val="CharStyle14"/>
              </w:rPr>
              <w:t>3.239.269.501.635</w:t>
            </w:r>
          </w:p>
        </w:tc>
        <w:tc>
          <w:tcPr>
            <w:tcBorders>
              <w:right w:val="single" w:sz="4"/>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right"/>
              <w:rPr>
                <w:sz w:val="15"/>
                <w:szCs w:val="15"/>
              </w:rPr>
            </w:pPr>
            <w:r>
              <w:rPr>
                <w:rStyle w:val="CharStyle14"/>
                <w:color w:val="C2445B"/>
                <w:sz w:val="15"/>
                <w:szCs w:val="15"/>
              </w:rPr>
              <w:t>KIÊM</w:t>
            </w:r>
          </w:p>
        </w:tc>
      </w:tr>
      <w:tr>
        <w:trPr>
          <w:trHeight w:val="250"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Tồng Công ty Thăm dò Khai thác Dầu khí</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20"/>
              <w:jc w:val="both"/>
            </w:pPr>
            <w:r>
              <w:rPr>
                <w:rStyle w:val="CharStyle14"/>
              </w:rPr>
              <w:t>40.274.464.803</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420"/>
              <w:jc w:val="both"/>
            </w:pPr>
            <w:r>
              <w:rPr>
                <w:rStyle w:val="CharStyle14"/>
              </w:rPr>
              <w:t>617.447.033.590</w:t>
            </w:r>
          </w:p>
        </w:tc>
        <w:tc>
          <w:tcPr>
            <w:tcBorders>
              <w:right w:val="single" w:sz="4"/>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180"/>
              <w:jc w:val="left"/>
              <w:rPr>
                <w:sz w:val="20"/>
                <w:szCs w:val="20"/>
              </w:rPr>
            </w:pPr>
            <w:r>
              <w:rPr>
                <w:rStyle w:val="CharStyle14"/>
                <w:rFonts w:ascii="Times New Roman" w:eastAsia="Times New Roman" w:hAnsi="Times New Roman" w:cs="Times New Roman"/>
                <w:b/>
                <w:bCs/>
                <w:color w:val="C2445B"/>
                <w:sz w:val="20"/>
                <w:szCs w:val="20"/>
              </w:rPr>
              <w:t>DEL0</w:t>
            </w:r>
          </w:p>
        </w:tc>
      </w:tr>
      <w:tr>
        <w:trPr>
          <w:trHeight w:val="254"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Tống Công ty cổ phần vận tải Dầu khí</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20"/>
              <w:jc w:val="both"/>
            </w:pPr>
            <w:r>
              <w:rPr>
                <w:rStyle w:val="CharStyle14"/>
              </w:rPr>
              <w:t>29.588.102.524</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rPr>
              <w:t>44.943.337.114</w:t>
            </w:r>
          </w:p>
        </w:tc>
        <w:tc>
          <w:tcPr>
            <w:tcBorders>
              <w:right w:val="single" w:sz="4"/>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180"/>
              <w:jc w:val="left"/>
              <w:rPr>
                <w:sz w:val="20"/>
                <w:szCs w:val="20"/>
              </w:rPr>
            </w:pPr>
            <w:r>
              <w:rPr>
                <w:rStyle w:val="CharStyle14"/>
                <w:rFonts w:ascii="Times New Roman" w:eastAsia="Times New Roman" w:hAnsi="Times New Roman" w:cs="Times New Roman"/>
                <w:b/>
                <w:bCs/>
                <w:color w:val="C2445B"/>
                <w:sz w:val="20"/>
                <w:szCs w:val="20"/>
              </w:rPr>
              <w:t>.VIỆT</w:t>
            </w:r>
          </w:p>
        </w:tc>
      </w:tr>
      <w:tr>
        <w:trPr>
          <w:trHeight w:val="466" w:hRule="exact"/>
        </w:trPr>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0"/>
              <w:jc w:val="left"/>
            </w:pPr>
            <w:r>
              <w:rPr>
                <w:rStyle w:val="CharStyle14"/>
              </w:rPr>
              <w:t>Các đối tượng khác</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20"/>
              <w:jc w:val="both"/>
            </w:pPr>
            <w:r>
              <w:rPr>
                <w:rStyle w:val="CharStyle14"/>
              </w:rPr>
              <w:t>36.340.377.864</w:t>
            </w:r>
          </w:p>
        </w:tc>
        <w:tc>
          <w:tcPr>
            <w:tcBorders/>
            <w:shd w:val="clear" w:color="auto" w:fill="auto"/>
            <w:vAlign w:val="top"/>
          </w:tcPr>
          <w:p>
            <w:pPr>
              <w:pStyle w:val="Style13"/>
              <w:keepNext w:val="0"/>
              <w:keepLines w:val="0"/>
              <w:framePr w:w="9691" w:h="9427" w:wrap="none" w:vAnchor="page" w:hAnchor="page" w:x="1847" w:y="5444"/>
              <w:widowControl w:val="0"/>
              <w:shd w:val="clear" w:color="auto" w:fill="auto"/>
              <w:bidi w:val="0"/>
              <w:spacing w:before="0" w:after="0" w:line="240" w:lineRule="auto"/>
              <w:ind w:left="0" w:right="0" w:firstLine="500"/>
              <w:jc w:val="both"/>
            </w:pPr>
            <w:r>
              <w:rPr>
                <w:rStyle w:val="CharStyle14"/>
              </w:rPr>
              <w:t>18.480.677.993</w:t>
            </w:r>
          </w:p>
        </w:tc>
        <w:tc>
          <w:tcPr>
            <w:tcBorders>
              <w:right w:val="single" w:sz="4"/>
            </w:tcBorders>
            <w:shd w:val="clear" w:color="auto" w:fill="auto"/>
            <w:vAlign w:val="top"/>
          </w:tcPr>
          <w:p>
            <w:pPr>
              <w:framePr w:w="9691" w:h="9427" w:wrap="none" w:vAnchor="page" w:hAnchor="page" w:x="1847" w:y="5444"/>
              <w:widowControl w:val="0"/>
              <w:rPr>
                <w:sz w:val="10"/>
                <w:szCs w:val="10"/>
              </w:rPr>
            </w:pPr>
          </w:p>
        </w:tc>
      </w:tr>
    </w:tbl>
    <w:p>
      <w:pPr>
        <w:pStyle w:val="Style5"/>
        <w:keepNext w:val="0"/>
        <w:keepLines w:val="0"/>
        <w:framePr w:wrap="none" w:vAnchor="page" w:hAnchor="page" w:x="5683" w:y="15946"/>
        <w:widowControl w:val="0"/>
        <w:shd w:val="clear" w:color="auto" w:fill="auto"/>
        <w:bidi w:val="0"/>
        <w:spacing w:before="0" w:after="0" w:line="240" w:lineRule="auto"/>
        <w:ind w:left="0" w:right="0" w:firstLine="0"/>
        <w:jc w:val="left"/>
      </w:pPr>
      <w:r>
        <w:rPr>
          <w:rStyle w:val="CharStyle6"/>
        </w:rPr>
        <w:t>49</w:t>
      </w:r>
    </w:p>
    <w:p>
      <w:pPr>
        <w:widowControl w:val="0"/>
        <w:spacing w:line="1" w:lineRule="exact"/>
        <w:sectPr>
          <w:footnotePr>
            <w:pos w:val="pageBottom"/>
            <w:numFmt w:val="decimal"/>
            <w:numRestart w:val="continuous"/>
          </w:footnotePr>
          <w:pgSz w:w="11900" w:h="16840"/>
          <w:pgMar w:top="47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8697" w:y="716"/>
        <w:widowControl w:val="0"/>
        <w:shd w:val="clear" w:color="auto" w:fill="auto"/>
        <w:bidi w:val="0"/>
        <w:spacing w:before="0" w:after="0" w:line="240" w:lineRule="auto"/>
        <w:ind w:left="0" w:right="0" w:firstLine="0"/>
        <w:jc w:val="left"/>
      </w:pPr>
      <w:r>
        <w:rPr>
          <w:rStyle w:val="CharStyle6"/>
          <w:b/>
          <w:bCs/>
        </w:rPr>
        <w:t>MẪU SỐ B 09-DN/HN</w:t>
      </w:r>
    </w:p>
    <w:p>
      <w:pPr>
        <w:pStyle w:val="Style5"/>
        <w:keepNext w:val="0"/>
        <w:keepLines w:val="0"/>
        <w:framePr w:w="4896" w:h="562" w:hRule="exact" w:wrap="none" w:vAnchor="page" w:hAnchor="page" w:x="1147" w:y="721"/>
        <w:widowControl w:val="0"/>
        <w:shd w:val="clear" w:color="auto" w:fill="auto"/>
        <w:bidi w:val="0"/>
        <w:spacing w:before="0" w:after="0" w:line="295" w:lineRule="auto"/>
        <w:ind w:left="0" w:right="0" w:firstLine="0"/>
        <w:jc w:val="left"/>
      </w:pPr>
      <w:r>
        <w:rPr>
          <w:rStyle w:val="CharStyle6"/>
          <w:b/>
          <w:bCs/>
        </w:rPr>
        <w:t>TỔNG CÔNG TY DẦU VIỆT NAM - CÔNG TY có PHẦN</w:t>
      </w:r>
    </w:p>
    <w:p>
      <w:pPr>
        <w:pStyle w:val="Style5"/>
        <w:keepNext w:val="0"/>
        <w:keepLines w:val="0"/>
        <w:framePr w:w="4896" w:h="562" w:hRule="exact" w:wrap="none" w:vAnchor="page" w:hAnchor="page" w:x="1147" w:y="721"/>
        <w:widowControl w:val="0"/>
        <w:shd w:val="clear" w:color="auto" w:fill="auto"/>
        <w:bidi w:val="0"/>
        <w:spacing w:before="0" w:after="0" w:line="295" w:lineRule="auto"/>
        <w:ind w:left="0" w:right="0" w:firstLine="0"/>
        <w:jc w:val="left"/>
      </w:pPr>
      <w:r>
        <w:rPr>
          <w:rStyle w:val="CharStyle6"/>
          <w:b/>
          <w:bCs/>
        </w:rPr>
        <w:t>THUYẾT MINH BÁO CÁO TÀI CHÍNH HỢP NHẤT (Tiếp theo)</w:t>
      </w:r>
    </w:p>
    <w:p>
      <w:pPr>
        <w:pStyle w:val="Style8"/>
        <w:keepNext w:val="0"/>
        <w:keepLines w:val="0"/>
        <w:framePr w:w="9691" w:h="494" w:hRule="exact" w:wrap="none" w:vAnchor="page" w:hAnchor="page" w:x="1847" w:y="1493"/>
        <w:widowControl w:val="0"/>
        <w:shd w:val="clear" w:color="auto" w:fill="auto"/>
        <w:bidi w:val="0"/>
        <w:spacing w:before="0" w:after="0" w:line="240" w:lineRule="auto"/>
        <w:ind w:left="5700" w:right="0" w:firstLine="0"/>
        <w:jc w:val="left"/>
      </w:pPr>
      <w:r>
        <w:rPr>
          <w:rStyle w:val="CharStyle9"/>
          <w:b/>
          <w:bCs/>
        </w:rPr>
        <w:t xml:space="preserve">Sô cuối năm </w:t>
      </w:r>
      <w:r>
        <w:rPr>
          <w:rStyle w:val="CharStyle9"/>
          <w:b/>
          <w:bCs/>
          <w:u w:val="single"/>
        </w:rPr>
        <w:t>Sô đâu năm</w:t>
      </w:r>
    </w:p>
    <w:p>
      <w:pPr>
        <w:pStyle w:val="Style8"/>
        <w:keepNext w:val="0"/>
        <w:keepLines w:val="0"/>
        <w:framePr w:w="9691" w:h="494" w:hRule="exact" w:wrap="none" w:vAnchor="page" w:hAnchor="page" w:x="1847" w:y="1493"/>
        <w:widowControl w:val="0"/>
        <w:shd w:val="clear" w:color="auto" w:fill="auto"/>
        <w:tabs>
          <w:tab w:pos="8298" w:val="left"/>
        </w:tabs>
        <w:bidi w:val="0"/>
        <w:spacing w:before="0" w:after="0" w:line="240" w:lineRule="auto"/>
        <w:ind w:left="6320" w:right="0" w:firstLine="0"/>
        <w:jc w:val="left"/>
      </w:pPr>
      <w:r>
        <w:rPr>
          <w:rStyle w:val="CharStyle9"/>
          <w:b/>
          <w:bCs/>
        </w:rPr>
        <w:t>VND</w:t>
        <w:tab/>
        <w:t>VND</w:t>
      </w:r>
    </w:p>
    <w:tbl>
      <w:tblPr>
        <w:tblOverlap w:val="never"/>
        <w:jc w:val="left"/>
        <w:tblLayout w:type="fixed"/>
      </w:tblPr>
      <w:tblGrid>
        <w:gridCol w:w="4670"/>
        <w:gridCol w:w="2261"/>
        <w:gridCol w:w="1771"/>
      </w:tblGrid>
      <w:tr>
        <w:trPr>
          <w:trHeight w:val="1330" w:hRule="exact"/>
        </w:trPr>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305" w:lineRule="auto"/>
              <w:ind w:left="0" w:right="0" w:firstLine="0"/>
              <w:jc w:val="left"/>
            </w:pPr>
            <w:r>
              <w:rPr>
                <w:rStyle w:val="CharStyle14"/>
                <w:b/>
                <w:bCs/>
              </w:rPr>
              <w:t>Phải trá ngắn hạn khác</w:t>
            </w:r>
          </w:p>
          <w:p>
            <w:pPr>
              <w:pStyle w:val="Style13"/>
              <w:keepNext w:val="0"/>
              <w:keepLines w:val="0"/>
              <w:framePr w:w="8702" w:h="7262" w:wrap="none" w:vAnchor="page" w:hAnchor="page" w:x="1871" w:y="2252"/>
              <w:widowControl w:val="0"/>
              <w:shd w:val="clear" w:color="auto" w:fill="auto"/>
              <w:bidi w:val="0"/>
              <w:spacing w:before="0" w:after="0" w:line="305" w:lineRule="auto"/>
              <w:ind w:left="0" w:right="0" w:firstLine="0"/>
              <w:jc w:val="left"/>
            </w:pPr>
            <w:r>
              <w:rPr>
                <w:rStyle w:val="CharStyle14"/>
              </w:rPr>
              <w:t>Liên doanh Việt - Nga Vietsovpetro</w:t>
            </w:r>
          </w:p>
          <w:p>
            <w:pPr>
              <w:pStyle w:val="Style13"/>
              <w:keepNext w:val="0"/>
              <w:keepLines w:val="0"/>
              <w:framePr w:w="8702" w:h="7262" w:wrap="none" w:vAnchor="page" w:hAnchor="page" w:x="1871" w:y="2252"/>
              <w:widowControl w:val="0"/>
              <w:shd w:val="clear" w:color="auto" w:fill="auto"/>
              <w:bidi w:val="0"/>
              <w:spacing w:before="0" w:after="0" w:line="305" w:lineRule="auto"/>
              <w:ind w:left="0" w:right="0" w:firstLine="0"/>
              <w:jc w:val="left"/>
            </w:pPr>
            <w:r>
              <w:rPr>
                <w:rStyle w:val="CharStyle14"/>
              </w:rPr>
              <w:t>Tống Công ty Thăm dò Khai thác Dầu khí Công ty Cổ phần Lọc hóa dầu Bình Sơn Các đối tượng khác</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40" w:line="240" w:lineRule="auto"/>
              <w:ind w:left="0" w:right="0" w:firstLine="500"/>
              <w:jc w:val="both"/>
            </w:pPr>
            <w:r>
              <w:rPr>
                <w:rStyle w:val="CharStyle14"/>
                <w:b/>
                <w:bCs/>
              </w:rPr>
              <w:t>1.960.839.076.779</w:t>
            </w:r>
          </w:p>
          <w:p>
            <w:pPr>
              <w:pStyle w:val="Style13"/>
              <w:keepNext w:val="0"/>
              <w:keepLines w:val="0"/>
              <w:framePr w:w="8702" w:h="7262" w:wrap="none" w:vAnchor="page" w:hAnchor="page" w:x="1871" w:y="2252"/>
              <w:widowControl w:val="0"/>
              <w:shd w:val="clear" w:color="auto" w:fill="auto"/>
              <w:bidi w:val="0"/>
              <w:spacing w:before="0" w:after="40" w:line="240" w:lineRule="auto"/>
              <w:ind w:left="0" w:right="0" w:firstLine="500"/>
              <w:jc w:val="both"/>
            </w:pPr>
            <w:r>
              <w:rPr>
                <w:rStyle w:val="CharStyle14"/>
              </w:rPr>
              <w:t>1.891.442.305.803</w:t>
            </w:r>
          </w:p>
          <w:p>
            <w:pPr>
              <w:pStyle w:val="Style13"/>
              <w:keepNext w:val="0"/>
              <w:keepLines w:val="0"/>
              <w:framePr w:w="8702" w:h="7262" w:wrap="none" w:vAnchor="page" w:hAnchor="page" w:x="1871" w:y="2252"/>
              <w:widowControl w:val="0"/>
              <w:shd w:val="clear" w:color="auto" w:fill="auto"/>
              <w:bidi w:val="0"/>
              <w:spacing w:before="0" w:after="40" w:line="240" w:lineRule="auto"/>
              <w:ind w:left="0" w:right="0" w:firstLine="740"/>
              <w:jc w:val="both"/>
            </w:pPr>
            <w:r>
              <w:rPr>
                <w:rStyle w:val="CharStyle14"/>
              </w:rPr>
              <w:t>57.540.629.822</w:t>
            </w:r>
          </w:p>
          <w:p>
            <w:pPr>
              <w:pStyle w:val="Style13"/>
              <w:keepNext w:val="0"/>
              <w:keepLines w:val="0"/>
              <w:framePr w:w="8702" w:h="7262" w:wrap="none" w:vAnchor="page" w:hAnchor="page" w:x="1871" w:y="2252"/>
              <w:widowControl w:val="0"/>
              <w:shd w:val="clear" w:color="auto" w:fill="auto"/>
              <w:bidi w:val="0"/>
              <w:spacing w:before="0" w:after="40" w:line="240" w:lineRule="auto"/>
              <w:ind w:left="0" w:right="0" w:firstLine="840"/>
              <w:jc w:val="both"/>
            </w:pPr>
            <w:r>
              <w:rPr>
                <w:rStyle w:val="CharStyle14"/>
              </w:rPr>
              <w:t>6.602.711.496</w:t>
            </w:r>
          </w:p>
          <w:p>
            <w:pPr>
              <w:pStyle w:val="Style13"/>
              <w:keepNext w:val="0"/>
              <w:keepLines w:val="0"/>
              <w:framePr w:w="8702" w:h="7262" w:wrap="none" w:vAnchor="page" w:hAnchor="page" w:x="1871" w:y="2252"/>
              <w:widowControl w:val="0"/>
              <w:shd w:val="clear" w:color="auto" w:fill="auto"/>
              <w:bidi w:val="0"/>
              <w:spacing w:before="0" w:after="40" w:line="240" w:lineRule="auto"/>
              <w:ind w:left="0" w:right="0" w:firstLine="840"/>
              <w:jc w:val="both"/>
            </w:pPr>
            <w:r>
              <w:rPr>
                <w:rStyle w:val="CharStyle14"/>
              </w:rPr>
              <w:t>5.253.429.658</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40" w:line="240" w:lineRule="auto"/>
              <w:ind w:left="0" w:right="0" w:firstLine="200"/>
              <w:jc w:val="both"/>
            </w:pPr>
            <w:r>
              <w:rPr>
                <w:rStyle w:val="CharStyle14"/>
                <w:b/>
                <w:bCs/>
              </w:rPr>
              <w:t>2.035.448.576.197</w:t>
            </w:r>
          </w:p>
          <w:p>
            <w:pPr>
              <w:pStyle w:val="Style13"/>
              <w:keepNext w:val="0"/>
              <w:keepLines w:val="0"/>
              <w:framePr w:w="8702" w:h="7262" w:wrap="none" w:vAnchor="page" w:hAnchor="page" w:x="1871" w:y="2252"/>
              <w:widowControl w:val="0"/>
              <w:shd w:val="clear" w:color="auto" w:fill="auto"/>
              <w:bidi w:val="0"/>
              <w:spacing w:before="0" w:after="40" w:line="240" w:lineRule="auto"/>
              <w:ind w:left="0" w:right="0" w:firstLine="200"/>
              <w:jc w:val="both"/>
            </w:pPr>
            <w:r>
              <w:rPr>
                <w:rStyle w:val="CharStyle14"/>
              </w:rPr>
              <w:t>1.745.537.815.133</w:t>
            </w:r>
          </w:p>
          <w:p>
            <w:pPr>
              <w:pStyle w:val="Style13"/>
              <w:keepNext w:val="0"/>
              <w:keepLines w:val="0"/>
              <w:framePr w:w="8702" w:h="7262" w:wrap="none" w:vAnchor="page" w:hAnchor="page" w:x="1871" w:y="2252"/>
              <w:widowControl w:val="0"/>
              <w:shd w:val="clear" w:color="auto" w:fill="auto"/>
              <w:bidi w:val="0"/>
              <w:spacing w:before="0" w:after="40" w:line="240" w:lineRule="auto"/>
              <w:ind w:left="0" w:right="0" w:firstLine="360"/>
              <w:jc w:val="both"/>
            </w:pPr>
            <w:r>
              <w:rPr>
                <w:rStyle w:val="CharStyle14"/>
              </w:rPr>
              <w:t>286.811.871.118</w:t>
            </w:r>
          </w:p>
          <w:p>
            <w:pPr>
              <w:pStyle w:val="Style13"/>
              <w:keepNext w:val="0"/>
              <w:keepLines w:val="0"/>
              <w:framePr w:w="8702" w:h="7262" w:wrap="none" w:vAnchor="page" w:hAnchor="page" w:x="1871" w:y="2252"/>
              <w:widowControl w:val="0"/>
              <w:shd w:val="clear" w:color="auto" w:fill="auto"/>
              <w:bidi w:val="0"/>
              <w:spacing w:before="0" w:after="40" w:line="240" w:lineRule="auto"/>
              <w:ind w:left="0" w:right="0" w:firstLine="560"/>
              <w:jc w:val="both"/>
            </w:pPr>
            <w:r>
              <w:rPr>
                <w:rStyle w:val="CharStyle14"/>
              </w:rPr>
              <w:t>2.123.115.499</w:t>
            </w:r>
          </w:p>
          <w:p>
            <w:pPr>
              <w:pStyle w:val="Style13"/>
              <w:keepNext w:val="0"/>
              <w:keepLines w:val="0"/>
              <w:framePr w:w="8702" w:h="7262" w:wrap="none" w:vAnchor="page" w:hAnchor="page" w:x="1871" w:y="2252"/>
              <w:widowControl w:val="0"/>
              <w:shd w:val="clear" w:color="auto" w:fill="auto"/>
              <w:bidi w:val="0"/>
              <w:spacing w:before="0" w:after="40" w:line="240" w:lineRule="auto"/>
              <w:ind w:left="0" w:right="0" w:firstLine="0"/>
              <w:jc w:val="right"/>
            </w:pPr>
            <w:r>
              <w:rPr>
                <w:rStyle w:val="CharStyle14"/>
              </w:rPr>
              <w:t>975.774.447</w:t>
            </w:r>
          </w:p>
        </w:tc>
      </w:tr>
      <w:tr>
        <w:trPr>
          <w:trHeight w:val="350" w:hRule="exact"/>
        </w:trPr>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b/>
                <w:bCs/>
              </w:rPr>
              <w:t>Người mua trả tiền trước ngắn hạn</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1000"/>
              <w:jc w:val="both"/>
            </w:pPr>
            <w:r>
              <w:rPr>
                <w:rStyle w:val="CharStyle14"/>
                <w:b/>
                <w:bCs/>
              </w:rPr>
              <w:t>541.961.033</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right"/>
            </w:pPr>
            <w:r>
              <w:rPr>
                <w:rStyle w:val="CharStyle14"/>
                <w:b/>
                <w:bCs/>
              </w:rPr>
              <w:t>541.961.033</w:t>
            </w:r>
          </w:p>
        </w:tc>
      </w:tr>
      <w:tr>
        <w:trPr>
          <w:trHeight w:val="379" w:hRule="exact"/>
        </w:trPr>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Tổng Công ty Thăm dò Khai thác Dầu khí</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1000"/>
              <w:jc w:val="both"/>
            </w:pPr>
            <w:r>
              <w:rPr>
                <w:rStyle w:val="CharStyle14"/>
              </w:rPr>
              <w:t>541.961.033</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right"/>
            </w:pPr>
            <w:r>
              <w:rPr>
                <w:rStyle w:val="CharStyle14"/>
              </w:rPr>
              <w:t>541.961.033</w:t>
            </w:r>
          </w:p>
        </w:tc>
      </w:tr>
      <w:tr>
        <w:trPr>
          <w:trHeight w:val="370" w:hRule="exact"/>
        </w:trPr>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b/>
                <w:bCs/>
              </w:rPr>
              <w:t>Tiên và tương đương tiên</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640"/>
              <w:jc w:val="both"/>
            </w:pPr>
            <w:r>
              <w:rPr>
                <w:rStyle w:val="CharStyle14"/>
                <w:b/>
                <w:bCs/>
              </w:rPr>
              <w:t>605.168.476.737</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200"/>
              <w:jc w:val="both"/>
            </w:pPr>
            <w:r>
              <w:rPr>
                <w:rStyle w:val="CharStyle14"/>
                <w:b/>
                <w:bCs/>
              </w:rPr>
              <w:t>1.355.363.446.517</w:t>
            </w:r>
          </w:p>
        </w:tc>
      </w:tr>
      <w:tr>
        <w:trPr>
          <w:trHeight w:val="245" w:hRule="exact"/>
        </w:trPr>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Ngân hàng Thương mại cố phần phát triển TPHCM</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740"/>
              <w:jc w:val="both"/>
            </w:pPr>
            <w:r>
              <w:rPr>
                <w:rStyle w:val="CharStyle14"/>
              </w:rPr>
              <w:t>76.193.737.143</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360"/>
              <w:jc w:val="both"/>
            </w:pPr>
            <w:r>
              <w:rPr>
                <w:rStyle w:val="CharStyle14"/>
              </w:rPr>
              <w:t>767.522.521.928</w:t>
            </w:r>
          </w:p>
        </w:tc>
      </w:tr>
      <w:tr>
        <w:trPr>
          <w:trHeight w:val="360" w:hRule="exact"/>
        </w:trPr>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Ngân hàng TMCP Đại chúng Việt Nam</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640"/>
              <w:jc w:val="both"/>
            </w:pPr>
            <w:r>
              <w:rPr>
                <w:rStyle w:val="CharStyle14"/>
              </w:rPr>
              <w:t>528.974.739.594</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360"/>
              <w:jc w:val="both"/>
            </w:pPr>
            <w:r>
              <w:rPr>
                <w:rStyle w:val="CharStyle14"/>
              </w:rPr>
              <w:t>587.840.924.589</w:t>
            </w:r>
          </w:p>
        </w:tc>
      </w:tr>
      <w:tr>
        <w:trPr>
          <w:trHeight w:val="360" w:hRule="exact"/>
        </w:trPr>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b/>
                <w:bCs/>
              </w:rPr>
              <w:t>Đầu tư nắm giữ đến ngày đáo hạn</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640"/>
              <w:jc w:val="both"/>
            </w:pPr>
            <w:r>
              <w:rPr>
                <w:rStyle w:val="CharStyle14"/>
                <w:b/>
                <w:bCs/>
              </w:rPr>
              <w:t>748.000.000.000</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360"/>
              <w:jc w:val="both"/>
            </w:pPr>
            <w:r>
              <w:rPr>
                <w:rStyle w:val="CharStyle14"/>
                <w:b/>
                <w:bCs/>
              </w:rPr>
              <w:t>927.000.000.000</w:t>
            </w:r>
          </w:p>
        </w:tc>
      </w:tr>
      <w:tr>
        <w:trPr>
          <w:trHeight w:val="245" w:hRule="exact"/>
        </w:trPr>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Ngân hàng Thương mại cố phần phát triền TPHCM</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640"/>
              <w:jc w:val="both"/>
            </w:pPr>
            <w:r>
              <w:rPr>
                <w:rStyle w:val="CharStyle14"/>
              </w:rPr>
              <w:t>408.000.000.000</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360"/>
              <w:jc w:val="both"/>
            </w:pPr>
            <w:r>
              <w:rPr>
                <w:rStyle w:val="CharStyle14"/>
              </w:rPr>
              <w:t>600.000.000.000</w:t>
            </w:r>
          </w:p>
        </w:tc>
      </w:tr>
      <w:tr>
        <w:trPr>
          <w:trHeight w:val="350" w:hRule="exact"/>
        </w:trPr>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Ngân hàng TMCP Đại chúng Việt Nam</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640"/>
              <w:jc w:val="both"/>
            </w:pPr>
            <w:r>
              <w:rPr>
                <w:rStyle w:val="CharStyle14"/>
              </w:rPr>
              <w:t>340.000.000.000</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360"/>
              <w:jc w:val="both"/>
            </w:pPr>
            <w:r>
              <w:rPr>
                <w:rStyle w:val="CharStyle14"/>
              </w:rPr>
              <w:t>327.000.000.000</w:t>
            </w:r>
          </w:p>
        </w:tc>
      </w:tr>
      <w:tr>
        <w:trPr>
          <w:trHeight w:val="346" w:hRule="exact"/>
        </w:trPr>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b/>
                <w:bCs/>
              </w:rPr>
              <w:t>Vay</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840"/>
              <w:jc w:val="both"/>
            </w:pPr>
            <w:r>
              <w:rPr>
                <w:rStyle w:val="CharStyle14"/>
                <w:b/>
                <w:bCs/>
              </w:rPr>
              <w:t>4.999.998.400</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460"/>
              <w:jc w:val="both"/>
            </w:pPr>
            <w:r>
              <w:rPr>
                <w:rStyle w:val="CharStyle14"/>
                <w:b/>
                <w:bCs/>
              </w:rPr>
              <w:t>16.442.605.982</w:t>
            </w:r>
          </w:p>
        </w:tc>
      </w:tr>
      <w:tr>
        <w:trPr>
          <w:trHeight w:val="250" w:hRule="exact"/>
        </w:trPr>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Ngân hàng TMCP Đại chúng Việt Nam</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220" w:firstLine="0"/>
              <w:jc w:val="right"/>
            </w:pPr>
            <w:r>
              <w:rPr>
                <w:rStyle w:val="CharStyle14"/>
              </w:rPr>
              <w:t>-</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560"/>
              <w:jc w:val="both"/>
            </w:pPr>
            <w:r>
              <w:rPr>
                <w:rStyle w:val="CharStyle14"/>
              </w:rPr>
              <w:t>9.463.440.282</w:t>
            </w:r>
          </w:p>
        </w:tc>
      </w:tr>
      <w:tr>
        <w:trPr>
          <w:trHeight w:val="365" w:hRule="exact"/>
        </w:trPr>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Ngân hàng TMCP Phát triển TPHCM (HD Bank)</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840"/>
              <w:jc w:val="both"/>
            </w:pPr>
            <w:r>
              <w:rPr>
                <w:rStyle w:val="CharStyle14"/>
              </w:rPr>
              <w:t>4.999.998.400</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560"/>
              <w:jc w:val="both"/>
            </w:pPr>
            <w:r>
              <w:rPr>
                <w:rStyle w:val="CharStyle14"/>
              </w:rPr>
              <w:t>6.979.165.700</w:t>
            </w:r>
          </w:p>
        </w:tc>
      </w:tr>
      <w:tr>
        <w:trPr>
          <w:trHeight w:val="360" w:hRule="exact"/>
        </w:trPr>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b/>
                <w:bCs/>
              </w:rPr>
              <w:t>Chi phí phải trả ngắn hạn</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840"/>
              <w:jc w:val="both"/>
            </w:pPr>
            <w:r>
              <w:rPr>
                <w:rStyle w:val="CharStyle14"/>
                <w:b/>
                <w:bCs/>
              </w:rPr>
              <w:t>8.795.126.991</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460"/>
              <w:jc w:val="both"/>
            </w:pPr>
            <w:r>
              <w:rPr>
                <w:rStyle w:val="CharStyle14"/>
                <w:b/>
                <w:bCs/>
              </w:rPr>
              <w:t>67.660.207.768</w:t>
            </w:r>
          </w:p>
        </w:tc>
      </w:tr>
      <w:tr>
        <w:trPr>
          <w:trHeight w:val="245" w:hRule="exact"/>
        </w:trPr>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Công ty Điều hành Dầu khí Biến Đông</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220" w:firstLine="0"/>
              <w:jc w:val="right"/>
            </w:pPr>
            <w:r>
              <w:rPr>
                <w:rStyle w:val="CharStyle14"/>
              </w:rPr>
              <w:t>-</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460"/>
              <w:jc w:val="both"/>
            </w:pPr>
            <w:r>
              <w:rPr>
                <w:rStyle w:val="CharStyle14"/>
              </w:rPr>
              <w:t>45.344.487.340</w:t>
            </w:r>
          </w:p>
        </w:tc>
      </w:tr>
      <w:tr>
        <w:trPr>
          <w:trHeight w:val="298" w:hRule="exact"/>
        </w:trPr>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Chi nhánh Phân phối sản phẩm Lọc dầu Nghi Sơn -</w:t>
            </w:r>
          </w:p>
        </w:tc>
        <w:tc>
          <w:tcPr>
            <w:tcBorders/>
            <w:shd w:val="clear" w:color="auto" w:fill="auto"/>
            <w:vAlign w:val="top"/>
          </w:tcPr>
          <w:p>
            <w:pPr>
              <w:framePr w:w="8702" w:h="7262" w:wrap="none" w:vAnchor="page" w:hAnchor="page" w:x="1871" w:y="2252"/>
              <w:widowControl w:val="0"/>
              <w:rPr>
                <w:sz w:val="10"/>
                <w:szCs w:val="10"/>
              </w:rPr>
            </w:pP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right"/>
            </w:pPr>
            <w:r>
              <w:rPr>
                <w:rStyle w:val="CharStyle14"/>
              </w:rPr>
              <w:t>7.544.179.440</w:t>
            </w:r>
          </w:p>
        </w:tc>
      </w:tr>
      <w:tr>
        <w:trPr>
          <w:trHeight w:val="192" w:hRule="exact"/>
        </w:trPr>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Tập đoàn Dâu khí Việt Nam</w:t>
            </w:r>
          </w:p>
        </w:tc>
        <w:tc>
          <w:tcPr>
            <w:tcBorders/>
            <w:shd w:val="clear" w:color="auto" w:fill="auto"/>
            <w:vAlign w:val="top"/>
          </w:tcPr>
          <w:p>
            <w:pPr>
              <w:framePr w:w="8702" w:h="7262" w:wrap="none" w:vAnchor="page" w:hAnchor="page" w:x="1871" w:y="2252"/>
              <w:widowControl w:val="0"/>
              <w:rPr>
                <w:sz w:val="10"/>
                <w:szCs w:val="10"/>
              </w:rPr>
            </w:pPr>
          </w:p>
        </w:tc>
        <w:tc>
          <w:tcPr>
            <w:tcBorders/>
            <w:shd w:val="clear" w:color="auto" w:fill="auto"/>
            <w:vAlign w:val="top"/>
          </w:tcPr>
          <w:p>
            <w:pPr>
              <w:framePr w:w="8702" w:h="7262" w:wrap="none" w:vAnchor="page" w:hAnchor="page" w:x="1871" w:y="2252"/>
              <w:widowControl w:val="0"/>
              <w:rPr>
                <w:sz w:val="10"/>
                <w:szCs w:val="10"/>
              </w:rPr>
            </w:pPr>
          </w:p>
        </w:tc>
      </w:tr>
      <w:tr>
        <w:trPr>
          <w:trHeight w:val="250" w:hRule="exact"/>
        </w:trPr>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Tồng Công ty Thăm dò Khai thác Dầu khí</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220" w:firstLine="0"/>
              <w:jc w:val="right"/>
            </w:pPr>
            <w:r>
              <w:rPr>
                <w:rStyle w:val="CharStyle14"/>
              </w:rPr>
              <w:t>-</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560"/>
              <w:jc w:val="both"/>
            </w:pPr>
            <w:r>
              <w:rPr>
                <w:rStyle w:val="CharStyle14"/>
              </w:rPr>
              <w:t>6.860.240.358</w:t>
            </w:r>
          </w:p>
        </w:tc>
      </w:tr>
      <w:tr>
        <w:trPr>
          <w:trHeight w:val="245" w:hRule="exact"/>
        </w:trPr>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Tồng Công ty cố phần vận tải Dầu khí</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840"/>
              <w:jc w:val="both"/>
            </w:pPr>
            <w:r>
              <w:rPr>
                <w:rStyle w:val="CharStyle14"/>
              </w:rPr>
              <w:t>3.058.292.646</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560"/>
              <w:jc w:val="both"/>
            </w:pPr>
            <w:r>
              <w:rPr>
                <w:rStyle w:val="CharStyle14"/>
              </w:rPr>
              <w:t>6.658.558.180</w:t>
            </w:r>
          </w:p>
        </w:tc>
      </w:tr>
      <w:tr>
        <w:trPr>
          <w:trHeight w:val="240" w:hRule="exact"/>
        </w:trPr>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Tống Công ty bảo hiếm PVI</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840"/>
              <w:jc w:val="both"/>
            </w:pPr>
            <w:r>
              <w:rPr>
                <w:rStyle w:val="CharStyle14"/>
              </w:rPr>
              <w:t>5.517.397.469</w:t>
            </w:r>
          </w:p>
        </w:tc>
        <w:tc>
          <w:tcPr>
            <w:tcBorders/>
            <w:shd w:val="clear" w:color="auto" w:fill="auto"/>
            <w:vAlign w:val="top"/>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right"/>
            </w:pPr>
            <w:r>
              <w:rPr>
                <w:rStyle w:val="CharStyle14"/>
              </w:rPr>
              <w:t>1.016.787.339</w:t>
            </w:r>
          </w:p>
        </w:tc>
      </w:tr>
      <w:tr>
        <w:trPr>
          <w:trHeight w:val="240" w:hRule="exact"/>
        </w:trPr>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Tập đoàn Dầu khí Việt Nam</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1000"/>
              <w:jc w:val="both"/>
            </w:pPr>
            <w:r>
              <w:rPr>
                <w:rStyle w:val="CharStyle14"/>
              </w:rPr>
              <w:t>219.436.876</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right"/>
            </w:pPr>
            <w:r>
              <w:rPr>
                <w:rStyle w:val="CharStyle14"/>
              </w:rPr>
              <w:t>-</w:t>
            </w:r>
          </w:p>
        </w:tc>
      </w:tr>
      <w:tr>
        <w:trPr>
          <w:trHeight w:val="245" w:hRule="exact"/>
        </w:trPr>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left"/>
            </w:pPr>
            <w:r>
              <w:rPr>
                <w:rStyle w:val="CharStyle14"/>
              </w:rPr>
              <w:t>Các đổi tượng khác</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220" w:firstLine="0"/>
              <w:jc w:val="right"/>
            </w:pPr>
            <w:r>
              <w:rPr>
                <w:rStyle w:val="CharStyle14"/>
              </w:rPr>
              <w:t>-</w:t>
            </w:r>
          </w:p>
        </w:tc>
        <w:tc>
          <w:tcPr>
            <w:tcBorders/>
            <w:shd w:val="clear" w:color="auto" w:fill="auto"/>
            <w:vAlign w:val="bottom"/>
          </w:tcPr>
          <w:p>
            <w:pPr>
              <w:pStyle w:val="Style13"/>
              <w:keepNext w:val="0"/>
              <w:keepLines w:val="0"/>
              <w:framePr w:w="8702" w:h="7262" w:wrap="none" w:vAnchor="page" w:hAnchor="page" w:x="1871" w:y="2252"/>
              <w:widowControl w:val="0"/>
              <w:shd w:val="clear" w:color="auto" w:fill="auto"/>
              <w:bidi w:val="0"/>
              <w:spacing w:before="0" w:after="0" w:line="240" w:lineRule="auto"/>
              <w:ind w:left="0" w:right="0" w:firstLine="0"/>
              <w:jc w:val="right"/>
            </w:pPr>
            <w:r>
              <w:rPr>
                <w:rStyle w:val="CharStyle14"/>
              </w:rPr>
              <w:t>235.955.111</w:t>
            </w:r>
          </w:p>
        </w:tc>
      </w:tr>
    </w:tbl>
    <w:p>
      <w:pPr>
        <w:pStyle w:val="Style8"/>
        <w:keepNext w:val="0"/>
        <w:keepLines w:val="0"/>
        <w:framePr w:w="9691" w:h="533" w:hRule="exact" w:wrap="none" w:vAnchor="page" w:hAnchor="page" w:x="1847" w:y="9740"/>
        <w:widowControl w:val="0"/>
        <w:shd w:val="clear" w:color="auto" w:fill="auto"/>
        <w:bidi w:val="0"/>
        <w:spacing w:before="0" w:after="0" w:line="300" w:lineRule="auto"/>
        <w:ind w:left="0" w:right="0" w:firstLine="0"/>
        <w:jc w:val="left"/>
      </w:pPr>
      <w:r>
        <w:rPr>
          <w:rStyle w:val="CharStyle9"/>
          <w:b/>
          <w:bCs/>
          <w:i/>
          <w:iCs/>
        </w:rPr>
        <w:t>Tiền lương, phụ cấp và thù lao của các thành viên Hội đông Quàn trị bao gôm Tống Giám đốc; tiền lương của Ban Kiểm soát, của các Phó Tổng Giám đốc và Kế toán trưởng được hưởng trong năm như sau:</w:t>
      </w:r>
    </w:p>
    <w:tbl>
      <w:tblPr>
        <w:tblOverlap w:val="never"/>
        <w:jc w:val="left"/>
        <w:tblLayout w:type="fixed"/>
      </w:tblPr>
      <w:tblGrid>
        <w:gridCol w:w="4973"/>
        <w:gridCol w:w="2107"/>
        <w:gridCol w:w="1618"/>
      </w:tblGrid>
      <w:tr>
        <w:trPr>
          <w:trHeight w:val="221" w:hRule="exact"/>
        </w:trPr>
        <w:tc>
          <w:tcPr>
            <w:vMerge w:val="restart"/>
            <w:tcBorders/>
            <w:shd w:val="clear" w:color="auto" w:fill="auto"/>
            <w:vAlign w:val="top"/>
          </w:tcPr>
          <w:p>
            <w:pPr>
              <w:framePr w:w="8698" w:h="5093" w:wrap="none" w:vAnchor="page" w:hAnchor="page" w:x="1852" w:y="10474"/>
              <w:widowControl w:val="0"/>
              <w:rPr>
                <w:sz w:val="10"/>
                <w:szCs w:val="10"/>
              </w:rPr>
            </w:pP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960"/>
              <w:jc w:val="both"/>
            </w:pPr>
            <w:r>
              <w:rPr>
                <w:rStyle w:val="CharStyle14"/>
                <w:b/>
                <w:bCs/>
              </w:rPr>
              <w:t>Năm nay</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right"/>
            </w:pPr>
            <w:r>
              <w:rPr>
                <w:rStyle w:val="CharStyle14"/>
                <w:b/>
                <w:bCs/>
              </w:rPr>
              <w:t>Năm trước</w:t>
            </w:r>
          </w:p>
        </w:tc>
      </w:tr>
      <w:tr>
        <w:trPr>
          <w:trHeight w:val="250" w:hRule="exact"/>
        </w:trPr>
        <w:tc>
          <w:tcPr>
            <w:vMerge/>
            <w:tcBorders/>
            <w:shd w:val="clear" w:color="auto" w:fill="auto"/>
            <w:vAlign w:val="top"/>
          </w:tcPr>
          <w:p>
            <w:pPr>
              <w:framePr w:w="8698" w:h="5093" w:wrap="none" w:vAnchor="page" w:hAnchor="page" w:x="1852" w:y="10474"/>
            </w:pPr>
          </w:p>
        </w:tc>
        <w:tc>
          <w:tcPr>
            <w:tcBorders>
              <w:top w:val="single" w:sz="4"/>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380" w:firstLine="0"/>
              <w:jc w:val="right"/>
            </w:pPr>
            <w:r>
              <w:rPr>
                <w:rStyle w:val="CharStyle14"/>
                <w:b/>
                <w:bCs/>
              </w:rPr>
              <w:t>VND</w:t>
            </w:r>
          </w:p>
        </w:tc>
        <w:tc>
          <w:tcPr>
            <w:tcBorders>
              <w:top w:val="single" w:sz="4"/>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right"/>
            </w:pPr>
            <w:r>
              <w:rPr>
                <w:rStyle w:val="CharStyle14"/>
                <w:b/>
                <w:bCs/>
              </w:rPr>
              <w:t>VND</w:t>
            </w:r>
          </w:p>
        </w:tc>
      </w:tr>
      <w:tr>
        <w:trPr>
          <w:trHeight w:val="302"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b/>
                <w:bCs/>
              </w:rPr>
              <w:t>Tiền lương, phụ cấp và thù lao của Hội đồng Quản trị</w:t>
            </w:r>
          </w:p>
        </w:tc>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00"/>
              <w:jc w:val="both"/>
            </w:pPr>
            <w:r>
              <w:rPr>
                <w:rStyle w:val="CharStyle14"/>
                <w:b/>
                <w:bCs/>
              </w:rPr>
              <w:t>6.948.455.331</w:t>
            </w:r>
          </w:p>
        </w:tc>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380"/>
              <w:jc w:val="both"/>
            </w:pPr>
            <w:r>
              <w:rPr>
                <w:rStyle w:val="CharStyle14"/>
                <w:b/>
                <w:bCs/>
              </w:rPr>
              <w:t>8.110.914.250</w:t>
            </w:r>
          </w:p>
        </w:tc>
      </w:tr>
      <w:tr>
        <w:trPr>
          <w:trHeight w:val="187"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b/>
                <w:bCs/>
              </w:rPr>
              <w:t>(bao gồm Tống Giám đốc)</w:t>
            </w:r>
          </w:p>
        </w:tc>
        <w:tc>
          <w:tcPr>
            <w:tcBorders/>
            <w:shd w:val="clear" w:color="auto" w:fill="auto"/>
            <w:vAlign w:val="top"/>
          </w:tcPr>
          <w:p>
            <w:pPr>
              <w:framePr w:w="8698" w:h="5093" w:wrap="none" w:vAnchor="page" w:hAnchor="page" w:x="1852" w:y="10474"/>
              <w:widowControl w:val="0"/>
              <w:rPr>
                <w:sz w:val="10"/>
                <w:szCs w:val="10"/>
              </w:rPr>
            </w:pPr>
          </w:p>
        </w:tc>
        <w:tc>
          <w:tcPr>
            <w:tcBorders/>
            <w:shd w:val="clear" w:color="auto" w:fill="auto"/>
            <w:vAlign w:val="top"/>
          </w:tcPr>
          <w:p>
            <w:pPr>
              <w:framePr w:w="8698" w:h="5093" w:wrap="none" w:vAnchor="page" w:hAnchor="page" w:x="1852" w:y="10474"/>
              <w:widowControl w:val="0"/>
              <w:rPr>
                <w:sz w:val="10"/>
                <w:szCs w:val="10"/>
              </w:rPr>
            </w:pPr>
          </w:p>
        </w:tc>
      </w:tr>
      <w:tr>
        <w:trPr>
          <w:trHeight w:val="235"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Ông Cao Hoài Dương</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00"/>
              <w:jc w:val="both"/>
            </w:pPr>
            <w:r>
              <w:rPr>
                <w:rStyle w:val="CharStyle14"/>
              </w:rPr>
              <w:t>1.405.862.185</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380"/>
              <w:jc w:val="both"/>
            </w:pPr>
            <w:r>
              <w:rPr>
                <w:rStyle w:val="CharStyle14"/>
              </w:rPr>
              <w:t>1.571.622.735</w:t>
            </w:r>
          </w:p>
        </w:tc>
      </w:tr>
      <w:tr>
        <w:trPr>
          <w:trHeight w:val="240"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Ông Đoàn Văn Nhuộm</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00"/>
              <w:jc w:val="both"/>
            </w:pPr>
            <w:r>
              <w:rPr>
                <w:rStyle w:val="CharStyle14"/>
              </w:rPr>
              <w:t>1.468.707.003</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380"/>
              <w:jc w:val="both"/>
            </w:pPr>
            <w:r>
              <w:rPr>
                <w:rStyle w:val="CharStyle14"/>
              </w:rPr>
              <w:t>1.571.622.735</w:t>
            </w:r>
          </w:p>
        </w:tc>
      </w:tr>
      <w:tr>
        <w:trPr>
          <w:trHeight w:val="245"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Ông Nguyễn Đăng Trình</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00"/>
              <w:jc w:val="both"/>
            </w:pPr>
            <w:r>
              <w:rPr>
                <w:rStyle w:val="CharStyle14"/>
              </w:rPr>
              <w:t>1.361.580.000</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380"/>
              <w:jc w:val="both"/>
            </w:pPr>
            <w:r>
              <w:rPr>
                <w:rStyle w:val="CharStyle14"/>
              </w:rPr>
              <w:t>1.255.275.034</w:t>
            </w:r>
          </w:p>
        </w:tc>
      </w:tr>
      <w:tr>
        <w:trPr>
          <w:trHeight w:val="245"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Ông Lê Văn Nghĩa</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00"/>
              <w:jc w:val="both"/>
            </w:pPr>
            <w:r>
              <w:rPr>
                <w:rStyle w:val="CharStyle14"/>
              </w:rPr>
              <w:t>1.173.076.510</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380"/>
              <w:jc w:val="both"/>
            </w:pPr>
            <w:r>
              <w:rPr>
                <w:rStyle w:val="CharStyle14"/>
              </w:rPr>
              <w:t>1.255.275.034</w:t>
            </w:r>
          </w:p>
        </w:tc>
      </w:tr>
      <w:tr>
        <w:trPr>
          <w:trHeight w:val="245"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Ông Nguyễn Mậu Dũng</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00"/>
              <w:jc w:val="both"/>
            </w:pPr>
            <w:r>
              <w:rPr>
                <w:rStyle w:val="CharStyle14"/>
              </w:rPr>
              <w:t>1.179.229.633</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380"/>
              <w:jc w:val="both"/>
            </w:pPr>
            <w:r>
              <w:rPr>
                <w:rStyle w:val="CharStyle14"/>
              </w:rPr>
              <w:t>1.318.268.690</w:t>
            </w:r>
          </w:p>
        </w:tc>
      </w:tr>
      <w:tr>
        <w:trPr>
          <w:trHeight w:val="245"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Ông Hạng Anh Minh</w:t>
            </w:r>
          </w:p>
        </w:tc>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380" w:firstLine="0"/>
              <w:jc w:val="right"/>
            </w:pPr>
            <w:r>
              <w:rPr>
                <w:rStyle w:val="CharStyle14"/>
                <w:b/>
                <w:bCs/>
              </w:rPr>
              <w:t>-</w:t>
            </w:r>
          </w:p>
        </w:tc>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40"/>
              <w:jc w:val="both"/>
            </w:pPr>
            <w:r>
              <w:rPr>
                <w:rStyle w:val="CharStyle14"/>
              </w:rPr>
              <w:t>418.425.011</w:t>
            </w:r>
          </w:p>
        </w:tc>
      </w:tr>
      <w:tr>
        <w:trPr>
          <w:trHeight w:val="250"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Ông Lê Ngọc Quang</w:t>
            </w:r>
          </w:p>
        </w:tc>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380" w:firstLine="0"/>
              <w:jc w:val="right"/>
            </w:pPr>
            <w:r>
              <w:rPr>
                <w:rStyle w:val="CharStyle14"/>
                <w:b/>
                <w:bCs/>
              </w:rPr>
              <w:t>-</w:t>
            </w:r>
          </w:p>
        </w:tc>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40"/>
              <w:jc w:val="both"/>
            </w:pPr>
            <w:r>
              <w:rPr>
                <w:rStyle w:val="CharStyle14"/>
              </w:rPr>
              <w:t>418.425.011</w:t>
            </w:r>
          </w:p>
        </w:tc>
      </w:tr>
      <w:tr>
        <w:trPr>
          <w:trHeight w:val="240"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Ông Trần Hoài Nam</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660"/>
              <w:jc w:val="both"/>
            </w:pPr>
            <w:r>
              <w:rPr>
                <w:rStyle w:val="CharStyle14"/>
              </w:rPr>
              <w:t>180.000.000</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40"/>
              <w:jc w:val="both"/>
            </w:pPr>
            <w:r>
              <w:rPr>
                <w:rStyle w:val="CharStyle14"/>
              </w:rPr>
              <w:t>180.000.000</w:t>
            </w:r>
          </w:p>
        </w:tc>
      </w:tr>
      <w:tr>
        <w:trPr>
          <w:trHeight w:val="360"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Ông Nguyễn Xuân Quyền</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660"/>
              <w:jc w:val="both"/>
            </w:pPr>
            <w:r>
              <w:rPr>
                <w:rStyle w:val="CharStyle14"/>
              </w:rPr>
              <w:t>180.000.000</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40"/>
              <w:jc w:val="both"/>
            </w:pPr>
            <w:r>
              <w:rPr>
                <w:rStyle w:val="CharStyle14"/>
              </w:rPr>
              <w:t>122.000.000</w:t>
            </w:r>
          </w:p>
        </w:tc>
      </w:tr>
      <w:tr>
        <w:trPr>
          <w:trHeight w:val="346" w:hRule="exact"/>
        </w:trPr>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b/>
                <w:bCs/>
              </w:rPr>
              <w:t>Tiền lương của Ban Kiếm soát</w:t>
            </w:r>
          </w:p>
        </w:tc>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00"/>
              <w:jc w:val="both"/>
            </w:pPr>
            <w:r>
              <w:rPr>
                <w:rStyle w:val="CharStyle14"/>
                <w:b/>
                <w:bCs/>
              </w:rPr>
              <w:t>3.168.759.167</w:t>
            </w:r>
          </w:p>
        </w:tc>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380"/>
              <w:jc w:val="both"/>
            </w:pPr>
            <w:r>
              <w:rPr>
                <w:rStyle w:val="CharStyle14"/>
                <w:b/>
                <w:bCs/>
              </w:rPr>
              <w:t>3.321.679.769</w:t>
            </w:r>
          </w:p>
        </w:tc>
      </w:tr>
      <w:tr>
        <w:trPr>
          <w:trHeight w:val="245"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Ông Nguyễn Đức Kện</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00"/>
              <w:jc w:val="both"/>
            </w:pPr>
            <w:r>
              <w:rPr>
                <w:rStyle w:val="CharStyle14"/>
              </w:rPr>
              <w:t>1.173.076.510</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380"/>
              <w:jc w:val="both"/>
            </w:pPr>
            <w:r>
              <w:rPr>
                <w:rStyle w:val="CharStyle14"/>
              </w:rPr>
              <w:t>1.255.275.034</w:t>
            </w:r>
          </w:p>
        </w:tc>
      </w:tr>
      <w:tr>
        <w:trPr>
          <w:trHeight w:val="245" w:hRule="exact"/>
        </w:trPr>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Bà Trần Thị Phượng</w:t>
            </w:r>
          </w:p>
        </w:tc>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380" w:firstLine="0"/>
              <w:jc w:val="right"/>
            </w:pPr>
            <w:r>
              <w:rPr>
                <w:rStyle w:val="CharStyle14"/>
                <w:b/>
                <w:bCs/>
              </w:rPr>
              <w:t>-</w:t>
            </w:r>
          </w:p>
        </w:tc>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40"/>
              <w:jc w:val="both"/>
            </w:pPr>
            <w:r>
              <w:rPr>
                <w:rStyle w:val="CharStyle14"/>
              </w:rPr>
              <w:t>371.831.164</w:t>
            </w:r>
          </w:p>
        </w:tc>
      </w:tr>
      <w:tr>
        <w:trPr>
          <w:trHeight w:val="245"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Ông Phạm Thanh Sơn</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660"/>
              <w:jc w:val="both"/>
            </w:pPr>
            <w:r>
              <w:rPr>
                <w:rStyle w:val="CharStyle14"/>
              </w:rPr>
              <w:t>997.841.329</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380"/>
              <w:jc w:val="both"/>
            </w:pPr>
            <w:r>
              <w:rPr>
                <w:rStyle w:val="CharStyle14"/>
              </w:rPr>
              <w:t>1.115.493.492</w:t>
            </w:r>
          </w:p>
        </w:tc>
      </w:tr>
      <w:tr>
        <w:trPr>
          <w:trHeight w:val="250"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rPr>
              <w:t>Ông Lê Vinh Văn</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660"/>
              <w:jc w:val="both"/>
            </w:pPr>
            <w:r>
              <w:rPr>
                <w:rStyle w:val="CharStyle14"/>
              </w:rPr>
              <w:t>997.841.329</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40"/>
              <w:jc w:val="both"/>
            </w:pPr>
            <w:r>
              <w:rPr>
                <w:rStyle w:val="CharStyle14"/>
              </w:rPr>
              <w:t>579.080.079</w:t>
            </w:r>
          </w:p>
        </w:tc>
      </w:tr>
      <w:tr>
        <w:trPr>
          <w:trHeight w:val="187" w:hRule="exact"/>
        </w:trPr>
        <w:tc>
          <w:tcPr>
            <w:tcBorders/>
            <w:shd w:val="clear" w:color="auto" w:fill="auto"/>
            <w:vAlign w:val="bottom"/>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b/>
                <w:bCs/>
              </w:rPr>
              <w:t>Tiên lương của các Phó Tống Giám đốc và</w:t>
            </w:r>
          </w:p>
        </w:tc>
        <w:tc>
          <w:tcPr>
            <w:tcBorders/>
            <w:shd w:val="clear" w:color="auto" w:fill="auto"/>
            <w:vAlign w:val="top"/>
          </w:tcPr>
          <w:p>
            <w:pPr>
              <w:framePr w:w="8698" w:h="5093" w:wrap="none" w:vAnchor="page" w:hAnchor="page" w:x="1852" w:y="10474"/>
              <w:widowControl w:val="0"/>
              <w:rPr>
                <w:sz w:val="10"/>
                <w:szCs w:val="10"/>
              </w:rPr>
            </w:pPr>
          </w:p>
        </w:tc>
        <w:tc>
          <w:tcPr>
            <w:tcBorders/>
            <w:shd w:val="clear" w:color="auto" w:fill="auto"/>
            <w:vAlign w:val="top"/>
          </w:tcPr>
          <w:p>
            <w:pPr>
              <w:framePr w:w="8698" w:h="5093" w:wrap="none" w:vAnchor="page" w:hAnchor="page" w:x="1852" w:y="10474"/>
              <w:widowControl w:val="0"/>
              <w:rPr>
                <w:sz w:val="10"/>
                <w:szCs w:val="10"/>
              </w:rPr>
            </w:pPr>
          </w:p>
        </w:tc>
      </w:tr>
      <w:tr>
        <w:trPr>
          <w:trHeight w:val="130" w:hRule="exact"/>
        </w:trPr>
        <w:tc>
          <w:tcPr>
            <w:tcBorders/>
            <w:shd w:val="clear" w:color="auto" w:fill="auto"/>
            <w:vAlign w:val="top"/>
          </w:tcPr>
          <w:p>
            <w:pPr>
              <w:framePr w:w="8698" w:h="5093" w:wrap="none" w:vAnchor="page" w:hAnchor="page" w:x="1852" w:y="10474"/>
              <w:widowControl w:val="0"/>
              <w:rPr>
                <w:sz w:val="10"/>
                <w:szCs w:val="10"/>
              </w:rPr>
            </w:pP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500"/>
              <w:jc w:val="both"/>
            </w:pPr>
            <w:r>
              <w:rPr>
                <w:rStyle w:val="CharStyle14"/>
                <w:b/>
                <w:bCs/>
              </w:rPr>
              <w:t>5.486.053.937</w:t>
            </w:r>
          </w:p>
        </w:tc>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380"/>
              <w:jc w:val="both"/>
            </w:pPr>
            <w:r>
              <w:rPr>
                <w:rStyle w:val="CharStyle14"/>
                <w:b/>
                <w:bCs/>
              </w:rPr>
              <w:t>6.140.739.314</w:t>
            </w:r>
          </w:p>
        </w:tc>
      </w:tr>
      <w:tr>
        <w:trPr>
          <w:trHeight w:val="182" w:hRule="exact"/>
        </w:trPr>
        <w:tc>
          <w:tcPr>
            <w:tcBorders/>
            <w:shd w:val="clear" w:color="auto" w:fill="auto"/>
            <w:vAlign w:val="top"/>
          </w:tcPr>
          <w:p>
            <w:pPr>
              <w:pStyle w:val="Style13"/>
              <w:keepNext w:val="0"/>
              <w:keepLines w:val="0"/>
              <w:framePr w:w="8698" w:h="5093" w:wrap="none" w:vAnchor="page" w:hAnchor="page" w:x="1852" w:y="10474"/>
              <w:widowControl w:val="0"/>
              <w:shd w:val="clear" w:color="auto" w:fill="auto"/>
              <w:bidi w:val="0"/>
              <w:spacing w:before="0" w:after="0" w:line="240" w:lineRule="auto"/>
              <w:ind w:left="0" w:right="0" w:firstLine="0"/>
              <w:jc w:val="left"/>
            </w:pPr>
            <w:r>
              <w:rPr>
                <w:rStyle w:val="CharStyle14"/>
                <w:b/>
                <w:bCs/>
              </w:rPr>
              <w:t>Kê toán trưởng</w:t>
            </w:r>
          </w:p>
        </w:tc>
        <w:tc>
          <w:tcPr>
            <w:tcBorders/>
            <w:shd w:val="clear" w:color="auto" w:fill="auto"/>
            <w:vAlign w:val="top"/>
          </w:tcPr>
          <w:p>
            <w:pPr>
              <w:framePr w:w="8698" w:h="5093" w:wrap="none" w:vAnchor="page" w:hAnchor="page" w:x="1852" w:y="10474"/>
              <w:widowControl w:val="0"/>
              <w:rPr>
                <w:sz w:val="10"/>
                <w:szCs w:val="10"/>
              </w:rPr>
            </w:pPr>
          </w:p>
        </w:tc>
        <w:tc>
          <w:tcPr>
            <w:tcBorders/>
            <w:shd w:val="clear" w:color="auto" w:fill="auto"/>
            <w:vAlign w:val="top"/>
          </w:tcPr>
          <w:p>
            <w:pPr>
              <w:framePr w:w="8698" w:h="5093" w:wrap="none" w:vAnchor="page" w:hAnchor="page" w:x="1852" w:y="10474"/>
              <w:widowControl w:val="0"/>
              <w:rPr>
                <w:sz w:val="10"/>
                <w:szCs w:val="10"/>
              </w:rPr>
            </w:pPr>
          </w:p>
        </w:tc>
      </w:tr>
    </w:tbl>
    <w:p>
      <w:pPr>
        <w:pStyle w:val="Style5"/>
        <w:keepNext w:val="0"/>
        <w:keepLines w:val="0"/>
        <w:framePr w:wrap="none" w:vAnchor="page" w:hAnchor="page" w:x="5716" w:y="15941"/>
        <w:widowControl w:val="0"/>
        <w:shd w:val="clear" w:color="auto" w:fill="auto"/>
        <w:bidi w:val="0"/>
        <w:spacing w:before="0" w:after="0" w:line="240" w:lineRule="auto"/>
        <w:ind w:left="0" w:right="0" w:firstLine="0"/>
        <w:jc w:val="left"/>
      </w:pPr>
      <w:r>
        <w:rPr>
          <w:rStyle w:val="CharStyle6"/>
        </w:rPr>
        <w:t>50</w:t>
      </w:r>
    </w:p>
    <w:p>
      <w:pPr>
        <w:widowControl w:val="0"/>
        <w:spacing w:line="1" w:lineRule="exact"/>
        <w:sectPr>
          <w:footnotePr>
            <w:pos w:val="pageBottom"/>
            <w:numFmt w:val="decimal"/>
            <w:numRestart w:val="continuous"/>
          </w:footnotePr>
          <w:pgSz w:w="11900" w:h="16840"/>
          <w:pgMar w:top="466"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9018" w:y="712"/>
        <w:widowControl w:val="0"/>
        <w:shd w:val="clear" w:color="auto" w:fill="auto"/>
        <w:bidi w:val="0"/>
        <w:spacing w:before="0" w:after="0" w:line="240" w:lineRule="auto"/>
        <w:ind w:left="0" w:right="0" w:firstLine="0"/>
        <w:jc w:val="left"/>
      </w:pPr>
      <w:r>
        <w:rPr>
          <w:rStyle w:val="CharStyle6"/>
          <w:b/>
          <w:bCs/>
        </w:rPr>
        <w:t>MẪU SỐ B09-DN/HN</w:t>
      </w:r>
    </w:p>
    <w:p>
      <w:pPr>
        <w:pStyle w:val="Style5"/>
        <w:keepNext w:val="0"/>
        <w:keepLines w:val="0"/>
        <w:framePr w:w="4886" w:h="571" w:hRule="exact" w:wrap="none" w:vAnchor="page" w:hAnchor="page" w:x="1473" w:y="717"/>
        <w:widowControl w:val="0"/>
        <w:shd w:val="clear" w:color="auto" w:fill="auto"/>
        <w:bidi w:val="0"/>
        <w:spacing w:before="0" w:after="0" w:line="300" w:lineRule="auto"/>
        <w:ind w:left="0" w:right="0" w:firstLine="0"/>
        <w:jc w:val="left"/>
      </w:pPr>
      <w:r>
        <w:rPr>
          <w:rStyle w:val="CharStyle6"/>
          <w:b/>
          <w:bCs/>
        </w:rPr>
        <w:t>TỔNG CÔNG TY DẦU VIỆT NAM - CÔNG TY cố PHẦN</w:t>
      </w:r>
    </w:p>
    <w:p>
      <w:pPr>
        <w:pStyle w:val="Style5"/>
        <w:keepNext w:val="0"/>
        <w:keepLines w:val="0"/>
        <w:framePr w:w="4886" w:h="571" w:hRule="exact" w:wrap="none" w:vAnchor="page" w:hAnchor="page" w:x="1473" w:y="717"/>
        <w:widowControl w:val="0"/>
        <w:shd w:val="clear" w:color="auto" w:fill="auto"/>
        <w:bidi w:val="0"/>
        <w:spacing w:before="0" w:after="0" w:line="300" w:lineRule="auto"/>
        <w:ind w:left="0" w:right="0" w:firstLine="0"/>
        <w:jc w:val="left"/>
      </w:pPr>
      <w:r>
        <w:rPr>
          <w:rStyle w:val="CharStyle6"/>
          <w:b/>
          <w:bCs/>
        </w:rPr>
        <w:t>THUYẾT MINH BÁO CÁO TÀI CHÍNH HỢP NHẤT (Tiếp theo)</w:t>
      </w:r>
    </w:p>
    <w:p>
      <w:pPr>
        <w:pStyle w:val="Style8"/>
        <w:keepNext w:val="0"/>
        <w:keepLines w:val="0"/>
        <w:framePr w:w="9398" w:h="2054" w:hRule="exact" w:wrap="none" w:vAnchor="page" w:hAnchor="page" w:x="1487" w:y="1451"/>
        <w:widowControl w:val="0"/>
        <w:shd w:val="clear" w:color="auto" w:fill="auto"/>
        <w:bidi w:val="0"/>
        <w:spacing w:before="0" w:after="220" w:line="331" w:lineRule="auto"/>
        <w:ind w:left="700" w:right="0" w:hanging="700"/>
        <w:jc w:val="left"/>
      </w:pPr>
      <w:r>
        <w:rPr>
          <w:rStyle w:val="CharStyle9"/>
          <w:b/>
          <w:bCs/>
        </w:rPr>
        <w:t>42. THÔNG TIN Bổ SUNG CHO CÁC KHOẢN MỤC TRÌNH BÀY TRONG BÁO CÁO Lưu CHUYỂN TIỀN TỆ HỢP</w:t>
        <w:br/>
        <w:t>NHẤT</w:t>
      </w:r>
    </w:p>
    <w:p>
      <w:pPr>
        <w:pStyle w:val="Style8"/>
        <w:keepNext w:val="0"/>
        <w:keepLines w:val="0"/>
        <w:framePr w:w="9398" w:h="2054" w:hRule="exact" w:wrap="none" w:vAnchor="page" w:hAnchor="page" w:x="1487" w:y="1451"/>
        <w:widowControl w:val="0"/>
        <w:shd w:val="clear" w:color="auto" w:fill="auto"/>
        <w:bidi w:val="0"/>
        <w:spacing w:before="0" w:after="220" w:line="314" w:lineRule="auto"/>
        <w:ind w:left="0" w:right="10" w:firstLine="700"/>
        <w:jc w:val="both"/>
      </w:pPr>
      <w:r>
        <w:rPr>
          <w:rStyle w:val="CharStyle9"/>
          <w:b/>
          <w:bCs/>
        </w:rPr>
        <w:t>Thông tin bố sung cho các khoản phi tiền tệ</w:t>
      </w:r>
    </w:p>
    <w:p>
      <w:pPr>
        <w:pStyle w:val="Style8"/>
        <w:keepNext w:val="0"/>
        <w:keepLines w:val="0"/>
        <w:framePr w:w="9398" w:h="2054" w:hRule="exact" w:wrap="none" w:vAnchor="page" w:hAnchor="page" w:x="1487" w:y="1451"/>
        <w:widowControl w:val="0"/>
        <w:shd w:val="clear" w:color="auto" w:fill="auto"/>
        <w:bidi w:val="0"/>
        <w:spacing w:before="0" w:after="0"/>
        <w:ind w:left="700" w:right="10"/>
        <w:jc w:val="both"/>
      </w:pPr>
      <w:r>
        <w:rPr>
          <w:rStyle w:val="CharStyle9"/>
        </w:rPr>
        <w:t>Tiền thu lãi cho vay, cố tức và lợi nhuận được chia trong năm không bao gòm số tiền 241.126.036.076 đồng</w:t>
        <w:br/>
        <w:t>là giá trị phần lãi từ hoạt động đầu tư trong năm chưa thu được (n</w:t>
      </w:r>
      <w:r>
        <w:rPr>
          <w:rStyle w:val="CharStyle9"/>
          <w:u w:val="single"/>
        </w:rPr>
        <w:t>ăm trư</w:t>
      </w:r>
      <w:r>
        <w:rPr>
          <w:rStyle w:val="CharStyle9"/>
        </w:rPr>
        <w:t>ớc: 399.868.061.708 đông), vì</w:t>
        <w:br/>
        <w:t>vậy, một khoản tiền tương ứng đã được điều chỉnh trên phần tănẾ®Mfelíhoản phải thu.</w:t>
      </w:r>
    </w:p>
    <w:tbl>
      <w:tblPr>
        <w:tblOverlap w:val="never"/>
        <w:jc w:val="left"/>
        <w:tblLayout w:type="fixed"/>
      </w:tblPr>
      <w:tblGrid>
        <w:gridCol w:w="5189"/>
        <w:gridCol w:w="4776"/>
      </w:tblGrid>
      <w:tr>
        <w:trPr>
          <w:trHeight w:val="11328" w:hRule="exact"/>
        </w:trPr>
        <w:tc>
          <w:tcPr>
            <w:tcBorders/>
            <w:shd w:val="clear" w:color="auto" w:fill="auto"/>
            <w:vAlign w:val="top"/>
          </w:tcPr>
          <w:p>
            <w:pPr>
              <w:pStyle w:val="Style13"/>
              <w:keepNext w:val="0"/>
              <w:keepLines w:val="0"/>
              <w:framePr w:w="9965" w:h="11328" w:wrap="none" w:vAnchor="page" w:hAnchor="page" w:x="1516" w:y="3457"/>
              <w:widowControl w:val="0"/>
              <w:shd w:val="clear" w:color="auto" w:fill="auto"/>
              <w:tabs>
                <w:tab w:pos="3226" w:val="left"/>
              </w:tabs>
              <w:bidi w:val="0"/>
              <w:spacing w:before="1760" w:after="40" w:line="240" w:lineRule="auto"/>
              <w:ind w:left="0" w:right="0" w:firstLine="0"/>
              <w:jc w:val="left"/>
            </w:pPr>
            <w:r>
              <w:rPr>
                <w:rStyle w:val="CharStyle14"/>
                <w:b/>
                <w:bCs/>
              </w:rPr>
              <w:t>Phùng Tố Vân</w:t>
              <w:tab/>
              <w:t>Nguyễn Ngọc Ninh</w:t>
            </w:r>
          </w:p>
          <w:p>
            <w:pPr>
              <w:pStyle w:val="Style13"/>
              <w:keepNext w:val="0"/>
              <w:keepLines w:val="0"/>
              <w:framePr w:w="9965" w:h="11328" w:wrap="none" w:vAnchor="page" w:hAnchor="page" w:x="1516" w:y="3457"/>
              <w:widowControl w:val="0"/>
              <w:shd w:val="clear" w:color="auto" w:fill="auto"/>
              <w:tabs>
                <w:tab w:pos="3226" w:val="left"/>
              </w:tabs>
              <w:bidi w:val="0"/>
              <w:spacing w:before="0" w:after="0" w:line="240" w:lineRule="auto"/>
              <w:ind w:left="0" w:right="0" w:firstLine="0"/>
              <w:jc w:val="left"/>
            </w:pPr>
            <w:r>
              <w:rPr>
                <w:rStyle w:val="CharStyle14"/>
                <w:b/>
                <w:bCs/>
              </w:rPr>
              <w:t>Người lập biểu</w:t>
              <w:tab/>
              <w:t>Kê toán trưởng</w:t>
            </w:r>
          </w:p>
        </w:tc>
        <w:tc>
          <w:tcPr>
            <w:tcBorders/>
            <w:shd w:val="clear" w:color="auto" w:fill="auto"/>
            <w:vAlign w:val="center"/>
          </w:tcPr>
          <w:p>
            <w:pPr>
              <w:pStyle w:val="Style13"/>
              <w:keepNext w:val="0"/>
              <w:keepLines w:val="0"/>
              <w:framePr w:w="9965" w:h="11328" w:wrap="none" w:vAnchor="page" w:hAnchor="page" w:x="1516" w:y="3457"/>
              <w:widowControl w:val="0"/>
              <w:shd w:val="clear" w:color="auto" w:fill="auto"/>
              <w:tabs>
                <w:tab w:pos="2611" w:val="left"/>
              </w:tabs>
              <w:bidi w:val="0"/>
              <w:spacing w:before="0" w:after="0" w:line="240" w:lineRule="auto"/>
              <w:ind w:left="0" w:right="0" w:firstLine="360"/>
              <w:jc w:val="left"/>
              <w:rPr>
                <w:sz w:val="20"/>
                <w:szCs w:val="20"/>
              </w:rPr>
            </w:pPr>
            <w:r>
              <w:rPr>
                <w:rStyle w:val="CharStyle14"/>
                <w:b/>
                <w:bCs/>
                <w:i/>
                <w:iCs/>
                <w:color w:val="C2445B"/>
                <w:w w:val="60"/>
                <w:sz w:val="20"/>
                <w:szCs w:val="20"/>
              </w:rPr>
              <w:t>ĩ/</w:t>
            </w:r>
            <w:r>
              <w:rPr>
                <w:rStyle w:val="CharStyle14"/>
                <w:b/>
                <w:bCs/>
                <w:color w:val="C2445B"/>
                <w:w w:val="60"/>
                <w:sz w:val="20"/>
                <w:szCs w:val="20"/>
              </w:rPr>
              <w:t>ĨŨNG CÔNG TY</w:t>
              <w:tab/>
            </w:r>
            <w:r>
              <w:rPr>
                <w:rStyle w:val="CharStyle14"/>
                <w:b/>
                <w:bCs/>
                <w:color w:val="555EAE"/>
                <w:w w:val="60"/>
                <w:sz w:val="20"/>
                <w:szCs w:val="20"/>
                <w:vertAlign w:val="subscript"/>
              </w:rPr>
              <w:t>r</w:t>
            </w:r>
          </w:p>
          <w:p>
            <w:pPr>
              <w:pStyle w:val="Style13"/>
              <w:keepNext w:val="0"/>
              <w:keepLines w:val="0"/>
              <w:framePr w:w="9965" w:h="11328" w:wrap="none" w:vAnchor="page" w:hAnchor="page" w:x="1516" w:y="3457"/>
              <w:widowControl w:val="0"/>
              <w:shd w:val="clear" w:color="auto" w:fill="auto"/>
              <w:bidi w:val="0"/>
              <w:spacing w:before="0" w:after="720" w:line="180" w:lineRule="auto"/>
              <w:ind w:left="0" w:right="0" w:firstLine="0"/>
              <w:jc w:val="left"/>
              <w:rPr>
                <w:sz w:val="30"/>
                <w:szCs w:val="30"/>
              </w:rPr>
            </w:pPr>
            <w:r>
              <w:rPr>
                <w:rStyle w:val="CharStyle14"/>
                <w:b/>
                <w:bCs/>
                <w:color w:val="555EAE"/>
                <w:w w:val="60"/>
                <w:sz w:val="20"/>
                <w:szCs w:val="20"/>
              </w:rPr>
              <w:t xml:space="preserve">7 </w:t>
            </w:r>
            <w:r>
              <w:rPr>
                <w:rStyle w:val="CharStyle14"/>
                <w:rFonts w:ascii="Times New Roman" w:eastAsia="Times New Roman" w:hAnsi="Times New Roman" w:cs="Times New Roman"/>
                <w:smallCaps/>
                <w:color w:val="C2445B"/>
                <w:sz w:val="30"/>
                <w:szCs w:val="30"/>
              </w:rPr>
              <w:t>việtnaKi</w:t>
            </w:r>
          </w:p>
          <w:p>
            <w:pPr>
              <w:pStyle w:val="Style13"/>
              <w:keepNext w:val="0"/>
              <w:keepLines w:val="0"/>
              <w:framePr w:w="9965" w:h="11328" w:wrap="none" w:vAnchor="page" w:hAnchor="page" w:x="1516" w:y="3457"/>
              <w:widowControl w:val="0"/>
              <w:shd w:val="clear" w:color="auto" w:fill="auto"/>
              <w:bidi w:val="0"/>
              <w:spacing w:before="0" w:after="40" w:line="240" w:lineRule="auto"/>
              <w:ind w:left="1540" w:right="0" w:firstLine="0"/>
              <w:jc w:val="left"/>
            </w:pPr>
            <w:r>
              <w:rPr>
                <w:rStyle w:val="CharStyle14"/>
                <w:b/>
                <w:bCs/>
              </w:rPr>
              <w:t>Nguyễn Đăng Trình</w:t>
            </w:r>
          </w:p>
          <w:p>
            <w:pPr>
              <w:pStyle w:val="Style13"/>
              <w:keepNext w:val="0"/>
              <w:keepLines w:val="0"/>
              <w:framePr w:w="9965" w:h="11328" w:wrap="none" w:vAnchor="page" w:hAnchor="page" w:x="1516" w:y="3457"/>
              <w:widowControl w:val="0"/>
              <w:shd w:val="clear" w:color="auto" w:fill="auto"/>
              <w:bidi w:val="0"/>
              <w:spacing w:before="0" w:after="280" w:line="240" w:lineRule="auto"/>
              <w:ind w:left="1540" w:right="0" w:firstLine="0"/>
              <w:jc w:val="left"/>
            </w:pPr>
            <w:r>
              <w:rPr>
                <w:rStyle w:val="CharStyle14"/>
                <w:b/>
                <w:bCs/>
              </w:rPr>
              <w:t>Tống Giám đốc</w:t>
            </w:r>
          </w:p>
          <w:p>
            <w:pPr>
              <w:pStyle w:val="Style13"/>
              <w:keepNext w:val="0"/>
              <w:keepLines w:val="0"/>
              <w:framePr w:w="9965" w:h="11328" w:wrap="none" w:vAnchor="page" w:hAnchor="page" w:x="1516" w:y="3457"/>
              <w:widowControl w:val="0"/>
              <w:shd w:val="clear" w:color="auto" w:fill="auto"/>
              <w:bidi w:val="0"/>
              <w:spacing w:before="0" w:after="7720" w:line="240" w:lineRule="auto"/>
              <w:ind w:left="1540" w:right="0" w:firstLine="0"/>
              <w:jc w:val="left"/>
            </w:pPr>
            <w:r>
              <w:rPr>
                <w:rStyle w:val="CharStyle14"/>
                <w:i/>
                <w:iCs/>
              </w:rPr>
              <w:t>Ngày 28 tháng 02 năm 2025</w:t>
            </w:r>
          </w:p>
          <w:p>
            <w:pPr>
              <w:pStyle w:val="Style13"/>
              <w:keepNext w:val="0"/>
              <w:keepLines w:val="0"/>
              <w:framePr w:w="9965" w:h="11328" w:wrap="none" w:vAnchor="page" w:hAnchor="page" w:x="1516" w:y="3457"/>
              <w:widowControl w:val="0"/>
              <w:shd w:val="clear" w:color="auto" w:fill="auto"/>
              <w:bidi w:val="0"/>
              <w:spacing w:before="0" w:after="500" w:line="240" w:lineRule="auto"/>
              <w:ind w:left="0" w:right="240" w:firstLine="0"/>
              <w:jc w:val="right"/>
              <w:rPr>
                <w:sz w:val="20"/>
                <w:szCs w:val="20"/>
              </w:rPr>
            </w:pPr>
            <w:r>
              <w:rPr>
                <w:rStyle w:val="CharStyle14"/>
                <w:b/>
                <w:bCs/>
                <w:color w:val="A17675"/>
                <w:w w:val="60"/>
                <w:sz w:val="20"/>
                <w:szCs w:val="20"/>
              </w:rPr>
              <w:t>1</w:t>
            </w:r>
            <w:r>
              <w:rPr>
                <w:rStyle w:val="CharStyle14"/>
                <w:b/>
                <w:bCs/>
                <w:color w:val="C2445B"/>
                <w:w w:val="60"/>
                <w:sz w:val="20"/>
                <w:szCs w:val="20"/>
                <w:vertAlign w:val="superscript"/>
              </w:rPr>
              <w:t>1</w:t>
            </w:r>
          </w:p>
        </w:tc>
      </w:tr>
    </w:tbl>
    <w:p>
      <w:pPr>
        <w:pStyle w:val="Style5"/>
        <w:keepNext w:val="0"/>
        <w:keepLines w:val="0"/>
        <w:framePr w:wrap="none" w:vAnchor="page" w:hAnchor="page" w:x="6042" w:y="15971"/>
        <w:widowControl w:val="0"/>
        <w:shd w:val="clear" w:color="auto" w:fill="auto"/>
        <w:bidi w:val="0"/>
        <w:spacing w:before="0" w:after="0" w:line="240" w:lineRule="auto"/>
        <w:ind w:left="0" w:right="0" w:firstLine="0"/>
        <w:jc w:val="left"/>
      </w:pPr>
      <w:r>
        <w:rPr>
          <w:rStyle w:val="CharStyle6"/>
        </w:rPr>
        <w:t>51</w:t>
      </w:r>
    </w:p>
    <w:p>
      <w:pPr>
        <w:widowControl w:val="0"/>
        <w:spacing w:line="1" w:lineRule="exact"/>
      </w:pPr>
      <w:r>
        <w:drawing>
          <wp:anchor distT="0" distB="0" distL="0" distR="0" simplePos="0" relativeHeight="62914694" behindDoc="1" locked="0" layoutInCell="1" allowOverlap="1">
            <wp:simplePos x="0" y="0"/>
            <wp:positionH relativeFrom="page">
              <wp:posOffset>4091940</wp:posOffset>
            </wp:positionH>
            <wp:positionV relativeFrom="page">
              <wp:posOffset>1850390</wp:posOffset>
            </wp:positionV>
            <wp:extent cx="2749550" cy="1572895"/>
            <wp:wrapNone/>
            <wp:docPr id="42" name="Shape 42"/>
            <a:graphic xmlns:a="http://schemas.openxmlformats.org/drawingml/2006/main">
              <a:graphicData uri="http://schemas.openxmlformats.org/drawingml/2006/picture">
                <pic:pic xmlns:pic="http://schemas.openxmlformats.org/drawingml/2006/picture">
                  <pic:nvPicPr>
                    <pic:cNvPr id="43" name="Picture box 43"/>
                    <pic:cNvPicPr/>
                  </pic:nvPicPr>
                  <pic:blipFill>
                    <a:blip r:embed="rId79"/>
                    <a:stretch/>
                  </pic:blipFill>
                  <pic:spPr>
                    <a:xfrm>
                      <a:ext cx="2749550" cy="1572895"/>
                    </a:xfrm>
                    <a:prstGeom prst="rect"/>
                  </pic:spPr>
                </pic:pic>
              </a:graphicData>
            </a:graphic>
          </wp:anchor>
        </w:drawing>
      </w:r>
    </w:p>
    <w:sectPr>
      <w:footnotePr>
        <w:pos w:val="pageBottom"/>
        <w:numFmt w:val="decimal"/>
        <w:numRestart w:val="continuous"/>
      </w:footnotePr>
      <w:pgSz w:w="11900" w:h="16840"/>
      <w:pgMar w:top="466"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7"/>
        <w:szCs w:val="17"/>
        <w:u w:val="none"/>
        <w:shd w:val="clear" w:color="auto" w:fill="auto"/>
        <w:lang w:val="vi-VN" w:eastAsia="vi-VN"/>
      </w:rPr>
    </w:lvl>
  </w:abstractNum>
  <w:abstractNum w:abstractNumId="2">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7"/>
        <w:szCs w:val="17"/>
        <w:u w:val="none"/>
        <w:shd w:val="clear" w:color="auto" w:fill="auto"/>
        <w:lang w:val="vi-VN" w:eastAsia="vi-VN"/>
      </w:rPr>
    </w:lvl>
  </w:abstractNum>
  <w:abstractNum w:abstractNumId="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7"/>
        <w:szCs w:val="17"/>
        <w:u w:val="none"/>
        <w:shd w:val="clear" w:color="auto" w:fill="auto"/>
        <w:lang w:val="vi-VN" w:eastAsia="vi-VN"/>
      </w:rPr>
    </w:lvl>
  </w:abstractNum>
  <w:abstractNum w:abstractNumId="6">
    <w:multiLevelType w:val="multilevel"/>
    <w:lvl w:ilvl="0">
      <w:start w:val="1"/>
      <w:numFmt w:val="lowerRoman"/>
      <w:lvlText w:val="(%1)"/>
      <w:rPr>
        <w:rFonts w:ascii="Arial" w:eastAsia="Arial" w:hAnsi="Arial" w:cs="Arial"/>
        <w:b/>
        <w:bCs/>
        <w:i w:val="0"/>
        <w:iCs w:val="0"/>
        <w:smallCaps w:val="0"/>
        <w:strike w:val="0"/>
        <w:color w:val="000000"/>
        <w:spacing w:val="0"/>
        <w:w w:val="100"/>
        <w:position w:val="0"/>
        <w:sz w:val="17"/>
        <w:szCs w:val="17"/>
        <w:u w:val="none"/>
        <w:shd w:val="clear" w:color="auto" w:fill="auto"/>
        <w:lang w:val="vi-VN" w:eastAsia="vi-VN"/>
      </w:rPr>
    </w:lvl>
  </w:abstractNum>
  <w:abstractNum w:abstractNumId="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7"/>
        <w:szCs w:val="17"/>
        <w:u w:val="none"/>
        <w:shd w:val="clear" w:color="auto" w:fill="auto"/>
        <w:lang w:val="vi-VN" w:eastAsia="vi-VN"/>
      </w:rPr>
    </w:lvl>
  </w:abstractNum>
  <w:abstractNum w:abstractNumId="1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7"/>
        <w:szCs w:val="17"/>
        <w:u w:val="none"/>
        <w:shd w:val="clear" w:color="auto" w:fill="auto"/>
        <w:lang w:val="vi-VN" w:eastAsia="vi-VN"/>
      </w:rPr>
    </w:lvl>
  </w:abstractNum>
  <w:abstractNum w:abstractNumId="12">
    <w:multiLevelType w:val="multilevel"/>
    <w:lvl w:ilvl="0">
      <w:start w:val="4"/>
      <w:numFmt w:val="decimal"/>
      <w:lvlText w:val="%1."/>
      <w:rPr>
        <w:rFonts w:ascii="Arial" w:eastAsia="Arial" w:hAnsi="Arial" w:cs="Arial"/>
        <w:b/>
        <w:bCs/>
        <w:i w:val="0"/>
        <w:iCs w:val="0"/>
        <w:smallCaps w:val="0"/>
        <w:strike w:val="0"/>
        <w:color w:val="000000"/>
        <w:spacing w:val="0"/>
        <w:w w:val="100"/>
        <w:position w:val="0"/>
        <w:sz w:val="17"/>
        <w:szCs w:val="17"/>
        <w:u w:val="none"/>
        <w:shd w:val="clear" w:color="auto" w:fill="auto"/>
        <w:lang w:val="vi-VN" w:eastAsia="vi-VN"/>
      </w:rPr>
    </w:lvl>
  </w:abstractNum>
  <w:abstractNum w:abstractNumId="1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7"/>
        <w:szCs w:val="17"/>
        <w:u w:val="none"/>
        <w:shd w:val="clear" w:color="auto" w:fill="auto"/>
        <w:lang w:val="vi-VN" w:eastAsia="vi-VN"/>
      </w:rPr>
    </w:lvl>
  </w:abstractNum>
  <w:abstractNum w:abstractNumId="1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7"/>
        <w:szCs w:val="17"/>
        <w:u w:val="none"/>
        <w:shd w:val="clear" w:color="auto" w:fill="auto"/>
        <w:lang w:val="vi-VN" w:eastAsia="vi-VN"/>
      </w:rPr>
    </w:lvl>
  </w:abstractNum>
  <w:abstractNum w:abstractNumId="18">
    <w:multiLevelType w:val="multilevel"/>
    <w:lvl w:ilvl="0">
      <w:start w:val="1"/>
      <w:numFmt w:val="bullet"/>
      <w:lvlText w:val="-"/>
      <w:rPr>
        <w:rFonts w:ascii="Arial" w:eastAsia="Arial" w:hAnsi="Arial" w:cs="Arial"/>
        <w:b w:val="0"/>
        <w:bCs w:val="0"/>
        <w:i/>
        <w:iCs/>
        <w:smallCaps w:val="0"/>
        <w:strike w:val="0"/>
        <w:color w:val="000000"/>
        <w:spacing w:val="0"/>
        <w:w w:val="100"/>
        <w:position w:val="0"/>
        <w:sz w:val="17"/>
        <w:szCs w:val="17"/>
        <w:u w:val="none"/>
        <w:shd w:val="clear" w:color="auto" w:fill="auto"/>
        <w:lang w:val="vi-VN" w:eastAsia="vi-VN"/>
      </w:rPr>
    </w:lvl>
  </w:abstractNum>
  <w:abstractNum w:abstractNumId="20">
    <w:multiLevelType w:val="multilevel"/>
    <w:lvl w:ilvl="0">
      <w:start w:val="1"/>
      <w:numFmt w:val="upperRoman"/>
      <w:lvlText w:val="(%1)"/>
      <w:rPr>
        <w:rFonts w:ascii="Arial" w:eastAsia="Arial" w:hAnsi="Arial" w:cs="Arial"/>
        <w:b w:val="0"/>
        <w:bCs w:val="0"/>
        <w:i w:val="0"/>
        <w:iCs w:val="0"/>
        <w:smallCaps w:val="0"/>
        <w:strike w:val="0"/>
        <w:color w:val="000000"/>
        <w:spacing w:val="0"/>
        <w:w w:val="100"/>
        <w:position w:val="0"/>
        <w:sz w:val="17"/>
        <w:szCs w:val="17"/>
        <w:u w:val="none"/>
        <w:shd w:val="clear" w:color="auto" w:fill="auto"/>
        <w:lang w:val="vi-VN" w:eastAsia="vi-VN"/>
      </w:rPr>
    </w:lvl>
  </w:abstractNum>
  <w:abstractNum w:abstractNumId="22">
    <w:multiLevelType w:val="multilevel"/>
    <w:lvl w:ilvl="0">
      <w:start w:val="8"/>
      <w:numFmt w:val="decimal"/>
      <w:lvlText w:val="%1."/>
      <w:rPr>
        <w:rFonts w:ascii="Arial" w:eastAsia="Arial" w:hAnsi="Arial" w:cs="Arial"/>
        <w:b/>
        <w:bCs/>
        <w:i w:val="0"/>
        <w:iCs w:val="0"/>
        <w:smallCaps w:val="0"/>
        <w:strike w:val="0"/>
        <w:color w:val="000000"/>
        <w:spacing w:val="0"/>
        <w:w w:val="100"/>
        <w:position w:val="0"/>
        <w:sz w:val="17"/>
        <w:szCs w:val="17"/>
        <w:u w:val="none"/>
        <w:shd w:val="clear" w:color="auto" w:fill="auto"/>
        <w:lang w:val="vi-VN" w:eastAsia="vi-VN"/>
      </w:rPr>
    </w:lvl>
  </w:abstractNum>
  <w:abstractNum w:abstractNumId="24">
    <w:multiLevelType w:val="multilevel"/>
    <w:lvl w:ilvl="0">
      <w:start w:val="1"/>
      <w:numFmt w:val="lowerLetter"/>
      <w:lvlText w:val="%1."/>
      <w:rPr>
        <w:rFonts w:ascii="Arial" w:eastAsia="Arial" w:hAnsi="Arial" w:cs="Arial"/>
        <w:b/>
        <w:bCs/>
        <w:i w:val="0"/>
        <w:iCs w:val="0"/>
        <w:smallCaps w:val="0"/>
        <w:strike w:val="0"/>
        <w:color w:val="000000"/>
        <w:spacing w:val="0"/>
        <w:w w:val="100"/>
        <w:position w:val="0"/>
        <w:sz w:val="17"/>
        <w:szCs w:val="17"/>
        <w:u w:val="none"/>
        <w:shd w:val="clear" w:color="auto" w:fill="auto"/>
        <w:lang w:val="vi-VN" w:eastAsia="vi-VN"/>
      </w:rPr>
    </w:lvl>
  </w:abstractNum>
  <w:abstractNum w:abstractNumId="26">
    <w:multiLevelType w:val="multilevel"/>
    <w:lvl w:ilvl="0">
      <w:start w:val="12"/>
      <w:numFmt w:val="decimal"/>
      <w:lvlText w:val="%1."/>
      <w:rPr>
        <w:rFonts w:ascii="Arial" w:eastAsia="Arial" w:hAnsi="Arial" w:cs="Arial"/>
        <w:b/>
        <w:bCs/>
        <w:i w:val="0"/>
        <w:iCs w:val="0"/>
        <w:smallCaps w:val="0"/>
        <w:strike w:val="0"/>
        <w:color w:val="000000"/>
        <w:spacing w:val="0"/>
        <w:w w:val="100"/>
        <w:position w:val="0"/>
        <w:sz w:val="17"/>
        <w:szCs w:val="17"/>
        <w:u w:val="none"/>
        <w:shd w:val="clear" w:color="auto" w:fill="auto"/>
        <w:lang w:val="vi-VN" w:eastAsia="vi-VN"/>
      </w:rPr>
    </w:lvl>
  </w:abstractNum>
  <w:abstractNum w:abstractNumId="28">
    <w:multiLevelType w:val="multilevel"/>
    <w:lvl w:ilvl="0">
      <w:start w:val="15"/>
      <w:numFmt w:val="decimal"/>
      <w:lvlText w:val="%1."/>
      <w:rPr>
        <w:rFonts w:ascii="Arial" w:eastAsia="Arial" w:hAnsi="Arial" w:cs="Arial"/>
        <w:b/>
        <w:bCs/>
        <w:i w:val="0"/>
        <w:iCs w:val="0"/>
        <w:smallCaps w:val="0"/>
        <w:strike w:val="0"/>
        <w:color w:val="000000"/>
        <w:spacing w:val="0"/>
        <w:w w:val="100"/>
        <w:position w:val="0"/>
        <w:sz w:val="17"/>
        <w:szCs w:val="17"/>
        <w:u w:val="none"/>
        <w:shd w:val="clear" w:color="auto" w:fill="auto"/>
        <w:lang w:val="vi-VN" w:eastAsia="vi-VN"/>
      </w:rPr>
    </w:lvl>
  </w:abstractNum>
  <w:abstractNum w:abstractNumId="30">
    <w:multiLevelType w:val="multilevel"/>
    <w:lvl w:ilvl="0">
      <w:start w:val="1"/>
      <w:numFmt w:val="upperRoman"/>
      <w:lvlText w:val="(%1)"/>
      <w:rPr>
        <w:rFonts w:ascii="Arial" w:eastAsia="Arial" w:hAnsi="Arial" w:cs="Arial"/>
        <w:b w:val="0"/>
        <w:bCs w:val="0"/>
        <w:i w:val="0"/>
        <w:iCs w:val="0"/>
        <w:smallCaps w:val="0"/>
        <w:strike w:val="0"/>
        <w:color w:val="000000"/>
        <w:spacing w:val="0"/>
        <w:w w:val="100"/>
        <w:position w:val="0"/>
        <w:sz w:val="17"/>
        <w:szCs w:val="17"/>
        <w:u w:val="none"/>
        <w:shd w:val="clear" w:color="auto" w:fill="auto"/>
        <w:lang w:val="vi-VN" w:eastAsia="vi-VN"/>
      </w:rPr>
    </w:lvl>
  </w:abstractNum>
  <w:abstractNum w:abstractNumId="3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7"/>
        <w:szCs w:val="17"/>
        <w:u w:val="none"/>
        <w:shd w:val="clear" w:color="auto" w:fill="auto"/>
        <w:lang w:val="vi-VN" w:eastAsia="vi-VN"/>
      </w:rPr>
    </w:lvl>
  </w:abstractNum>
  <w:abstractNum w:abstractNumId="34">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17"/>
        <w:szCs w:val="17"/>
        <w:u w:val="none"/>
        <w:shd w:val="clear" w:color="auto" w:fill="auto"/>
        <w:lang w:val="vi-VN" w:eastAsia="vi-VN"/>
      </w:rPr>
    </w:lvl>
  </w:abstractNum>
  <w:abstractNum w:abstractNumId="36">
    <w:multiLevelType w:val="multilevel"/>
    <w:lvl w:ilvl="0">
      <w:start w:val="24"/>
      <w:numFmt w:val="decimal"/>
      <w:lvlText w:val="%1."/>
      <w:rPr>
        <w:rFonts w:ascii="Arial" w:eastAsia="Arial" w:hAnsi="Arial" w:cs="Arial"/>
        <w:b/>
        <w:bCs/>
        <w:i w:val="0"/>
        <w:iCs w:val="0"/>
        <w:smallCaps w:val="0"/>
        <w:strike w:val="0"/>
        <w:color w:val="000000"/>
        <w:spacing w:val="0"/>
        <w:w w:val="100"/>
        <w:position w:val="0"/>
        <w:sz w:val="17"/>
        <w:szCs w:val="17"/>
        <w:u w:val="none"/>
        <w:shd w:val="clear" w:color="auto" w:fill="auto"/>
        <w:lang w:val="vi-VN" w:eastAsia="vi-VN"/>
      </w:rPr>
    </w:lvl>
  </w:abstractNum>
  <w:abstractNum w:abstractNumId="38">
    <w:multiLevelType w:val="multilevel"/>
    <w:lvl w:ilvl="0">
      <w:start w:val="1"/>
      <w:numFmt w:val="bullet"/>
      <w:lvlText w:val="-"/>
      <w:rPr>
        <w:rFonts w:ascii="Arial" w:eastAsia="Arial" w:hAnsi="Arial" w:cs="Arial"/>
        <w:b/>
        <w:bCs/>
        <w:i/>
        <w:iCs/>
        <w:smallCaps w:val="0"/>
        <w:strike w:val="0"/>
        <w:color w:val="000000"/>
        <w:spacing w:val="0"/>
        <w:w w:val="100"/>
        <w:position w:val="0"/>
        <w:sz w:val="17"/>
        <w:szCs w:val="17"/>
        <w:u w:val="none"/>
        <w:shd w:val="clear" w:color="auto" w:fill="auto"/>
        <w:lang w:val="vi-VN" w:eastAsia="vi-VN"/>
      </w:rPr>
    </w:lvl>
  </w:abstractNum>
  <w:abstractNum w:abstractNumId="40">
    <w:multiLevelType w:val="multilevel"/>
    <w:lvl w:ilvl="0">
      <w:start w:val="1"/>
      <w:numFmt w:val="lowerRoman"/>
      <w:lvlText w:val="(%1)"/>
      <w:rPr>
        <w:rFonts w:ascii="Arial" w:eastAsia="Arial" w:hAnsi="Arial" w:cs="Arial"/>
        <w:b/>
        <w:bCs/>
        <w:i w:val="0"/>
        <w:iCs w:val="0"/>
        <w:smallCaps w:val="0"/>
        <w:strike w:val="0"/>
        <w:color w:val="000000"/>
        <w:spacing w:val="0"/>
        <w:w w:val="100"/>
        <w:position w:val="0"/>
        <w:sz w:val="17"/>
        <w:szCs w:val="17"/>
        <w:u w:val="none"/>
        <w:shd w:val="clear" w:color="auto" w:fill="auto"/>
        <w:lang w:val="vi-VN" w:eastAsia="vi-VN"/>
      </w:rPr>
    </w:lvl>
  </w:abstractNum>
  <w:abstractNum w:abstractNumId="42">
    <w:multiLevelType w:val="multilevel"/>
    <w:lvl w:ilvl="0">
      <w:start w:val="29"/>
      <w:numFmt w:val="decimal"/>
      <w:lvlText w:val="%1."/>
      <w:rPr>
        <w:rFonts w:ascii="Arial" w:eastAsia="Arial" w:hAnsi="Arial" w:cs="Arial"/>
        <w:b/>
        <w:bCs/>
        <w:i w:val="0"/>
        <w:iCs w:val="0"/>
        <w:smallCaps w:val="0"/>
        <w:strike w:val="0"/>
        <w:color w:val="000000"/>
        <w:spacing w:val="0"/>
        <w:w w:val="100"/>
        <w:position w:val="0"/>
        <w:sz w:val="17"/>
        <w:szCs w:val="17"/>
        <w:u w:val="none"/>
        <w:shd w:val="clear" w:color="auto" w:fill="auto"/>
        <w:lang w:val="vi-VN" w:eastAsia="vi-VN"/>
      </w:rPr>
    </w:lvl>
  </w:abstractNum>
  <w:abstractNum w:abstractNumId="44">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17"/>
        <w:szCs w:val="17"/>
        <w:u w:val="none"/>
        <w:shd w:val="clear" w:color="auto" w:fill="auto"/>
        <w:lang w:val="vi-VN" w:eastAsia="vi-VN"/>
      </w:rPr>
    </w:lvl>
  </w:abstractNum>
  <w:abstractNum w:abstractNumId="46">
    <w:multiLevelType w:val="multilevel"/>
    <w:lvl w:ilvl="0">
      <w:start w:val="39"/>
      <w:numFmt w:val="decimal"/>
      <w:lvlText w:val="%1."/>
      <w:rPr>
        <w:rFonts w:ascii="Arial" w:eastAsia="Arial" w:hAnsi="Arial" w:cs="Arial"/>
        <w:b/>
        <w:bCs/>
        <w:i w:val="0"/>
        <w:iCs w:val="0"/>
        <w:smallCaps w:val="0"/>
        <w:strike w:val="0"/>
        <w:color w:val="000000"/>
        <w:spacing w:val="0"/>
        <w:w w:val="100"/>
        <w:position w:val="0"/>
        <w:sz w:val="17"/>
        <w:szCs w:val="17"/>
        <w:u w:val="none"/>
        <w:shd w:val="clear" w:color="auto" w:fill="auto"/>
        <w:lang w:val="vi-VN" w:eastAsia="vi-VN"/>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vi-VN" w:eastAsia="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vi-VN" w:eastAsia="vi-VN"/>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vi-VN" w:eastAsia="vi-VN"/>
    </w:rPr>
  </w:style>
  <w:style w:type="character" w:customStyle="1" w:styleId="CharStyle3">
    <w:name w:val="Header or footer (2)_"/>
    <w:basedOn w:val="DefaultParagraphFont"/>
    <w:link w:val="Style2"/>
    <w:rPr>
      <w:rFonts w:ascii="Times New Roman" w:eastAsia="Times New Roman" w:hAnsi="Times New Roman" w:cs="Times New Roman"/>
      <w:b w:val="0"/>
      <w:bCs w:val="0"/>
      <w:i w:val="0"/>
      <w:iCs w:val="0"/>
      <w:smallCaps w:val="0"/>
      <w:strike w:val="0"/>
      <w:sz w:val="20"/>
      <w:szCs w:val="20"/>
      <w:u w:val="none"/>
    </w:rPr>
  </w:style>
  <w:style w:type="character" w:customStyle="1" w:styleId="CharStyle6">
    <w:name w:val="Header or footer_"/>
    <w:basedOn w:val="DefaultParagraphFont"/>
    <w:link w:val="Style5"/>
    <w:rPr>
      <w:rFonts w:ascii="Arial" w:eastAsia="Arial" w:hAnsi="Arial" w:cs="Arial"/>
      <w:b/>
      <w:bCs/>
      <w:i w:val="0"/>
      <w:iCs w:val="0"/>
      <w:smallCaps w:val="0"/>
      <w:strike w:val="0"/>
      <w:sz w:val="17"/>
      <w:szCs w:val="17"/>
      <w:u w:val="none"/>
    </w:rPr>
  </w:style>
  <w:style w:type="character" w:customStyle="1" w:styleId="CharStyle9">
    <w:name w:val="Body text_"/>
    <w:basedOn w:val="DefaultParagraphFont"/>
    <w:link w:val="Style8"/>
    <w:rPr>
      <w:rFonts w:ascii="Arial" w:eastAsia="Arial" w:hAnsi="Arial" w:cs="Arial"/>
      <w:b w:val="0"/>
      <w:bCs w:val="0"/>
      <w:i w:val="0"/>
      <w:iCs w:val="0"/>
      <w:smallCaps w:val="0"/>
      <w:strike w:val="0"/>
      <w:sz w:val="17"/>
      <w:szCs w:val="17"/>
      <w:u w:val="none"/>
    </w:rPr>
  </w:style>
  <w:style w:type="character" w:customStyle="1" w:styleId="CharStyle12">
    <w:name w:val="Heading #4_"/>
    <w:basedOn w:val="DefaultParagraphFont"/>
    <w:link w:val="Style11"/>
    <w:rPr>
      <w:rFonts w:ascii="Arial" w:eastAsia="Arial" w:hAnsi="Arial" w:cs="Arial"/>
      <w:b/>
      <w:bCs/>
      <w:i w:val="0"/>
      <w:iCs w:val="0"/>
      <w:smallCaps w:val="0"/>
      <w:strike w:val="0"/>
      <w:sz w:val="24"/>
      <w:szCs w:val="24"/>
      <w:u w:val="none"/>
    </w:rPr>
  </w:style>
  <w:style w:type="character" w:customStyle="1" w:styleId="CharStyle14">
    <w:name w:val="Other_"/>
    <w:basedOn w:val="DefaultParagraphFont"/>
    <w:link w:val="Style13"/>
    <w:rPr>
      <w:rFonts w:ascii="Arial" w:eastAsia="Arial" w:hAnsi="Arial" w:cs="Arial"/>
      <w:b w:val="0"/>
      <w:bCs w:val="0"/>
      <w:i w:val="0"/>
      <w:iCs w:val="0"/>
      <w:smallCaps w:val="0"/>
      <w:strike w:val="0"/>
      <w:sz w:val="17"/>
      <w:szCs w:val="17"/>
      <w:u w:val="none"/>
    </w:rPr>
  </w:style>
  <w:style w:type="character" w:customStyle="1" w:styleId="CharStyle20">
    <w:name w:val="Body text (4)_"/>
    <w:basedOn w:val="DefaultParagraphFont"/>
    <w:link w:val="Style19"/>
    <w:rPr>
      <w:rFonts w:ascii="Arial" w:eastAsia="Arial" w:hAnsi="Arial" w:cs="Arial"/>
      <w:b w:val="0"/>
      <w:bCs w:val="0"/>
      <w:i w:val="0"/>
      <w:iCs w:val="0"/>
      <w:smallCaps/>
      <w:strike w:val="0"/>
      <w:sz w:val="20"/>
      <w:szCs w:val="20"/>
      <w:u w:val="none"/>
    </w:rPr>
  </w:style>
  <w:style w:type="character" w:customStyle="1" w:styleId="CharStyle28">
    <w:name w:val="Heading #7_"/>
    <w:basedOn w:val="DefaultParagraphFont"/>
    <w:link w:val="Style27"/>
    <w:rPr>
      <w:rFonts w:ascii="Arial" w:eastAsia="Arial" w:hAnsi="Arial" w:cs="Arial"/>
      <w:b/>
      <w:bCs/>
      <w:i w:val="0"/>
      <w:iCs w:val="0"/>
      <w:smallCaps w:val="0"/>
      <w:strike w:val="0"/>
      <w:sz w:val="17"/>
      <w:szCs w:val="17"/>
      <w:u w:val="none"/>
    </w:rPr>
  </w:style>
  <w:style w:type="character" w:customStyle="1" w:styleId="CharStyle36">
    <w:name w:val="Body text (3)_"/>
    <w:basedOn w:val="DefaultParagraphFont"/>
    <w:link w:val="Style35"/>
    <w:rPr>
      <w:rFonts w:ascii="Arial" w:eastAsia="Arial" w:hAnsi="Arial" w:cs="Arial"/>
      <w:b/>
      <w:bCs/>
      <w:i w:val="0"/>
      <w:iCs w:val="0"/>
      <w:smallCaps w:val="0"/>
      <w:strike w:val="0"/>
      <w:color w:val="C2445B"/>
      <w:sz w:val="15"/>
      <w:szCs w:val="15"/>
      <w:u w:val="none"/>
    </w:rPr>
  </w:style>
  <w:style w:type="character" w:customStyle="1" w:styleId="CharStyle44">
    <w:name w:val="Picture caption_"/>
    <w:basedOn w:val="DefaultParagraphFont"/>
    <w:link w:val="Style43"/>
    <w:rPr>
      <w:rFonts w:ascii="Calibri" w:eastAsia="Calibri" w:hAnsi="Calibri" w:cs="Calibri"/>
      <w:b w:val="0"/>
      <w:bCs w:val="0"/>
      <w:i w:val="0"/>
      <w:iCs w:val="0"/>
      <w:smallCaps w:val="0"/>
      <w:strike w:val="0"/>
      <w:sz w:val="15"/>
      <w:szCs w:val="15"/>
      <w:u w:val="none"/>
    </w:rPr>
  </w:style>
  <w:style w:type="character" w:customStyle="1" w:styleId="CharStyle48">
    <w:name w:val="Heading #1_"/>
    <w:basedOn w:val="DefaultParagraphFont"/>
    <w:link w:val="Style47"/>
    <w:rPr>
      <w:rFonts w:ascii="Arial" w:eastAsia="Arial" w:hAnsi="Arial" w:cs="Arial"/>
      <w:b/>
      <w:bCs/>
      <w:i w:val="0"/>
      <w:iCs w:val="0"/>
      <w:smallCaps w:val="0"/>
      <w:strike w:val="0"/>
      <w:sz w:val="66"/>
      <w:szCs w:val="66"/>
      <w:u w:val="none"/>
      <w:lang w:val="en-US" w:eastAsia="en-US"/>
    </w:rPr>
  </w:style>
  <w:style w:type="character" w:customStyle="1" w:styleId="CharStyle55">
    <w:name w:val="Body text (2)_"/>
    <w:basedOn w:val="DefaultParagraphFont"/>
    <w:link w:val="Style54"/>
    <w:rPr>
      <w:rFonts w:ascii="Calibri" w:eastAsia="Calibri" w:hAnsi="Calibri" w:cs="Calibri"/>
      <w:b w:val="0"/>
      <w:bCs w:val="0"/>
      <w:i w:val="0"/>
      <w:iCs w:val="0"/>
      <w:smallCaps w:val="0"/>
      <w:strike w:val="0"/>
      <w:sz w:val="15"/>
      <w:szCs w:val="15"/>
      <w:u w:val="none"/>
    </w:rPr>
  </w:style>
  <w:style w:type="character" w:customStyle="1" w:styleId="CharStyle66">
    <w:name w:val="Table caption_"/>
    <w:basedOn w:val="DefaultParagraphFont"/>
    <w:link w:val="Style65"/>
    <w:rPr>
      <w:rFonts w:ascii="Arial" w:eastAsia="Arial" w:hAnsi="Arial" w:cs="Arial"/>
      <w:b/>
      <w:bCs/>
      <w:i w:val="0"/>
      <w:iCs w:val="0"/>
      <w:smallCaps w:val="0"/>
      <w:strike w:val="0"/>
      <w:sz w:val="17"/>
      <w:szCs w:val="17"/>
      <w:u w:val="none"/>
    </w:rPr>
  </w:style>
  <w:style w:type="character" w:customStyle="1" w:styleId="CharStyle88">
    <w:name w:val="Heading #6_"/>
    <w:basedOn w:val="DefaultParagraphFont"/>
    <w:link w:val="Style87"/>
    <w:rPr>
      <w:rFonts w:ascii="Arial" w:eastAsia="Arial" w:hAnsi="Arial" w:cs="Arial"/>
      <w:b/>
      <w:bCs/>
      <w:i w:val="0"/>
      <w:iCs w:val="0"/>
      <w:smallCaps w:val="0"/>
      <w:strike w:val="0"/>
      <w:color w:val="C2445B"/>
      <w:w w:val="60"/>
      <w:sz w:val="20"/>
      <w:szCs w:val="20"/>
      <w:u w:val="none"/>
    </w:rPr>
  </w:style>
  <w:style w:type="character" w:customStyle="1" w:styleId="CharStyle102">
    <w:name w:val="Table of contents_"/>
    <w:basedOn w:val="DefaultParagraphFont"/>
    <w:link w:val="Style101"/>
    <w:rPr>
      <w:rFonts w:ascii="Arial" w:eastAsia="Arial" w:hAnsi="Arial" w:cs="Arial"/>
      <w:b w:val="0"/>
      <w:bCs w:val="0"/>
      <w:i w:val="0"/>
      <w:iCs w:val="0"/>
      <w:smallCaps w:val="0"/>
      <w:strike w:val="0"/>
      <w:sz w:val="17"/>
      <w:szCs w:val="17"/>
      <w:u w:val="none"/>
    </w:rPr>
  </w:style>
  <w:style w:type="character" w:customStyle="1" w:styleId="CharStyle108">
    <w:name w:val="Heading #3_"/>
    <w:basedOn w:val="DefaultParagraphFont"/>
    <w:link w:val="Style107"/>
    <w:rPr>
      <w:rFonts w:ascii="Times New Roman" w:eastAsia="Times New Roman" w:hAnsi="Times New Roman" w:cs="Times New Roman"/>
      <w:b w:val="0"/>
      <w:bCs w:val="0"/>
      <w:i w:val="0"/>
      <w:iCs w:val="0"/>
      <w:smallCaps w:val="0"/>
      <w:strike w:val="0"/>
      <w:color w:val="C2445B"/>
      <w:sz w:val="40"/>
      <w:szCs w:val="40"/>
      <w:u w:val="none"/>
    </w:rPr>
  </w:style>
  <w:style w:type="character" w:customStyle="1" w:styleId="CharStyle113">
    <w:name w:val="Heading #5_"/>
    <w:basedOn w:val="DefaultParagraphFont"/>
    <w:link w:val="Style112"/>
    <w:rPr>
      <w:rFonts w:ascii="Times New Roman" w:eastAsia="Times New Roman" w:hAnsi="Times New Roman" w:cs="Times New Roman"/>
      <w:b w:val="0"/>
      <w:bCs w:val="0"/>
      <w:i w:val="0"/>
      <w:iCs w:val="0"/>
      <w:smallCaps w:val="0"/>
      <w:strike w:val="0"/>
      <w:color w:val="C2445B"/>
      <w:sz w:val="20"/>
      <w:szCs w:val="20"/>
      <w:u w:val="none"/>
    </w:rPr>
  </w:style>
  <w:style w:type="character" w:customStyle="1" w:styleId="CharStyle115">
    <w:name w:val="Heading #2_"/>
    <w:basedOn w:val="DefaultParagraphFont"/>
    <w:link w:val="Style114"/>
    <w:rPr>
      <w:rFonts w:ascii="Times New Roman" w:eastAsia="Times New Roman" w:hAnsi="Times New Roman" w:cs="Times New Roman"/>
      <w:b w:val="0"/>
      <w:bCs w:val="0"/>
      <w:i w:val="0"/>
      <w:iCs w:val="0"/>
      <w:smallCaps w:val="0"/>
      <w:strike w:val="0"/>
      <w:sz w:val="64"/>
      <w:szCs w:val="64"/>
      <w:u w:val="none"/>
    </w:rPr>
  </w:style>
  <w:style w:type="character" w:customStyle="1" w:styleId="CharStyle129">
    <w:name w:val="Footnote_"/>
    <w:basedOn w:val="DefaultParagraphFont"/>
    <w:link w:val="Style128"/>
    <w:rPr>
      <w:rFonts w:ascii="Arial" w:eastAsia="Arial" w:hAnsi="Arial" w:cs="Arial"/>
      <w:b w:val="0"/>
      <w:bCs w:val="0"/>
      <w:i w:val="0"/>
      <w:iCs w:val="0"/>
      <w:smallCaps w:val="0"/>
      <w:strike w:val="0"/>
      <w:sz w:val="17"/>
      <w:szCs w:val="17"/>
      <w:u w:val="none"/>
    </w:rPr>
  </w:style>
  <w:style w:type="paragraph" w:customStyle="1" w:styleId="Style2">
    <w:name w:val="Header or footer (2)"/>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5">
    <w:name w:val="Header or footer"/>
    <w:basedOn w:val="Normal"/>
    <w:link w:val="CharStyle6"/>
    <w:pPr>
      <w:widowControl w:val="0"/>
      <w:shd w:val="clear" w:color="auto" w:fill="auto"/>
      <w:spacing w:line="247" w:lineRule="auto"/>
    </w:pPr>
    <w:rPr>
      <w:rFonts w:ascii="Arial" w:eastAsia="Arial" w:hAnsi="Arial" w:cs="Arial"/>
      <w:b/>
      <w:bCs/>
      <w:i w:val="0"/>
      <w:iCs w:val="0"/>
      <w:smallCaps w:val="0"/>
      <w:strike w:val="0"/>
      <w:sz w:val="17"/>
      <w:szCs w:val="17"/>
      <w:u w:val="none"/>
    </w:rPr>
  </w:style>
  <w:style w:type="paragraph" w:styleId="Style8">
    <w:name w:val="Body text"/>
    <w:basedOn w:val="Normal"/>
    <w:link w:val="CharStyle9"/>
    <w:qFormat/>
    <w:pPr>
      <w:widowControl w:val="0"/>
      <w:shd w:val="clear" w:color="auto" w:fill="auto"/>
      <w:spacing w:after="240" w:line="298" w:lineRule="auto"/>
      <w:ind w:firstLine="20"/>
    </w:pPr>
    <w:rPr>
      <w:rFonts w:ascii="Arial" w:eastAsia="Arial" w:hAnsi="Arial" w:cs="Arial"/>
      <w:b w:val="0"/>
      <w:bCs w:val="0"/>
      <w:i w:val="0"/>
      <w:iCs w:val="0"/>
      <w:smallCaps w:val="0"/>
      <w:strike w:val="0"/>
      <w:sz w:val="17"/>
      <w:szCs w:val="17"/>
      <w:u w:val="none"/>
    </w:rPr>
  </w:style>
  <w:style w:type="paragraph" w:customStyle="1" w:styleId="Style11">
    <w:name w:val="Heading #4"/>
    <w:basedOn w:val="Normal"/>
    <w:link w:val="CharStyle12"/>
    <w:pPr>
      <w:widowControl w:val="0"/>
      <w:shd w:val="clear" w:color="auto" w:fill="auto"/>
      <w:spacing w:line="305" w:lineRule="auto"/>
      <w:outlineLvl w:val="3"/>
    </w:pPr>
    <w:rPr>
      <w:rFonts w:ascii="Arial" w:eastAsia="Arial" w:hAnsi="Arial" w:cs="Arial"/>
      <w:b/>
      <w:bCs/>
      <w:i w:val="0"/>
      <w:iCs w:val="0"/>
      <w:smallCaps w:val="0"/>
      <w:strike w:val="0"/>
      <w:sz w:val="24"/>
      <w:szCs w:val="24"/>
      <w:u w:val="none"/>
    </w:rPr>
  </w:style>
  <w:style w:type="paragraph" w:customStyle="1" w:styleId="Style13">
    <w:name w:val="Other"/>
    <w:basedOn w:val="Normal"/>
    <w:link w:val="CharStyle14"/>
    <w:pPr>
      <w:widowControl w:val="0"/>
      <w:shd w:val="clear" w:color="auto" w:fill="auto"/>
      <w:spacing w:after="240" w:line="298" w:lineRule="auto"/>
      <w:ind w:firstLine="20"/>
    </w:pPr>
    <w:rPr>
      <w:rFonts w:ascii="Arial" w:eastAsia="Arial" w:hAnsi="Arial" w:cs="Arial"/>
      <w:b w:val="0"/>
      <w:bCs w:val="0"/>
      <w:i w:val="0"/>
      <w:iCs w:val="0"/>
      <w:smallCaps w:val="0"/>
      <w:strike w:val="0"/>
      <w:sz w:val="17"/>
      <w:szCs w:val="17"/>
      <w:u w:val="none"/>
    </w:rPr>
  </w:style>
  <w:style w:type="paragraph" w:customStyle="1" w:styleId="Style19">
    <w:name w:val="Body text (4)"/>
    <w:basedOn w:val="Normal"/>
    <w:link w:val="CharStyle20"/>
    <w:pPr>
      <w:widowControl w:val="0"/>
      <w:shd w:val="clear" w:color="auto" w:fill="auto"/>
    </w:pPr>
    <w:rPr>
      <w:rFonts w:ascii="Arial" w:eastAsia="Arial" w:hAnsi="Arial" w:cs="Arial"/>
      <w:b w:val="0"/>
      <w:bCs w:val="0"/>
      <w:i w:val="0"/>
      <w:iCs w:val="0"/>
      <w:smallCaps/>
      <w:strike w:val="0"/>
      <w:sz w:val="20"/>
      <w:szCs w:val="20"/>
      <w:u w:val="none"/>
    </w:rPr>
  </w:style>
  <w:style w:type="paragraph" w:customStyle="1" w:styleId="Style27">
    <w:name w:val="Heading #7"/>
    <w:basedOn w:val="Normal"/>
    <w:link w:val="CharStyle28"/>
    <w:pPr>
      <w:widowControl w:val="0"/>
      <w:shd w:val="clear" w:color="auto" w:fill="auto"/>
      <w:spacing w:after="240"/>
      <w:outlineLvl w:val="6"/>
    </w:pPr>
    <w:rPr>
      <w:rFonts w:ascii="Arial" w:eastAsia="Arial" w:hAnsi="Arial" w:cs="Arial"/>
      <w:b/>
      <w:bCs/>
      <w:i w:val="0"/>
      <w:iCs w:val="0"/>
      <w:smallCaps w:val="0"/>
      <w:strike w:val="0"/>
      <w:sz w:val="17"/>
      <w:szCs w:val="17"/>
      <w:u w:val="none"/>
    </w:rPr>
  </w:style>
  <w:style w:type="paragraph" w:customStyle="1" w:styleId="Style35">
    <w:name w:val="Body text (3)"/>
    <w:basedOn w:val="Normal"/>
    <w:link w:val="CharStyle36"/>
    <w:pPr>
      <w:widowControl w:val="0"/>
      <w:shd w:val="clear" w:color="auto" w:fill="auto"/>
    </w:pPr>
    <w:rPr>
      <w:rFonts w:ascii="Arial" w:eastAsia="Arial" w:hAnsi="Arial" w:cs="Arial"/>
      <w:b/>
      <w:bCs/>
      <w:i w:val="0"/>
      <w:iCs w:val="0"/>
      <w:smallCaps w:val="0"/>
      <w:strike w:val="0"/>
      <w:color w:val="C2445B"/>
      <w:sz w:val="15"/>
      <w:szCs w:val="15"/>
      <w:u w:val="none"/>
    </w:rPr>
  </w:style>
  <w:style w:type="paragraph" w:customStyle="1" w:styleId="Style43">
    <w:name w:val="Picture caption"/>
    <w:basedOn w:val="Normal"/>
    <w:link w:val="CharStyle44"/>
    <w:pPr>
      <w:widowControl w:val="0"/>
      <w:shd w:val="clear" w:color="auto" w:fill="auto"/>
      <w:spacing w:line="252" w:lineRule="auto"/>
    </w:pPr>
    <w:rPr>
      <w:rFonts w:ascii="Calibri" w:eastAsia="Calibri" w:hAnsi="Calibri" w:cs="Calibri"/>
      <w:b w:val="0"/>
      <w:bCs w:val="0"/>
      <w:i w:val="0"/>
      <w:iCs w:val="0"/>
      <w:smallCaps w:val="0"/>
      <w:strike w:val="0"/>
      <w:sz w:val="15"/>
      <w:szCs w:val="15"/>
      <w:u w:val="none"/>
    </w:rPr>
  </w:style>
  <w:style w:type="paragraph" w:customStyle="1" w:styleId="Style47">
    <w:name w:val="Heading #1"/>
    <w:basedOn w:val="Normal"/>
    <w:link w:val="CharStyle48"/>
    <w:pPr>
      <w:widowControl w:val="0"/>
      <w:shd w:val="clear" w:color="auto" w:fill="auto"/>
      <w:spacing w:after="420"/>
      <w:outlineLvl w:val="0"/>
    </w:pPr>
    <w:rPr>
      <w:rFonts w:ascii="Arial" w:eastAsia="Arial" w:hAnsi="Arial" w:cs="Arial"/>
      <w:b/>
      <w:bCs/>
      <w:i w:val="0"/>
      <w:iCs w:val="0"/>
      <w:smallCaps w:val="0"/>
      <w:strike w:val="0"/>
      <w:sz w:val="66"/>
      <w:szCs w:val="66"/>
      <w:u w:val="none"/>
      <w:lang w:val="en-US" w:eastAsia="en-US"/>
    </w:rPr>
  </w:style>
  <w:style w:type="paragraph" w:customStyle="1" w:styleId="Style54">
    <w:name w:val="Body text (2)"/>
    <w:basedOn w:val="Normal"/>
    <w:link w:val="CharStyle55"/>
    <w:pPr>
      <w:widowControl w:val="0"/>
      <w:shd w:val="clear" w:color="auto" w:fill="auto"/>
    </w:pPr>
    <w:rPr>
      <w:rFonts w:ascii="Calibri" w:eastAsia="Calibri" w:hAnsi="Calibri" w:cs="Calibri"/>
      <w:b w:val="0"/>
      <w:bCs w:val="0"/>
      <w:i w:val="0"/>
      <w:iCs w:val="0"/>
      <w:smallCaps w:val="0"/>
      <w:strike w:val="0"/>
      <w:sz w:val="15"/>
      <w:szCs w:val="15"/>
      <w:u w:val="none"/>
    </w:rPr>
  </w:style>
  <w:style w:type="paragraph" w:customStyle="1" w:styleId="Style65">
    <w:name w:val="Table caption"/>
    <w:basedOn w:val="Normal"/>
    <w:link w:val="CharStyle66"/>
    <w:pPr>
      <w:widowControl w:val="0"/>
      <w:shd w:val="clear" w:color="auto" w:fill="auto"/>
    </w:pPr>
    <w:rPr>
      <w:rFonts w:ascii="Arial" w:eastAsia="Arial" w:hAnsi="Arial" w:cs="Arial"/>
      <w:b/>
      <w:bCs/>
      <w:i w:val="0"/>
      <w:iCs w:val="0"/>
      <w:smallCaps w:val="0"/>
      <w:strike w:val="0"/>
      <w:sz w:val="17"/>
      <w:szCs w:val="17"/>
      <w:u w:val="none"/>
    </w:rPr>
  </w:style>
  <w:style w:type="paragraph" w:customStyle="1" w:styleId="Style87">
    <w:name w:val="Heading #6"/>
    <w:basedOn w:val="Normal"/>
    <w:link w:val="CharStyle88"/>
    <w:pPr>
      <w:widowControl w:val="0"/>
      <w:shd w:val="clear" w:color="auto" w:fill="auto"/>
      <w:spacing w:after="280" w:line="182" w:lineRule="auto"/>
      <w:jc w:val="center"/>
      <w:outlineLvl w:val="5"/>
    </w:pPr>
    <w:rPr>
      <w:rFonts w:ascii="Arial" w:eastAsia="Arial" w:hAnsi="Arial" w:cs="Arial"/>
      <w:b/>
      <w:bCs/>
      <w:i w:val="0"/>
      <w:iCs w:val="0"/>
      <w:smallCaps w:val="0"/>
      <w:strike w:val="0"/>
      <w:color w:val="C2445B"/>
      <w:w w:val="60"/>
      <w:sz w:val="20"/>
      <w:szCs w:val="20"/>
      <w:u w:val="none"/>
    </w:rPr>
  </w:style>
  <w:style w:type="paragraph" w:customStyle="1" w:styleId="Style101">
    <w:name w:val="Table of contents"/>
    <w:basedOn w:val="Normal"/>
    <w:link w:val="CharStyle102"/>
    <w:pPr>
      <w:widowControl w:val="0"/>
      <w:shd w:val="clear" w:color="auto" w:fill="auto"/>
      <w:spacing w:line="298" w:lineRule="auto"/>
      <w:ind w:firstLine="720"/>
    </w:pPr>
    <w:rPr>
      <w:rFonts w:ascii="Arial" w:eastAsia="Arial" w:hAnsi="Arial" w:cs="Arial"/>
      <w:b w:val="0"/>
      <w:bCs w:val="0"/>
      <w:i w:val="0"/>
      <w:iCs w:val="0"/>
      <w:smallCaps w:val="0"/>
      <w:strike w:val="0"/>
      <w:sz w:val="17"/>
      <w:szCs w:val="17"/>
      <w:u w:val="none"/>
    </w:rPr>
  </w:style>
  <w:style w:type="paragraph" w:customStyle="1" w:styleId="Style107">
    <w:name w:val="Heading #3"/>
    <w:basedOn w:val="Normal"/>
    <w:link w:val="CharStyle108"/>
    <w:pPr>
      <w:widowControl w:val="0"/>
      <w:shd w:val="clear" w:color="auto" w:fill="auto"/>
      <w:spacing w:after="220"/>
      <w:ind w:left="3700"/>
      <w:outlineLvl w:val="2"/>
    </w:pPr>
    <w:rPr>
      <w:rFonts w:ascii="Times New Roman" w:eastAsia="Times New Roman" w:hAnsi="Times New Roman" w:cs="Times New Roman"/>
      <w:b w:val="0"/>
      <w:bCs w:val="0"/>
      <w:i w:val="0"/>
      <w:iCs w:val="0"/>
      <w:smallCaps w:val="0"/>
      <w:strike w:val="0"/>
      <w:color w:val="C2445B"/>
      <w:sz w:val="40"/>
      <w:szCs w:val="40"/>
      <w:u w:val="none"/>
    </w:rPr>
  </w:style>
  <w:style w:type="paragraph" w:customStyle="1" w:styleId="Style112">
    <w:name w:val="Heading #5"/>
    <w:basedOn w:val="Normal"/>
    <w:link w:val="CharStyle113"/>
    <w:pPr>
      <w:widowControl w:val="0"/>
      <w:shd w:val="clear" w:color="auto" w:fill="auto"/>
      <w:spacing w:line="230" w:lineRule="auto"/>
      <w:outlineLvl w:val="4"/>
    </w:pPr>
    <w:rPr>
      <w:rFonts w:ascii="Times New Roman" w:eastAsia="Times New Roman" w:hAnsi="Times New Roman" w:cs="Times New Roman"/>
      <w:b w:val="0"/>
      <w:bCs w:val="0"/>
      <w:i w:val="0"/>
      <w:iCs w:val="0"/>
      <w:smallCaps w:val="0"/>
      <w:strike w:val="0"/>
      <w:color w:val="C2445B"/>
      <w:sz w:val="20"/>
      <w:szCs w:val="20"/>
      <w:u w:val="none"/>
    </w:rPr>
  </w:style>
  <w:style w:type="paragraph" w:customStyle="1" w:styleId="Style114">
    <w:name w:val="Heading #2"/>
    <w:basedOn w:val="Normal"/>
    <w:link w:val="CharStyle115"/>
    <w:pPr>
      <w:widowControl w:val="0"/>
      <w:shd w:val="clear" w:color="auto" w:fill="auto"/>
      <w:ind w:left="680" w:firstLine="20"/>
      <w:outlineLvl w:val="1"/>
    </w:pPr>
    <w:rPr>
      <w:rFonts w:ascii="Times New Roman" w:eastAsia="Times New Roman" w:hAnsi="Times New Roman" w:cs="Times New Roman"/>
      <w:b w:val="0"/>
      <w:bCs w:val="0"/>
      <w:i w:val="0"/>
      <w:iCs w:val="0"/>
      <w:smallCaps w:val="0"/>
      <w:strike w:val="0"/>
      <w:sz w:val="64"/>
      <w:szCs w:val="64"/>
      <w:u w:val="none"/>
    </w:rPr>
  </w:style>
  <w:style w:type="paragraph" w:customStyle="1" w:styleId="Style128">
    <w:name w:val="Footnote"/>
    <w:basedOn w:val="Normal"/>
    <w:link w:val="CharStyle129"/>
    <w:pPr>
      <w:widowControl w:val="0"/>
      <w:shd w:val="clear" w:color="auto" w:fill="auto"/>
      <w:spacing w:line="300" w:lineRule="auto"/>
      <w:ind w:left="700"/>
    </w:pPr>
    <w:rPr>
      <w:rFonts w:ascii="Arial" w:eastAsia="Arial" w:hAnsi="Arial" w:cs="Arial"/>
      <w:b w:val="0"/>
      <w:bCs w:val="0"/>
      <w:i w:val="0"/>
      <w:iCs w:val="0"/>
      <w:smallCaps w:val="0"/>
      <w:strike w:val="0"/>
      <w:sz w:val="17"/>
      <w:szCs w:val="17"/>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jpeg"/><Relationship Id="rId30" Type="http://schemas.openxmlformats.org/officeDocument/2006/relationships/image" Target="media/image13.jpe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jpeg"/><Relationship Id="rId40" Type="http://schemas.openxmlformats.org/officeDocument/2006/relationships/image" Target="media/image18.jpeg" TargetMode="External"/><Relationship Id="rId41" Type="http://schemas.openxmlformats.org/officeDocument/2006/relationships/image" Target="media/image19.jpeg"/><Relationship Id="rId42" Type="http://schemas.openxmlformats.org/officeDocument/2006/relationships/image" Target="media/image19.jpeg" TargetMode="External"/><Relationship Id="rId43" Type="http://schemas.openxmlformats.org/officeDocument/2006/relationships/image" Target="media/image20.jpeg"/><Relationship Id="rId44" Type="http://schemas.openxmlformats.org/officeDocument/2006/relationships/image" Target="media/image20.jpeg" TargetMode="External"/><Relationship Id="rId45" Type="http://schemas.openxmlformats.org/officeDocument/2006/relationships/image" Target="media/image21.jpeg"/><Relationship Id="rId46" Type="http://schemas.openxmlformats.org/officeDocument/2006/relationships/image" Target="media/image21.jpeg" TargetMode="External"/><Relationship Id="rId47" Type="http://schemas.openxmlformats.org/officeDocument/2006/relationships/image" Target="media/image22.jpeg"/><Relationship Id="rId48" Type="http://schemas.openxmlformats.org/officeDocument/2006/relationships/image" Target="media/image22.jpeg" TargetMode="External"/><Relationship Id="rId49" Type="http://schemas.openxmlformats.org/officeDocument/2006/relationships/image" Target="media/image23.jpeg"/><Relationship Id="rId50" Type="http://schemas.openxmlformats.org/officeDocument/2006/relationships/image" Target="media/image23.jpeg" TargetMode="External"/><Relationship Id="rId51" Type="http://schemas.openxmlformats.org/officeDocument/2006/relationships/image" Target="media/image24.jpeg"/><Relationship Id="rId52" Type="http://schemas.openxmlformats.org/officeDocument/2006/relationships/image" Target="media/image24.jpeg" TargetMode="External"/><Relationship Id="rId53" Type="http://schemas.openxmlformats.org/officeDocument/2006/relationships/image" Target="media/image25.jpeg"/><Relationship Id="rId54" Type="http://schemas.openxmlformats.org/officeDocument/2006/relationships/image" Target="media/image25.jpeg" TargetMode="External"/><Relationship Id="rId55" Type="http://schemas.openxmlformats.org/officeDocument/2006/relationships/image" Target="media/image26.jpeg"/><Relationship Id="rId56" Type="http://schemas.openxmlformats.org/officeDocument/2006/relationships/image" Target="media/image26.jpeg" TargetMode="External"/><Relationship Id="rId57" Type="http://schemas.openxmlformats.org/officeDocument/2006/relationships/image" Target="media/image27.jpeg"/><Relationship Id="rId58" Type="http://schemas.openxmlformats.org/officeDocument/2006/relationships/image" Target="media/image27.jpeg" TargetMode="External"/><Relationship Id="rId59" Type="http://schemas.openxmlformats.org/officeDocument/2006/relationships/image" Target="media/image28.jpeg"/><Relationship Id="rId60" Type="http://schemas.openxmlformats.org/officeDocument/2006/relationships/image" Target="media/image28.jpeg" TargetMode="External"/><Relationship Id="rId61" Type="http://schemas.openxmlformats.org/officeDocument/2006/relationships/image" Target="media/image29.jpeg"/><Relationship Id="rId62" Type="http://schemas.openxmlformats.org/officeDocument/2006/relationships/image" Target="media/image29.jpeg" TargetMode="External"/><Relationship Id="rId63" Type="http://schemas.openxmlformats.org/officeDocument/2006/relationships/image" Target="media/image30.jpeg"/><Relationship Id="rId64" Type="http://schemas.openxmlformats.org/officeDocument/2006/relationships/image" Target="media/image30.jpeg" TargetMode="External"/><Relationship Id="rId65" Type="http://schemas.openxmlformats.org/officeDocument/2006/relationships/image" Target="media/image31.jpeg"/><Relationship Id="rId66" Type="http://schemas.openxmlformats.org/officeDocument/2006/relationships/image" Target="media/image31.jpeg" TargetMode="External"/><Relationship Id="rId67" Type="http://schemas.openxmlformats.org/officeDocument/2006/relationships/image" Target="media/image32.jpeg"/><Relationship Id="rId68" Type="http://schemas.openxmlformats.org/officeDocument/2006/relationships/image" Target="media/image32.jpeg" TargetMode="External"/><Relationship Id="rId69" Type="http://schemas.openxmlformats.org/officeDocument/2006/relationships/image" Target="media/image33.jpeg"/><Relationship Id="rId70" Type="http://schemas.openxmlformats.org/officeDocument/2006/relationships/image" Target="media/image33.jpeg" TargetMode="External"/><Relationship Id="rId71" Type="http://schemas.openxmlformats.org/officeDocument/2006/relationships/image" Target="media/image34.jpeg"/><Relationship Id="rId72" Type="http://schemas.openxmlformats.org/officeDocument/2006/relationships/image" Target="media/image34.jpeg" TargetMode="External"/><Relationship Id="rId73" Type="http://schemas.openxmlformats.org/officeDocument/2006/relationships/image" Target="media/image35.jpeg"/><Relationship Id="rId74" Type="http://schemas.openxmlformats.org/officeDocument/2006/relationships/image" Target="media/image35.jpeg" TargetMode="External"/><Relationship Id="rId75" Type="http://schemas.openxmlformats.org/officeDocument/2006/relationships/image" Target="media/image36.jpeg"/><Relationship Id="rId76" Type="http://schemas.openxmlformats.org/officeDocument/2006/relationships/image" Target="media/image36.jpeg" TargetMode="External"/><Relationship Id="rId77" Type="http://schemas.openxmlformats.org/officeDocument/2006/relationships/image" Target="media/image37.jpeg"/><Relationship Id="rId78" Type="http://schemas.openxmlformats.org/officeDocument/2006/relationships/image" Target="media/image37.jpeg" TargetMode="External"/><Relationship Id="rId79" Type="http://schemas.openxmlformats.org/officeDocument/2006/relationships/image" Target="media/image38.jpeg"/><Relationship Id="rId80" Type="http://schemas.openxmlformats.org/officeDocument/2006/relationships/image" Target="media/image38.jpeg" TargetMode="External"/></Relationships>
</file>

<file path=docProps/core.xml><?xml version="1.0" encoding="utf-8"?>
<cp:coreProperties xmlns:cp="http://schemas.openxmlformats.org/package/2006/metadata/core-properties" xmlns:dc="http://purl.org/dc/elements/1.1/">
  <dc:title/>
  <dc:subject/>
  <dc:creator>PhuongDT</dc:creator>
  <cp:keywords/>
</cp:coreProperties>
</file>