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3773" w:h="624" w:hRule="exact" w:wrap="none" w:vAnchor="page" w:hAnchor="page" w:x="1537" w:y="355"/>
        <w:widowControl w:val="0"/>
        <w:shd w:val="clear" w:color="auto" w:fill="auto"/>
        <w:bidi w:val="0"/>
        <w:spacing w:before="0" w:after="60" w:line="240" w:lineRule="auto"/>
        <w:ind w:left="0" w:right="5" w:firstLine="0"/>
        <w:jc w:val="center"/>
      </w:pPr>
      <w:r>
        <w:rPr>
          <w:rStyle w:val="CharStyle3"/>
        </w:rPr>
        <w:t xml:space="preserve">CÔNG TY CỔ PHẦN </w:t>
      </w:r>
      <w:r>
        <w:rPr>
          <w:rStyle w:val="CharStyle3"/>
          <w:lang w:val="en-US" w:eastAsia="en-US"/>
        </w:rPr>
        <w:t>BCG LAND</w:t>
      </w:r>
    </w:p>
    <w:p>
      <w:pPr>
        <w:pStyle w:val="Style4"/>
        <w:keepNext w:val="0"/>
        <w:keepLines w:val="0"/>
        <w:framePr w:w="3773" w:h="624" w:hRule="exact" w:wrap="none" w:vAnchor="page" w:hAnchor="page" w:x="1537" w:y="355"/>
        <w:widowControl w:val="0"/>
        <w:shd w:val="clear" w:color="auto" w:fill="auto"/>
        <w:bidi w:val="0"/>
        <w:spacing w:before="0" w:after="0" w:line="240" w:lineRule="auto"/>
        <w:ind w:left="0" w:right="5" w:firstLine="0"/>
        <w:jc w:val="center"/>
        <w:rPr>
          <w:sz w:val="20"/>
          <w:szCs w:val="20"/>
        </w:rPr>
      </w:pPr>
      <w:r>
        <w:rPr>
          <w:rStyle w:val="CharStyle5"/>
          <w:b/>
          <w:bCs/>
          <w:i/>
          <w:iCs/>
          <w:sz w:val="20"/>
          <w:szCs w:val="20"/>
          <w:lang w:val="en-US" w:eastAsia="en-US"/>
        </w:rPr>
        <w:t>BCG LAND JOINT STOCK COMPANY</w:t>
      </w:r>
    </w:p>
    <w:p>
      <w:pPr>
        <w:pStyle w:val="Style7"/>
        <w:keepNext w:val="0"/>
        <w:keepLines w:val="0"/>
        <w:framePr w:w="1104" w:h="946" w:hRule="exact" w:wrap="none" w:vAnchor="page" w:hAnchor="page" w:x="3274" w:y="1502"/>
        <w:widowControl w:val="0"/>
        <w:shd w:val="clear" w:color="auto" w:fill="auto"/>
        <w:bidi w:val="0"/>
        <w:spacing w:before="0" w:after="0" w:line="240" w:lineRule="auto"/>
        <w:ind w:left="4" w:right="44" w:firstLine="0"/>
        <w:jc w:val="both"/>
      </w:pPr>
      <w:r>
        <w:rPr>
          <w:rStyle w:val="CharStyle8"/>
        </w:rPr>
        <w:t>M^</w:t>
      </w:r>
    </w:p>
    <w:p>
      <w:pPr>
        <w:pStyle w:val="Style9"/>
        <w:keepNext w:val="0"/>
        <w:keepLines w:val="0"/>
        <w:framePr w:w="1104" w:h="946" w:hRule="exact" w:wrap="none" w:vAnchor="page" w:hAnchor="page" w:x="3274" w:y="1502"/>
        <w:widowControl w:val="0"/>
        <w:shd w:val="clear" w:color="auto" w:fill="auto"/>
        <w:bidi w:val="0"/>
        <w:spacing w:before="0" w:after="0" w:line="180" w:lineRule="auto"/>
        <w:ind w:left="4" w:right="0" w:firstLine="0"/>
        <w:jc w:val="left"/>
        <w:rPr>
          <w:sz w:val="28"/>
          <w:szCs w:val="28"/>
        </w:rPr>
      </w:pPr>
      <w:r>
        <w:rPr>
          <w:rStyle w:val="CharStyle10"/>
          <w:b/>
          <w:bCs/>
          <w:color w:val="A3A6AB"/>
          <w:sz w:val="28"/>
          <w:szCs w:val="28"/>
        </w:rPr>
        <w:t>LAND</w:t>
      </w:r>
    </w:p>
    <w:p>
      <w:pPr>
        <w:pStyle w:val="Style4"/>
        <w:keepNext w:val="0"/>
        <w:keepLines w:val="0"/>
        <w:framePr w:w="11424" w:h="1142" w:hRule="exact" w:wrap="none" w:vAnchor="page" w:hAnchor="page" w:x="15" w:y="355"/>
        <w:widowControl w:val="0"/>
        <w:shd w:val="clear" w:color="auto" w:fill="auto"/>
        <w:bidi w:val="0"/>
        <w:spacing w:before="0" w:after="0" w:line="257" w:lineRule="auto"/>
        <w:ind w:left="6389" w:right="14" w:firstLine="0"/>
        <w:jc w:val="center"/>
        <w:rPr>
          <w:sz w:val="20"/>
          <w:szCs w:val="20"/>
        </w:rPr>
      </w:pPr>
      <w:r>
        <w:rPr>
          <w:rStyle w:val="CharStyle5"/>
        </w:rPr>
        <w:t>CỘNG HÒA XÃ HỘI CHỦ NGHĨA VIỆT NAM</w:t>
        <w:br/>
        <w:t>Độc lập - Tự do - Hạnh phúc</w:t>
        <w:br/>
      </w:r>
      <w:r>
        <w:rPr>
          <w:rStyle w:val="CharStyle5"/>
          <w:b/>
          <w:bCs/>
          <w:i/>
          <w:iCs/>
          <w:sz w:val="20"/>
          <w:szCs w:val="20"/>
          <w:lang w:val="en-US" w:eastAsia="en-US"/>
        </w:rPr>
        <w:t>THE SOCIALIST REPUBLIC OF VIETNAM</w:t>
        <w:br/>
        <w:t>Independence - Freedom - Happiness</w:t>
      </w:r>
    </w:p>
    <w:p>
      <w:pPr>
        <w:pStyle w:val="Style4"/>
        <w:keepNext w:val="0"/>
        <w:keepLines w:val="0"/>
        <w:framePr w:w="11424" w:h="581" w:hRule="exact" w:wrap="none" w:vAnchor="page" w:hAnchor="page" w:x="15" w:y="1977"/>
        <w:widowControl w:val="0"/>
        <w:shd w:val="clear" w:color="auto" w:fill="auto"/>
        <w:bidi w:val="0"/>
        <w:spacing w:before="0" w:after="0" w:line="257" w:lineRule="auto"/>
        <w:ind w:left="6648" w:right="292" w:firstLine="0"/>
        <w:jc w:val="center"/>
        <w:rPr>
          <w:sz w:val="20"/>
          <w:szCs w:val="20"/>
        </w:rPr>
      </w:pPr>
      <w:r>
        <w:rPr>
          <w:rStyle w:val="CharStyle5"/>
          <w:sz w:val="22"/>
          <w:szCs w:val="22"/>
          <w:lang w:val="en-US" w:eastAsia="en-US"/>
        </w:rPr>
        <w:t xml:space="preserve">TP. </w:t>
      </w:r>
      <w:r>
        <w:rPr>
          <w:rStyle w:val="CharStyle5"/>
          <w:sz w:val="22"/>
          <w:szCs w:val="22"/>
        </w:rPr>
        <w:t xml:space="preserve">Hồ Chí </w:t>
      </w:r>
      <w:r>
        <w:rPr>
          <w:rStyle w:val="CharStyle5"/>
          <w:sz w:val="22"/>
          <w:szCs w:val="22"/>
          <w:lang w:val="en-US" w:eastAsia="en-US"/>
        </w:rPr>
        <w:t xml:space="preserve">Minh, </w:t>
      </w:r>
      <w:r>
        <w:rPr>
          <w:rStyle w:val="CharStyle5"/>
          <w:sz w:val="22"/>
          <w:szCs w:val="22"/>
        </w:rPr>
        <w:t xml:space="preserve">ngày </w:t>
      </w:r>
      <w:r>
        <w:rPr>
          <w:rStyle w:val="CharStyle5"/>
          <w:sz w:val="22"/>
          <w:szCs w:val="22"/>
          <w:lang w:val="en-US" w:eastAsia="en-US"/>
        </w:rPr>
        <w:t xml:space="preserve">01 </w:t>
      </w:r>
      <w:r>
        <w:rPr>
          <w:rStyle w:val="CharStyle5"/>
          <w:sz w:val="22"/>
          <w:szCs w:val="22"/>
        </w:rPr>
        <w:t xml:space="preserve">tháng </w:t>
      </w:r>
      <w:r>
        <w:rPr>
          <w:rStyle w:val="CharStyle5"/>
          <w:sz w:val="22"/>
          <w:szCs w:val="22"/>
          <w:lang w:val="en-US" w:eastAsia="en-US"/>
        </w:rPr>
        <w:t xml:space="preserve">24 </w:t>
      </w:r>
      <w:r>
        <w:rPr>
          <w:rStyle w:val="CharStyle5"/>
          <w:sz w:val="22"/>
          <w:szCs w:val="22"/>
        </w:rPr>
        <w:t xml:space="preserve">năm </w:t>
      </w:r>
      <w:r>
        <w:rPr>
          <w:rStyle w:val="CharStyle5"/>
          <w:sz w:val="22"/>
          <w:szCs w:val="22"/>
          <w:lang w:val="en-US" w:eastAsia="en-US"/>
        </w:rPr>
        <w:t>2025</w:t>
        <w:br/>
      </w:r>
      <w:r>
        <w:rPr>
          <w:rStyle w:val="CharStyle5"/>
          <w:i/>
          <w:iCs/>
          <w:sz w:val="20"/>
          <w:szCs w:val="20"/>
          <w:lang w:val="en-US" w:eastAsia="en-US"/>
        </w:rPr>
        <w:t>Ho Chi Minh City, January 24, 2025</w:t>
      </w:r>
    </w:p>
    <w:p>
      <w:pPr>
        <w:pStyle w:val="Style2"/>
        <w:keepNext w:val="0"/>
        <w:keepLines w:val="0"/>
        <w:framePr w:w="11424" w:h="10766" w:hRule="exact" w:wrap="none" w:vAnchor="page" w:hAnchor="page" w:x="15" w:y="2500"/>
        <w:widowControl w:val="0"/>
        <w:shd w:val="clear" w:color="auto" w:fill="auto"/>
        <w:bidi w:val="0"/>
        <w:spacing w:before="0" w:after="180" w:line="269" w:lineRule="auto"/>
        <w:ind w:left="2060" w:right="628" w:firstLine="0"/>
        <w:jc w:val="both"/>
      </w:pPr>
      <w:r>
        <w:rPr>
          <w:rStyle w:val="CharStyle3"/>
        </w:rPr>
        <w:t xml:space="preserve">SỐ: </w:t>
      </w:r>
      <w:r>
        <w:rPr>
          <w:rStyle w:val="CharStyle3"/>
          <w:lang w:val="en-US" w:eastAsia="en-US"/>
        </w:rPr>
        <w:t>04/2025/CBTT-BCGL</w:t>
      </w:r>
    </w:p>
    <w:p>
      <w:pPr>
        <w:pStyle w:val="Style9"/>
        <w:keepNext w:val="0"/>
        <w:keepLines w:val="0"/>
        <w:framePr w:w="11424" w:h="10766" w:hRule="exact" w:wrap="none" w:vAnchor="page" w:hAnchor="page" w:x="15" w:y="2500"/>
        <w:widowControl w:val="0"/>
        <w:shd w:val="clear" w:color="auto" w:fill="auto"/>
        <w:bidi w:val="0"/>
        <w:spacing w:before="0" w:after="0" w:line="240" w:lineRule="auto"/>
        <w:ind w:left="4400" w:right="0" w:firstLine="0"/>
        <w:jc w:val="left"/>
      </w:pPr>
      <w:r>
        <w:rPr>
          <w:rStyle w:val="CharStyle10"/>
          <w:b/>
          <w:bCs/>
          <w:lang w:val="vi-VN" w:eastAsia="vi-VN"/>
        </w:rPr>
        <w:t xml:space="preserve">CÔNG BỐ THÔNG </w:t>
      </w:r>
      <w:r>
        <w:rPr>
          <w:rStyle w:val="CharStyle10"/>
          <w:b/>
          <w:bCs/>
        </w:rPr>
        <w:t>TIN</w:t>
      </w:r>
    </w:p>
    <w:p>
      <w:pPr>
        <w:pStyle w:val="Style14"/>
        <w:keepNext w:val="0"/>
        <w:keepLines w:val="0"/>
        <w:framePr w:w="11424" w:h="10766" w:hRule="exact" w:wrap="none" w:vAnchor="page" w:hAnchor="page" w:x="15" w:y="2500"/>
        <w:widowControl w:val="0"/>
        <w:shd w:val="clear" w:color="auto" w:fill="auto"/>
        <w:bidi w:val="0"/>
        <w:spacing w:before="0" w:line="240" w:lineRule="auto"/>
        <w:ind w:left="1455" w:right="628" w:firstLine="0"/>
        <w:jc w:val="center"/>
      </w:pPr>
      <w:bookmarkStart w:id="0" w:name="bookmark0"/>
      <w:r>
        <w:rPr>
          <w:rStyle w:val="CharStyle15"/>
          <w:b/>
          <w:bCs/>
          <w:i/>
          <w:iCs/>
        </w:rPr>
        <w:t>DISCLOSURE OF INFORMATION</w:t>
      </w:r>
      <w:bookmarkEnd w:id="0"/>
    </w:p>
    <w:p>
      <w:pPr>
        <w:pStyle w:val="Style2"/>
        <w:keepNext w:val="0"/>
        <w:keepLines w:val="0"/>
        <w:framePr w:w="11424" w:h="10766" w:hRule="exact" w:wrap="none" w:vAnchor="page" w:hAnchor="page" w:x="15" w:y="2500"/>
        <w:widowControl w:val="0"/>
        <w:shd w:val="clear" w:color="auto" w:fill="auto"/>
        <w:bidi w:val="0"/>
        <w:spacing w:before="0" w:after="260" w:line="346" w:lineRule="auto"/>
        <w:ind w:left="3440" w:right="0" w:hanging="1880"/>
        <w:jc w:val="left"/>
      </w:pPr>
      <w:r>
        <w:rPr>
          <w:rStyle w:val="CharStyle3"/>
        </w:rPr>
        <w:t xml:space="preserve">Kính gửi/To: </w:t>
      </w:r>
      <w:r>
        <w:rPr>
          <w:rStyle w:val="CharStyle3"/>
          <w:lang w:val="en-US" w:eastAsia="en-US"/>
        </w:rPr>
        <w:t xml:space="preserve">- Uy ban </w:t>
      </w:r>
      <w:r>
        <w:rPr>
          <w:rStyle w:val="CharStyle3"/>
        </w:rPr>
        <w:t xml:space="preserve">Chửng khoán Nhà nước/ </w:t>
      </w:r>
      <w:r>
        <w:rPr>
          <w:rStyle w:val="CharStyle3"/>
          <w:i/>
          <w:iCs/>
        </w:rPr>
        <w:t xml:space="preserve">The State </w:t>
      </w:r>
      <w:r>
        <w:rPr>
          <w:rStyle w:val="CharStyle3"/>
          <w:i/>
          <w:iCs/>
          <w:lang w:val="en-US" w:eastAsia="en-US"/>
        </w:rPr>
        <w:t>Security Commission</w:t>
        <w:br/>
      </w:r>
      <w:r>
        <w:rPr>
          <w:rStyle w:val="CharStyle3"/>
          <w:lang w:val="en-US" w:eastAsia="en-US"/>
        </w:rPr>
        <w:t xml:space="preserve">- </w:t>
      </w:r>
      <w:r>
        <w:rPr>
          <w:rStyle w:val="CharStyle3"/>
        </w:rPr>
        <w:t xml:space="preserve">Sở Giao Dịch Chửng khoán Hà Nội / </w:t>
      </w:r>
      <w:r>
        <w:rPr>
          <w:rStyle w:val="CharStyle3"/>
          <w:i/>
          <w:iCs/>
          <w:lang w:val="en-US" w:eastAsia="en-US"/>
        </w:rPr>
        <w:t>Hanoi Stock Exchange</w:t>
      </w:r>
    </w:p>
    <w:p>
      <w:pPr>
        <w:pStyle w:val="Style4"/>
        <w:keepNext w:val="0"/>
        <w:keepLines w:val="0"/>
        <w:framePr w:w="11424" w:h="10766" w:hRule="exact" w:wrap="none" w:vAnchor="page" w:hAnchor="page" w:x="15" w:y="2500"/>
        <w:widowControl w:val="0"/>
        <w:shd w:val="clear" w:color="auto" w:fill="auto"/>
        <w:bidi w:val="0"/>
        <w:spacing w:before="0" w:after="0" w:line="283" w:lineRule="auto"/>
        <w:ind w:left="1455" w:right="628" w:firstLine="20"/>
        <w:jc w:val="both"/>
        <w:rPr>
          <w:sz w:val="20"/>
          <w:szCs w:val="20"/>
        </w:rPr>
      </w:pPr>
      <w:r>
        <w:rPr>
          <w:rStyle w:val="CharStyle5"/>
        </w:rPr>
        <w:t xml:space="preserve">Tên tổ chức/ </w:t>
      </w:r>
      <w:r>
        <w:rPr>
          <w:rStyle w:val="CharStyle5"/>
          <w:i/>
          <w:iCs/>
          <w:sz w:val="20"/>
          <w:szCs w:val="20"/>
          <w:lang w:val="en-US" w:eastAsia="en-US"/>
        </w:rPr>
        <w:t>Organization name:</w:t>
      </w:r>
      <w:r>
        <w:rPr>
          <w:rStyle w:val="CharStyle5"/>
          <w:lang w:val="en-US" w:eastAsia="en-US"/>
        </w:rPr>
        <w:t xml:space="preserve"> </w:t>
      </w:r>
      <w:r>
        <w:rPr>
          <w:rStyle w:val="CharStyle5"/>
        </w:rPr>
        <w:t xml:space="preserve">Công ty cổ phần </w:t>
      </w:r>
      <w:r>
        <w:rPr>
          <w:rStyle w:val="CharStyle5"/>
          <w:lang w:val="en-US" w:eastAsia="en-US"/>
        </w:rPr>
        <w:t xml:space="preserve">BCG LAND/ </w:t>
      </w:r>
      <w:r>
        <w:rPr>
          <w:rStyle w:val="CharStyle5"/>
          <w:i/>
          <w:iCs/>
          <w:sz w:val="20"/>
          <w:szCs w:val="20"/>
          <w:lang w:val="en-US" w:eastAsia="en-US"/>
        </w:rPr>
        <w:t>BCG LAND Joint Stock</w:t>
        <w:br/>
        <w:t>Company</w:t>
      </w:r>
    </w:p>
    <w:p>
      <w:pPr>
        <w:pStyle w:val="Style4"/>
        <w:keepNext w:val="0"/>
        <w:keepLines w:val="0"/>
        <w:framePr w:w="11424" w:h="10766" w:hRule="exact" w:wrap="none" w:vAnchor="page" w:hAnchor="page" w:x="15" w:y="2500"/>
        <w:widowControl w:val="0"/>
        <w:shd w:val="clear" w:color="auto" w:fill="auto"/>
        <w:bidi w:val="0"/>
        <w:spacing w:before="0" w:after="0" w:line="269" w:lineRule="auto"/>
        <w:ind w:left="1440" w:right="628" w:firstLine="20"/>
        <w:jc w:val="both"/>
      </w:pPr>
      <w:r>
        <w:rPr>
          <w:rStyle w:val="CharStyle5"/>
        </w:rPr>
        <w:t xml:space="preserve">Mã chứng khoán/ </w:t>
      </w:r>
      <w:r>
        <w:rPr>
          <w:rStyle w:val="CharStyle5"/>
          <w:i/>
          <w:iCs/>
          <w:sz w:val="20"/>
          <w:szCs w:val="20"/>
          <w:lang w:val="en-US" w:eastAsia="en-US"/>
        </w:rPr>
        <w:t>Securities Symbol:</w:t>
      </w:r>
      <w:r>
        <w:rPr>
          <w:rStyle w:val="CharStyle5"/>
          <w:lang w:val="en-US" w:eastAsia="en-US"/>
        </w:rPr>
        <w:t xml:space="preserve"> BCR</w:t>
      </w:r>
    </w:p>
    <w:p>
      <w:pPr>
        <w:pStyle w:val="Style4"/>
        <w:keepNext w:val="0"/>
        <w:keepLines w:val="0"/>
        <w:framePr w:w="11424" w:h="10766" w:hRule="exact" w:wrap="none" w:vAnchor="page" w:hAnchor="page" w:x="15" w:y="2500"/>
        <w:widowControl w:val="0"/>
        <w:shd w:val="clear" w:color="auto" w:fill="auto"/>
        <w:bidi w:val="0"/>
        <w:spacing w:before="0" w:after="0" w:line="286" w:lineRule="auto"/>
        <w:ind w:left="1455" w:right="628" w:firstLine="20"/>
        <w:jc w:val="both"/>
      </w:pPr>
      <w:r>
        <w:rPr>
          <w:rStyle w:val="CharStyle5"/>
        </w:rPr>
        <w:t xml:space="preserve">Địa chỉ trụ sở chính/ </w:t>
      </w:r>
      <w:r>
        <w:rPr>
          <w:rStyle w:val="CharStyle5"/>
          <w:i/>
          <w:iCs/>
          <w:sz w:val="20"/>
          <w:szCs w:val="20"/>
          <w:lang w:val="en-US" w:eastAsia="en-US"/>
        </w:rPr>
        <w:t>Address:</w:t>
      </w:r>
      <w:r>
        <w:rPr>
          <w:rStyle w:val="CharStyle5"/>
          <w:lang w:val="en-US" w:eastAsia="en-US"/>
        </w:rPr>
        <w:t xml:space="preserve"> </w:t>
      </w:r>
      <w:r>
        <w:rPr>
          <w:rStyle w:val="CharStyle5"/>
        </w:rPr>
        <w:t>22A Đường số 7, Phường An Phú, Tp. Thủ Đức, Tp. Hồ</w:t>
        <w:br/>
        <w:t xml:space="preserve">Chí Minh, Việt Nam / </w:t>
      </w:r>
      <w:r>
        <w:rPr>
          <w:rStyle w:val="CharStyle5"/>
          <w:i/>
          <w:iCs/>
          <w:sz w:val="20"/>
          <w:szCs w:val="20"/>
          <w:lang w:val="en-US" w:eastAsia="en-US"/>
        </w:rPr>
        <w:t xml:space="preserve">No </w:t>
      </w:r>
      <w:r>
        <w:rPr>
          <w:rStyle w:val="CharStyle5"/>
          <w:i/>
          <w:iCs/>
          <w:sz w:val="20"/>
          <w:szCs w:val="20"/>
        </w:rPr>
        <w:t>22A, Street</w:t>
      </w:r>
      <w:r>
        <w:rPr>
          <w:rStyle w:val="CharStyle5"/>
        </w:rPr>
        <w:t xml:space="preserve"> 7, </w:t>
      </w:r>
      <w:r>
        <w:rPr>
          <w:rStyle w:val="CharStyle5"/>
          <w:i/>
          <w:iCs/>
          <w:sz w:val="20"/>
          <w:szCs w:val="20"/>
          <w:lang w:val="en-US" w:eastAsia="en-US"/>
        </w:rPr>
        <w:t xml:space="preserve">An </w:t>
      </w:r>
      <w:r>
        <w:rPr>
          <w:rStyle w:val="CharStyle5"/>
          <w:i/>
          <w:iCs/>
          <w:sz w:val="20"/>
          <w:szCs w:val="20"/>
        </w:rPr>
        <w:t xml:space="preserve">Phu </w:t>
      </w:r>
      <w:r>
        <w:rPr>
          <w:rStyle w:val="CharStyle5"/>
          <w:i/>
          <w:iCs/>
          <w:sz w:val="20"/>
          <w:szCs w:val="20"/>
          <w:lang w:val="en-US" w:eastAsia="en-US"/>
        </w:rPr>
        <w:t xml:space="preserve">Ward, </w:t>
      </w:r>
      <w:r>
        <w:rPr>
          <w:rStyle w:val="CharStyle5"/>
          <w:i/>
          <w:iCs/>
          <w:sz w:val="20"/>
          <w:szCs w:val="20"/>
        </w:rPr>
        <w:t xml:space="preserve">Thu </w:t>
      </w:r>
      <w:r>
        <w:rPr>
          <w:rStyle w:val="CharStyle5"/>
          <w:i/>
          <w:iCs/>
          <w:sz w:val="20"/>
          <w:szCs w:val="20"/>
          <w:lang w:val="en-US" w:eastAsia="en-US"/>
        </w:rPr>
        <w:t xml:space="preserve">Due </w:t>
      </w:r>
      <w:r>
        <w:rPr>
          <w:rStyle w:val="CharStyle5"/>
          <w:i/>
          <w:iCs/>
          <w:sz w:val="20"/>
          <w:szCs w:val="20"/>
        </w:rPr>
        <w:t xml:space="preserve">City, Ho Chi Minh City, </w:t>
      </w:r>
      <w:r>
        <w:rPr>
          <w:rStyle w:val="CharStyle5"/>
          <w:i/>
          <w:iCs/>
          <w:sz w:val="20"/>
          <w:szCs w:val="20"/>
          <w:lang w:val="en-US" w:eastAsia="en-US"/>
        </w:rPr>
        <w:t>Vietnam</w:t>
        <w:br/>
      </w:r>
      <w:r>
        <w:rPr>
          <w:rStyle w:val="CharStyle5"/>
        </w:rPr>
        <w:t xml:space="preserve">Điện thoại/ </w:t>
      </w:r>
      <w:r>
        <w:rPr>
          <w:rStyle w:val="CharStyle5"/>
          <w:i/>
          <w:iCs/>
          <w:sz w:val="20"/>
          <w:szCs w:val="20"/>
        </w:rPr>
        <w:t>Tel:</w:t>
      </w:r>
      <w:r>
        <w:rPr>
          <w:rStyle w:val="CharStyle5"/>
        </w:rPr>
        <w:t xml:space="preserve"> 028 22216868</w:t>
      </w:r>
    </w:p>
    <w:p>
      <w:pPr>
        <w:pStyle w:val="Style4"/>
        <w:keepNext w:val="0"/>
        <w:keepLines w:val="0"/>
        <w:framePr w:w="11424" w:h="10766" w:hRule="exact" w:wrap="none" w:vAnchor="page" w:hAnchor="page" w:x="15" w:y="2500"/>
        <w:widowControl w:val="0"/>
        <w:shd w:val="clear" w:color="auto" w:fill="auto"/>
        <w:bidi w:val="0"/>
        <w:spacing w:before="0" w:after="0" w:line="269" w:lineRule="auto"/>
        <w:ind w:left="1455" w:right="0" w:firstLine="0"/>
        <w:jc w:val="left"/>
      </w:pPr>
      <w:r>
        <w:rPr>
          <w:rStyle w:val="CharStyle5"/>
        </w:rPr>
        <w:t xml:space="preserve">Người thực hiện công bố thông tin/ </w:t>
      </w:r>
      <w:r>
        <w:rPr>
          <w:rStyle w:val="CharStyle5"/>
          <w:i/>
          <w:iCs/>
          <w:sz w:val="20"/>
          <w:szCs w:val="20"/>
          <w:lang w:val="en-US" w:eastAsia="en-US"/>
        </w:rPr>
        <w:t>Submitted by:</w:t>
      </w:r>
      <w:r>
        <w:rPr>
          <w:rStyle w:val="CharStyle5"/>
          <w:lang w:val="en-US" w:eastAsia="en-US"/>
        </w:rPr>
        <w:t xml:space="preserve"> </w:t>
      </w:r>
      <w:r>
        <w:rPr>
          <w:rStyle w:val="CharStyle5"/>
        </w:rPr>
        <w:t>Ông (Mr.) Phạm Đại Nghĩa</w:t>
      </w:r>
    </w:p>
    <w:p>
      <w:pPr>
        <w:pStyle w:val="Style4"/>
        <w:keepNext w:val="0"/>
        <w:keepLines w:val="0"/>
        <w:framePr w:w="11424" w:h="10766" w:hRule="exact" w:wrap="none" w:vAnchor="page" w:hAnchor="page" w:x="15" w:y="2500"/>
        <w:widowControl w:val="0"/>
        <w:shd w:val="clear" w:color="auto" w:fill="auto"/>
        <w:bidi w:val="0"/>
        <w:spacing w:before="0" w:after="0" w:line="264" w:lineRule="auto"/>
        <w:ind w:left="1455" w:right="628" w:firstLine="20"/>
        <w:jc w:val="both"/>
        <w:rPr>
          <w:sz w:val="20"/>
          <w:szCs w:val="20"/>
        </w:rPr>
      </w:pPr>
      <w:r>
        <w:rPr>
          <w:rStyle w:val="CharStyle5"/>
        </w:rPr>
        <w:t xml:space="preserve">Chức vụ/ </w:t>
      </w:r>
      <w:r>
        <w:rPr>
          <w:rStyle w:val="CharStyle5"/>
          <w:i/>
          <w:iCs/>
          <w:sz w:val="20"/>
          <w:szCs w:val="20"/>
          <w:lang w:val="en-US" w:eastAsia="en-US"/>
        </w:rPr>
        <w:t>Position:</w:t>
      </w:r>
      <w:r>
        <w:rPr>
          <w:rStyle w:val="CharStyle5"/>
          <w:lang w:val="en-US" w:eastAsia="en-US"/>
        </w:rPr>
        <w:t xml:space="preserve"> </w:t>
      </w:r>
      <w:r>
        <w:rPr>
          <w:rStyle w:val="CharStyle5"/>
        </w:rPr>
        <w:t xml:space="preserve">Thành viên HĐQT kiêm Phó Tổng Giám đốc/ </w:t>
      </w:r>
      <w:r>
        <w:rPr>
          <w:rStyle w:val="CharStyle5"/>
          <w:i/>
          <w:iCs/>
          <w:sz w:val="20"/>
          <w:szCs w:val="20"/>
          <w:lang w:val="en-US" w:eastAsia="en-US"/>
        </w:rPr>
        <w:t>Member of the BODs cum</w:t>
        <w:br/>
        <w:t>Deputy CEO</w:t>
      </w:r>
    </w:p>
    <w:p>
      <w:pPr>
        <w:pStyle w:val="Style4"/>
        <w:keepNext w:val="0"/>
        <w:keepLines w:val="0"/>
        <w:framePr w:w="11424" w:h="10766" w:hRule="exact" w:wrap="none" w:vAnchor="page" w:hAnchor="page" w:x="15" w:y="2500"/>
        <w:widowControl w:val="0"/>
        <w:shd w:val="clear" w:color="auto" w:fill="auto"/>
        <w:tabs>
          <w:tab w:pos="4450" w:val="left"/>
          <w:tab w:pos="7143" w:val="left"/>
          <w:tab w:pos="9104" w:val="left"/>
        </w:tabs>
        <w:bidi w:val="0"/>
        <w:spacing w:before="0" w:after="0" w:line="269" w:lineRule="auto"/>
        <w:ind w:left="1440" w:right="628" w:firstLine="20"/>
        <w:jc w:val="both"/>
      </w:pPr>
      <w:r>
        <w:rPr>
          <w:rStyle w:val="CharStyle5"/>
        </w:rPr>
        <w:t xml:space="preserve">Loại thông </w:t>
      </w:r>
      <w:r>
        <w:rPr>
          <w:rStyle w:val="CharStyle5"/>
          <w:lang w:val="en-US" w:eastAsia="en-US"/>
        </w:rPr>
        <w:t xml:space="preserve">tin </w:t>
      </w:r>
      <w:r>
        <w:rPr>
          <w:rStyle w:val="CharStyle5"/>
        </w:rPr>
        <w:t>công bố:</w:t>
        <w:tab/>
        <w:t>0định kỳ □ 24h</w:t>
        <w:tab/>
        <w:t>□ bất thường</w:t>
        <w:tab/>
        <w:t>□ theo yêu cầu</w:t>
      </w:r>
    </w:p>
    <w:p>
      <w:pPr>
        <w:pStyle w:val="Style17"/>
        <w:keepNext w:val="0"/>
        <w:keepLines w:val="0"/>
        <w:framePr w:w="11424" w:h="10766" w:hRule="exact" w:wrap="none" w:vAnchor="page" w:hAnchor="page" w:x="15" w:y="2500"/>
        <w:widowControl w:val="0"/>
        <w:shd w:val="clear" w:color="auto" w:fill="auto"/>
        <w:tabs>
          <w:tab w:pos="9104" w:val="left"/>
        </w:tabs>
        <w:bidi w:val="0"/>
        <w:spacing w:before="0" w:after="0" w:line="300" w:lineRule="auto"/>
        <w:ind w:left="1440" w:right="628"/>
        <w:jc w:val="both"/>
      </w:pPr>
      <w:r>
        <w:rPr>
          <w:rStyle w:val="CharStyle18"/>
          <w:i/>
          <w:iCs/>
        </w:rPr>
        <w:t>Information disclosure type:</w:t>
      </w:r>
      <w:r>
        <w:rPr>
          <w:rStyle w:val="CharStyle18"/>
          <w:sz w:val="24"/>
          <w:szCs w:val="24"/>
        </w:rPr>
        <w:t xml:space="preserve"> </w:t>
      </w:r>
      <w:r>
        <w:rPr>
          <w:rStyle w:val="CharStyle18"/>
          <w:sz w:val="24"/>
          <w:szCs w:val="24"/>
          <w:lang w:val="vi-VN" w:eastAsia="vi-VN"/>
        </w:rPr>
        <w:t xml:space="preserve">0 </w:t>
      </w:r>
      <w:r>
        <w:rPr>
          <w:rStyle w:val="CharStyle18"/>
          <w:i/>
          <w:iCs/>
        </w:rPr>
        <w:t>Periodic □ 24 hours □ Irregular</w:t>
        <w:tab/>
        <w:t>□ On demand</w:t>
      </w:r>
    </w:p>
    <w:p>
      <w:pPr>
        <w:pStyle w:val="Style4"/>
        <w:keepNext w:val="0"/>
        <w:keepLines w:val="0"/>
        <w:framePr w:w="11424" w:h="10766" w:hRule="exact" w:wrap="none" w:vAnchor="page" w:hAnchor="page" w:x="15" w:y="2500"/>
        <w:widowControl w:val="0"/>
        <w:shd w:val="clear" w:color="auto" w:fill="auto"/>
        <w:bidi w:val="0"/>
        <w:spacing w:before="0" w:after="0" w:line="269" w:lineRule="auto"/>
        <w:ind w:left="1440" w:right="628" w:firstLine="20"/>
        <w:jc w:val="both"/>
      </w:pPr>
      <w:r>
        <w:rPr>
          <w:rStyle w:val="CharStyle5"/>
        </w:rPr>
        <w:t xml:space="preserve">Nội </w:t>
      </w:r>
      <w:r>
        <w:rPr>
          <w:rStyle w:val="CharStyle5"/>
          <w:lang w:val="en-US" w:eastAsia="en-US"/>
        </w:rPr>
        <w:t xml:space="preserve">dung </w:t>
      </w:r>
      <w:r>
        <w:rPr>
          <w:rStyle w:val="CharStyle5"/>
        </w:rPr>
        <w:t xml:space="preserve">thông </w:t>
      </w:r>
      <w:r>
        <w:rPr>
          <w:rStyle w:val="CharStyle5"/>
          <w:lang w:val="en-US" w:eastAsia="en-US"/>
        </w:rPr>
        <w:t xml:space="preserve">tin </w:t>
      </w:r>
      <w:r>
        <w:rPr>
          <w:rStyle w:val="CharStyle5"/>
        </w:rPr>
        <w:t xml:space="preserve">công bố/ </w:t>
      </w:r>
      <w:r>
        <w:rPr>
          <w:rStyle w:val="CharStyle5"/>
          <w:i/>
          <w:iCs/>
          <w:lang w:val="en-US" w:eastAsia="en-US"/>
        </w:rPr>
        <w:t>Content oflnformation disclosure:</w:t>
      </w:r>
    </w:p>
    <w:p>
      <w:pPr>
        <w:pStyle w:val="Style17"/>
        <w:keepNext w:val="0"/>
        <w:keepLines w:val="0"/>
        <w:framePr w:w="11424" w:h="10766" w:hRule="exact" w:wrap="none" w:vAnchor="page" w:hAnchor="page" w:x="15" w:y="2500"/>
        <w:widowControl w:val="0"/>
        <w:shd w:val="clear" w:color="auto" w:fill="auto"/>
        <w:bidi w:val="0"/>
        <w:spacing w:before="0" w:after="260"/>
        <w:ind w:left="1455" w:right="628"/>
        <w:jc w:val="both"/>
      </w:pPr>
      <w:r>
        <w:rPr>
          <w:rStyle w:val="CharStyle18"/>
          <w:sz w:val="24"/>
          <w:szCs w:val="24"/>
          <w:lang w:val="vi-VN" w:eastAsia="vi-VN"/>
        </w:rPr>
        <w:t xml:space="preserve">Công </w:t>
      </w:r>
      <w:r>
        <w:rPr>
          <w:rStyle w:val="CharStyle18"/>
          <w:sz w:val="24"/>
          <w:szCs w:val="24"/>
        </w:rPr>
        <w:t xml:space="preserve">ty co phan BCG LAND </w:t>
      </w:r>
      <w:r>
        <w:rPr>
          <w:rStyle w:val="CharStyle18"/>
          <w:sz w:val="24"/>
          <w:szCs w:val="24"/>
          <w:lang w:val="vi-VN" w:eastAsia="vi-VN"/>
        </w:rPr>
        <w:t xml:space="preserve">công </w:t>
      </w:r>
      <w:r>
        <w:rPr>
          <w:rStyle w:val="CharStyle18"/>
          <w:sz w:val="24"/>
          <w:szCs w:val="24"/>
        </w:rPr>
        <w:t xml:space="preserve">bo </w:t>
      </w:r>
      <w:r>
        <w:rPr>
          <w:rStyle w:val="CharStyle18"/>
          <w:sz w:val="24"/>
          <w:szCs w:val="24"/>
          <w:lang w:val="vi-VN" w:eastAsia="vi-VN"/>
        </w:rPr>
        <w:t xml:space="preserve">thông </w:t>
      </w:r>
      <w:r>
        <w:rPr>
          <w:rStyle w:val="CharStyle18"/>
          <w:sz w:val="24"/>
          <w:szCs w:val="24"/>
        </w:rPr>
        <w:t xml:space="preserve">tin </w:t>
      </w:r>
      <w:r>
        <w:rPr>
          <w:rStyle w:val="CharStyle18"/>
          <w:sz w:val="24"/>
          <w:szCs w:val="24"/>
          <w:lang w:val="vi-VN" w:eastAsia="vi-VN"/>
        </w:rPr>
        <w:t xml:space="preserve">sau/ </w:t>
      </w:r>
      <w:r>
        <w:rPr>
          <w:rStyle w:val="CharStyle18"/>
          <w:i/>
          <w:iCs/>
        </w:rPr>
        <w:t>BCG LAND Joint Stock Company</w:t>
        <w:br/>
        <w:t>disclosure of information following:</w:t>
      </w:r>
    </w:p>
    <w:p>
      <w:pPr>
        <w:pStyle w:val="Style17"/>
        <w:keepNext w:val="0"/>
        <w:keepLines w:val="0"/>
        <w:framePr w:w="11424" w:h="10766" w:hRule="exact" w:wrap="none" w:vAnchor="page" w:hAnchor="page" w:x="15" w:y="2500"/>
        <w:widowControl w:val="0"/>
        <w:numPr>
          <w:ilvl w:val="0"/>
          <w:numId w:val="1"/>
        </w:numPr>
        <w:shd w:val="clear" w:color="auto" w:fill="auto"/>
        <w:tabs>
          <w:tab w:pos="1837" w:val="left"/>
        </w:tabs>
        <w:bidi w:val="0"/>
        <w:spacing w:before="0"/>
        <w:ind w:left="1455" w:right="628"/>
        <w:jc w:val="both"/>
      </w:pPr>
      <w:r>
        <w:rPr>
          <w:rStyle w:val="CharStyle18"/>
          <w:sz w:val="24"/>
          <w:szCs w:val="24"/>
          <w:lang w:val="vi-VN" w:eastAsia="vi-VN"/>
        </w:rPr>
        <w:t xml:space="preserve">Báo cáo tài chính riêng lẻ và hợp nhất quý 4 năm 2024/ </w:t>
      </w:r>
      <w:r>
        <w:rPr>
          <w:rStyle w:val="CharStyle18"/>
          <w:i/>
          <w:iCs/>
        </w:rPr>
        <w:t xml:space="preserve">The Separate </w:t>
      </w:r>
      <w:r>
        <w:rPr>
          <w:rStyle w:val="CharStyle18"/>
          <w:i/>
          <w:iCs/>
          <w:lang w:val="vi-VN" w:eastAsia="vi-VN"/>
        </w:rPr>
        <w:t>and Consolidated</w:t>
        <w:br/>
      </w:r>
      <w:r>
        <w:rPr>
          <w:rStyle w:val="CharStyle18"/>
          <w:i/>
          <w:iCs/>
        </w:rPr>
        <w:t>Financial Statements for the fourth cpiarter of2024</w:t>
      </w:r>
    </w:p>
    <w:p>
      <w:pPr>
        <w:pStyle w:val="Style17"/>
        <w:keepNext w:val="0"/>
        <w:keepLines w:val="0"/>
        <w:framePr w:w="11424" w:h="10766" w:hRule="exact" w:wrap="none" w:vAnchor="page" w:hAnchor="page" w:x="15" w:y="2500"/>
        <w:widowControl w:val="0"/>
        <w:numPr>
          <w:ilvl w:val="0"/>
          <w:numId w:val="1"/>
        </w:numPr>
        <w:shd w:val="clear" w:color="auto" w:fill="auto"/>
        <w:tabs>
          <w:tab w:pos="1842" w:val="left"/>
        </w:tabs>
        <w:bidi w:val="0"/>
        <w:spacing w:before="0" w:line="269" w:lineRule="auto"/>
        <w:ind w:left="1455" w:right="628"/>
        <w:jc w:val="both"/>
      </w:pPr>
      <w:r>
        <w:rPr>
          <w:rStyle w:val="CharStyle18"/>
          <w:sz w:val="24"/>
          <w:szCs w:val="24"/>
          <w:lang w:val="vi-VN" w:eastAsia="vi-VN"/>
        </w:rPr>
        <w:t xml:space="preserve">Công văn số </w:t>
      </w:r>
      <w:r>
        <w:rPr>
          <w:rStyle w:val="CharStyle18"/>
          <w:sz w:val="24"/>
          <w:szCs w:val="24"/>
        </w:rPr>
        <w:t xml:space="preserve">04/2025/CV-BCGL </w:t>
      </w:r>
      <w:r>
        <w:rPr>
          <w:rStyle w:val="CharStyle18"/>
          <w:sz w:val="24"/>
          <w:szCs w:val="24"/>
          <w:lang w:val="vi-VN" w:eastAsia="vi-VN"/>
        </w:rPr>
        <w:t xml:space="preserve">ngày </w:t>
      </w:r>
      <w:r>
        <w:rPr>
          <w:rStyle w:val="CharStyle18"/>
          <w:sz w:val="24"/>
          <w:szCs w:val="24"/>
        </w:rPr>
        <w:t xml:space="preserve">24/01/2025 </w:t>
      </w:r>
      <w:r>
        <w:rPr>
          <w:rStyle w:val="CharStyle18"/>
          <w:sz w:val="24"/>
          <w:szCs w:val="24"/>
          <w:lang w:val="vi-VN" w:eastAsia="vi-VN"/>
        </w:rPr>
        <w:t>về việc Giải trình chênh lệch kết</w:t>
        <w:br/>
        <w:t xml:space="preserve">quả kinh doanh so với cùng kỳ/ </w:t>
      </w:r>
      <w:r>
        <w:rPr>
          <w:rStyle w:val="CharStyle18"/>
          <w:i/>
          <w:iCs/>
        </w:rPr>
        <w:t xml:space="preserve">Dispatch no. </w:t>
      </w:r>
      <w:r>
        <w:rPr>
          <w:rStyle w:val="CharStyle18"/>
          <w:i/>
          <w:iCs/>
          <w:lang w:val="vi-VN" w:eastAsia="vi-VN"/>
        </w:rPr>
        <w:t xml:space="preserve">04/2025/CV-BCGL </w:t>
      </w:r>
      <w:r>
        <w:rPr>
          <w:rStyle w:val="CharStyle18"/>
          <w:i/>
          <w:iCs/>
        </w:rPr>
        <w:t xml:space="preserve">dated January </w:t>
      </w:r>
      <w:r>
        <w:rPr>
          <w:rStyle w:val="CharStyle18"/>
          <w:i/>
          <w:iCs/>
          <w:lang w:val="vi-VN" w:eastAsia="vi-VN"/>
        </w:rPr>
        <w:t xml:space="preserve">24, 2025 </w:t>
      </w:r>
      <w:r>
        <w:rPr>
          <w:rStyle w:val="CharStyle18"/>
          <w:i/>
          <w:iCs/>
        </w:rPr>
        <w:t>on</w:t>
        <w:br/>
        <w:t>Explanation of the business results changes compared to the same period.</w:t>
      </w:r>
    </w:p>
    <w:p>
      <w:pPr>
        <w:pStyle w:val="Style17"/>
        <w:keepNext w:val="0"/>
        <w:keepLines w:val="0"/>
        <w:framePr w:w="11424" w:h="10766" w:hRule="exact" w:wrap="none" w:vAnchor="page" w:hAnchor="page" w:x="15" w:y="2500"/>
        <w:widowControl w:val="0"/>
        <w:shd w:val="clear" w:color="auto" w:fill="auto"/>
        <w:bidi w:val="0"/>
        <w:spacing w:before="0" w:line="269" w:lineRule="auto"/>
        <w:ind w:left="1455" w:right="628"/>
        <w:jc w:val="both"/>
      </w:pPr>
      <w:r>
        <w:rPr>
          <w:rStyle w:val="CharStyle18"/>
          <w:sz w:val="24"/>
          <w:szCs w:val="24"/>
          <w:lang w:val="vi-VN" w:eastAsia="vi-VN"/>
        </w:rPr>
        <w:t xml:space="preserve">Thông </w:t>
      </w:r>
      <w:r>
        <w:rPr>
          <w:rStyle w:val="CharStyle18"/>
          <w:sz w:val="24"/>
          <w:szCs w:val="24"/>
        </w:rPr>
        <w:t xml:space="preserve">tin </w:t>
      </w:r>
      <w:r>
        <w:rPr>
          <w:rStyle w:val="CharStyle18"/>
          <w:sz w:val="24"/>
          <w:szCs w:val="24"/>
          <w:lang w:val="vi-VN" w:eastAsia="vi-VN"/>
        </w:rPr>
        <w:t xml:space="preserve">này đã được công bố trên trang thông tin điện tử của công ty tại </w:t>
      </w:r>
      <w:r>
        <w:rPr>
          <w:rStyle w:val="CharStyle18"/>
          <w:sz w:val="24"/>
          <w:szCs w:val="24"/>
        </w:rPr>
        <w:t xml:space="preserve">website/ </w:t>
      </w:r>
      <w:r>
        <w:rPr>
          <w:rStyle w:val="CharStyle18"/>
          <w:i/>
          <w:iCs/>
        </w:rPr>
        <w:t>This</w:t>
        <w:br/>
        <w:t xml:space="preserve">information published on the Company website at </w:t>
      </w:r>
      <w:r>
        <w:fldChar w:fldCharType="begin"/>
      </w:r>
      <w:r>
        <w:rPr/>
        <w:instrText> HYPERLINK "https://bcgland.com.vn/vi/quan-he-dau-tu" </w:instrText>
      </w:r>
      <w:r>
        <w:fldChar w:fldCharType="separate"/>
      </w:r>
      <w:r>
        <w:rPr>
          <w:rStyle w:val="CharStyle18"/>
          <w:i/>
          <w:iCs/>
        </w:rPr>
        <w:t>https://bcgland.com.vn/vi/quan-he-dau-tu</w:t>
      </w:r>
      <w:r>
        <w:fldChar w:fldCharType="end"/>
      </w:r>
      <w:r>
        <w:rPr>
          <w:rStyle w:val="CharStyle18"/>
          <w:i/>
          <w:iCs/>
        </w:rPr>
        <w:t>.</w:t>
      </w:r>
    </w:p>
    <w:p>
      <w:pPr>
        <w:pStyle w:val="Style4"/>
        <w:keepNext w:val="0"/>
        <w:keepLines w:val="0"/>
        <w:framePr w:w="11424" w:h="10766" w:hRule="exact" w:wrap="none" w:vAnchor="page" w:hAnchor="page" w:x="15" w:y="2500"/>
        <w:widowControl w:val="0"/>
        <w:shd w:val="clear" w:color="auto" w:fill="auto"/>
        <w:bidi w:val="0"/>
        <w:spacing w:before="0" w:after="0" w:line="269" w:lineRule="auto"/>
        <w:ind w:left="1455" w:right="628" w:firstLine="20"/>
        <w:jc w:val="both"/>
        <w:rPr>
          <w:sz w:val="20"/>
          <w:szCs w:val="20"/>
        </w:rPr>
      </w:pPr>
      <w:r>
        <w:rPr>
          <w:rStyle w:val="CharStyle5"/>
        </w:rPr>
        <w:t xml:space="preserve">Tôi </w:t>
      </w:r>
      <w:r>
        <w:rPr>
          <w:rStyle w:val="CharStyle5"/>
          <w:lang w:val="en-US" w:eastAsia="en-US"/>
        </w:rPr>
        <w:t xml:space="preserve">cam </w:t>
      </w:r>
      <w:r>
        <w:rPr>
          <w:rStyle w:val="CharStyle5"/>
        </w:rPr>
        <w:t xml:space="preserve">kết các thông </w:t>
      </w:r>
      <w:r>
        <w:rPr>
          <w:rStyle w:val="CharStyle5"/>
          <w:lang w:val="en-US" w:eastAsia="en-US"/>
        </w:rPr>
        <w:t xml:space="preserve">tin </w:t>
      </w:r>
      <w:r>
        <w:rPr>
          <w:rStyle w:val="CharStyle5"/>
        </w:rPr>
        <w:t xml:space="preserve">công </w:t>
      </w:r>
      <w:r>
        <w:rPr>
          <w:rStyle w:val="CharStyle5"/>
          <w:lang w:val="en-US" w:eastAsia="en-US"/>
        </w:rPr>
        <w:t xml:space="preserve">bo </w:t>
      </w:r>
      <w:r>
        <w:rPr>
          <w:rStyle w:val="CharStyle5"/>
        </w:rPr>
        <w:t>trên đây là đúng sự thật và hoàn toàn chịu trách nhiệm</w:t>
        <w:br/>
        <w:t>trước pháp luật về nội dung các thông tin đã công bố/</w:t>
      </w:r>
      <w:r>
        <w:rPr>
          <w:rStyle w:val="CharStyle5"/>
          <w:i/>
          <w:iCs/>
          <w:sz w:val="20"/>
          <w:szCs w:val="20"/>
          <w:lang w:val="en-US" w:eastAsia="en-US"/>
        </w:rPr>
        <w:t>1 declare that all information provided</w:t>
        <w:br/>
        <w:t>in this paper is true and accurate; I shall be legally responsible for any misrepresentation.</w:t>
      </w:r>
    </w:p>
    <w:p>
      <w:pPr>
        <w:pStyle w:val="Style21"/>
        <w:keepNext w:val="0"/>
        <w:keepLines w:val="0"/>
        <w:framePr w:w="11424" w:h="701" w:hRule="exact" w:wrap="none" w:vAnchor="page" w:hAnchor="page" w:x="15" w:y="13756"/>
        <w:widowControl w:val="0"/>
        <w:shd w:val="clear" w:color="auto" w:fill="auto"/>
        <w:bidi w:val="0"/>
        <w:spacing w:before="0" w:after="0" w:line="240" w:lineRule="auto"/>
        <w:ind w:left="1661" w:right="0" w:firstLine="0"/>
        <w:jc w:val="left"/>
      </w:pPr>
      <w:r>
        <w:rPr>
          <w:rStyle w:val="CharStyle22"/>
          <w:i/>
          <w:iCs/>
        </w:rPr>
        <w:t xml:space="preserve">Nffi </w:t>
      </w:r>
      <w:r>
        <w:rPr>
          <w:rStyle w:val="CharStyle22"/>
          <w:i/>
          <w:iCs/>
          <w:lang w:val="vi-VN" w:eastAsia="vi-VN"/>
        </w:rPr>
        <w:t xml:space="preserve">nhận/ </w:t>
      </w:r>
      <w:r>
        <w:rPr>
          <w:rStyle w:val="CharStyle22"/>
          <w:i/>
          <w:iCs/>
        </w:rPr>
        <w:t>Recipients:</w:t>
      </w:r>
    </w:p>
    <w:p>
      <w:pPr>
        <w:pStyle w:val="Style21"/>
        <w:keepNext w:val="0"/>
        <w:keepLines w:val="0"/>
        <w:framePr w:w="11424" w:h="701" w:hRule="exact" w:wrap="none" w:vAnchor="page" w:hAnchor="page" w:x="15" w:y="13756"/>
        <w:widowControl w:val="0"/>
        <w:numPr>
          <w:ilvl w:val="0"/>
          <w:numId w:val="3"/>
        </w:numPr>
        <w:shd w:val="clear" w:color="auto" w:fill="auto"/>
        <w:tabs>
          <w:tab w:pos="1914" w:val="left"/>
        </w:tabs>
        <w:bidi w:val="0"/>
        <w:spacing w:before="0" w:after="0" w:line="240" w:lineRule="auto"/>
        <w:ind w:left="1661" w:right="0" w:firstLine="0"/>
        <w:jc w:val="left"/>
      </w:pPr>
      <w:r>
        <w:rPr>
          <w:rStyle w:val="CharStyle22"/>
          <w:i/>
          <w:iCs/>
          <w:lang w:val="vi-VN" w:eastAsia="vi-VN"/>
        </w:rPr>
        <w:t xml:space="preserve">Như trên/ </w:t>
      </w:r>
      <w:r>
        <w:rPr>
          <w:rStyle w:val="CharStyle22"/>
          <w:i/>
          <w:iCs/>
        </w:rPr>
        <w:t>As above;</w:t>
      </w:r>
    </w:p>
    <w:p>
      <w:pPr>
        <w:pStyle w:val="Style21"/>
        <w:keepNext w:val="0"/>
        <w:keepLines w:val="0"/>
        <w:framePr w:w="11424" w:h="701" w:hRule="exact" w:wrap="none" w:vAnchor="page" w:hAnchor="page" w:x="15" w:y="13756"/>
        <w:widowControl w:val="0"/>
        <w:numPr>
          <w:ilvl w:val="0"/>
          <w:numId w:val="3"/>
        </w:numPr>
        <w:shd w:val="clear" w:color="auto" w:fill="auto"/>
        <w:tabs>
          <w:tab w:pos="1914" w:val="left"/>
        </w:tabs>
        <w:bidi w:val="0"/>
        <w:spacing w:before="0" w:after="0" w:line="240" w:lineRule="auto"/>
        <w:ind w:left="1661" w:right="0" w:firstLine="0"/>
        <w:jc w:val="left"/>
      </w:pPr>
      <w:r>
        <w:rPr>
          <w:rStyle w:val="CharStyle22"/>
          <w:i/>
          <w:iCs/>
        </w:rPr>
        <w:t xml:space="preserve">Lun: </w:t>
      </w:r>
      <w:r>
        <w:rPr>
          <w:rStyle w:val="CharStyle22"/>
          <w:i/>
          <w:iCs/>
          <w:lang w:val="fr-FR" w:eastAsia="fr-FR"/>
        </w:rPr>
        <w:t xml:space="preserve">P. </w:t>
      </w:r>
      <w:r>
        <w:rPr>
          <w:rStyle w:val="CharStyle22"/>
          <w:i/>
          <w:iCs/>
        </w:rPr>
        <w:t xml:space="preserve">HTKD/P. </w:t>
      </w:r>
      <w:r>
        <w:rPr>
          <w:rStyle w:val="CharStyle22"/>
          <w:i/>
          <w:iCs/>
          <w:lang w:val="vi-VN" w:eastAsia="vi-VN"/>
        </w:rPr>
        <w:t>QHNĐT</w:t>
      </w:r>
    </w:p>
    <w:p>
      <w:pPr>
        <w:pStyle w:val="Style21"/>
        <w:keepNext w:val="0"/>
        <w:keepLines w:val="0"/>
        <w:framePr w:wrap="none" w:vAnchor="page" w:hAnchor="page" w:x="15" w:y="14447"/>
        <w:widowControl w:val="0"/>
        <w:shd w:val="clear" w:color="auto" w:fill="auto"/>
        <w:bidi w:val="0"/>
        <w:spacing w:before="0" w:after="0" w:line="240" w:lineRule="auto"/>
        <w:ind w:left="1844" w:right="0" w:firstLine="0"/>
        <w:jc w:val="left"/>
      </w:pPr>
      <w:r>
        <w:rPr>
          <w:rStyle w:val="CharStyle22"/>
          <w:i/>
          <w:iCs/>
        </w:rPr>
        <w:t>Archive BSD, IR.</w:t>
      </w:r>
    </w:p>
    <w:p>
      <w:pPr>
        <w:pStyle w:val="Style24"/>
        <w:keepNext w:val="0"/>
        <w:keepLines w:val="0"/>
        <w:framePr w:w="768" w:h="619" w:hRule="exact" w:wrap="none" w:vAnchor="page" w:hAnchor="page" w:x="6889" w:y="14347"/>
        <w:widowControl w:val="0"/>
        <w:shd w:val="clear" w:color="auto" w:fill="auto"/>
        <w:bidi w:val="0"/>
        <w:spacing w:before="0" w:after="0" w:line="312" w:lineRule="auto"/>
        <w:ind w:left="0" w:right="0" w:firstLine="0"/>
        <w:jc w:val="left"/>
      </w:pPr>
      <w:r>
        <w:rPr>
          <w:rStyle w:val="CharStyle25"/>
          <w:b/>
          <w:bCs/>
          <w:lang w:val="vi-VN" w:eastAsia="vi-VN"/>
        </w:rPr>
        <w:t xml:space="preserve">CÔNG </w:t>
      </w:r>
      <w:r>
        <w:rPr>
          <w:rStyle w:val="CharStyle25"/>
          <w:b/>
          <w:bCs/>
        </w:rPr>
        <w:t>TV CO PHflNj</w:t>
      </w:r>
    </w:p>
    <w:p>
      <w:pPr>
        <w:pStyle w:val="Style4"/>
        <w:keepNext w:val="0"/>
        <w:keepLines w:val="0"/>
        <w:framePr w:w="2894" w:h="658" w:hRule="exact" w:wrap="none" w:vAnchor="page" w:hAnchor="page" w:x="8156" w:y="13785"/>
        <w:widowControl w:val="0"/>
        <w:shd w:val="clear" w:color="auto" w:fill="auto"/>
        <w:bidi w:val="0"/>
        <w:spacing w:before="0" w:after="0" w:line="264" w:lineRule="auto"/>
        <w:ind w:left="19" w:right="0" w:firstLine="0"/>
        <w:jc w:val="left"/>
      </w:pPr>
      <w:r>
        <w:rPr>
          <w:rStyle w:val="CharStyle5"/>
        </w:rPr>
        <w:t>PHÓ TỔNG GIÁM ĐỔC</w:t>
        <w:br/>
      </w:r>
      <w:r>
        <w:rPr>
          <w:rStyle w:val="CharStyle5"/>
          <w:i/>
          <w:iCs/>
          <w:lang w:val="en-US" w:eastAsia="en-US"/>
        </w:rPr>
        <w:t xml:space="preserve">BODs cum Deputy </w:t>
      </w:r>
      <w:r>
        <w:rPr>
          <w:rStyle w:val="CharStyle5"/>
          <w:i/>
          <w:iCs/>
        </w:rPr>
        <w:t>CEO</w:t>
      </w:r>
    </w:p>
    <w:p>
      <w:pPr>
        <w:pStyle w:val="Style4"/>
        <w:keepNext w:val="0"/>
        <w:keepLines w:val="0"/>
        <w:framePr w:wrap="none" w:vAnchor="page" w:hAnchor="page" w:x="15" w:y="15585"/>
        <w:widowControl w:val="0"/>
        <w:shd w:val="clear" w:color="auto" w:fill="auto"/>
        <w:bidi w:val="0"/>
        <w:spacing w:before="0" w:after="0" w:line="240" w:lineRule="auto"/>
        <w:ind w:left="7700" w:right="0" w:firstLine="0"/>
        <w:jc w:val="left"/>
      </w:pPr>
      <w:r>
        <w:rPr>
          <w:rStyle w:val="CharStyle5"/>
        </w:rPr>
        <w:t>Phạm Đại Nghĩa</w:t>
      </w:r>
    </w:p>
    <w:p>
      <w:pPr>
        <w:pStyle w:val="Style26"/>
        <w:keepNext w:val="0"/>
        <w:keepLines w:val="0"/>
        <w:framePr w:w="11424" w:h="562" w:hRule="exact" w:wrap="none" w:vAnchor="page" w:hAnchor="page" w:x="15" w:y="16079"/>
        <w:widowControl w:val="0"/>
        <w:shd w:val="clear" w:color="auto" w:fill="auto"/>
        <w:bidi w:val="0"/>
        <w:spacing w:before="0" w:after="0" w:line="240" w:lineRule="auto"/>
        <w:ind w:left="0" w:right="0" w:firstLine="0"/>
        <w:jc w:val="left"/>
      </w:pPr>
      <w:r>
        <w:rPr>
          <w:rStyle w:val="CharStyle27"/>
        </w:rPr>
        <w:t>Signature Not Verified</w:t>
      </w:r>
    </w:p>
    <w:p>
      <w:pPr>
        <w:pStyle w:val="Style21"/>
        <w:keepNext w:val="0"/>
        <w:keepLines w:val="0"/>
        <w:framePr w:w="11424" w:h="562" w:hRule="exact" w:wrap="none" w:vAnchor="page" w:hAnchor="page" w:x="15" w:y="16079"/>
        <w:widowControl w:val="0"/>
        <w:shd w:val="clear" w:color="auto" w:fill="auto"/>
        <w:bidi w:val="0"/>
        <w:spacing w:before="0" w:after="0" w:line="240" w:lineRule="auto"/>
        <w:ind w:left="0" w:right="0" w:firstLine="0"/>
        <w:jc w:val="left"/>
        <w:rPr>
          <w:sz w:val="17"/>
          <w:szCs w:val="17"/>
        </w:rPr>
      </w:pPr>
      <w:r>
        <w:rPr>
          <w:rStyle w:val="CharStyle22"/>
          <w:color w:val="FF0000"/>
          <w:sz w:val="17"/>
          <w:szCs w:val="17"/>
          <w:lang w:val="vi-VN" w:eastAsia="vi-VN"/>
        </w:rPr>
        <w:t xml:space="preserve">Ký bởi: CÔNG </w:t>
      </w:r>
      <w:r>
        <w:rPr>
          <w:rStyle w:val="CharStyle22"/>
          <w:color w:val="FF0000"/>
          <w:sz w:val="17"/>
          <w:szCs w:val="17"/>
        </w:rPr>
        <w:t xml:space="preserve">TY </w:t>
      </w:r>
      <w:r>
        <w:rPr>
          <w:rStyle w:val="CharStyle22"/>
          <w:color w:val="FF0000"/>
          <w:sz w:val="17"/>
          <w:szCs w:val="17"/>
          <w:lang w:val="vi-VN" w:eastAsia="vi-VN"/>
        </w:rPr>
        <w:t xml:space="preserve">CỔ PHẦN </w:t>
      </w:r>
      <w:r>
        <w:rPr>
          <w:rStyle w:val="CharStyle22"/>
          <w:color w:val="FF0000"/>
          <w:sz w:val="17"/>
          <w:szCs w:val="17"/>
        </w:rPr>
        <w:t>BCG LAND</w:t>
      </w:r>
    </w:p>
    <w:p>
      <w:pPr>
        <w:pStyle w:val="Style21"/>
        <w:keepNext w:val="0"/>
        <w:keepLines w:val="0"/>
        <w:framePr w:w="11424" w:h="562" w:hRule="exact" w:wrap="none" w:vAnchor="page" w:hAnchor="page" w:x="15" w:y="16079"/>
        <w:widowControl w:val="0"/>
        <w:shd w:val="clear" w:color="auto" w:fill="auto"/>
        <w:bidi w:val="0"/>
        <w:spacing w:before="0" w:after="0" w:line="206" w:lineRule="auto"/>
        <w:ind w:left="0" w:right="0" w:firstLine="0"/>
        <w:jc w:val="left"/>
        <w:rPr>
          <w:sz w:val="17"/>
          <w:szCs w:val="17"/>
        </w:rPr>
      </w:pPr>
      <w:r>
        <w:rPr>
          <w:rStyle w:val="CharStyle22"/>
          <w:color w:val="FF0000"/>
          <w:sz w:val="17"/>
          <w:szCs w:val="17"/>
          <w:lang w:val="vi-VN" w:eastAsia="vi-VN"/>
        </w:rPr>
        <w:t xml:space="preserve">Ký ngày: </w:t>
      </w:r>
      <w:r>
        <w:rPr>
          <w:rStyle w:val="CharStyle22"/>
          <w:color w:val="FF0000"/>
          <w:sz w:val="17"/>
          <w:szCs w:val="17"/>
        </w:rPr>
        <w:t>25/1/2025 00:12:52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3855720</wp:posOffset>
            </wp:positionH>
            <wp:positionV relativeFrom="page">
              <wp:posOffset>8676640</wp:posOffset>
            </wp:positionV>
            <wp:extent cx="2206625" cy="14998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206625" cy="1499870"/>
                    </a:xfrm>
                    <a:prstGeom prst="rect"/>
                  </pic:spPr>
                </pic:pic>
              </a:graphicData>
            </a:graphic>
          </wp:anchor>
        </w:drawing>
      </w:r>
    </w:p>
    <w:p>
      <w:pPr>
        <w:widowControl w:val="0"/>
        <w:spacing w:line="1" w:lineRule="exact"/>
      </w:pPr>
      <w:r/>
    </w:p>
    <w:p>
      <w:pPr>
        <w:pStyle w:val="Style4"/>
        <w:keepNext w:val="0"/>
        <w:keepLines w:val="0"/>
        <w:framePr w:w="3773" w:h="629" w:hRule="exact" w:wrap="none" w:vAnchor="page" w:hAnchor="page" w:x="1298" w:y="1108"/>
        <w:widowControl w:val="0"/>
        <w:shd w:val="clear" w:color="auto" w:fill="auto"/>
        <w:bidi w:val="0"/>
        <w:spacing w:before="0" w:after="60" w:line="240" w:lineRule="auto"/>
        <w:ind w:left="0" w:right="0" w:firstLine="0"/>
        <w:jc w:val="left"/>
      </w:pPr>
      <w:r>
        <w:rPr>
          <w:rStyle w:val="CharStyle5"/>
        </w:rPr>
        <w:t xml:space="preserve">CÔNG TY CÔ PHÀN </w:t>
      </w:r>
      <w:r>
        <w:rPr>
          <w:rStyle w:val="CharStyle5"/>
          <w:lang w:val="en-US" w:eastAsia="en-US"/>
        </w:rPr>
        <w:t>BCG LAND</w:t>
      </w:r>
    </w:p>
    <w:p>
      <w:pPr>
        <w:pStyle w:val="Style17"/>
        <w:keepNext w:val="0"/>
        <w:keepLines w:val="0"/>
        <w:framePr w:w="3773" w:h="629" w:hRule="exact" w:wrap="none" w:vAnchor="page" w:hAnchor="page" w:x="1298" w:y="1108"/>
        <w:widowControl w:val="0"/>
        <w:shd w:val="clear" w:color="auto" w:fill="auto"/>
        <w:bidi w:val="0"/>
        <w:spacing w:before="0" w:after="0" w:line="240" w:lineRule="auto"/>
        <w:ind w:left="0" w:right="4" w:firstLine="0"/>
        <w:jc w:val="center"/>
      </w:pPr>
      <w:r>
        <w:rPr>
          <w:rStyle w:val="CharStyle18"/>
          <w:b/>
          <w:bCs/>
          <w:i/>
          <w:iCs/>
        </w:rPr>
        <w:t>BCG LAND JOINT STOCK COMPANY</w:t>
      </w:r>
    </w:p>
    <w:p>
      <w:pPr>
        <w:framePr w:wrap="none" w:vAnchor="page" w:hAnchor="page" w:x="2239" w:y="1914"/>
        <w:widowControl w:val="0"/>
        <w:rPr>
          <w:sz w:val="2"/>
          <w:szCs w:val="2"/>
        </w:rPr>
      </w:pPr>
      <w:r>
        <w:drawing>
          <wp:inline>
            <wp:extent cx="1109345" cy="50609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1109345" cy="506095"/>
                    </a:xfrm>
                    <a:prstGeom prst="rect"/>
                  </pic:spPr>
                </pic:pic>
              </a:graphicData>
            </a:graphic>
          </wp:inline>
        </w:drawing>
      </w:r>
    </w:p>
    <w:p>
      <w:pPr>
        <w:pStyle w:val="Style33"/>
        <w:keepNext w:val="0"/>
        <w:keepLines w:val="0"/>
        <w:framePr w:wrap="none" w:vAnchor="page" w:hAnchor="page" w:x="3069" w:y="2716"/>
        <w:widowControl w:val="0"/>
        <w:shd w:val="clear" w:color="auto" w:fill="auto"/>
        <w:bidi w:val="0"/>
        <w:spacing w:before="0" w:after="0" w:line="240" w:lineRule="auto"/>
        <w:ind w:left="0" w:right="0" w:firstLine="0"/>
        <w:jc w:val="left"/>
      </w:pPr>
      <w:r>
        <w:rPr>
          <w:rStyle w:val="CharStyle34"/>
          <w:rFonts w:ascii="Arial" w:eastAsia="Arial" w:hAnsi="Arial" w:cs="Arial"/>
          <w:lang w:val="en-US" w:eastAsia="en-US"/>
        </w:rPr>
        <w:t>LAND</w:t>
      </w:r>
    </w:p>
    <w:p>
      <w:pPr>
        <w:pStyle w:val="Style4"/>
        <w:keepNext w:val="0"/>
        <w:keepLines w:val="0"/>
        <w:framePr w:wrap="none" w:vAnchor="page" w:hAnchor="page" w:x="1725" w:y="3263"/>
        <w:widowControl w:val="0"/>
        <w:shd w:val="clear" w:color="auto" w:fill="auto"/>
        <w:bidi w:val="0"/>
        <w:spacing w:before="0" w:after="0" w:line="240" w:lineRule="auto"/>
        <w:ind w:left="0" w:right="0" w:firstLine="0"/>
        <w:jc w:val="left"/>
      </w:pPr>
      <w:r>
        <w:rPr>
          <w:rStyle w:val="CharStyle5"/>
        </w:rPr>
        <w:t xml:space="preserve">Số/No.: </w:t>
      </w:r>
      <w:r>
        <w:rPr>
          <w:rStyle w:val="CharStyle5"/>
          <w:lang w:val="en-US" w:eastAsia="en-US"/>
        </w:rPr>
        <w:t>04/2025/CV-BCGL</w:t>
      </w:r>
    </w:p>
    <w:p>
      <w:pPr>
        <w:pStyle w:val="Style4"/>
        <w:keepNext w:val="0"/>
        <w:keepLines w:val="0"/>
        <w:framePr w:w="9965" w:h="1142" w:hRule="exact" w:wrap="none" w:vAnchor="page" w:hAnchor="page" w:x="1091" w:y="1113"/>
        <w:widowControl w:val="0"/>
        <w:shd w:val="clear" w:color="auto" w:fill="auto"/>
        <w:bidi w:val="0"/>
        <w:spacing w:before="0" w:after="0" w:line="259" w:lineRule="auto"/>
        <w:ind w:left="4671" w:right="278" w:firstLine="0"/>
        <w:jc w:val="center"/>
      </w:pPr>
      <w:r>
        <w:rPr>
          <w:rStyle w:val="CharStyle5"/>
        </w:rPr>
        <w:t>CỘNG HÒA XÃ HỘI CHỦ NGHĨA VIỆT NAM</w:t>
        <w:br/>
        <w:t>Độc lập - Tự do - Hạnh phúc</w:t>
      </w:r>
    </w:p>
    <w:p>
      <w:pPr>
        <w:pStyle w:val="Style17"/>
        <w:keepNext w:val="0"/>
        <w:keepLines w:val="0"/>
        <w:framePr w:w="9965" w:h="1142" w:hRule="exact" w:wrap="none" w:vAnchor="page" w:hAnchor="page" w:x="1091" w:y="1113"/>
        <w:widowControl w:val="0"/>
        <w:shd w:val="clear" w:color="auto" w:fill="auto"/>
        <w:bidi w:val="0"/>
        <w:spacing w:before="0" w:after="0" w:line="266" w:lineRule="auto"/>
        <w:ind w:left="4671" w:right="278" w:firstLine="0"/>
        <w:jc w:val="center"/>
      </w:pPr>
      <w:r>
        <w:rPr>
          <w:rStyle w:val="CharStyle18"/>
          <w:b/>
          <w:bCs/>
          <w:i/>
          <w:iCs/>
        </w:rPr>
        <w:t>THE SOCIALIST REPUBLIC OF VIETNAM</w:t>
        <w:br/>
        <w:t>Independence - Freedom - Happiness</w:t>
      </w:r>
    </w:p>
    <w:p>
      <w:pPr>
        <w:pStyle w:val="Style17"/>
        <w:keepNext w:val="0"/>
        <w:keepLines w:val="0"/>
        <w:framePr w:w="9965" w:h="581" w:hRule="exact" w:wrap="none" w:vAnchor="page" w:hAnchor="page" w:x="1091" w:y="2735"/>
        <w:widowControl w:val="0"/>
        <w:shd w:val="clear" w:color="auto" w:fill="auto"/>
        <w:bidi w:val="0"/>
        <w:spacing w:before="0" w:after="0" w:line="257" w:lineRule="auto"/>
        <w:ind w:left="4935" w:right="552" w:firstLine="0"/>
        <w:jc w:val="center"/>
      </w:pPr>
      <w:r>
        <w:rPr>
          <w:rStyle w:val="CharStyle18"/>
          <w:sz w:val="22"/>
          <w:szCs w:val="22"/>
        </w:rPr>
        <w:t xml:space="preserve">TP. </w:t>
      </w:r>
      <w:r>
        <w:rPr>
          <w:rStyle w:val="CharStyle18"/>
          <w:sz w:val="22"/>
          <w:szCs w:val="22"/>
          <w:lang w:val="vi-VN" w:eastAsia="vi-VN"/>
        </w:rPr>
        <w:t xml:space="preserve">Hồ Chí </w:t>
      </w:r>
      <w:r>
        <w:rPr>
          <w:rStyle w:val="CharStyle18"/>
          <w:sz w:val="22"/>
          <w:szCs w:val="22"/>
        </w:rPr>
        <w:t xml:space="preserve">Minh, </w:t>
      </w:r>
      <w:r>
        <w:rPr>
          <w:rStyle w:val="CharStyle18"/>
          <w:sz w:val="22"/>
          <w:szCs w:val="22"/>
          <w:lang w:val="vi-VN" w:eastAsia="vi-VN"/>
        </w:rPr>
        <w:t xml:space="preserve">ngày </w:t>
      </w:r>
      <w:r>
        <w:rPr>
          <w:rStyle w:val="CharStyle18"/>
          <w:sz w:val="22"/>
          <w:szCs w:val="22"/>
        </w:rPr>
        <w:t xml:space="preserve">24 </w:t>
      </w:r>
      <w:r>
        <w:rPr>
          <w:rStyle w:val="CharStyle18"/>
          <w:sz w:val="22"/>
          <w:szCs w:val="22"/>
          <w:lang w:val="vi-VN" w:eastAsia="vi-VN"/>
        </w:rPr>
        <w:t xml:space="preserve">tháng </w:t>
      </w:r>
      <w:r>
        <w:rPr>
          <w:rStyle w:val="CharStyle18"/>
          <w:sz w:val="22"/>
          <w:szCs w:val="22"/>
        </w:rPr>
        <w:t xml:space="preserve">01 </w:t>
      </w:r>
      <w:r>
        <w:rPr>
          <w:rStyle w:val="CharStyle18"/>
          <w:sz w:val="22"/>
          <w:szCs w:val="22"/>
          <w:lang w:val="vi-VN" w:eastAsia="vi-VN"/>
        </w:rPr>
        <w:t xml:space="preserve">năm </w:t>
      </w:r>
      <w:r>
        <w:rPr>
          <w:rStyle w:val="CharStyle18"/>
          <w:sz w:val="22"/>
          <w:szCs w:val="22"/>
        </w:rPr>
        <w:t>2025</w:t>
        <w:br/>
      </w:r>
      <w:r>
        <w:rPr>
          <w:rStyle w:val="CharStyle18"/>
          <w:i/>
          <w:iCs/>
        </w:rPr>
        <w:t>Ho Chi Minh City, January 24, 2025</w:t>
      </w:r>
    </w:p>
    <w:p>
      <w:pPr>
        <w:pStyle w:val="Style17"/>
        <w:keepNext w:val="0"/>
        <w:keepLines w:val="0"/>
        <w:framePr w:w="9965" w:h="1152" w:hRule="exact" w:wrap="none" w:vAnchor="page" w:hAnchor="page" w:x="1091" w:y="3709"/>
        <w:widowControl w:val="0"/>
        <w:shd w:val="clear" w:color="auto" w:fill="auto"/>
        <w:bidi w:val="0"/>
        <w:spacing w:before="0" w:after="0" w:line="257" w:lineRule="auto"/>
        <w:ind w:left="0" w:right="0" w:firstLine="0"/>
        <w:jc w:val="center"/>
      </w:pPr>
      <w:r>
        <w:rPr>
          <w:rStyle w:val="CharStyle18"/>
          <w:i/>
          <w:iCs/>
          <w:sz w:val="24"/>
          <w:szCs w:val="24"/>
        </w:rPr>
        <w:t xml:space="preserve">V/v: </w:t>
      </w:r>
      <w:r>
        <w:rPr>
          <w:rStyle w:val="CharStyle18"/>
          <w:i/>
          <w:iCs/>
          <w:sz w:val="24"/>
          <w:szCs w:val="24"/>
          <w:lang w:val="vi-VN" w:eastAsia="vi-VN"/>
        </w:rPr>
        <w:t>Giải trình biến động kết quả</w:t>
        <w:br/>
        <w:t xml:space="preserve">SXKD BCTC HN và RL </w:t>
      </w:r>
      <w:r>
        <w:rPr>
          <w:rStyle w:val="CharStyle18"/>
          <w:i/>
          <w:iCs/>
          <w:sz w:val="24"/>
          <w:szCs w:val="24"/>
        </w:rPr>
        <w:t>Q4/2024/</w:t>
        <w:br/>
      </w:r>
      <w:r>
        <w:rPr>
          <w:rStyle w:val="CharStyle18"/>
          <w:i/>
          <w:iCs/>
        </w:rPr>
        <w:t>Explanation of the business results compared</w:t>
        <w:br/>
        <w:t>to the same period</w:t>
      </w:r>
    </w:p>
    <w:p>
      <w:pPr>
        <w:pStyle w:val="Style4"/>
        <w:keepNext w:val="0"/>
        <w:keepLines w:val="0"/>
        <w:framePr w:w="9965" w:h="893" w:hRule="exact" w:wrap="none" w:vAnchor="page" w:hAnchor="page" w:x="1091" w:y="5735"/>
        <w:widowControl w:val="0"/>
        <w:shd w:val="clear" w:color="auto" w:fill="auto"/>
        <w:bidi w:val="0"/>
        <w:spacing w:before="0" w:after="0" w:line="360" w:lineRule="auto"/>
        <w:ind w:left="2420" w:right="0" w:hanging="1940"/>
        <w:jc w:val="left"/>
      </w:pPr>
      <w:r>
        <w:rPr>
          <w:rStyle w:val="CharStyle5"/>
        </w:rPr>
        <w:t xml:space="preserve">Kính gửi/Tơ: - úy ban Chứng khoán Nhà nước/ </w:t>
      </w:r>
      <w:r>
        <w:rPr>
          <w:rStyle w:val="CharStyle5"/>
          <w:i/>
          <w:iCs/>
        </w:rPr>
        <w:t xml:space="preserve">The State </w:t>
      </w:r>
      <w:r>
        <w:rPr>
          <w:rStyle w:val="CharStyle5"/>
          <w:i/>
          <w:iCs/>
          <w:lang w:val="en-US" w:eastAsia="en-US"/>
        </w:rPr>
        <w:t>Security Commission</w:t>
        <w:br/>
      </w:r>
      <w:r>
        <w:rPr>
          <w:rStyle w:val="CharStyle5"/>
        </w:rPr>
        <w:t xml:space="preserve">- Sở Giao Dịch Chứng khoán Hà </w:t>
      </w:r>
      <w:r>
        <w:rPr>
          <w:rStyle w:val="CharStyle5"/>
          <w:i/>
          <w:iCs/>
          <w:lang w:val="en-US" w:eastAsia="en-US"/>
        </w:rPr>
        <w:t xml:space="preserve">ISqt </w:t>
      </w:r>
      <w:r>
        <w:rPr>
          <w:rStyle w:val="CharStyle5"/>
          <w:i/>
          <w:iCs/>
        </w:rPr>
        <w:t xml:space="preserve">! </w:t>
      </w:r>
      <w:r>
        <w:rPr>
          <w:rStyle w:val="CharStyle5"/>
          <w:i/>
          <w:iCs/>
          <w:lang w:val="en-US" w:eastAsia="en-US"/>
        </w:rPr>
        <w:t>Hanoi Stock Exchange</w:t>
      </w:r>
    </w:p>
    <w:p>
      <w:pPr>
        <w:pStyle w:val="Style24"/>
        <w:keepNext w:val="0"/>
        <w:keepLines w:val="0"/>
        <w:framePr w:w="1238" w:h="960" w:hRule="exact" w:wrap="none" w:vAnchor="page" w:hAnchor="page" w:x="10663" w:y="5917"/>
        <w:widowControl w:val="0"/>
        <w:shd w:val="clear" w:color="auto" w:fill="auto"/>
        <w:bidi w:val="0"/>
        <w:spacing w:before="0" w:after="0" w:line="240" w:lineRule="auto"/>
        <w:ind w:left="0" w:right="0" w:firstLine="0"/>
        <w:jc w:val="right"/>
      </w:pPr>
      <w:r>
        <w:rPr>
          <w:rStyle w:val="CharStyle25"/>
          <w:b/>
          <w:bCs/>
          <w:lang w:val="vi-VN" w:eastAsia="vi-VN"/>
        </w:rPr>
        <w:t xml:space="preserve">?/ </w:t>
      </w:r>
      <w:r>
        <w:rPr>
          <w:rStyle w:val="CharStyle25"/>
          <w:b/>
          <w:bCs/>
          <w:lang w:val="de-DE" w:eastAsia="de-DE"/>
        </w:rPr>
        <w:t>CÖNGTY</w:t>
      </w:r>
    </w:p>
    <w:p>
      <w:pPr>
        <w:pStyle w:val="Style24"/>
        <w:keepNext w:val="0"/>
        <w:keepLines w:val="0"/>
        <w:framePr w:w="1238" w:h="960" w:hRule="exact" w:wrap="none" w:vAnchor="page" w:hAnchor="page" w:x="10663" w:y="5917"/>
        <w:widowControl w:val="0"/>
        <w:shd w:val="clear" w:color="auto" w:fill="auto"/>
        <w:bidi w:val="0"/>
        <w:spacing w:before="0" w:after="0" w:line="240" w:lineRule="auto"/>
        <w:ind w:left="0" w:right="0" w:firstLine="0"/>
        <w:jc w:val="right"/>
      </w:pPr>
      <w:r>
        <w:rPr>
          <w:rStyle w:val="CharStyle25"/>
          <w:b/>
          <w:bCs/>
          <w:lang w:val="vi-VN" w:eastAsia="vi-VN"/>
        </w:rPr>
        <w:t>Cổ PHẤN</w:t>
      </w:r>
    </w:p>
    <w:p>
      <w:pPr>
        <w:pStyle w:val="Style9"/>
        <w:keepNext w:val="0"/>
        <w:keepLines w:val="0"/>
        <w:framePr w:w="1238" w:h="960" w:hRule="exact" w:wrap="none" w:vAnchor="page" w:hAnchor="page" w:x="10663" w:y="5917"/>
        <w:widowControl w:val="0"/>
        <w:shd w:val="clear" w:color="auto" w:fill="auto"/>
        <w:bidi w:val="0"/>
        <w:spacing w:before="0" w:after="0" w:line="240" w:lineRule="auto"/>
        <w:ind w:left="0" w:right="0" w:firstLine="0"/>
        <w:jc w:val="right"/>
        <w:rPr>
          <w:sz w:val="34"/>
          <w:szCs w:val="34"/>
        </w:rPr>
      </w:pPr>
      <w:r>
        <w:rPr>
          <w:rStyle w:val="CharStyle10"/>
          <w:color w:val="E84564"/>
        </w:rPr>
        <w:t xml:space="preserve">3CG </w:t>
      </w:r>
      <w:r>
        <w:rPr>
          <w:rStyle w:val="CharStyle10"/>
          <w:color w:val="E84564"/>
          <w:sz w:val="34"/>
          <w:szCs w:val="34"/>
          <w:lang w:val="vi-VN" w:eastAsia="vi-VN"/>
        </w:rPr>
        <w:t>LAN</w:t>
      </w:r>
    </w:p>
    <w:p>
      <w:pPr>
        <w:pStyle w:val="Style4"/>
        <w:keepNext w:val="0"/>
        <w:keepLines w:val="0"/>
        <w:framePr w:w="9965" w:h="797" w:hRule="exact" w:wrap="none" w:vAnchor="page" w:hAnchor="page" w:x="1091" w:y="7007"/>
        <w:widowControl w:val="0"/>
        <w:shd w:val="clear" w:color="auto" w:fill="auto"/>
        <w:bidi w:val="0"/>
        <w:spacing w:before="0" w:after="0" w:line="338" w:lineRule="auto"/>
        <w:ind w:left="82" w:right="0" w:firstLine="0"/>
        <w:jc w:val="left"/>
      </w:pPr>
      <w:r>
        <w:rPr>
          <w:rStyle w:val="CharStyle5"/>
        </w:rPr>
        <w:t>Căn cứ theo Thông tư sô 96/2020/TT-BTC ký ngày 16/11/2020 của Bộ Tài Chính vê Công</w:t>
      </w:r>
    </w:p>
    <w:p>
      <w:pPr>
        <w:pStyle w:val="Style4"/>
        <w:keepNext w:val="0"/>
        <w:keepLines w:val="0"/>
        <w:framePr w:w="9965" w:h="797" w:hRule="exact" w:wrap="none" w:vAnchor="page" w:hAnchor="page" w:x="1091" w:y="7007"/>
        <w:widowControl w:val="0"/>
        <w:shd w:val="clear" w:color="auto" w:fill="auto"/>
        <w:bidi w:val="0"/>
        <w:spacing w:before="0" w:after="0" w:line="338" w:lineRule="auto"/>
        <w:ind w:left="82" w:right="0" w:firstLine="0"/>
        <w:jc w:val="left"/>
      </w:pPr>
      <w:r>
        <w:rPr>
          <w:rStyle w:val="CharStyle5"/>
        </w:rPr>
        <w:t>thông tin trên thị trường chứng khoán;</w:t>
      </w:r>
    </w:p>
    <w:p>
      <w:pPr>
        <w:pStyle w:val="Style17"/>
        <w:keepNext w:val="0"/>
        <w:keepLines w:val="0"/>
        <w:framePr w:w="9965" w:h="1896" w:hRule="exact" w:wrap="none" w:vAnchor="page" w:hAnchor="page" w:x="1091" w:y="7905"/>
        <w:widowControl w:val="0"/>
        <w:shd w:val="clear" w:color="auto" w:fill="auto"/>
        <w:bidi w:val="0"/>
        <w:spacing w:before="0" w:line="350" w:lineRule="auto"/>
        <w:ind w:left="0" w:right="0" w:firstLine="0"/>
        <w:jc w:val="left"/>
      </w:pPr>
      <w:r>
        <w:rPr>
          <w:rStyle w:val="CharStyle18"/>
          <w:i/>
          <w:iCs/>
        </w:rPr>
        <w:t>Pursuant to Circular No. 96/2020/TT-BTC signed on November 16, 2020 of the Ministry of Finance on Information Disclosure;</w:t>
      </w:r>
    </w:p>
    <w:p>
      <w:pPr>
        <w:pStyle w:val="Style4"/>
        <w:keepNext w:val="0"/>
        <w:keepLines w:val="0"/>
        <w:framePr w:w="9965" w:h="1896" w:hRule="exact" w:wrap="none" w:vAnchor="page" w:hAnchor="page" w:x="1091" w:y="7905"/>
        <w:widowControl w:val="0"/>
        <w:shd w:val="clear" w:color="auto" w:fill="auto"/>
        <w:bidi w:val="0"/>
        <w:spacing w:before="0" w:after="160" w:line="259" w:lineRule="auto"/>
        <w:ind w:left="0" w:right="0" w:firstLine="0"/>
        <w:jc w:val="left"/>
      </w:pPr>
      <w:r>
        <w:rPr>
          <w:rStyle w:val="CharStyle5"/>
        </w:rPr>
        <w:t xml:space="preserve">Công </w:t>
      </w:r>
      <w:r>
        <w:rPr>
          <w:rStyle w:val="CharStyle5"/>
          <w:lang w:val="en-US" w:eastAsia="en-US"/>
        </w:rPr>
        <w:t xml:space="preserve">ty co phan BCG Land </w:t>
      </w:r>
      <w:r>
        <w:rPr>
          <w:rStyle w:val="CharStyle5"/>
        </w:rPr>
        <w:t>giải trình chênh lệch lợi nhuận sau thuế thu nhập doanh nghiệp (LNST) như sau:</w:t>
      </w:r>
    </w:p>
    <w:p>
      <w:pPr>
        <w:pStyle w:val="Style17"/>
        <w:keepNext w:val="0"/>
        <w:keepLines w:val="0"/>
        <w:framePr w:w="9965" w:h="1896" w:hRule="exact" w:wrap="none" w:vAnchor="page" w:hAnchor="page" w:x="1091" w:y="7905"/>
        <w:widowControl w:val="0"/>
        <w:shd w:val="clear" w:color="auto" w:fill="auto"/>
        <w:bidi w:val="0"/>
        <w:spacing w:before="0" w:after="0" w:line="350" w:lineRule="auto"/>
        <w:ind w:left="0" w:right="0" w:firstLine="0"/>
        <w:jc w:val="left"/>
      </w:pPr>
      <w:r>
        <w:rPr>
          <w:rStyle w:val="CharStyle18"/>
          <w:i/>
          <w:iCs/>
        </w:rPr>
        <w:t>BCG Land Joint Stock Company explains the changes in profit after tax (PAT) as follows'.</w:t>
      </w:r>
    </w:p>
    <w:p>
      <w:pPr>
        <w:pStyle w:val="Style40"/>
        <w:keepNext w:val="0"/>
        <w:keepLines w:val="0"/>
        <w:framePr w:w="9533" w:h="1085" w:hRule="exact" w:wrap="none" w:vAnchor="page" w:hAnchor="page" w:x="1523" w:y="10242"/>
        <w:widowControl w:val="0"/>
        <w:shd w:val="clear" w:color="auto" w:fill="auto"/>
        <w:bidi w:val="0"/>
        <w:spacing w:before="0" w:after="0" w:line="254" w:lineRule="auto"/>
        <w:ind w:left="360" w:right="0" w:hanging="360"/>
        <w:jc w:val="left"/>
        <w:rPr>
          <w:sz w:val="24"/>
          <w:szCs w:val="24"/>
        </w:rPr>
      </w:pPr>
      <w:r>
        <w:rPr>
          <w:rStyle w:val="CharStyle41"/>
          <w:sz w:val="24"/>
          <w:szCs w:val="24"/>
        </w:rPr>
        <w:t xml:space="preserve">a. </w:t>
      </w:r>
      <w:r>
        <w:rPr>
          <w:rStyle w:val="CharStyle41"/>
          <w:sz w:val="24"/>
          <w:szCs w:val="24"/>
          <w:lang w:val="vi-VN" w:eastAsia="vi-VN"/>
        </w:rPr>
        <w:t>Giải trình chênh lệch LNST tại Báo cáo tài chính Công ty mẹ quý 4 năm 2024 so với quý 4 năm 2023 (trên 10%):</w:t>
      </w:r>
    </w:p>
    <w:p>
      <w:pPr>
        <w:pStyle w:val="Style40"/>
        <w:keepNext w:val="0"/>
        <w:keepLines w:val="0"/>
        <w:framePr w:w="9533" w:h="1085" w:hRule="exact" w:wrap="none" w:vAnchor="page" w:hAnchor="page" w:x="1523" w:y="10242"/>
        <w:widowControl w:val="0"/>
        <w:shd w:val="clear" w:color="auto" w:fill="auto"/>
        <w:bidi w:val="0"/>
        <w:spacing w:before="0" w:after="0" w:line="266" w:lineRule="auto"/>
        <w:ind w:left="360" w:right="0" w:hanging="360"/>
        <w:jc w:val="left"/>
      </w:pPr>
      <w:r>
        <w:rPr>
          <w:rStyle w:val="CharStyle41"/>
          <w:b/>
          <w:bCs/>
          <w:i/>
          <w:iCs/>
        </w:rPr>
        <w:t>a. Explanation of difference in PAT of the Parent Company's Financial Statement for the fourth quarter of2024 compared to the fourth quarter of2023 (over 10%)</w:t>
      </w:r>
    </w:p>
    <w:p>
      <w:pPr>
        <w:pStyle w:val="Style40"/>
        <w:keepNext w:val="0"/>
        <w:keepLines w:val="0"/>
        <w:framePr w:w="9533" w:h="494" w:hRule="exact" w:wrap="none" w:vAnchor="page" w:hAnchor="page" w:x="1523" w:y="11337"/>
        <w:widowControl w:val="0"/>
        <w:shd w:val="clear" w:color="auto" w:fill="auto"/>
        <w:bidi w:val="0"/>
        <w:spacing w:before="0" w:after="0" w:line="266" w:lineRule="auto"/>
        <w:ind w:left="0" w:right="0" w:firstLine="0"/>
        <w:jc w:val="right"/>
      </w:pPr>
      <w:r>
        <w:rPr>
          <w:rStyle w:val="CharStyle41"/>
          <w:i/>
          <w:iCs/>
          <w:lang w:val="vi-VN" w:eastAsia="vi-VN"/>
        </w:rPr>
        <w:t>ĐVT: đồng</w:t>
      </w:r>
    </w:p>
    <w:p>
      <w:pPr>
        <w:pStyle w:val="Style40"/>
        <w:keepNext w:val="0"/>
        <w:keepLines w:val="0"/>
        <w:framePr w:w="9533" w:h="494" w:hRule="exact" w:wrap="none" w:vAnchor="page" w:hAnchor="page" w:x="1523" w:y="11337"/>
        <w:widowControl w:val="0"/>
        <w:shd w:val="clear" w:color="auto" w:fill="auto"/>
        <w:bidi w:val="0"/>
        <w:spacing w:before="0" w:after="0" w:line="266" w:lineRule="auto"/>
        <w:ind w:left="0" w:right="0" w:firstLine="0"/>
        <w:jc w:val="right"/>
      </w:pPr>
      <w:r>
        <w:rPr>
          <w:rStyle w:val="CharStyle41"/>
          <w:i/>
          <w:iCs/>
        </w:rPr>
        <w:t>Unit: VND</w:t>
      </w:r>
    </w:p>
    <w:tbl>
      <w:tblPr>
        <w:tblOverlap w:val="never"/>
        <w:jc w:val="left"/>
        <w:tblLayout w:type="fixed"/>
      </w:tblPr>
      <w:tblGrid>
        <w:gridCol w:w="2261"/>
        <w:gridCol w:w="2554"/>
        <w:gridCol w:w="2506"/>
        <w:gridCol w:w="1958"/>
      </w:tblGrid>
      <w:tr>
        <w:trPr>
          <w:trHeight w:val="878" w:hRule="exact"/>
        </w:trPr>
        <w:tc>
          <w:tcPr>
            <w:tcBorders>
              <w:top w:val="single" w:sz="4"/>
              <w:left w:val="single" w:sz="4"/>
            </w:tcBorders>
            <w:shd w:val="clear" w:color="auto" w:fill="auto"/>
            <w:vAlign w:val="center"/>
          </w:tcPr>
          <w:p>
            <w:pPr>
              <w:pStyle w:val="Style44"/>
              <w:keepNext w:val="0"/>
              <w:keepLines w:val="0"/>
              <w:framePr w:w="9278" w:h="1512" w:wrap="none" w:vAnchor="page" w:hAnchor="page" w:x="1595" w:y="11836"/>
              <w:widowControl w:val="0"/>
              <w:shd w:val="clear" w:color="auto" w:fill="auto"/>
              <w:bidi w:val="0"/>
              <w:spacing w:before="0" w:after="0" w:line="240" w:lineRule="auto"/>
              <w:ind w:left="0" w:right="0" w:firstLine="0"/>
              <w:jc w:val="center"/>
              <w:rPr>
                <w:sz w:val="20"/>
                <w:szCs w:val="20"/>
              </w:rPr>
            </w:pPr>
            <w:r>
              <w:rPr>
                <w:rStyle w:val="CharStyle45"/>
                <w:sz w:val="24"/>
                <w:szCs w:val="24"/>
                <w:lang w:val="vi-VN" w:eastAsia="vi-VN"/>
              </w:rPr>
              <w:t xml:space="preserve">Chỉ tiêu/ </w:t>
            </w:r>
            <w:r>
              <w:rPr>
                <w:rStyle w:val="CharStyle45"/>
                <w:b/>
                <w:bCs/>
                <w:i/>
                <w:iCs/>
                <w:sz w:val="20"/>
                <w:szCs w:val="20"/>
              </w:rPr>
              <w:t>Content</w:t>
            </w:r>
          </w:p>
        </w:tc>
        <w:tc>
          <w:tcPr>
            <w:tcBorders>
              <w:top w:val="single" w:sz="4"/>
              <w:left w:val="single" w:sz="4"/>
            </w:tcBorders>
            <w:shd w:val="clear" w:color="auto" w:fill="auto"/>
            <w:vAlign w:val="bottom"/>
          </w:tcPr>
          <w:p>
            <w:pPr>
              <w:pStyle w:val="Style44"/>
              <w:keepNext w:val="0"/>
              <w:keepLines w:val="0"/>
              <w:framePr w:w="9278" w:h="1512" w:wrap="none" w:vAnchor="page" w:hAnchor="page" w:x="1595" w:y="11836"/>
              <w:widowControl w:val="0"/>
              <w:shd w:val="clear" w:color="auto" w:fill="auto"/>
              <w:bidi w:val="0"/>
              <w:spacing w:before="0" w:after="0" w:line="305" w:lineRule="auto"/>
              <w:ind w:left="0" w:right="0" w:firstLine="0"/>
              <w:jc w:val="center"/>
              <w:rPr>
                <w:sz w:val="24"/>
                <w:szCs w:val="24"/>
              </w:rPr>
            </w:pPr>
            <w:r>
              <w:rPr>
                <w:rStyle w:val="CharStyle45"/>
                <w:sz w:val="24"/>
                <w:szCs w:val="24"/>
                <w:lang w:val="vi-VN" w:eastAsia="vi-VN"/>
              </w:rPr>
              <w:t>Q4/2024 (1)</w:t>
            </w:r>
          </w:p>
        </w:tc>
        <w:tc>
          <w:tcPr>
            <w:tcBorders>
              <w:top w:val="single" w:sz="4"/>
              <w:left w:val="single" w:sz="4"/>
            </w:tcBorders>
            <w:shd w:val="clear" w:color="auto" w:fill="auto"/>
            <w:vAlign w:val="bottom"/>
          </w:tcPr>
          <w:p>
            <w:pPr>
              <w:pStyle w:val="Style44"/>
              <w:keepNext w:val="0"/>
              <w:keepLines w:val="0"/>
              <w:framePr w:w="9278" w:h="1512" w:wrap="none" w:vAnchor="page" w:hAnchor="page" w:x="1595" w:y="11836"/>
              <w:widowControl w:val="0"/>
              <w:shd w:val="clear" w:color="auto" w:fill="auto"/>
              <w:bidi w:val="0"/>
              <w:spacing w:before="0" w:after="0" w:line="288" w:lineRule="auto"/>
              <w:ind w:left="0" w:right="0" w:firstLine="0"/>
              <w:jc w:val="center"/>
              <w:rPr>
                <w:sz w:val="24"/>
                <w:szCs w:val="24"/>
              </w:rPr>
            </w:pPr>
            <w:r>
              <w:rPr>
                <w:rStyle w:val="CharStyle45"/>
                <w:sz w:val="24"/>
                <w:szCs w:val="24"/>
                <w:lang w:val="vi-VN" w:eastAsia="vi-VN"/>
              </w:rPr>
              <w:t>Q4/2023 (2)</w:t>
            </w:r>
          </w:p>
        </w:tc>
        <w:tc>
          <w:tcPr>
            <w:tcBorders>
              <w:top w:val="single" w:sz="4"/>
              <w:left w:val="single" w:sz="4"/>
              <w:right w:val="single" w:sz="4"/>
            </w:tcBorders>
            <w:shd w:val="clear" w:color="auto" w:fill="auto"/>
            <w:vAlign w:val="top"/>
          </w:tcPr>
          <w:p>
            <w:pPr>
              <w:pStyle w:val="Style44"/>
              <w:keepNext w:val="0"/>
              <w:keepLines w:val="0"/>
              <w:framePr w:w="9278" w:h="1512" w:wrap="none" w:vAnchor="page" w:hAnchor="page" w:x="1595" w:y="11836"/>
              <w:widowControl w:val="0"/>
              <w:shd w:val="clear" w:color="auto" w:fill="auto"/>
              <w:bidi w:val="0"/>
              <w:spacing w:before="0" w:after="0" w:line="240" w:lineRule="auto"/>
              <w:ind w:left="0" w:right="0" w:firstLine="0"/>
              <w:jc w:val="center"/>
              <w:rPr>
                <w:sz w:val="24"/>
                <w:szCs w:val="24"/>
              </w:rPr>
            </w:pPr>
            <w:r>
              <w:rPr>
                <w:rStyle w:val="CharStyle45"/>
                <w:sz w:val="24"/>
                <w:szCs w:val="24"/>
                <w:lang w:val="vi-VN" w:eastAsia="vi-VN"/>
              </w:rPr>
              <w:t>Thay đổi/</w:t>
            </w:r>
          </w:p>
          <w:p>
            <w:pPr>
              <w:pStyle w:val="Style44"/>
              <w:keepNext w:val="0"/>
              <w:keepLines w:val="0"/>
              <w:framePr w:w="9278" w:h="1512" w:wrap="none" w:vAnchor="page" w:hAnchor="page" w:x="1595" w:y="11836"/>
              <w:widowControl w:val="0"/>
              <w:shd w:val="clear" w:color="auto" w:fill="auto"/>
              <w:bidi w:val="0"/>
              <w:spacing w:before="0" w:after="0"/>
              <w:ind w:left="0" w:right="0" w:firstLine="0"/>
              <w:jc w:val="center"/>
              <w:rPr>
                <w:sz w:val="24"/>
                <w:szCs w:val="24"/>
              </w:rPr>
            </w:pPr>
            <w:r>
              <w:rPr>
                <w:rStyle w:val="CharStyle45"/>
                <w:b/>
                <w:bCs/>
                <w:i/>
                <w:iCs/>
                <w:sz w:val="20"/>
                <w:szCs w:val="20"/>
              </w:rPr>
              <w:t xml:space="preserve">Changes </w:t>
            </w:r>
            <w:r>
              <w:rPr>
                <w:rStyle w:val="CharStyle45"/>
                <w:sz w:val="24"/>
                <w:szCs w:val="24"/>
                <w:lang w:val="vi-VN" w:eastAsia="vi-VN"/>
              </w:rPr>
              <w:t>(1)-(2)/(2)</w:t>
            </w:r>
          </w:p>
        </w:tc>
      </w:tr>
      <w:tr>
        <w:trPr>
          <w:trHeight w:val="634" w:hRule="exact"/>
        </w:trPr>
        <w:tc>
          <w:tcPr>
            <w:tcBorders>
              <w:top w:val="single" w:sz="4"/>
              <w:left w:val="single" w:sz="4"/>
              <w:bottom w:val="single" w:sz="4"/>
            </w:tcBorders>
            <w:shd w:val="clear" w:color="auto" w:fill="auto"/>
            <w:vAlign w:val="bottom"/>
          </w:tcPr>
          <w:p>
            <w:pPr>
              <w:pStyle w:val="Style44"/>
              <w:keepNext w:val="0"/>
              <w:keepLines w:val="0"/>
              <w:framePr w:w="9278" w:h="1512" w:wrap="none" w:vAnchor="page" w:hAnchor="page" w:x="1595" w:y="11836"/>
              <w:widowControl w:val="0"/>
              <w:shd w:val="clear" w:color="auto" w:fill="auto"/>
              <w:bidi w:val="0"/>
              <w:spacing w:before="0" w:after="0" w:line="259" w:lineRule="auto"/>
              <w:ind w:left="0" w:right="0" w:firstLine="0"/>
              <w:jc w:val="center"/>
              <w:rPr>
                <w:sz w:val="20"/>
                <w:szCs w:val="20"/>
              </w:rPr>
            </w:pPr>
            <w:r>
              <w:rPr>
                <w:rStyle w:val="CharStyle45"/>
                <w:sz w:val="24"/>
                <w:szCs w:val="24"/>
                <w:lang w:val="vi-VN" w:eastAsia="vi-VN"/>
              </w:rPr>
              <w:t xml:space="preserve">Lợi nhuận sau thuế/ </w:t>
            </w:r>
            <w:r>
              <w:rPr>
                <w:rStyle w:val="CharStyle45"/>
                <w:i/>
                <w:iCs/>
                <w:sz w:val="20"/>
                <w:szCs w:val="20"/>
              </w:rPr>
              <w:t>Proft after tax</w:t>
            </w:r>
          </w:p>
        </w:tc>
        <w:tc>
          <w:tcPr>
            <w:tcBorders>
              <w:top w:val="single" w:sz="4"/>
              <w:left w:val="single" w:sz="4"/>
              <w:bottom w:val="single" w:sz="4"/>
            </w:tcBorders>
            <w:shd w:val="clear" w:color="auto" w:fill="auto"/>
            <w:vAlign w:val="center"/>
          </w:tcPr>
          <w:p>
            <w:pPr>
              <w:pStyle w:val="Style44"/>
              <w:keepNext w:val="0"/>
              <w:keepLines w:val="0"/>
              <w:framePr w:w="9278" w:h="1512" w:wrap="none" w:vAnchor="page" w:hAnchor="page" w:x="1595" w:y="11836"/>
              <w:widowControl w:val="0"/>
              <w:shd w:val="clear" w:color="auto" w:fill="auto"/>
              <w:bidi w:val="0"/>
              <w:spacing w:before="0" w:after="0" w:line="240" w:lineRule="auto"/>
              <w:ind w:left="0" w:right="0" w:firstLine="0"/>
              <w:jc w:val="center"/>
              <w:rPr>
                <w:sz w:val="24"/>
                <w:szCs w:val="24"/>
              </w:rPr>
            </w:pPr>
            <w:r>
              <w:rPr>
                <w:rStyle w:val="CharStyle45"/>
                <w:sz w:val="24"/>
                <w:szCs w:val="24"/>
                <w:lang w:val="vi-VN" w:eastAsia="vi-VN"/>
              </w:rPr>
              <w:t>152.506.594.449</w:t>
            </w:r>
          </w:p>
        </w:tc>
        <w:tc>
          <w:tcPr>
            <w:tcBorders>
              <w:top w:val="single" w:sz="4"/>
              <w:left w:val="single" w:sz="4"/>
              <w:bottom w:val="single" w:sz="4"/>
            </w:tcBorders>
            <w:shd w:val="clear" w:color="auto" w:fill="auto"/>
            <w:vAlign w:val="center"/>
          </w:tcPr>
          <w:p>
            <w:pPr>
              <w:pStyle w:val="Style44"/>
              <w:keepNext w:val="0"/>
              <w:keepLines w:val="0"/>
              <w:framePr w:w="9278" w:h="1512" w:wrap="none" w:vAnchor="page" w:hAnchor="page" w:x="1595" w:y="11836"/>
              <w:widowControl w:val="0"/>
              <w:shd w:val="clear" w:color="auto" w:fill="auto"/>
              <w:bidi w:val="0"/>
              <w:spacing w:before="0" w:after="0" w:line="240" w:lineRule="auto"/>
              <w:ind w:left="0" w:right="0" w:firstLine="0"/>
              <w:jc w:val="center"/>
              <w:rPr>
                <w:sz w:val="24"/>
                <w:szCs w:val="24"/>
              </w:rPr>
            </w:pPr>
            <w:r>
              <w:rPr>
                <w:rStyle w:val="CharStyle45"/>
                <w:sz w:val="24"/>
                <w:szCs w:val="24"/>
                <w:lang w:val="vi-VN" w:eastAsia="vi-VN"/>
              </w:rPr>
              <w:t>23.834.153.559</w:t>
            </w:r>
          </w:p>
        </w:tc>
        <w:tc>
          <w:tcPr>
            <w:tcBorders>
              <w:top w:val="single" w:sz="4"/>
              <w:left w:val="single" w:sz="4"/>
              <w:bottom w:val="single" w:sz="4"/>
              <w:right w:val="single" w:sz="4"/>
            </w:tcBorders>
            <w:shd w:val="clear" w:color="auto" w:fill="auto"/>
            <w:vAlign w:val="center"/>
          </w:tcPr>
          <w:p>
            <w:pPr>
              <w:pStyle w:val="Style44"/>
              <w:keepNext w:val="0"/>
              <w:keepLines w:val="0"/>
              <w:framePr w:w="9278" w:h="1512" w:wrap="none" w:vAnchor="page" w:hAnchor="page" w:x="1595" w:y="11836"/>
              <w:widowControl w:val="0"/>
              <w:shd w:val="clear" w:color="auto" w:fill="auto"/>
              <w:bidi w:val="0"/>
              <w:spacing w:before="0" w:after="0" w:line="240" w:lineRule="auto"/>
              <w:ind w:left="0" w:right="0" w:firstLine="0"/>
              <w:jc w:val="center"/>
              <w:rPr>
                <w:sz w:val="24"/>
                <w:szCs w:val="24"/>
              </w:rPr>
            </w:pPr>
            <w:r>
              <w:rPr>
                <w:rStyle w:val="CharStyle45"/>
                <w:sz w:val="24"/>
                <w:szCs w:val="24"/>
                <w:lang w:val="vi-VN" w:eastAsia="vi-VN"/>
              </w:rPr>
              <w:t>539,9%</w:t>
            </w:r>
          </w:p>
        </w:tc>
      </w:tr>
    </w:tbl>
    <w:p>
      <w:pPr>
        <w:pStyle w:val="Style4"/>
        <w:keepNext w:val="0"/>
        <w:keepLines w:val="0"/>
        <w:framePr w:w="9965" w:h="1176" w:hRule="exact" w:wrap="none" w:vAnchor="page" w:hAnchor="page" w:x="1091" w:y="13617"/>
        <w:widowControl w:val="0"/>
        <w:shd w:val="clear" w:color="auto" w:fill="auto"/>
        <w:bidi w:val="0"/>
        <w:spacing w:before="0" w:after="0" w:line="259" w:lineRule="auto"/>
        <w:ind w:left="0" w:right="0" w:firstLine="480"/>
        <w:jc w:val="both"/>
      </w:pPr>
      <w:r>
        <w:rPr>
          <w:rStyle w:val="CharStyle5"/>
        </w:rPr>
        <w:t>Nguyên nhân chênh lệch:</w:t>
      </w:r>
    </w:p>
    <w:p>
      <w:pPr>
        <w:pStyle w:val="Style4"/>
        <w:keepNext w:val="0"/>
        <w:keepLines w:val="0"/>
        <w:framePr w:w="9965" w:h="1176" w:hRule="exact" w:wrap="none" w:vAnchor="page" w:hAnchor="page" w:x="1091" w:y="13617"/>
        <w:widowControl w:val="0"/>
        <w:shd w:val="clear" w:color="auto" w:fill="auto"/>
        <w:bidi w:val="0"/>
        <w:spacing w:before="0" w:after="0" w:line="259" w:lineRule="auto"/>
        <w:ind w:left="760" w:right="0" w:firstLine="20"/>
        <w:jc w:val="both"/>
      </w:pPr>
      <w:r>
        <w:rPr>
          <w:rStyle w:val="CharStyle5"/>
        </w:rPr>
        <w:t>Quý 4/2024, công ty ghi nhận lợi nhuận sau thuế riêng lẻ đạt 152,5 tỷ đồng tăng 539,9% so với cùng kỳ chủ yếu do công ty hoàn nhập dự phòng khoản đầu tư vào công ty liên kết - Công ty cổ phần Đầu Tư Thương Mại Dịch vụ Gia Khang số tiền 137,3 tỷ đồng.</w:t>
      </w:r>
    </w:p>
    <w:p>
      <w:pPr>
        <w:pStyle w:val="Style49"/>
        <w:keepNext w:val="0"/>
        <w:keepLines w:val="0"/>
        <w:framePr w:w="9451" w:h="254" w:hRule="exact" w:wrap="none" w:vAnchor="page" w:hAnchor="page" w:x="1586" w:y="14884"/>
        <w:widowControl w:val="0"/>
        <w:shd w:val="clear" w:color="auto" w:fill="auto"/>
        <w:bidi w:val="0"/>
        <w:spacing w:before="0" w:after="0" w:line="259" w:lineRule="auto"/>
        <w:ind w:left="0" w:right="0" w:firstLine="0"/>
        <w:jc w:val="right"/>
        <w:rPr>
          <w:sz w:val="24"/>
          <w:szCs w:val="24"/>
        </w:rPr>
      </w:pPr>
      <w:r>
        <w:rPr>
          <w:rStyle w:val="CharStyle50"/>
          <w:sz w:val="24"/>
          <w:szCs w:val="24"/>
          <w:lang w:val="vi-VN" w:eastAsia="vi-VN"/>
        </w:rPr>
        <w:t>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r>
        <w:drawing>
          <wp:anchor distT="0" distB="0" distL="0" distR="0" simplePos="0" relativeHeight="62914691" behindDoc="1" locked="0" layoutInCell="1" allowOverlap="1">
            <wp:simplePos x="0" y="0"/>
            <wp:positionH relativeFrom="page">
              <wp:posOffset>6638925</wp:posOffset>
            </wp:positionH>
            <wp:positionV relativeFrom="page">
              <wp:posOffset>3418840</wp:posOffset>
            </wp:positionV>
            <wp:extent cx="908050" cy="1329055"/>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908050" cy="1329055"/>
                    </a:xfrm>
                    <a:prstGeom prst="rect"/>
                  </pic:spPr>
                </pic:pic>
              </a:graphicData>
            </a:graphic>
          </wp:anchor>
        </w:drawing>
      </w:r>
    </w:p>
    <w:p>
      <w:pPr>
        <w:widowControl w:val="0"/>
        <w:spacing w:line="1" w:lineRule="exact"/>
      </w:pPr>
      <w:r/>
    </w:p>
    <w:p>
      <w:pPr>
        <w:pStyle w:val="Style4"/>
        <w:keepNext w:val="0"/>
        <w:keepLines w:val="0"/>
        <w:framePr w:w="9686" w:h="662" w:hRule="exact" w:wrap="none" w:vAnchor="page" w:hAnchor="page" w:x="1381" w:y="1135"/>
        <w:widowControl w:val="0"/>
        <w:shd w:val="clear" w:color="auto" w:fill="auto"/>
        <w:bidi w:val="0"/>
        <w:spacing w:before="0" w:after="0" w:line="264" w:lineRule="auto"/>
        <w:ind w:right="0" w:firstLine="20"/>
        <w:jc w:val="both"/>
      </w:pPr>
      <w:r>
        <w:rPr>
          <w:rStyle w:val="CharStyle5"/>
        </w:rPr>
        <w:t>Việc này làm chi phí tài chính của công ty trong kỳ là âm 35,5 tỷ đồng, trong khi cùng kỳ là 102,5 tỷ đồng.</w:t>
      </w:r>
    </w:p>
    <w:p>
      <w:pPr>
        <w:pStyle w:val="Style17"/>
        <w:keepNext w:val="0"/>
        <w:keepLines w:val="0"/>
        <w:framePr w:w="9686" w:h="2371" w:hRule="exact" w:wrap="none" w:vAnchor="page" w:hAnchor="page" w:x="1381" w:y="2066"/>
        <w:widowControl w:val="0"/>
        <w:shd w:val="clear" w:color="auto" w:fill="auto"/>
        <w:bidi w:val="0"/>
        <w:spacing w:before="0" w:after="0"/>
        <w:ind w:left="0" w:right="0" w:firstLine="240"/>
        <w:jc w:val="left"/>
      </w:pPr>
      <w:r>
        <w:rPr>
          <w:rStyle w:val="CharStyle18"/>
          <w:i/>
          <w:iCs/>
        </w:rPr>
        <w:t>Explanation:</w:t>
      </w:r>
    </w:p>
    <w:p>
      <w:pPr>
        <w:pStyle w:val="Style17"/>
        <w:keepNext w:val="0"/>
        <w:keepLines w:val="0"/>
        <w:framePr w:w="9686" w:h="2371" w:hRule="exact" w:wrap="none" w:vAnchor="page" w:hAnchor="page" w:x="1381" w:y="2066"/>
        <w:widowControl w:val="0"/>
        <w:shd w:val="clear" w:color="auto" w:fill="auto"/>
        <w:bidi w:val="0"/>
        <w:spacing w:before="0"/>
        <w:ind w:left="480" w:right="0"/>
        <w:jc w:val="both"/>
      </w:pPr>
      <w:r>
        <w:rPr>
          <w:rStyle w:val="CharStyle18"/>
          <w:i/>
          <w:iCs/>
        </w:rPr>
        <w:t>In the fourth quarter of</w:t>
      </w:r>
      <w:r>
        <w:rPr>
          <w:rStyle w:val="CharStyle18"/>
          <w:i/>
          <w:iCs/>
          <w:lang w:val="vi-VN" w:eastAsia="vi-VN"/>
        </w:rPr>
        <w:t xml:space="preserve">2024, </w:t>
      </w:r>
      <w:r>
        <w:rPr>
          <w:rStyle w:val="CharStyle18"/>
          <w:i/>
          <w:iCs/>
        </w:rPr>
        <w:t>the company recorded a separate after-tax profit ofVND 152.5 billion, an increase of 539.9% over the same period, mainly due to the company's reversal of the provision for investment in an associate - Gia Khang Investment Trading Service Joint Stock Company, amounting to END 137.3 billion. This caused the company's financial expenses in the period to be negative END 35.5 billion, while in the same period it was END 102.5 billion.</w:t>
      </w:r>
    </w:p>
    <w:p>
      <w:pPr>
        <w:pStyle w:val="Style4"/>
        <w:keepNext w:val="0"/>
        <w:keepLines w:val="0"/>
        <w:framePr w:w="9686" w:h="2371" w:hRule="exact" w:wrap="none" w:vAnchor="page" w:hAnchor="page" w:x="1381" w:y="2066"/>
        <w:widowControl w:val="0"/>
        <w:shd w:val="clear" w:color="auto" w:fill="auto"/>
        <w:bidi w:val="0"/>
        <w:spacing w:before="0" w:after="0" w:line="310" w:lineRule="auto"/>
        <w:ind w:right="0" w:hanging="320"/>
        <w:jc w:val="both"/>
      </w:pPr>
      <w:r>
        <w:rPr>
          <w:rStyle w:val="CharStyle5"/>
          <w:lang w:val="en-US" w:eastAsia="en-US"/>
        </w:rPr>
        <w:t xml:space="preserve">b. </w:t>
      </w:r>
      <w:r>
        <w:rPr>
          <w:rStyle w:val="CharStyle5"/>
        </w:rPr>
        <w:t>Giải trình chênh lệch LNST tại Báo cáo tài chính Hợp nhất quý 4 năm 2024 so với quý 4 năm 2023 (trên 10%).</w:t>
      </w:r>
    </w:p>
    <w:p>
      <w:pPr>
        <w:pStyle w:val="Style17"/>
        <w:keepNext w:val="0"/>
        <w:keepLines w:val="0"/>
        <w:framePr w:w="9686" w:h="528" w:hRule="exact" w:wrap="none" w:vAnchor="page" w:hAnchor="page" w:x="1381" w:y="4543"/>
        <w:widowControl w:val="0"/>
        <w:shd w:val="clear" w:color="auto" w:fill="auto"/>
        <w:bidi w:val="0"/>
        <w:spacing w:before="0" w:after="0" w:line="266" w:lineRule="auto"/>
        <w:ind w:left="0" w:right="0" w:firstLine="160"/>
        <w:jc w:val="left"/>
      </w:pPr>
      <w:r>
        <w:rPr>
          <w:rStyle w:val="CharStyle18"/>
          <w:b/>
          <w:bCs/>
          <w:i/>
          <w:iCs/>
        </w:rPr>
        <w:t>b. Explanation of difference in PAT of the consolidated Financial Statententfor the fourth quarter of 2024 compared to the fourth quarter of2023 (over 10%)</w:t>
      </w:r>
    </w:p>
    <w:p>
      <w:pPr>
        <w:pStyle w:val="Style40"/>
        <w:keepNext w:val="0"/>
        <w:keepLines w:val="0"/>
        <w:framePr w:w="1056" w:h="518" w:hRule="exact" w:wrap="none" w:vAnchor="page" w:hAnchor="page" w:x="10011" w:y="5133"/>
        <w:widowControl w:val="0"/>
        <w:shd w:val="clear" w:color="auto" w:fill="auto"/>
        <w:bidi w:val="0"/>
        <w:spacing w:before="0" w:after="0" w:line="271" w:lineRule="auto"/>
        <w:ind w:left="0" w:right="0" w:firstLine="0"/>
        <w:jc w:val="left"/>
      </w:pPr>
      <w:r>
        <w:rPr>
          <w:rStyle w:val="CharStyle41"/>
          <w:i/>
          <w:iCs/>
          <w:lang w:val="vi-VN" w:eastAsia="vi-VN"/>
        </w:rPr>
        <w:t>ĐET: đồng</w:t>
      </w:r>
    </w:p>
    <w:p>
      <w:pPr>
        <w:pStyle w:val="Style40"/>
        <w:keepNext w:val="0"/>
        <w:keepLines w:val="0"/>
        <w:framePr w:w="1056" w:h="518" w:hRule="exact" w:wrap="none" w:vAnchor="page" w:hAnchor="page" w:x="10011" w:y="5133"/>
        <w:widowControl w:val="0"/>
        <w:shd w:val="clear" w:color="auto" w:fill="auto"/>
        <w:bidi w:val="0"/>
        <w:spacing w:before="0" w:after="0" w:line="271" w:lineRule="auto"/>
        <w:ind w:left="0" w:right="0" w:firstLine="0"/>
        <w:jc w:val="left"/>
      </w:pPr>
      <w:r>
        <w:rPr>
          <w:rStyle w:val="CharStyle41"/>
          <w:i/>
          <w:iCs/>
        </w:rPr>
        <w:t>Unit:</w:t>
      </w:r>
    </w:p>
    <w:tbl>
      <w:tblPr>
        <w:tblOverlap w:val="never"/>
        <w:jc w:val="left"/>
        <w:tblLayout w:type="fixed"/>
      </w:tblPr>
      <w:tblGrid>
        <w:gridCol w:w="2395"/>
        <w:gridCol w:w="2117"/>
        <w:gridCol w:w="2400"/>
        <w:gridCol w:w="1954"/>
      </w:tblGrid>
      <w:tr>
        <w:trPr>
          <w:trHeight w:val="869" w:hRule="exact"/>
        </w:trPr>
        <w:tc>
          <w:tcPr>
            <w:tcBorders>
              <w:top w:val="single" w:sz="4"/>
              <w:left w:val="single" w:sz="4"/>
            </w:tcBorders>
            <w:shd w:val="clear" w:color="auto" w:fill="auto"/>
            <w:vAlign w:val="center"/>
          </w:tcPr>
          <w:p>
            <w:pPr>
              <w:pStyle w:val="Style44"/>
              <w:keepNext w:val="0"/>
              <w:keepLines w:val="0"/>
              <w:framePr w:w="8866" w:h="1435" w:wrap="none" w:vAnchor="page" w:hAnchor="page" w:x="1904" w:y="5656"/>
              <w:widowControl w:val="0"/>
              <w:shd w:val="clear" w:color="auto" w:fill="auto"/>
              <w:bidi w:val="0"/>
              <w:spacing w:before="0" w:after="0" w:line="240" w:lineRule="auto"/>
              <w:ind w:left="0" w:right="0" w:firstLine="320"/>
              <w:jc w:val="left"/>
              <w:rPr>
                <w:sz w:val="20"/>
                <w:szCs w:val="20"/>
              </w:rPr>
            </w:pPr>
            <w:r>
              <w:rPr>
                <w:rStyle w:val="CharStyle45"/>
                <w:sz w:val="24"/>
                <w:szCs w:val="24"/>
                <w:lang w:val="vi-VN" w:eastAsia="vi-VN"/>
              </w:rPr>
              <w:t xml:space="preserve">Chỉ tiêu/ </w:t>
            </w:r>
            <w:r>
              <w:rPr>
                <w:rStyle w:val="CharStyle45"/>
                <w:b/>
                <w:bCs/>
                <w:i/>
                <w:iCs/>
                <w:sz w:val="20"/>
                <w:szCs w:val="20"/>
              </w:rPr>
              <w:t>Content</w:t>
            </w:r>
          </w:p>
        </w:tc>
        <w:tc>
          <w:tcPr>
            <w:tcBorders>
              <w:top w:val="single" w:sz="4"/>
              <w:left w:val="single" w:sz="4"/>
            </w:tcBorders>
            <w:shd w:val="clear" w:color="auto" w:fill="auto"/>
            <w:vAlign w:val="bottom"/>
          </w:tcPr>
          <w:p>
            <w:pPr>
              <w:pStyle w:val="Style44"/>
              <w:keepNext w:val="0"/>
              <w:keepLines w:val="0"/>
              <w:framePr w:w="8866" w:h="1435" w:wrap="none" w:vAnchor="page" w:hAnchor="page" w:x="1904" w:y="5656"/>
              <w:widowControl w:val="0"/>
              <w:shd w:val="clear" w:color="auto" w:fill="auto"/>
              <w:bidi w:val="0"/>
              <w:spacing w:before="0" w:after="0" w:line="305" w:lineRule="auto"/>
              <w:ind w:left="0" w:right="0" w:firstLine="0"/>
              <w:jc w:val="center"/>
              <w:rPr>
                <w:sz w:val="24"/>
                <w:szCs w:val="24"/>
              </w:rPr>
            </w:pPr>
            <w:r>
              <w:rPr>
                <w:rStyle w:val="CharStyle45"/>
                <w:sz w:val="24"/>
                <w:szCs w:val="24"/>
                <w:lang w:val="vi-VN" w:eastAsia="vi-VN"/>
              </w:rPr>
              <w:t>Q4/2024 (1)</w:t>
            </w:r>
          </w:p>
        </w:tc>
        <w:tc>
          <w:tcPr>
            <w:tcBorders>
              <w:top w:val="single" w:sz="4"/>
              <w:left w:val="single" w:sz="4"/>
            </w:tcBorders>
            <w:shd w:val="clear" w:color="auto" w:fill="auto"/>
            <w:vAlign w:val="bottom"/>
          </w:tcPr>
          <w:p>
            <w:pPr>
              <w:pStyle w:val="Style44"/>
              <w:keepNext w:val="0"/>
              <w:keepLines w:val="0"/>
              <w:framePr w:w="8866" w:h="1435" w:wrap="none" w:vAnchor="page" w:hAnchor="page" w:x="1904" w:y="5656"/>
              <w:widowControl w:val="0"/>
              <w:shd w:val="clear" w:color="auto" w:fill="auto"/>
              <w:bidi w:val="0"/>
              <w:spacing w:before="0" w:after="0" w:line="288" w:lineRule="auto"/>
              <w:ind w:left="0" w:right="0" w:firstLine="0"/>
              <w:jc w:val="center"/>
              <w:rPr>
                <w:sz w:val="24"/>
                <w:szCs w:val="24"/>
              </w:rPr>
            </w:pPr>
            <w:r>
              <w:rPr>
                <w:rStyle w:val="CharStyle45"/>
                <w:sz w:val="24"/>
                <w:szCs w:val="24"/>
                <w:lang w:val="vi-VN" w:eastAsia="vi-VN"/>
              </w:rPr>
              <w:t>Q4/2023 (2)</w:t>
            </w:r>
          </w:p>
        </w:tc>
        <w:tc>
          <w:tcPr>
            <w:tcBorders>
              <w:top w:val="single" w:sz="4"/>
              <w:left w:val="single" w:sz="4"/>
              <w:right w:val="single" w:sz="4"/>
            </w:tcBorders>
            <w:shd w:val="clear" w:color="auto" w:fill="auto"/>
            <w:vAlign w:val="top"/>
          </w:tcPr>
          <w:p>
            <w:pPr>
              <w:pStyle w:val="Style44"/>
              <w:keepNext w:val="0"/>
              <w:keepLines w:val="0"/>
              <w:framePr w:w="8866" w:h="1435" w:wrap="none" w:vAnchor="page" w:hAnchor="page" w:x="1904" w:y="5656"/>
              <w:widowControl w:val="0"/>
              <w:shd w:val="clear" w:color="auto" w:fill="auto"/>
              <w:bidi w:val="0"/>
              <w:spacing w:before="0" w:after="0" w:line="254" w:lineRule="auto"/>
              <w:ind w:left="0" w:right="0" w:firstLine="0"/>
              <w:jc w:val="center"/>
              <w:rPr>
                <w:sz w:val="24"/>
                <w:szCs w:val="24"/>
              </w:rPr>
            </w:pPr>
            <w:r>
              <w:rPr>
                <w:rStyle w:val="CharStyle45"/>
                <w:sz w:val="24"/>
                <w:szCs w:val="24"/>
                <w:lang w:val="vi-VN" w:eastAsia="vi-VN"/>
              </w:rPr>
              <w:t xml:space="preserve">Thay đổi/ </w:t>
            </w:r>
            <w:r>
              <w:rPr>
                <w:rStyle w:val="CharStyle45"/>
                <w:b/>
                <w:bCs/>
                <w:i/>
                <w:iCs/>
                <w:sz w:val="20"/>
                <w:szCs w:val="20"/>
              </w:rPr>
              <w:t xml:space="preserve">Changes </w:t>
            </w:r>
            <w:r>
              <w:rPr>
                <w:rStyle w:val="CharStyle45"/>
                <w:sz w:val="24"/>
                <w:szCs w:val="24"/>
                <w:lang w:val="vi-VN" w:eastAsia="vi-VN"/>
              </w:rPr>
              <w:t>(1)-(2)/(2)</w:t>
            </w:r>
          </w:p>
        </w:tc>
      </w:tr>
      <w:tr>
        <w:trPr>
          <w:trHeight w:val="566" w:hRule="exact"/>
        </w:trPr>
        <w:tc>
          <w:tcPr>
            <w:tcBorders>
              <w:top w:val="single" w:sz="4"/>
              <w:left w:val="single" w:sz="4"/>
              <w:bottom w:val="single" w:sz="4"/>
            </w:tcBorders>
            <w:shd w:val="clear" w:color="auto" w:fill="auto"/>
            <w:vAlign w:val="top"/>
          </w:tcPr>
          <w:p>
            <w:pPr>
              <w:pStyle w:val="Style44"/>
              <w:keepNext w:val="0"/>
              <w:keepLines w:val="0"/>
              <w:framePr w:w="8866" w:h="1435" w:wrap="none" w:vAnchor="page" w:hAnchor="page" w:x="1904" w:y="5656"/>
              <w:widowControl w:val="0"/>
              <w:shd w:val="clear" w:color="auto" w:fill="auto"/>
              <w:bidi w:val="0"/>
              <w:spacing w:before="0" w:after="0" w:line="240" w:lineRule="auto"/>
              <w:ind w:left="0" w:right="0" w:firstLine="0"/>
              <w:jc w:val="left"/>
              <w:rPr>
                <w:sz w:val="24"/>
                <w:szCs w:val="24"/>
              </w:rPr>
            </w:pPr>
            <w:r>
              <w:rPr>
                <w:rStyle w:val="CharStyle45"/>
                <w:sz w:val="24"/>
                <w:szCs w:val="24"/>
                <w:lang w:val="vi-VN" w:eastAsia="vi-VN"/>
              </w:rPr>
              <w:t>Lợi nhuận sau thuế/</w:t>
            </w:r>
          </w:p>
          <w:p>
            <w:pPr>
              <w:pStyle w:val="Style44"/>
              <w:keepNext w:val="0"/>
              <w:keepLines w:val="0"/>
              <w:framePr w:w="8866" w:h="1435" w:wrap="none" w:vAnchor="page" w:hAnchor="page" w:x="1904" w:y="5656"/>
              <w:widowControl w:val="0"/>
              <w:shd w:val="clear" w:color="auto" w:fill="auto"/>
              <w:bidi w:val="0"/>
              <w:spacing w:before="0" w:after="0" w:line="240" w:lineRule="auto"/>
              <w:ind w:left="0" w:right="0" w:firstLine="0"/>
              <w:jc w:val="left"/>
              <w:rPr>
                <w:sz w:val="20"/>
                <w:szCs w:val="20"/>
              </w:rPr>
            </w:pPr>
            <w:r>
              <w:rPr>
                <w:rStyle w:val="CharStyle45"/>
                <w:i/>
                <w:iCs/>
                <w:sz w:val="20"/>
                <w:szCs w:val="20"/>
              </w:rPr>
              <w:t>Profit after tax</w:t>
            </w:r>
          </w:p>
        </w:tc>
        <w:tc>
          <w:tcPr>
            <w:tcBorders>
              <w:top w:val="single" w:sz="4"/>
              <w:left w:val="single" w:sz="4"/>
              <w:bottom w:val="single" w:sz="4"/>
            </w:tcBorders>
            <w:shd w:val="clear" w:color="auto" w:fill="auto"/>
            <w:vAlign w:val="center"/>
          </w:tcPr>
          <w:p>
            <w:pPr>
              <w:pStyle w:val="Style44"/>
              <w:keepNext w:val="0"/>
              <w:keepLines w:val="0"/>
              <w:framePr w:w="8866" w:h="1435" w:wrap="none" w:vAnchor="page" w:hAnchor="page" w:x="1904" w:y="5656"/>
              <w:widowControl w:val="0"/>
              <w:shd w:val="clear" w:color="auto" w:fill="auto"/>
              <w:bidi w:val="0"/>
              <w:spacing w:before="0" w:after="0" w:line="240" w:lineRule="auto"/>
              <w:ind w:left="0" w:right="0" w:firstLine="280"/>
              <w:jc w:val="left"/>
              <w:rPr>
                <w:sz w:val="24"/>
                <w:szCs w:val="24"/>
              </w:rPr>
            </w:pPr>
            <w:r>
              <w:rPr>
                <w:rStyle w:val="CharStyle45"/>
                <w:sz w:val="24"/>
                <w:szCs w:val="24"/>
                <w:lang w:val="vi-VN" w:eastAsia="vi-VN"/>
              </w:rPr>
              <w:t>153.463.615.901</w:t>
            </w:r>
          </w:p>
        </w:tc>
        <w:tc>
          <w:tcPr>
            <w:tcBorders>
              <w:top w:val="single" w:sz="4"/>
              <w:left w:val="single" w:sz="4"/>
              <w:bottom w:val="single" w:sz="4"/>
            </w:tcBorders>
            <w:shd w:val="clear" w:color="auto" w:fill="auto"/>
            <w:vAlign w:val="center"/>
          </w:tcPr>
          <w:p>
            <w:pPr>
              <w:pStyle w:val="Style44"/>
              <w:keepNext w:val="0"/>
              <w:keepLines w:val="0"/>
              <w:framePr w:w="8866" w:h="1435" w:wrap="none" w:vAnchor="page" w:hAnchor="page" w:x="1904" w:y="5656"/>
              <w:widowControl w:val="0"/>
              <w:shd w:val="clear" w:color="auto" w:fill="auto"/>
              <w:bidi w:val="0"/>
              <w:spacing w:before="0" w:after="0" w:line="240" w:lineRule="auto"/>
              <w:ind w:left="0" w:right="0" w:firstLine="720"/>
              <w:jc w:val="left"/>
              <w:rPr>
                <w:sz w:val="24"/>
                <w:szCs w:val="24"/>
              </w:rPr>
            </w:pPr>
            <w:r>
              <w:rPr>
                <w:rStyle w:val="CharStyle45"/>
                <w:sz w:val="24"/>
                <w:szCs w:val="24"/>
                <w:lang w:val="vi-VN" w:eastAsia="vi-VN"/>
              </w:rPr>
              <w:t>4.760.959.327</w:t>
            </w:r>
          </w:p>
        </w:tc>
        <w:tc>
          <w:tcPr>
            <w:tcBorders>
              <w:top w:val="single" w:sz="4"/>
              <w:left w:val="single" w:sz="4"/>
              <w:bottom w:val="single" w:sz="4"/>
              <w:right w:val="single" w:sz="4"/>
            </w:tcBorders>
            <w:shd w:val="clear" w:color="auto" w:fill="auto"/>
            <w:vAlign w:val="center"/>
          </w:tcPr>
          <w:p>
            <w:pPr>
              <w:pStyle w:val="Style44"/>
              <w:keepNext w:val="0"/>
              <w:keepLines w:val="0"/>
              <w:framePr w:w="8866" w:h="1435" w:wrap="none" w:vAnchor="page" w:hAnchor="page" w:x="1904" w:y="5656"/>
              <w:widowControl w:val="0"/>
              <w:shd w:val="clear" w:color="auto" w:fill="auto"/>
              <w:bidi w:val="0"/>
              <w:spacing w:before="0" w:after="0" w:line="240" w:lineRule="auto"/>
              <w:ind w:left="0" w:right="0" w:firstLine="900"/>
              <w:jc w:val="both"/>
              <w:rPr>
                <w:sz w:val="24"/>
                <w:szCs w:val="24"/>
              </w:rPr>
            </w:pPr>
            <w:r>
              <w:rPr>
                <w:rStyle w:val="CharStyle45"/>
                <w:sz w:val="24"/>
                <w:szCs w:val="24"/>
                <w:lang w:val="vi-VN" w:eastAsia="vi-VN"/>
              </w:rPr>
              <w:t>3123,4%'</w:t>
            </w:r>
          </w:p>
        </w:tc>
      </w:tr>
    </w:tbl>
    <w:p>
      <w:pPr>
        <w:pStyle w:val="Style4"/>
        <w:keepNext w:val="0"/>
        <w:keepLines w:val="0"/>
        <w:framePr w:wrap="none" w:vAnchor="page" w:hAnchor="page" w:x="1381" w:y="7231"/>
        <w:widowControl w:val="0"/>
        <w:shd w:val="clear" w:color="auto" w:fill="auto"/>
        <w:bidi w:val="0"/>
        <w:spacing w:before="0" w:after="0" w:line="240" w:lineRule="auto"/>
        <w:ind w:left="111" w:right="0" w:firstLine="0"/>
        <w:jc w:val="left"/>
      </w:pPr>
      <w:r>
        <w:rPr>
          <w:rStyle w:val="CharStyle5"/>
        </w:rPr>
        <w:t>Nguyên nhân chênh lệch:</w:t>
      </w:r>
    </w:p>
    <w:p>
      <w:pPr>
        <w:pStyle w:val="Style4"/>
        <w:keepNext w:val="0"/>
        <w:keepLines w:val="0"/>
        <w:framePr w:w="9686" w:h="1258" w:hRule="exact" w:wrap="none" w:vAnchor="page" w:hAnchor="page" w:x="1381" w:y="7615"/>
        <w:widowControl w:val="0"/>
        <w:shd w:val="clear" w:color="auto" w:fill="auto"/>
        <w:bidi w:val="0"/>
        <w:spacing w:before="0" w:after="0"/>
        <w:ind w:right="0" w:firstLine="20"/>
        <w:jc w:val="both"/>
      </w:pPr>
      <w:r>
        <w:rPr>
          <w:rStyle w:val="CharStyle5"/>
        </w:rPr>
        <w:t>Quý 4/2024, công ty ghi nhận lợi nhuận sau thuế hợp nhất đạt 153,5 tỷ đồng tăng 3123,4% so với cùng kỳ chủ yếu do công ty ghi nhận lãi đầu tư vào công ty liên doanh liên kết Công ty Cổ phần Đầu Tư Thương Mại Dịch vụ Gia Khang số tiền 137,3 tỷ đồng, trong khi cùng kỳ năm trước hoạt động đầu tư vào công ty liên doanh liên kết lỗ 122,3 tỷ đồng.</w:t>
      </w:r>
    </w:p>
    <w:p>
      <w:pPr>
        <w:pStyle w:val="Style17"/>
        <w:keepNext w:val="0"/>
        <w:keepLines w:val="0"/>
        <w:framePr w:w="9686" w:h="2366" w:hRule="exact" w:wrap="none" w:vAnchor="page" w:hAnchor="page" w:x="1381" w:y="9151"/>
        <w:widowControl w:val="0"/>
        <w:shd w:val="clear" w:color="auto" w:fill="auto"/>
        <w:bidi w:val="0"/>
        <w:spacing w:before="0" w:after="0"/>
        <w:ind w:left="0" w:right="0" w:firstLine="0"/>
        <w:jc w:val="both"/>
      </w:pPr>
      <w:r>
        <w:rPr>
          <w:rStyle w:val="CharStyle18"/>
          <w:i/>
          <w:iCs/>
        </w:rPr>
        <w:t>Explanation:</w:t>
      </w:r>
    </w:p>
    <w:p>
      <w:pPr>
        <w:pStyle w:val="Style17"/>
        <w:keepNext w:val="0"/>
        <w:keepLines w:val="0"/>
        <w:framePr w:w="9686" w:h="2366" w:hRule="exact" w:wrap="none" w:vAnchor="page" w:hAnchor="page" w:x="1381" w:y="9151"/>
        <w:widowControl w:val="0"/>
        <w:shd w:val="clear" w:color="auto" w:fill="auto"/>
        <w:bidi w:val="0"/>
        <w:spacing w:before="0"/>
        <w:ind w:left="480" w:right="0"/>
        <w:jc w:val="both"/>
      </w:pPr>
      <w:r>
        <w:rPr>
          <w:rStyle w:val="CharStyle18"/>
          <w:i/>
          <w:iCs/>
        </w:rPr>
        <w:t>In the fourth quarter of</w:t>
      </w:r>
      <w:r>
        <w:rPr>
          <w:rStyle w:val="CharStyle18"/>
          <w:i/>
          <w:iCs/>
          <w:lang w:val="vi-VN" w:eastAsia="vi-VN"/>
        </w:rPr>
        <w:t xml:space="preserve">2024, </w:t>
      </w:r>
      <w:r>
        <w:rPr>
          <w:rStyle w:val="CharStyle18"/>
          <w:i/>
          <w:iCs/>
        </w:rPr>
        <w:t>the company recorded consolidated profit after tax of END 153.5 billion, an increase of 3123.4% over the same period, mainly due to the company recording investment profit in the joint venture company Gia Khang Investment Trading Service Joint Stock Company of END 137.3 billion, while in the same period last year, investment activities in the joint venture company lost END 122.3 billion.</w:t>
      </w:r>
    </w:p>
    <w:p>
      <w:pPr>
        <w:pStyle w:val="Style4"/>
        <w:keepNext w:val="0"/>
        <w:keepLines w:val="0"/>
        <w:framePr w:w="9686" w:h="2366" w:hRule="exact" w:wrap="none" w:vAnchor="page" w:hAnchor="page" w:x="1381" w:y="9151"/>
        <w:widowControl w:val="0"/>
        <w:shd w:val="clear" w:color="auto" w:fill="auto"/>
        <w:bidi w:val="0"/>
        <w:spacing w:before="0" w:after="0" w:line="334" w:lineRule="auto"/>
        <w:ind w:right="0" w:firstLine="20"/>
        <w:jc w:val="both"/>
        <w:rPr>
          <w:sz w:val="20"/>
          <w:szCs w:val="20"/>
        </w:rPr>
      </w:pPr>
      <w:r>
        <w:rPr>
          <w:rStyle w:val="CharStyle5"/>
        </w:rPr>
        <w:t xml:space="preserve">Công ty xin báo cáo để Quý ủy ban và Sở được biết./ </w:t>
      </w:r>
      <w:r>
        <w:rPr>
          <w:rStyle w:val="CharStyle5"/>
          <w:i/>
          <w:iCs/>
          <w:sz w:val="20"/>
          <w:szCs w:val="20"/>
          <w:lang w:val="en-US" w:eastAsia="en-US"/>
        </w:rPr>
        <w:t>The Company would like to report as above.</w:t>
      </w:r>
    </w:p>
    <w:p>
      <w:pPr>
        <w:pStyle w:val="Style4"/>
        <w:keepNext w:val="0"/>
        <w:keepLines w:val="0"/>
        <w:framePr w:w="9686" w:h="1421" w:hRule="exact" w:wrap="none" w:vAnchor="page" w:hAnchor="page" w:x="1381" w:y="11627"/>
        <w:widowControl w:val="0"/>
        <w:shd w:val="clear" w:color="auto" w:fill="auto"/>
        <w:bidi w:val="0"/>
        <w:spacing w:before="0" w:after="220" w:line="240" w:lineRule="auto"/>
        <w:ind w:right="5722" w:firstLine="20"/>
        <w:jc w:val="both"/>
        <w:rPr>
          <w:sz w:val="20"/>
          <w:szCs w:val="20"/>
        </w:rPr>
      </w:pPr>
      <w:r>
        <w:rPr>
          <w:rStyle w:val="CharStyle5"/>
          <w:lang w:val="en-US" w:eastAsia="en-US"/>
        </w:rPr>
        <w:t xml:space="preserve">Xin </w:t>
      </w:r>
      <w:r>
        <w:rPr>
          <w:rStyle w:val="CharStyle5"/>
        </w:rPr>
        <w:t xml:space="preserve">trân trọng cảm ơn! / </w:t>
      </w:r>
      <w:r>
        <w:rPr>
          <w:rStyle w:val="CharStyle5"/>
          <w:i/>
          <w:iCs/>
          <w:sz w:val="20"/>
          <w:szCs w:val="20"/>
          <w:lang w:val="en-US" w:eastAsia="en-US"/>
        </w:rPr>
        <w:t>Sincerely!</w:t>
      </w:r>
    </w:p>
    <w:p>
      <w:pPr>
        <w:pStyle w:val="Style21"/>
        <w:keepNext w:val="0"/>
        <w:keepLines w:val="0"/>
        <w:framePr w:w="9686" w:h="1421" w:hRule="exact" w:wrap="none" w:vAnchor="page" w:hAnchor="page" w:x="1381" w:y="11627"/>
        <w:widowControl w:val="0"/>
        <w:shd w:val="clear" w:color="auto" w:fill="auto"/>
        <w:bidi w:val="0"/>
        <w:spacing w:before="0" w:after="0" w:line="240" w:lineRule="auto"/>
        <w:ind w:left="0" w:right="0" w:firstLine="0"/>
        <w:jc w:val="left"/>
      </w:pPr>
      <w:r>
        <w:rPr>
          <w:rStyle w:val="CharStyle22"/>
          <w:i/>
          <w:iCs/>
          <w:lang w:val="vi-VN" w:eastAsia="vi-VN"/>
        </w:rPr>
        <w:t xml:space="preserve">Nai nhận/ </w:t>
      </w:r>
      <w:r>
        <w:rPr>
          <w:rStyle w:val="CharStyle22"/>
          <w:i/>
          <w:iCs/>
        </w:rPr>
        <w:t>Recipients:</w:t>
      </w:r>
    </w:p>
    <w:p>
      <w:pPr>
        <w:pStyle w:val="Style21"/>
        <w:keepNext w:val="0"/>
        <w:keepLines w:val="0"/>
        <w:framePr w:w="9686" w:h="1421" w:hRule="exact" w:wrap="none" w:vAnchor="page" w:hAnchor="page" w:x="1381" w:y="11627"/>
        <w:widowControl w:val="0"/>
        <w:numPr>
          <w:ilvl w:val="0"/>
          <w:numId w:val="5"/>
        </w:numPr>
        <w:shd w:val="clear" w:color="auto" w:fill="auto"/>
        <w:tabs>
          <w:tab w:pos="226" w:val="left"/>
        </w:tabs>
        <w:bidi w:val="0"/>
        <w:spacing w:before="0" w:after="0" w:line="240" w:lineRule="auto"/>
        <w:ind w:left="0" w:right="0" w:firstLine="0"/>
        <w:jc w:val="left"/>
      </w:pPr>
      <w:r>
        <w:rPr>
          <w:rStyle w:val="CharStyle22"/>
          <w:i/>
          <w:iCs/>
          <w:lang w:val="vi-VN" w:eastAsia="vi-VN"/>
        </w:rPr>
        <w:t xml:space="preserve">Như trên/ </w:t>
      </w:r>
      <w:r>
        <w:rPr>
          <w:rStyle w:val="CharStyle22"/>
          <w:i/>
          <w:iCs/>
        </w:rPr>
        <w:t>As above;</w:t>
      </w:r>
    </w:p>
    <w:p>
      <w:pPr>
        <w:pStyle w:val="Style21"/>
        <w:keepNext w:val="0"/>
        <w:keepLines w:val="0"/>
        <w:framePr w:w="9686" w:h="1421" w:hRule="exact" w:wrap="none" w:vAnchor="page" w:hAnchor="page" w:x="1381" w:y="11627"/>
        <w:widowControl w:val="0"/>
        <w:numPr>
          <w:ilvl w:val="0"/>
          <w:numId w:val="5"/>
        </w:numPr>
        <w:shd w:val="clear" w:color="auto" w:fill="auto"/>
        <w:tabs>
          <w:tab w:pos="226" w:val="left"/>
        </w:tabs>
        <w:bidi w:val="0"/>
        <w:spacing w:before="0" w:after="0" w:line="240" w:lineRule="auto"/>
        <w:ind w:left="0" w:right="5722" w:firstLine="0"/>
        <w:jc w:val="both"/>
      </w:pPr>
      <w:r>
        <w:rPr>
          <w:rStyle w:val="CharStyle22"/>
          <w:i/>
          <w:iCs/>
          <w:lang w:val="vi-VN" w:eastAsia="vi-VN"/>
        </w:rPr>
        <w:t>Lưu: p. HTKD/P. QHNĐT</w:t>
      </w:r>
    </w:p>
    <w:p>
      <w:pPr>
        <w:pStyle w:val="Style21"/>
        <w:keepNext w:val="0"/>
        <w:keepLines w:val="0"/>
        <w:framePr w:w="9686" w:h="1421" w:hRule="exact" w:wrap="none" w:vAnchor="page" w:hAnchor="page" w:x="1381" w:y="11627"/>
        <w:widowControl w:val="0"/>
        <w:shd w:val="clear" w:color="auto" w:fill="auto"/>
        <w:bidi w:val="0"/>
        <w:spacing w:before="0" w:after="0" w:line="240" w:lineRule="auto"/>
        <w:ind w:left="0" w:right="0" w:firstLine="0"/>
        <w:jc w:val="left"/>
      </w:pPr>
      <w:r>
        <w:rPr>
          <w:rStyle w:val="CharStyle22"/>
          <w:i/>
          <w:iCs/>
        </w:rPr>
        <w:t xml:space="preserve">Archive </w:t>
      </w:r>
      <w:r>
        <w:rPr>
          <w:rStyle w:val="CharStyle22"/>
          <w:i/>
          <w:iCs/>
          <w:lang w:val="vi-VN" w:eastAsia="vi-VN"/>
        </w:rPr>
        <w:t>BSD, IR.</w:t>
      </w:r>
    </w:p>
    <w:p>
      <w:pPr>
        <w:pStyle w:val="Style33"/>
        <w:keepNext w:val="0"/>
        <w:keepLines w:val="0"/>
        <w:framePr w:w="3840" w:h="854" w:hRule="exact" w:wrap="none" w:vAnchor="page" w:hAnchor="page" w:x="7333" w:y="12160"/>
        <w:widowControl w:val="0"/>
        <w:shd w:val="clear" w:color="auto" w:fill="auto"/>
        <w:bidi w:val="0"/>
        <w:spacing w:before="0" w:after="0" w:line="218" w:lineRule="auto"/>
        <w:ind w:left="0" w:right="9" w:firstLine="0"/>
        <w:jc w:val="center"/>
        <w:rPr>
          <w:sz w:val="24"/>
          <w:szCs w:val="24"/>
        </w:rPr>
      </w:pPr>
      <w:r>
        <w:rPr>
          <w:rStyle w:val="CharStyle34"/>
          <w:sz w:val="24"/>
          <w:szCs w:val="24"/>
        </w:rPr>
        <w:t>NGƯỜI ĐẠI DIỆN PHÁP LUẬT/</w:t>
      </w:r>
    </w:p>
    <w:p>
      <w:pPr>
        <w:pStyle w:val="Style33"/>
        <w:keepNext w:val="0"/>
        <w:keepLines w:val="0"/>
        <w:framePr w:w="3840" w:h="854" w:hRule="exact" w:wrap="none" w:vAnchor="page" w:hAnchor="page" w:x="7333" w:y="12160"/>
        <w:widowControl w:val="0"/>
        <w:shd w:val="clear" w:color="auto" w:fill="auto"/>
        <w:bidi w:val="0"/>
        <w:spacing w:before="0" w:after="0" w:line="262" w:lineRule="auto"/>
        <w:ind w:left="0" w:right="9" w:firstLine="0"/>
        <w:jc w:val="center"/>
      </w:pPr>
      <w:r>
        <w:rPr>
          <w:rStyle w:val="CharStyle34"/>
          <w:b/>
          <w:bCs/>
          <w:i/>
          <w:iCs/>
          <w:lang w:val="en-US" w:eastAsia="en-US"/>
        </w:rPr>
        <w:t>THE COMPANY LEGAL</w:t>
      </w:r>
    </w:p>
    <w:p>
      <w:pPr>
        <w:pStyle w:val="Style33"/>
        <w:keepNext w:val="0"/>
        <w:keepLines w:val="0"/>
        <w:framePr w:w="3840" w:h="854" w:hRule="exact" w:wrap="none" w:vAnchor="page" w:hAnchor="page" w:x="7333" w:y="12160"/>
        <w:widowControl w:val="0"/>
        <w:shd w:val="clear" w:color="auto" w:fill="auto"/>
        <w:bidi w:val="0"/>
        <w:spacing w:before="0" w:after="0" w:line="262" w:lineRule="auto"/>
        <w:ind w:left="932" w:right="9" w:firstLine="0"/>
        <w:jc w:val="center"/>
      </w:pPr>
      <w:r>
        <w:rPr>
          <w:rStyle w:val="CharStyle34"/>
          <w:b/>
          <w:bCs/>
          <w:i/>
          <w:iCs/>
          <w:lang w:val="fr-FR" w:eastAsia="fr-FR"/>
        </w:rPr>
        <w:t xml:space="preserve">REPRESENTA </w:t>
      </w:r>
      <w:r>
        <w:rPr>
          <w:rStyle w:val="CharStyle34"/>
          <w:b/>
          <w:bCs/>
          <w:i/>
          <w:iCs/>
        </w:rPr>
        <w:t>TIVE</w:t>
      </w:r>
    </w:p>
    <w:p>
      <w:pPr>
        <w:pStyle w:val="Style33"/>
        <w:keepNext w:val="0"/>
        <w:keepLines w:val="0"/>
        <w:framePr w:w="734" w:h="278" w:hRule="exact" w:wrap="none" w:vAnchor="page" w:hAnchor="page" w:x="7222" w:y="13331"/>
        <w:widowControl w:val="0"/>
        <w:shd w:val="clear" w:color="auto" w:fill="auto"/>
        <w:bidi w:val="0"/>
        <w:spacing w:before="0" w:after="0" w:line="240" w:lineRule="auto"/>
        <w:ind w:left="0" w:right="33" w:firstLine="0"/>
        <w:jc w:val="right"/>
      </w:pPr>
      <w:r>
        <w:rPr>
          <w:rStyle w:val="CharStyle34"/>
          <w:rFonts w:ascii="Arial" w:eastAsia="Arial" w:hAnsi="Arial" w:cs="Arial"/>
          <w:b/>
          <w:bCs/>
          <w:color w:val="E84564"/>
          <w:w w:val="70"/>
        </w:rPr>
        <w:t>CÔNG TY</w:t>
      </w:r>
    </w:p>
    <w:p>
      <w:pPr>
        <w:pStyle w:val="Style49"/>
        <w:keepNext w:val="0"/>
        <w:keepLines w:val="0"/>
        <w:framePr w:wrap="none" w:vAnchor="page" w:hAnchor="page" w:x="10865" w:y="14853"/>
        <w:widowControl w:val="0"/>
        <w:shd w:val="clear" w:color="auto" w:fill="auto"/>
        <w:bidi w:val="0"/>
        <w:spacing w:before="0" w:after="0" w:line="240" w:lineRule="auto"/>
        <w:ind w:left="0" w:right="0" w:firstLine="0"/>
        <w:jc w:val="left"/>
        <w:rPr>
          <w:sz w:val="22"/>
          <w:szCs w:val="22"/>
        </w:rPr>
      </w:pPr>
      <w:r>
        <w:rPr>
          <w:rStyle w:val="CharStyle50"/>
          <w:sz w:val="22"/>
          <w:szCs w:val="22"/>
          <w:lang w:val="vi-VN" w:eastAsia="vi-VN"/>
        </w:rPr>
        <w:t>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r>
        <w:drawing>
          <wp:anchor distT="0" distB="0" distL="0" distR="0" simplePos="0" relativeHeight="62914692" behindDoc="1" locked="0" layoutInCell="1" allowOverlap="1">
            <wp:simplePos x="0" y="0"/>
            <wp:positionH relativeFrom="page">
              <wp:posOffset>6718935</wp:posOffset>
            </wp:positionH>
            <wp:positionV relativeFrom="page">
              <wp:posOffset>3450590</wp:posOffset>
            </wp:positionV>
            <wp:extent cx="499745" cy="122555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1"/>
                    <a:stretch/>
                  </pic:blipFill>
                  <pic:spPr>
                    <a:xfrm>
                      <a:ext cx="499745" cy="1225550"/>
                    </a:xfrm>
                    <a:prstGeom prst="rect"/>
                  </pic:spPr>
                </pic:pic>
              </a:graphicData>
            </a:graphic>
          </wp:anchor>
        </w:drawing>
      </w:r>
      <w:r>
        <w:drawing>
          <wp:anchor distT="0" distB="0" distL="0" distR="0" simplePos="0" relativeHeight="62914693" behindDoc="1" locked="0" layoutInCell="1" allowOverlap="1">
            <wp:simplePos x="0" y="0"/>
            <wp:positionH relativeFrom="page">
              <wp:posOffset>4161790</wp:posOffset>
            </wp:positionH>
            <wp:positionV relativeFrom="page">
              <wp:posOffset>8126730</wp:posOffset>
            </wp:positionV>
            <wp:extent cx="2883535" cy="132905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3"/>
                    <a:stretch/>
                  </pic:blipFill>
                  <pic:spPr>
                    <a:xfrm>
                      <a:ext cx="2883535" cy="1329055"/>
                    </a:xfrm>
                    <a:prstGeom prst="rect"/>
                  </pic:spPr>
                </pic:pic>
              </a:graphicData>
            </a:graphic>
          </wp:anchor>
        </w:drawing>
      </w:r>
    </w:p>
    <w:p>
      <w:pPr>
        <w:widowControl w:val="0"/>
        <w:spacing w:line="1" w:lineRule="exact"/>
      </w:pPr>
      <w:r/>
    </w:p>
    <w:p>
      <w:pPr>
        <w:pStyle w:val="Style9"/>
        <w:keepNext w:val="0"/>
        <w:keepLines w:val="0"/>
        <w:framePr w:w="9690" w:h="1195" w:hRule="exact" w:wrap="none" w:vAnchor="page" w:hAnchor="page" w:x="1381" w:y="6241"/>
        <w:widowControl w:val="0"/>
        <w:shd w:val="clear" w:color="auto" w:fill="auto"/>
        <w:bidi w:val="0"/>
        <w:spacing w:before="0" w:after="280" w:line="240" w:lineRule="auto"/>
        <w:ind w:left="0" w:right="0" w:firstLine="0"/>
        <w:jc w:val="center"/>
      </w:pPr>
      <w:r>
        <w:rPr>
          <w:rStyle w:val="CharStyle10"/>
          <w:b/>
          <w:bCs/>
        </w:rPr>
        <w:t>BCG LAND JOINT STOCK COMPANY</w:t>
      </w:r>
    </w:p>
    <w:p>
      <w:pPr>
        <w:pStyle w:val="Style17"/>
        <w:keepNext w:val="0"/>
        <w:keepLines w:val="0"/>
        <w:framePr w:w="9690" w:h="1195" w:hRule="exact" w:wrap="none" w:vAnchor="page" w:hAnchor="page" w:x="1381" w:y="6241"/>
        <w:widowControl w:val="0"/>
        <w:shd w:val="clear" w:color="auto" w:fill="auto"/>
        <w:bidi w:val="0"/>
        <w:spacing w:before="0" w:after="60" w:line="240" w:lineRule="auto"/>
        <w:ind w:left="0" w:right="0" w:firstLine="0"/>
        <w:jc w:val="center"/>
      </w:pPr>
      <w:r>
        <w:rPr>
          <w:rStyle w:val="CharStyle18"/>
          <w:b/>
          <w:bCs/>
          <w:i/>
          <w:iCs/>
        </w:rPr>
        <w:t>Separate financial statements</w:t>
      </w:r>
    </w:p>
    <w:p>
      <w:pPr>
        <w:pStyle w:val="Style17"/>
        <w:keepNext w:val="0"/>
        <w:keepLines w:val="0"/>
        <w:framePr w:w="9690" w:h="1195" w:hRule="exact" w:wrap="none" w:vAnchor="page" w:hAnchor="page" w:x="1381" w:y="6241"/>
        <w:widowControl w:val="0"/>
        <w:shd w:val="clear" w:color="auto" w:fill="auto"/>
        <w:bidi w:val="0"/>
        <w:spacing w:before="0" w:after="0" w:line="240" w:lineRule="auto"/>
        <w:ind w:left="0" w:right="0" w:firstLine="0"/>
        <w:jc w:val="center"/>
      </w:pPr>
      <w:r>
        <w:rPr>
          <w:rStyle w:val="CharStyle18"/>
          <w:b/>
          <w:bCs/>
          <w:i/>
          <w:iCs/>
        </w:rPr>
        <w:t>Quarter IV 2024</w:t>
      </w:r>
    </w:p>
    <w:p>
      <w:pPr>
        <w:framePr w:wrap="none" w:vAnchor="page" w:hAnchor="page" w:x="11221" w:y="5146"/>
        <w:widowControl w:val="0"/>
        <w:rPr>
          <w:sz w:val="2"/>
          <w:szCs w:val="2"/>
        </w:rPr>
      </w:pPr>
      <w:r>
        <w:drawing>
          <wp:inline>
            <wp:extent cx="422275" cy="123507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pic:blipFill>
                  <pic:spPr>
                    <a:xfrm>
                      <a:ext cx="422275" cy="1235075"/>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5730" w:h="540" w:hRule="exact" w:wrap="none" w:vAnchor="page" w:hAnchor="page" w:x="876" w:y="664"/>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730" w:h="540" w:hRule="exact" w:wrap="none" w:vAnchor="page" w:hAnchor="page" w:x="876" w:y="664"/>
        <w:widowControl w:val="0"/>
        <w:shd w:val="clear" w:color="auto" w:fill="auto"/>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p>
    <w:p>
      <w:pPr>
        <w:pStyle w:val="Style9"/>
        <w:keepNext w:val="0"/>
        <w:keepLines w:val="0"/>
        <w:framePr w:w="3330" w:h="365" w:hRule="exact" w:wrap="none" w:vAnchor="page" w:hAnchor="page" w:x="4346" w:y="3054"/>
        <w:widowControl w:val="0"/>
        <w:shd w:val="clear" w:color="auto" w:fill="auto"/>
        <w:bidi w:val="0"/>
        <w:spacing w:before="0" w:after="0" w:line="240" w:lineRule="auto"/>
        <w:ind w:left="0" w:right="0" w:firstLine="0"/>
        <w:jc w:val="center"/>
      </w:pPr>
      <w:r>
        <w:rPr>
          <w:rStyle w:val="CharStyle10"/>
          <w:b/>
          <w:bCs/>
        </w:rPr>
        <w:t>TABLE OF CONTENTS</w:t>
      </w:r>
    </w:p>
    <w:p>
      <w:pPr>
        <w:pStyle w:val="Style17"/>
        <w:keepNext w:val="0"/>
        <w:keepLines w:val="0"/>
        <w:framePr w:w="3690" w:h="2915" w:hRule="exact" w:wrap="none" w:vAnchor="page" w:hAnchor="page" w:x="871" w:y="5079"/>
        <w:widowControl w:val="0"/>
        <w:shd w:val="clear" w:color="auto" w:fill="auto"/>
        <w:bidi w:val="0"/>
        <w:spacing w:before="0" w:after="300" w:line="240" w:lineRule="auto"/>
        <w:ind w:left="0" w:right="0" w:firstLine="0"/>
        <w:jc w:val="left"/>
        <w:rPr>
          <w:sz w:val="19"/>
          <w:szCs w:val="19"/>
        </w:rPr>
      </w:pPr>
      <w:r>
        <w:rPr>
          <w:rStyle w:val="CharStyle18"/>
          <w:sz w:val="19"/>
          <w:szCs w:val="19"/>
        </w:rPr>
        <w:t>Contents</w:t>
      </w:r>
    </w:p>
    <w:p>
      <w:pPr>
        <w:pStyle w:val="Style17"/>
        <w:keepNext w:val="0"/>
        <w:keepLines w:val="0"/>
        <w:framePr w:w="3690" w:h="2915" w:hRule="exact" w:wrap="none" w:vAnchor="page" w:hAnchor="page" w:x="871" w:y="5079"/>
        <w:widowControl w:val="0"/>
        <w:shd w:val="clear" w:color="auto" w:fill="auto"/>
        <w:bidi w:val="0"/>
        <w:spacing w:before="0" w:after="300" w:line="240" w:lineRule="auto"/>
        <w:ind w:left="0" w:right="0" w:firstLine="0"/>
        <w:jc w:val="left"/>
        <w:rPr>
          <w:sz w:val="19"/>
          <w:szCs w:val="19"/>
        </w:rPr>
      </w:pPr>
      <w:r>
        <w:rPr>
          <w:rStyle w:val="CharStyle18"/>
          <w:sz w:val="19"/>
          <w:szCs w:val="19"/>
        </w:rPr>
        <w:t>SEPARATE FINANCIAL STATEMENTS</w:t>
      </w:r>
    </w:p>
    <w:p>
      <w:pPr>
        <w:pStyle w:val="Style21"/>
        <w:keepNext w:val="0"/>
        <w:keepLines w:val="0"/>
        <w:framePr w:w="3690" w:h="2915" w:hRule="exact" w:wrap="none" w:vAnchor="page" w:hAnchor="page" w:x="871" w:y="5079"/>
        <w:widowControl w:val="0"/>
        <w:numPr>
          <w:ilvl w:val="0"/>
          <w:numId w:val="7"/>
        </w:numPr>
        <w:shd w:val="clear" w:color="auto" w:fill="auto"/>
        <w:tabs>
          <w:tab w:pos="120" w:val="left"/>
        </w:tabs>
        <w:bidi w:val="0"/>
        <w:spacing w:before="0" w:after="300" w:line="240" w:lineRule="auto"/>
        <w:ind w:left="0" w:right="0" w:firstLine="0"/>
        <w:jc w:val="left"/>
      </w:pPr>
      <w:r>
        <w:rPr>
          <w:rStyle w:val="CharStyle22"/>
        </w:rPr>
        <w:t>Separate balance sheet</w:t>
      </w:r>
    </w:p>
    <w:p>
      <w:pPr>
        <w:pStyle w:val="Style21"/>
        <w:keepNext w:val="0"/>
        <w:keepLines w:val="0"/>
        <w:framePr w:w="3690" w:h="2915" w:hRule="exact" w:wrap="none" w:vAnchor="page" w:hAnchor="page" w:x="871" w:y="5079"/>
        <w:widowControl w:val="0"/>
        <w:numPr>
          <w:ilvl w:val="0"/>
          <w:numId w:val="7"/>
        </w:numPr>
        <w:shd w:val="clear" w:color="auto" w:fill="auto"/>
        <w:tabs>
          <w:tab w:pos="120" w:val="left"/>
        </w:tabs>
        <w:bidi w:val="0"/>
        <w:spacing w:before="0" w:after="300" w:line="240" w:lineRule="auto"/>
        <w:ind w:left="0" w:right="0" w:firstLine="0"/>
        <w:jc w:val="left"/>
      </w:pPr>
      <w:r>
        <w:rPr>
          <w:rStyle w:val="CharStyle22"/>
        </w:rPr>
        <w:t>Separate income statement</w:t>
      </w:r>
    </w:p>
    <w:p>
      <w:pPr>
        <w:pStyle w:val="Style21"/>
        <w:keepNext w:val="0"/>
        <w:keepLines w:val="0"/>
        <w:framePr w:w="3690" w:h="2915" w:hRule="exact" w:wrap="none" w:vAnchor="page" w:hAnchor="page" w:x="871" w:y="5079"/>
        <w:widowControl w:val="0"/>
        <w:numPr>
          <w:ilvl w:val="0"/>
          <w:numId w:val="7"/>
        </w:numPr>
        <w:shd w:val="clear" w:color="auto" w:fill="auto"/>
        <w:tabs>
          <w:tab w:pos="120" w:val="left"/>
        </w:tabs>
        <w:bidi w:val="0"/>
        <w:spacing w:before="0" w:after="300" w:line="240" w:lineRule="auto"/>
        <w:ind w:left="0" w:right="0" w:firstLine="0"/>
        <w:jc w:val="left"/>
      </w:pPr>
      <w:r>
        <w:rPr>
          <w:rStyle w:val="CharStyle22"/>
        </w:rPr>
        <w:t>Separate cash flow statement</w:t>
      </w:r>
    </w:p>
    <w:p>
      <w:pPr>
        <w:pStyle w:val="Style21"/>
        <w:keepNext w:val="0"/>
        <w:keepLines w:val="0"/>
        <w:framePr w:w="3690" w:h="2915" w:hRule="exact" w:wrap="none" w:vAnchor="page" w:hAnchor="page" w:x="871" w:y="5079"/>
        <w:widowControl w:val="0"/>
        <w:numPr>
          <w:ilvl w:val="0"/>
          <w:numId w:val="7"/>
        </w:numPr>
        <w:shd w:val="clear" w:color="auto" w:fill="auto"/>
        <w:tabs>
          <w:tab w:pos="120" w:val="left"/>
        </w:tabs>
        <w:bidi w:val="0"/>
        <w:spacing w:before="0" w:after="0" w:line="240" w:lineRule="auto"/>
        <w:ind w:left="0" w:right="0" w:firstLine="0"/>
        <w:jc w:val="left"/>
      </w:pPr>
      <w:r>
        <w:rPr>
          <w:rStyle w:val="CharStyle22"/>
        </w:rPr>
        <w:t>Notes to the separate financial statements</w:t>
      </w:r>
    </w:p>
    <w:p>
      <w:pPr>
        <w:pStyle w:val="Style21"/>
        <w:keepNext w:val="0"/>
        <w:keepLines w:val="0"/>
        <w:framePr w:wrap="none" w:vAnchor="page" w:hAnchor="page" w:x="10676" w:y="5054"/>
        <w:widowControl w:val="0"/>
        <w:shd w:val="clear" w:color="auto" w:fill="auto"/>
        <w:bidi w:val="0"/>
        <w:spacing w:before="0" w:after="0" w:line="240" w:lineRule="auto"/>
        <w:ind w:left="0" w:right="0" w:firstLine="0"/>
        <w:jc w:val="left"/>
        <w:rPr>
          <w:sz w:val="19"/>
          <w:szCs w:val="19"/>
        </w:rPr>
      </w:pPr>
      <w:r>
        <w:rPr>
          <w:rStyle w:val="CharStyle22"/>
          <w:sz w:val="19"/>
          <w:szCs w:val="19"/>
        </w:rPr>
        <w:t>Pages</w:t>
      </w:r>
    </w:p>
    <w:p>
      <w:pPr>
        <w:pStyle w:val="Style21"/>
        <w:keepNext w:val="0"/>
        <w:keepLines w:val="0"/>
        <w:framePr w:w="620" w:h="1835" w:hRule="exact" w:wrap="none" w:vAnchor="page" w:hAnchor="page" w:x="10586" w:y="6124"/>
        <w:widowControl w:val="0"/>
        <w:shd w:val="clear" w:color="auto" w:fill="auto"/>
        <w:bidi w:val="0"/>
        <w:spacing w:before="0" w:after="320" w:line="240" w:lineRule="auto"/>
        <w:ind w:left="0" w:right="0" w:firstLine="0"/>
        <w:jc w:val="right"/>
      </w:pPr>
      <w:r>
        <w:rPr>
          <w:rStyle w:val="CharStyle22"/>
        </w:rPr>
        <w:t>03-04</w:t>
      </w:r>
    </w:p>
    <w:p>
      <w:pPr>
        <w:pStyle w:val="Style21"/>
        <w:keepNext w:val="0"/>
        <w:keepLines w:val="0"/>
        <w:framePr w:w="620" w:h="1835" w:hRule="exact" w:wrap="none" w:vAnchor="page" w:hAnchor="page" w:x="10586" w:y="6124"/>
        <w:widowControl w:val="0"/>
        <w:shd w:val="clear" w:color="auto" w:fill="auto"/>
        <w:bidi w:val="0"/>
        <w:spacing w:before="0" w:after="320" w:line="240" w:lineRule="auto"/>
        <w:ind w:left="0" w:right="0" w:firstLine="0"/>
        <w:jc w:val="right"/>
      </w:pPr>
      <w:r>
        <w:rPr>
          <w:rStyle w:val="CharStyle22"/>
        </w:rPr>
        <w:t>05</w:t>
      </w:r>
    </w:p>
    <w:p>
      <w:pPr>
        <w:pStyle w:val="Style21"/>
        <w:keepNext w:val="0"/>
        <w:keepLines w:val="0"/>
        <w:framePr w:w="620" w:h="1835" w:hRule="exact" w:wrap="none" w:vAnchor="page" w:hAnchor="page" w:x="10586" w:y="6124"/>
        <w:widowControl w:val="0"/>
        <w:shd w:val="clear" w:color="auto" w:fill="auto"/>
        <w:bidi w:val="0"/>
        <w:spacing w:before="0" w:after="320" w:line="240" w:lineRule="auto"/>
        <w:ind w:left="0" w:right="0" w:firstLine="0"/>
        <w:jc w:val="left"/>
      </w:pPr>
      <w:r>
        <w:rPr>
          <w:rStyle w:val="CharStyle22"/>
        </w:rPr>
        <w:t>06-07</w:t>
      </w:r>
    </w:p>
    <w:p>
      <w:pPr>
        <w:pStyle w:val="Style21"/>
        <w:keepNext w:val="0"/>
        <w:keepLines w:val="0"/>
        <w:framePr w:w="620" w:h="1835" w:hRule="exact" w:wrap="none" w:vAnchor="page" w:hAnchor="page" w:x="10586" w:y="6124"/>
        <w:widowControl w:val="0"/>
        <w:shd w:val="clear" w:color="auto" w:fill="auto"/>
        <w:bidi w:val="0"/>
        <w:spacing w:before="0" w:after="0" w:line="240" w:lineRule="auto"/>
        <w:ind w:left="0" w:right="0" w:firstLine="0"/>
        <w:jc w:val="left"/>
      </w:pPr>
      <w:r>
        <w:rPr>
          <w:rStyle w:val="CharStyle22"/>
        </w:rPr>
        <w:t>08-35</w:t>
      </w:r>
    </w:p>
    <w:p>
      <w:pPr>
        <w:pStyle w:val="Style24"/>
        <w:keepNext w:val="0"/>
        <w:keepLines w:val="0"/>
        <w:framePr w:w="430" w:h="1075" w:hRule="exact" w:wrap="none" w:vAnchor="page" w:hAnchor="page" w:x="11471" w:y="5179"/>
        <w:widowControl w:val="0"/>
        <w:shd w:val="clear" w:color="auto" w:fill="auto"/>
        <w:bidi w:val="0"/>
        <w:spacing w:before="0" w:after="140" w:line="240" w:lineRule="auto"/>
        <w:ind w:left="0" w:right="0" w:firstLine="0"/>
        <w:jc w:val="both"/>
      </w:pPr>
      <w:r>
        <w:rPr>
          <w:rStyle w:val="CharStyle25"/>
          <w:b/>
          <w:bCs/>
          <w:color w:val="C96A80"/>
          <w:w w:val="100"/>
        </w:rPr>
        <w:t>^-</w:t>
      </w:r>
    </w:p>
    <w:p>
      <w:pPr>
        <w:pStyle w:val="Style24"/>
        <w:keepNext w:val="0"/>
        <w:keepLines w:val="0"/>
        <w:framePr w:w="430" w:h="1075" w:hRule="exact" w:wrap="none" w:vAnchor="page" w:hAnchor="page" w:x="11471" w:y="5179"/>
        <w:widowControl w:val="0"/>
        <w:shd w:val="clear" w:color="auto" w:fill="auto"/>
        <w:bidi w:val="0"/>
        <w:spacing w:before="0" w:after="80" w:line="240" w:lineRule="auto"/>
        <w:ind w:left="0" w:right="0" w:firstLine="0"/>
        <w:jc w:val="center"/>
      </w:pPr>
      <w:r>
        <w:rPr>
          <w:rStyle w:val="CharStyle25"/>
          <w:b/>
          <w:bCs/>
          <w:color w:val="C96A80"/>
          <w:w w:val="100"/>
        </w:rPr>
        <w:t>;0H&lt;</w:t>
      </w:r>
    </w:p>
    <w:p>
      <w:pPr>
        <w:pStyle w:val="Style24"/>
        <w:keepNext w:val="0"/>
        <w:keepLines w:val="0"/>
        <w:framePr w:w="430" w:h="1075" w:hRule="exact" w:wrap="none" w:vAnchor="page" w:hAnchor="page" w:x="11471" w:y="5179"/>
        <w:widowControl w:val="0"/>
        <w:shd w:val="clear" w:color="auto" w:fill="auto"/>
        <w:bidi w:val="0"/>
        <w:spacing w:before="0" w:after="0" w:line="240" w:lineRule="auto"/>
        <w:ind w:left="0" w:right="0" w:firstLine="0"/>
        <w:jc w:val="both"/>
      </w:pPr>
      <w:r>
        <w:rPr>
          <w:rStyle w:val="CharStyle25"/>
          <w:b/>
          <w:bCs/>
          <w:color w:val="C96A80"/>
          <w:w w:val="100"/>
        </w:rPr>
        <w:t>COP</w:t>
      </w:r>
    </w:p>
    <w:p>
      <w:pPr>
        <w:pStyle w:val="Style49"/>
        <w:keepNext w:val="0"/>
        <w:keepLines w:val="0"/>
        <w:framePr w:wrap="none" w:vAnchor="page" w:hAnchor="page" w:x="5981" w:y="16239"/>
        <w:widowControl w:val="0"/>
        <w:shd w:val="clear" w:color="auto" w:fill="auto"/>
        <w:bidi w:val="0"/>
        <w:spacing w:before="0" w:after="0" w:line="240" w:lineRule="auto"/>
        <w:ind w:left="0" w:right="0" w:firstLine="0"/>
        <w:jc w:val="left"/>
        <w:rPr>
          <w:sz w:val="18"/>
          <w:szCs w:val="18"/>
        </w:rPr>
      </w:pPr>
      <w:r>
        <w:rPr>
          <w:rStyle w:val="CharStyle50"/>
          <w:sz w:val="18"/>
          <w:szCs w:val="18"/>
        </w:rPr>
        <w:t>2</w:t>
      </w:r>
    </w:p>
    <w:p>
      <w:pPr>
        <w:widowControl w:val="0"/>
        <w:spacing w:line="1" w:lineRule="exact"/>
        <w:sectPr>
          <w:footnotePr>
            <w:pos w:val="pageBottom"/>
            <w:numFmt w:val="decimal"/>
            <w:numRestart w:val="continuous"/>
          </w:footnotePr>
          <w:pgSz w:w="11900" w:h="16840"/>
          <w:pgMar w:top="445"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555" w:h="515" w:hRule="exact" w:wrap="none" w:vAnchor="page" w:hAnchor="page" w:x="8856" w:y="644"/>
        <w:widowControl w:val="0"/>
        <w:shd w:val="clear" w:color="auto" w:fill="auto"/>
        <w:bidi w:val="0"/>
        <w:spacing w:before="0" w:after="40" w:line="240" w:lineRule="auto"/>
        <w:ind w:left="0" w:right="0" w:firstLine="0"/>
        <w:jc w:val="right"/>
      </w:pPr>
      <w:r>
        <w:rPr>
          <w:rStyle w:val="CharStyle50"/>
        </w:rPr>
        <w:t>Separate financial statements</w:t>
      </w:r>
    </w:p>
    <w:p>
      <w:pPr>
        <w:pStyle w:val="Style49"/>
        <w:keepNext w:val="0"/>
        <w:keepLines w:val="0"/>
        <w:framePr w:w="2555" w:h="515" w:hRule="exact" w:wrap="none" w:vAnchor="page" w:hAnchor="page" w:x="8856" w:y="644"/>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735" w:h="515" w:hRule="exact" w:wrap="none" w:vAnchor="page" w:hAnchor="page" w:x="701" w:y="664"/>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735" w:h="515" w:hRule="exact" w:wrap="none" w:vAnchor="page" w:hAnchor="page" w:x="701" w:y="664"/>
        <w:widowControl w:val="0"/>
        <w:shd w:val="clear" w:color="auto" w:fill="auto"/>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p>
    <w:p>
      <w:pPr>
        <w:pStyle w:val="Style9"/>
        <w:keepNext w:val="0"/>
        <w:keepLines w:val="0"/>
        <w:framePr w:w="11245" w:h="915" w:hRule="exact" w:wrap="none" w:vAnchor="page" w:hAnchor="page" w:x="651" w:y="1459"/>
        <w:widowControl w:val="0"/>
        <w:shd w:val="clear" w:color="auto" w:fill="auto"/>
        <w:bidi w:val="0"/>
        <w:spacing w:before="0" w:after="40" w:line="240" w:lineRule="auto"/>
        <w:ind w:left="0" w:right="0" w:firstLine="0"/>
        <w:jc w:val="center"/>
      </w:pPr>
      <w:r>
        <w:rPr>
          <w:rStyle w:val="CharStyle10"/>
          <w:b/>
          <w:bCs/>
        </w:rPr>
        <w:t>SEPARATE BALANCE SHEET</w:t>
      </w:r>
    </w:p>
    <w:p>
      <w:pPr>
        <w:pStyle w:val="Style21"/>
        <w:keepNext w:val="0"/>
        <w:keepLines w:val="0"/>
        <w:framePr w:w="11245" w:h="915" w:hRule="exact" w:wrap="none" w:vAnchor="page" w:hAnchor="page" w:x="651" w:y="1459"/>
        <w:widowControl w:val="0"/>
        <w:shd w:val="clear" w:color="auto" w:fill="auto"/>
        <w:bidi w:val="0"/>
        <w:spacing w:before="0" w:after="40" w:line="240" w:lineRule="auto"/>
        <w:ind w:left="4380" w:right="0" w:firstLine="0"/>
        <w:jc w:val="left"/>
      </w:pPr>
      <w:r>
        <w:rPr>
          <w:rStyle w:val="CharStyle22"/>
          <w:i/>
          <w:iCs/>
        </w:rPr>
        <w:t>As at 3/ December 2024</w:t>
      </w:r>
    </w:p>
    <w:p>
      <w:pPr>
        <w:pStyle w:val="Style21"/>
        <w:keepNext w:val="0"/>
        <w:keepLines w:val="0"/>
        <w:framePr w:w="11245" w:h="915" w:hRule="exact" w:wrap="none" w:vAnchor="page" w:hAnchor="page" w:x="651" w:y="1459"/>
        <w:widowControl w:val="0"/>
        <w:shd w:val="clear" w:color="auto" w:fill="auto"/>
        <w:bidi w:val="0"/>
        <w:spacing w:before="0" w:after="0" w:line="240" w:lineRule="auto"/>
        <w:ind w:left="9340" w:right="0" w:firstLine="0"/>
        <w:jc w:val="left"/>
      </w:pPr>
      <w:r>
        <w:rPr>
          <w:rStyle w:val="CharStyle22"/>
          <w:i/>
          <w:iCs/>
        </w:rPr>
        <w:t>Currency: VND</w:t>
      </w:r>
    </w:p>
    <w:tbl>
      <w:tblPr>
        <w:tblOverlap w:val="never"/>
        <w:jc w:val="left"/>
        <w:tblLayout w:type="fixed"/>
      </w:tblPr>
      <w:tblGrid>
        <w:gridCol w:w="4770"/>
        <w:gridCol w:w="925"/>
        <w:gridCol w:w="955"/>
        <w:gridCol w:w="2165"/>
        <w:gridCol w:w="2430"/>
      </w:tblGrid>
      <w:tr>
        <w:trPr>
          <w:trHeight w:val="42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center"/>
              <w:rPr>
                <w:sz w:val="19"/>
                <w:szCs w:val="19"/>
              </w:rPr>
            </w:pPr>
            <w:r>
              <w:rPr>
                <w:rStyle w:val="CharStyle45"/>
                <w:sz w:val="19"/>
                <w:szCs w:val="19"/>
              </w:rPr>
              <w:t>Items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center"/>
              <w:rPr>
                <w:sz w:val="19"/>
                <w:szCs w:val="19"/>
              </w:rPr>
            </w:pPr>
            <w:r>
              <w:rPr>
                <w:rStyle w:val="CharStyle45"/>
                <w:sz w:val="19"/>
                <w:szCs w:val="19"/>
              </w:rPr>
              <w:t>Code</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left"/>
              <w:rPr>
                <w:sz w:val="19"/>
                <w:szCs w:val="19"/>
              </w:rPr>
            </w:pPr>
            <w:r>
              <w:rPr>
                <w:rStyle w:val="CharStyle45"/>
                <w:sz w:val="19"/>
                <w:szCs w:val="19"/>
              </w:rPr>
              <w:t>Note</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80"/>
              <w:jc w:val="both"/>
              <w:rPr>
                <w:sz w:val="19"/>
                <w:szCs w:val="19"/>
              </w:rPr>
            </w:pPr>
            <w:r>
              <w:rPr>
                <w:rStyle w:val="CharStyle45"/>
                <w:sz w:val="19"/>
                <w:szCs w:val="19"/>
              </w:rPr>
              <w:t>Closing balance</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180"/>
              <w:jc w:val="left"/>
              <w:rPr>
                <w:sz w:val="19"/>
                <w:szCs w:val="19"/>
              </w:rPr>
            </w:pPr>
            <w:r>
              <w:rPr>
                <w:rStyle w:val="CharStyle45"/>
                <w:sz w:val="19"/>
                <w:szCs w:val="19"/>
              </w:rPr>
              <w:t>Opening balance</w:t>
            </w:r>
          </w:p>
        </w:tc>
      </w:tr>
      <w:tr>
        <w:trPr>
          <w:trHeight w:val="430" w:hRule="exact"/>
        </w:trPr>
        <w:tc>
          <w:tcPr>
            <w:tcBorders>
              <w:top w:val="single" w:sz="4"/>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rPr>
                <w:sz w:val="19"/>
                <w:szCs w:val="19"/>
              </w:rPr>
            </w:pPr>
            <w:r>
              <w:rPr>
                <w:rStyle w:val="CharStyle45"/>
                <w:sz w:val="19"/>
                <w:szCs w:val="19"/>
              </w:rPr>
              <w:t>A. SHORT-TERM ASSETS</w:t>
            </w:r>
          </w:p>
        </w:tc>
        <w:tc>
          <w:tcPr>
            <w:tcBorders>
              <w:top w:val="single" w:sz="4"/>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100</w:t>
            </w:r>
          </w:p>
        </w:tc>
        <w:tc>
          <w:tcPr>
            <w:tcBorders>
              <w:top w:val="single" w:sz="4"/>
            </w:tcBorders>
            <w:shd w:val="clear" w:color="auto" w:fill="auto"/>
            <w:vAlign w:val="top"/>
          </w:tcPr>
          <w:p>
            <w:pPr>
              <w:framePr w:w="11245" w:h="13535" w:wrap="none" w:vAnchor="page" w:hAnchor="page" w:x="651" w:y="2679"/>
              <w:widowControl w:val="0"/>
              <w:rPr>
                <w:sz w:val="10"/>
                <w:szCs w:val="10"/>
              </w:rPr>
            </w:pPr>
          </w:p>
        </w:tc>
        <w:tc>
          <w:tcPr>
            <w:tcBorders>
              <w:top w:val="single" w:sz="4"/>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500"/>
              <w:jc w:val="both"/>
              <w:rPr>
                <w:sz w:val="19"/>
                <w:szCs w:val="19"/>
              </w:rPr>
            </w:pPr>
            <w:r>
              <w:rPr>
                <w:rStyle w:val="CharStyle45"/>
                <w:sz w:val="19"/>
                <w:szCs w:val="19"/>
              </w:rPr>
              <w:t>711,271,276,203</w:t>
            </w:r>
          </w:p>
        </w:tc>
        <w:tc>
          <w:tcPr>
            <w:tcBorders>
              <w:top w:val="single" w:sz="4"/>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460"/>
              <w:jc w:val="both"/>
              <w:rPr>
                <w:sz w:val="19"/>
                <w:szCs w:val="19"/>
              </w:rPr>
            </w:pPr>
            <w:r>
              <w:rPr>
                <w:rStyle w:val="CharStyle45"/>
                <w:sz w:val="19"/>
                <w:szCs w:val="19"/>
              </w:rPr>
              <w:t>485,932,979,327</w:t>
            </w:r>
          </w:p>
        </w:tc>
      </w:tr>
      <w:tr>
        <w:trPr>
          <w:trHeight w:val="320"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rPr>
                <w:sz w:val="19"/>
                <w:szCs w:val="19"/>
              </w:rPr>
            </w:pPr>
            <w:r>
              <w:rPr>
                <w:rStyle w:val="CharStyle45"/>
                <w:sz w:val="19"/>
                <w:szCs w:val="19"/>
              </w:rPr>
              <w:t>I. Cash and cash equivalents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110</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both"/>
            </w:pPr>
            <w:r>
              <w:rPr>
                <w:rStyle w:val="CharStyle45"/>
              </w:rPr>
              <w:t>V.01</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rPr>
                <w:sz w:val="19"/>
                <w:szCs w:val="19"/>
              </w:rPr>
            </w:pPr>
            <w:r>
              <w:rPr>
                <w:rStyle w:val="CharStyle45"/>
                <w:sz w:val="19"/>
                <w:szCs w:val="19"/>
              </w:rPr>
              <w:t>6,490,181,446</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580"/>
              <w:jc w:val="both"/>
              <w:rPr>
                <w:sz w:val="19"/>
                <w:szCs w:val="19"/>
              </w:rPr>
            </w:pPr>
            <w:r>
              <w:rPr>
                <w:rStyle w:val="CharStyle45"/>
                <w:sz w:val="19"/>
                <w:szCs w:val="19"/>
              </w:rPr>
              <w:t>14,178,909,455</w:t>
            </w:r>
          </w:p>
        </w:tc>
      </w:tr>
      <w:tr>
        <w:trPr>
          <w:trHeight w:val="32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1. Cash</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111</w:t>
            </w:r>
          </w:p>
          <w:p>
            <w:pPr>
              <w:framePr w:w="11245" w:h="13535" w:wrap="none" w:vAnchor="page" w:hAnchor="page" w:x="651" w:y="2679"/>
              <w:widowControl w:val="0"/>
              <w:rPr>
                <w:sz w:val="10"/>
                <w:szCs w:val="10"/>
              </w:rPr>
            </w:pP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pPr>
            <w:r>
              <w:rPr>
                <w:rStyle w:val="CharStyle45"/>
              </w:rPr>
              <w:t>6,490,181,446</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580"/>
              <w:jc w:val="both"/>
            </w:pPr>
            <w:r>
              <w:rPr>
                <w:rStyle w:val="CharStyle45"/>
              </w:rPr>
              <w:t>14,178,909,455</w:t>
            </w:r>
          </w:p>
        </w:tc>
      </w:tr>
      <w:tr>
        <w:trPr>
          <w:trHeight w:val="330"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rPr>
                <w:sz w:val="19"/>
                <w:szCs w:val="19"/>
              </w:rPr>
            </w:pPr>
            <w:r>
              <w:rPr>
                <w:rStyle w:val="CharStyle45"/>
                <w:sz w:val="19"/>
                <w:szCs w:val="19"/>
              </w:rPr>
              <w:t>II. Short-term investments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120</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left"/>
            </w:pPr>
            <w:r>
              <w:rPr>
                <w:rStyle w:val="CharStyle45"/>
              </w:rPr>
              <w:t>V.04</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40"/>
              <w:jc w:val="left"/>
              <w:rPr>
                <w:sz w:val="19"/>
                <w:szCs w:val="19"/>
              </w:rPr>
            </w:pPr>
            <w:r>
              <w:rPr>
                <w:rStyle w:val="CharStyle45"/>
                <w:sz w:val="19"/>
                <w:szCs w:val="19"/>
              </w:rPr>
              <w:t>4,104,000,000</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60"/>
              <w:jc w:val="both"/>
              <w:rPr>
                <w:sz w:val="19"/>
                <w:szCs w:val="19"/>
              </w:rPr>
            </w:pPr>
            <w:r>
              <w:rPr>
                <w:rStyle w:val="CharStyle45"/>
                <w:sz w:val="19"/>
                <w:szCs w:val="19"/>
              </w:rPr>
              <w:t>4,560,000,000</w:t>
            </w:r>
          </w:p>
        </w:tc>
      </w:tr>
      <w:tr>
        <w:trPr>
          <w:trHeight w:val="28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I. Trading securities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121</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pPr>
            <w:r>
              <w:rPr>
                <w:rStyle w:val="CharStyle45"/>
              </w:rPr>
              <w:t>4,560,000,000</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60"/>
              <w:jc w:val="both"/>
            </w:pPr>
            <w:r>
              <w:rPr>
                <w:rStyle w:val="CharStyle45"/>
              </w:rPr>
              <w:t>4,560,000,000</w:t>
            </w:r>
          </w:p>
        </w:tc>
      </w:tr>
      <w:tr>
        <w:trPr>
          <w:trHeight w:val="315"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2. Provisions for devaluation of trading securities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122</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800"/>
              <w:jc w:val="left"/>
            </w:pPr>
            <w:r>
              <w:rPr>
                <w:rStyle w:val="CharStyle45"/>
              </w:rPr>
              <w:t>(456,000,000)</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100" w:after="0" w:line="240" w:lineRule="auto"/>
              <w:ind w:left="0" w:right="760" w:firstLine="0"/>
              <w:jc w:val="right"/>
            </w:pPr>
            <w:r>
              <w:rPr>
                <w:rStyle w:val="CharStyle45"/>
              </w:rPr>
              <w:t>-</w:t>
            </w:r>
          </w:p>
        </w:tc>
      </w:tr>
      <w:tr>
        <w:trPr>
          <w:trHeight w:val="310"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rPr>
                <w:sz w:val="19"/>
                <w:szCs w:val="19"/>
              </w:rPr>
            </w:pPr>
            <w:r>
              <w:rPr>
                <w:rStyle w:val="CharStyle45"/>
                <w:sz w:val="19"/>
                <w:szCs w:val="19"/>
              </w:rPr>
              <w:t>III. Short-term receivables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130</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500"/>
              <w:jc w:val="both"/>
              <w:rPr>
                <w:sz w:val="19"/>
                <w:szCs w:val="19"/>
              </w:rPr>
            </w:pPr>
            <w:r>
              <w:rPr>
                <w:rStyle w:val="CharStyle45"/>
                <w:sz w:val="19"/>
                <w:szCs w:val="19"/>
              </w:rPr>
              <w:t>687,380,288,197</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460"/>
              <w:jc w:val="both"/>
              <w:rPr>
                <w:sz w:val="19"/>
                <w:szCs w:val="19"/>
              </w:rPr>
            </w:pPr>
            <w:r>
              <w:rPr>
                <w:rStyle w:val="CharStyle45"/>
                <w:sz w:val="19"/>
                <w:szCs w:val="19"/>
              </w:rPr>
              <w:t>462,524,739,791</w:t>
            </w:r>
          </w:p>
        </w:tc>
      </w:tr>
      <w:tr>
        <w:trPr>
          <w:trHeight w:val="270"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1. Short-term trade receivables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131</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left"/>
            </w:pPr>
            <w:r>
              <w:rPr>
                <w:rStyle w:val="CharStyle45"/>
              </w:rPr>
              <w:t>V.02</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20"/>
              <w:jc w:val="both"/>
            </w:pPr>
            <w:r>
              <w:rPr>
                <w:rStyle w:val="CharStyle45"/>
              </w:rPr>
              <w:t>16,034,000,000</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60"/>
              <w:jc w:val="both"/>
            </w:pPr>
            <w:r>
              <w:rPr>
                <w:rStyle w:val="CharStyle45"/>
              </w:rPr>
              <w:t>4,268,000,000</w:t>
            </w:r>
          </w:p>
        </w:tc>
      </w:tr>
      <w:tr>
        <w:trPr>
          <w:trHeight w:val="29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2. Short-term repayments to suppliers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132</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left"/>
            </w:pPr>
            <w:r>
              <w:rPr>
                <w:rStyle w:val="CharStyle45"/>
              </w:rPr>
              <w:t>V.03</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500"/>
              <w:jc w:val="both"/>
            </w:pPr>
            <w:r>
              <w:rPr>
                <w:rStyle w:val="CharStyle45"/>
              </w:rPr>
              <w:t>129,902,906,000</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460"/>
              <w:jc w:val="left"/>
            </w:pPr>
            <w:r>
              <w:rPr>
                <w:rStyle w:val="CharStyle45"/>
              </w:rPr>
              <w:t xml:space="preserve">109,145,210,000 </w:t>
            </w:r>
          </w:p>
        </w:tc>
      </w:tr>
      <w:tr>
        <w:trPr>
          <w:trHeight w:val="255"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6. Other short-term receivables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136</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left"/>
            </w:pPr>
            <w:r>
              <w:rPr>
                <w:rStyle w:val="CharStyle45"/>
              </w:rPr>
              <w:t>V.06</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500"/>
              <w:jc w:val="both"/>
            </w:pPr>
            <w:r>
              <w:rPr>
                <w:rStyle w:val="CharStyle45"/>
              </w:rPr>
              <w:t>542,843,3 82,197</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460"/>
              <w:jc w:val="both"/>
            </w:pPr>
            <w:r>
              <w:rPr>
                <w:rStyle w:val="CharStyle45"/>
              </w:rPr>
              <w:t>350,511,529,791</w:t>
            </w:r>
          </w:p>
        </w:tc>
      </w:tr>
      <w:tr>
        <w:trPr>
          <w:trHeight w:val="42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7. Allowance for short-term doubtful debts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137</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20"/>
              <w:jc w:val="both"/>
            </w:pPr>
            <w:r>
              <w:rPr>
                <w:rStyle w:val="CharStyle45"/>
              </w:rPr>
              <w:t>(1,400,000,000)</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580"/>
              <w:jc w:val="left"/>
            </w:pPr>
            <w:r>
              <w:rPr>
                <w:rStyle w:val="CharStyle45"/>
              </w:rPr>
              <w:t xml:space="preserve">(1,400,000,000) </w:t>
            </w:r>
          </w:p>
          <w:p>
            <w:pPr>
              <w:framePr w:w="11245" w:h="13535" w:wrap="none" w:vAnchor="page" w:hAnchor="page" w:x="651" w:y="2679"/>
              <w:widowControl w:val="0"/>
              <w:rPr>
                <w:sz w:val="10"/>
                <w:szCs w:val="10"/>
              </w:rPr>
            </w:pPr>
          </w:p>
        </w:tc>
      </w:tr>
      <w:tr>
        <w:trPr>
          <w:trHeight w:val="21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rPr>
                <w:sz w:val="19"/>
                <w:szCs w:val="19"/>
              </w:rPr>
            </w:pPr>
            <w:r>
              <w:rPr>
                <w:rStyle w:val="CharStyle45"/>
                <w:sz w:val="19"/>
                <w:szCs w:val="19"/>
              </w:rPr>
              <w:t>IV. Inventories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140</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pPr>
            <w:r>
              <w:rPr>
                <w:rStyle w:val="CharStyle45"/>
              </w:rPr>
              <w:t>6,951,728,000</w:t>
            </w:r>
          </w:p>
        </w:tc>
        <w:tc>
          <w:tcPr>
            <w:vMerge w:val="restart"/>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60"/>
              <w:jc w:val="both"/>
              <w:rPr>
                <w:sz w:val="19"/>
                <w:szCs w:val="19"/>
              </w:rPr>
            </w:pPr>
            <w:r>
              <w:rPr>
                <w:rStyle w:val="CharStyle45"/>
                <w:sz w:val="19"/>
                <w:szCs w:val="19"/>
              </w:rPr>
              <w:t>4,551,728,000</w:t>
            </w:r>
          </w:p>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60"/>
              <w:jc w:val="left"/>
            </w:pPr>
            <w:r>
              <w:rPr>
                <w:rStyle w:val="CharStyle45"/>
              </w:rPr>
              <w:t xml:space="preserve">4,551,728,000 </w:t>
            </w:r>
          </w:p>
        </w:tc>
      </w:tr>
      <w:tr>
        <w:trPr>
          <w:trHeight w:val="33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1. Inventories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141</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left"/>
            </w:pPr>
            <w:r>
              <w:rPr>
                <w:rStyle w:val="CharStyle45"/>
              </w:rPr>
              <w:t>V.07</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pPr>
            <w:r>
              <w:rPr>
                <w:rStyle w:val="CharStyle45"/>
              </w:rPr>
              <w:t>6,951,728,000</w:t>
            </w:r>
          </w:p>
        </w:tc>
        <w:tc>
          <w:tcPr>
            <w:vMerge/>
            <w:tcBorders/>
            <w:shd w:val="clear" w:color="auto" w:fill="auto"/>
            <w:vAlign w:val="top"/>
          </w:tcPr>
          <w:p>
            <w:pPr>
              <w:framePr w:w="11245" w:h="13535" w:wrap="none" w:vAnchor="page" w:hAnchor="page" w:x="651" w:y="2679"/>
            </w:pPr>
          </w:p>
        </w:tc>
      </w:tr>
      <w:tr>
        <w:trPr>
          <w:trHeight w:val="330"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rPr>
                <w:sz w:val="19"/>
                <w:szCs w:val="19"/>
              </w:rPr>
            </w:pPr>
            <w:r>
              <w:rPr>
                <w:rStyle w:val="CharStyle45"/>
                <w:sz w:val="19"/>
                <w:szCs w:val="19"/>
              </w:rPr>
              <w:t>V. Other current assets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150</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rPr>
                <w:sz w:val="19"/>
                <w:szCs w:val="19"/>
              </w:rPr>
            </w:pPr>
            <w:r>
              <w:rPr>
                <w:rStyle w:val="CharStyle45"/>
                <w:sz w:val="19"/>
                <w:szCs w:val="19"/>
              </w:rPr>
              <w:t>6,345,078,560</w:t>
            </w:r>
          </w:p>
        </w:tc>
        <w:tc>
          <w:tcPr>
            <w:vMerge w:val="restart"/>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840"/>
              <w:jc w:val="left"/>
              <w:rPr>
                <w:sz w:val="19"/>
                <w:szCs w:val="19"/>
              </w:rPr>
            </w:pPr>
            <w:r>
              <w:rPr>
                <w:rStyle w:val="CharStyle45"/>
                <w:sz w:val="19"/>
                <w:szCs w:val="19"/>
              </w:rPr>
              <w:t>117,602,081</w:t>
            </w:r>
          </w:p>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840"/>
              <w:jc w:val="left"/>
            </w:pPr>
            <w:r>
              <w:rPr>
                <w:rStyle w:val="CharStyle45"/>
              </w:rPr>
              <w:t>117,602,08</w:t>
            </w:r>
            <w:r>
              <w:rPr>
                <w:rStyle w:val="CharStyle45"/>
                <w:color w:val="AD4C5E"/>
              </w:rPr>
              <w:t>1</w:t>
            </w:r>
          </w:p>
        </w:tc>
      </w:tr>
      <w:tr>
        <w:trPr>
          <w:trHeight w:val="28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1. Short-term prepaid expenses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151</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both"/>
            </w:pPr>
            <w:r>
              <w:rPr>
                <w:rStyle w:val="CharStyle45"/>
              </w:rPr>
              <w:t>V.11</w:t>
            </w:r>
          </w:p>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860"/>
              <w:jc w:val="both"/>
            </w:pPr>
            <w:r>
              <w:rPr>
                <w:rStyle w:val="CharStyle45"/>
              </w:rPr>
              <w:t>359,834,036</w:t>
            </w:r>
          </w:p>
        </w:tc>
        <w:tc>
          <w:tcPr>
            <w:vMerge/>
            <w:tcBorders/>
            <w:shd w:val="clear" w:color="auto" w:fill="auto"/>
            <w:vAlign w:val="bottom"/>
          </w:tcPr>
          <w:p>
            <w:pPr>
              <w:framePr w:w="11245" w:h="13535" w:wrap="none" w:vAnchor="page" w:hAnchor="page" w:x="651" w:y="2679"/>
            </w:pPr>
          </w:p>
        </w:tc>
      </w:tr>
      <w:tr>
        <w:trPr>
          <w:trHeight w:val="255"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2. Deductible value added tax</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152</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pPr>
            <w:r>
              <w:rPr>
                <w:rStyle w:val="CharStyle45"/>
              </w:rPr>
              <w:t>5,981,244,524</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100" w:after="0" w:line="240" w:lineRule="auto"/>
              <w:ind w:left="0" w:right="760" w:firstLine="0"/>
              <w:jc w:val="right"/>
            </w:pPr>
            <w:r>
              <w:rPr>
                <w:rStyle w:val="CharStyle45"/>
              </w:rPr>
              <w:t>-</w:t>
            </w:r>
          </w:p>
        </w:tc>
      </w:tr>
      <w:tr>
        <w:trPr>
          <w:trHeight w:val="325"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3. Taxes and other receivables from government budget</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153</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both"/>
            </w:pPr>
            <w:r>
              <w:rPr>
                <w:rStyle w:val="CharStyle45"/>
              </w:rPr>
              <w:t>V.15</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1060" w:right="0" w:firstLine="0"/>
              <w:jc w:val="both"/>
            </w:pPr>
            <w:r>
              <w:rPr>
                <w:rStyle w:val="CharStyle45"/>
              </w:rPr>
              <w:t>4,000,000</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100" w:after="0" w:line="240" w:lineRule="auto"/>
              <w:ind w:left="0" w:right="760" w:firstLine="0"/>
              <w:jc w:val="right"/>
            </w:pPr>
            <w:r>
              <w:rPr>
                <w:rStyle w:val="CharStyle45"/>
              </w:rPr>
              <w:t>-</w:t>
            </w:r>
          </w:p>
        </w:tc>
      </w:tr>
      <w:tr>
        <w:trPr>
          <w:trHeight w:val="365" w:hRule="exact"/>
        </w:trPr>
        <w:tc>
          <w:tcPr>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rPr>
                <w:sz w:val="19"/>
                <w:szCs w:val="19"/>
              </w:rPr>
            </w:pPr>
            <w:r>
              <w:rPr>
                <w:rStyle w:val="CharStyle45"/>
                <w:sz w:val="19"/>
                <w:szCs w:val="19"/>
              </w:rPr>
              <w:t>B. LONG-TERM ASSETS</w:t>
            </w:r>
          </w:p>
        </w:tc>
        <w:tc>
          <w:tcPr>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200</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40"/>
              <w:jc w:val="both"/>
              <w:rPr>
                <w:sz w:val="19"/>
                <w:szCs w:val="19"/>
              </w:rPr>
            </w:pPr>
            <w:r>
              <w:rPr>
                <w:rStyle w:val="CharStyle45"/>
                <w:sz w:val="19"/>
                <w:szCs w:val="19"/>
              </w:rPr>
              <w:t>7,007,927,213,127</w:t>
            </w:r>
          </w:p>
        </w:tc>
        <w:tc>
          <w:tcPr>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20"/>
              <w:jc w:val="both"/>
              <w:rPr>
                <w:sz w:val="19"/>
                <w:szCs w:val="19"/>
              </w:rPr>
            </w:pPr>
            <w:r>
              <w:rPr>
                <w:rStyle w:val="CharStyle45"/>
                <w:sz w:val="19"/>
                <w:szCs w:val="19"/>
              </w:rPr>
              <w:t>7,105,871,906,341</w:t>
            </w:r>
          </w:p>
        </w:tc>
      </w:tr>
      <w:tr>
        <w:trPr>
          <w:trHeight w:val="320"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rPr>
                <w:sz w:val="19"/>
                <w:szCs w:val="19"/>
              </w:rPr>
            </w:pPr>
            <w:r>
              <w:rPr>
                <w:rStyle w:val="CharStyle45"/>
                <w:sz w:val="19"/>
                <w:szCs w:val="19"/>
              </w:rPr>
              <w:t>I. Long-term receivables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210</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40"/>
              <w:jc w:val="both"/>
              <w:rPr>
                <w:sz w:val="19"/>
                <w:szCs w:val="19"/>
              </w:rPr>
            </w:pPr>
            <w:r>
              <w:rPr>
                <w:rStyle w:val="CharStyle45"/>
                <w:sz w:val="19"/>
                <w:szCs w:val="19"/>
              </w:rPr>
              <w:t>4,299,360,000,000</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20"/>
              <w:jc w:val="both"/>
              <w:rPr>
                <w:sz w:val="19"/>
                <w:szCs w:val="19"/>
              </w:rPr>
            </w:pPr>
            <w:r>
              <w:rPr>
                <w:rStyle w:val="CharStyle45"/>
                <w:sz w:val="19"/>
                <w:szCs w:val="19"/>
              </w:rPr>
              <w:t>4,353,820,000,000</w:t>
            </w:r>
          </w:p>
        </w:tc>
      </w:tr>
      <w:tr>
        <w:trPr>
          <w:trHeight w:val="27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5. Receivables for long-term loans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215</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both"/>
            </w:pPr>
            <w:r>
              <w:rPr>
                <w:rStyle w:val="CharStyle45"/>
              </w:rPr>
              <w:t>V.05</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120" w:after="0" w:line="240" w:lineRule="auto"/>
              <w:ind w:left="0" w:right="480" w:firstLine="0"/>
              <w:jc w:val="right"/>
            </w:pPr>
            <w:r>
              <w:rPr>
                <w:rStyle w:val="CharStyle45"/>
              </w:rPr>
              <w:t>-</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580"/>
              <w:jc w:val="left"/>
            </w:pPr>
            <w:r>
              <w:rPr>
                <w:rStyle w:val="CharStyle45"/>
              </w:rPr>
              <w:t>105,960,000,000</w:t>
            </w:r>
          </w:p>
        </w:tc>
      </w:tr>
      <w:tr>
        <w:trPr>
          <w:trHeight w:val="590" w:hRule="exact"/>
        </w:trPr>
        <w:tc>
          <w:tcPr>
            <w:tcBorders/>
            <w:shd w:val="clear" w:color="auto" w:fill="auto"/>
            <w:vAlign w:val="top"/>
          </w:tcPr>
          <w:p>
            <w:pPr>
              <w:pStyle w:val="Style44"/>
              <w:keepNext w:val="0"/>
              <w:keepLines w:val="0"/>
              <w:framePr w:w="11245" w:h="13535" w:wrap="none" w:vAnchor="page" w:hAnchor="page" w:x="651" w:y="2679"/>
              <w:widowControl w:val="0"/>
              <w:numPr>
                <w:ilvl w:val="0"/>
                <w:numId w:val="9"/>
              </w:numPr>
              <w:shd w:val="clear" w:color="auto" w:fill="auto"/>
              <w:tabs>
                <w:tab w:pos="200" w:val="left"/>
              </w:tabs>
              <w:bidi w:val="0"/>
              <w:spacing w:before="0" w:after="40" w:line="240" w:lineRule="auto"/>
              <w:ind w:left="0" w:right="0" w:firstLine="0"/>
              <w:jc w:val="left"/>
            </w:pPr>
            <w:r>
              <w:rPr>
                <w:rStyle w:val="CharStyle45"/>
              </w:rPr>
              <w:t>Other long-term receivables</w:t>
            </w:r>
          </w:p>
          <w:p>
            <w:pPr>
              <w:pStyle w:val="Style44"/>
              <w:keepNext w:val="0"/>
              <w:keepLines w:val="0"/>
              <w:framePr w:w="11245" w:h="13535" w:wrap="none" w:vAnchor="page" w:hAnchor="page" w:x="651" w:y="2679"/>
              <w:widowControl w:val="0"/>
              <w:numPr>
                <w:ilvl w:val="0"/>
                <w:numId w:val="9"/>
              </w:numPr>
              <w:shd w:val="clear" w:color="auto" w:fill="auto"/>
              <w:tabs>
                <w:tab w:pos="200" w:val="left"/>
              </w:tabs>
              <w:bidi w:val="0"/>
              <w:spacing w:before="0" w:after="0" w:line="240" w:lineRule="auto"/>
              <w:ind w:left="0" w:right="0" w:firstLine="0"/>
              <w:jc w:val="left"/>
            </w:pPr>
            <w:r>
              <w:rPr>
                <w:rStyle w:val="CharStyle45"/>
              </w:rPr>
              <w:t>Allowance for long-term doubtful debts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40" w:line="240" w:lineRule="auto"/>
              <w:ind w:left="0" w:right="0" w:firstLine="300"/>
              <w:jc w:val="both"/>
            </w:pPr>
            <w:r>
              <w:rPr>
                <w:rStyle w:val="CharStyle45"/>
              </w:rPr>
              <w:t>216</w:t>
            </w:r>
          </w:p>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219</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both"/>
            </w:pPr>
            <w:r>
              <w:rPr>
                <w:rStyle w:val="CharStyle45"/>
              </w:rPr>
              <w:t>V.06</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40"/>
              <w:jc w:val="both"/>
            </w:pPr>
            <w:r>
              <w:rPr>
                <w:rStyle w:val="CharStyle45"/>
              </w:rPr>
              <w:t>4,299,360,000,000</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20"/>
              <w:jc w:val="both"/>
            </w:pPr>
            <w:r>
              <w:rPr>
                <w:rStyle w:val="CharStyle45"/>
              </w:rPr>
              <w:t>4,247,860,000,000</w:t>
            </w:r>
          </w:p>
        </w:tc>
      </w:tr>
      <w:tr>
        <w:trPr>
          <w:trHeight w:val="310"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rPr>
                <w:sz w:val="19"/>
                <w:szCs w:val="19"/>
              </w:rPr>
            </w:pPr>
            <w:r>
              <w:rPr>
                <w:rStyle w:val="CharStyle45"/>
                <w:sz w:val="19"/>
                <w:szCs w:val="19"/>
              </w:rPr>
              <w:t>II. Fixed assets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220</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rPr>
                <w:sz w:val="19"/>
                <w:szCs w:val="19"/>
              </w:rPr>
            </w:pPr>
            <w:r>
              <w:rPr>
                <w:rStyle w:val="CharStyle45"/>
                <w:sz w:val="19"/>
                <w:szCs w:val="19"/>
              </w:rPr>
              <w:t>5,806,643,249</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60"/>
              <w:jc w:val="both"/>
              <w:rPr>
                <w:sz w:val="19"/>
                <w:szCs w:val="19"/>
              </w:rPr>
            </w:pPr>
            <w:r>
              <w:rPr>
                <w:rStyle w:val="CharStyle45"/>
                <w:sz w:val="19"/>
                <w:szCs w:val="19"/>
              </w:rPr>
              <w:t>7,758,136,948</w:t>
            </w:r>
          </w:p>
        </w:tc>
      </w:tr>
      <w:tr>
        <w:trPr>
          <w:trHeight w:val="275"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1. Tangible fixed assets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221</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both"/>
            </w:pPr>
            <w:r>
              <w:rPr>
                <w:rStyle w:val="CharStyle45"/>
              </w:rPr>
              <w:t>V.09</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pPr>
            <w:r>
              <w:rPr>
                <w:rStyle w:val="CharStyle45"/>
              </w:rPr>
              <w:t>5,806,643,249</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60"/>
              <w:jc w:val="both"/>
            </w:pPr>
            <w:r>
              <w:rPr>
                <w:rStyle w:val="CharStyle45"/>
              </w:rPr>
              <w:t>7,758,136,948</w:t>
            </w:r>
          </w:p>
        </w:tc>
      </w:tr>
      <w:tr>
        <w:trPr>
          <w:trHeight w:val="27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40"/>
              <w:jc w:val="left"/>
            </w:pPr>
            <w:r>
              <w:rPr>
                <w:rStyle w:val="CharStyle45"/>
                <w:i/>
                <w:iCs/>
              </w:rPr>
              <w:t>- Historical cost</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i/>
                <w:iCs/>
              </w:rPr>
              <w:t>222</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20"/>
              <w:jc w:val="both"/>
            </w:pPr>
            <w:r>
              <w:rPr>
                <w:rStyle w:val="CharStyle45"/>
                <w:i/>
                <w:iCs/>
              </w:rPr>
              <w:t>11,993,242,183</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580"/>
              <w:jc w:val="both"/>
            </w:pPr>
            <w:r>
              <w:rPr>
                <w:rStyle w:val="CharStyle45"/>
                <w:i/>
                <w:iCs/>
              </w:rPr>
              <w:t>11,952,042,183</w:t>
            </w:r>
          </w:p>
        </w:tc>
      </w:tr>
      <w:tr>
        <w:trPr>
          <w:trHeight w:val="29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40"/>
              <w:jc w:val="left"/>
            </w:pPr>
            <w:r>
              <w:rPr>
                <w:rStyle w:val="CharStyle45"/>
                <w:i/>
                <w:iCs/>
              </w:rPr>
              <w:t>- Accumulated depreciation</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i/>
                <w:iCs/>
              </w:rPr>
              <w:t>223</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20"/>
              <w:jc w:val="both"/>
            </w:pPr>
            <w:r>
              <w:rPr>
                <w:rStyle w:val="CharStyle45"/>
                <w:i/>
                <w:iCs/>
              </w:rPr>
              <w:t>(6,186,598,934)</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580"/>
              <w:jc w:val="both"/>
            </w:pPr>
            <w:r>
              <w:rPr>
                <w:rStyle w:val="CharStyle45"/>
                <w:i/>
                <w:iCs/>
              </w:rPr>
              <w:t>(4,193,905,235)</w:t>
            </w:r>
          </w:p>
        </w:tc>
      </w:tr>
      <w:tr>
        <w:trPr>
          <w:trHeight w:val="270"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3. Intangible fixed assets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i/>
                <w:iCs/>
              </w:rPr>
              <w:t>221</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left"/>
            </w:pPr>
            <w:r>
              <w:rPr>
                <w:rStyle w:val="CharStyle45"/>
              </w:rPr>
              <w:t>V.10</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100" w:after="0" w:line="240" w:lineRule="auto"/>
              <w:ind w:left="0" w:right="260" w:firstLine="0"/>
              <w:jc w:val="right"/>
            </w:pPr>
            <w:r>
              <w:rPr>
                <w:rStyle w:val="CharStyle45"/>
                <w:i/>
                <w:iCs/>
              </w:rPr>
              <w:t>-</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100" w:after="0" w:line="240" w:lineRule="auto"/>
              <w:ind w:left="0" w:right="540" w:firstLine="0"/>
              <w:jc w:val="right"/>
            </w:pPr>
            <w:r>
              <w:rPr>
                <w:rStyle w:val="CharStyle45"/>
              </w:rPr>
              <w:t>-</w:t>
            </w:r>
          </w:p>
        </w:tc>
      </w:tr>
      <w:tr>
        <w:trPr>
          <w:trHeight w:val="255"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40"/>
              <w:jc w:val="left"/>
            </w:pPr>
            <w:r>
              <w:rPr>
                <w:rStyle w:val="CharStyle45"/>
                <w:i/>
                <w:iCs/>
              </w:rPr>
              <w:t>- Initial cost</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i/>
                <w:iCs/>
              </w:rPr>
              <w:t>228</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pPr>
            <w:r>
              <w:rPr>
                <w:rStyle w:val="CharStyle45"/>
                <w:i/>
                <w:iCs/>
              </w:rPr>
              <w:t>1,075,201,500</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60"/>
              <w:jc w:val="both"/>
            </w:pPr>
            <w:r>
              <w:rPr>
                <w:rStyle w:val="CharStyle45"/>
                <w:i/>
                <w:iCs/>
              </w:rPr>
              <w:t>1,075,201,500</w:t>
            </w:r>
          </w:p>
        </w:tc>
      </w:tr>
      <w:tr>
        <w:trPr>
          <w:trHeight w:val="34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40"/>
              <w:jc w:val="left"/>
            </w:pPr>
            <w:r>
              <w:rPr>
                <w:rStyle w:val="CharStyle45"/>
                <w:i/>
                <w:iCs/>
              </w:rPr>
              <w:t>- Accumulated depreciation</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i/>
                <w:iCs/>
              </w:rPr>
              <w:t>229</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20"/>
              <w:jc w:val="both"/>
            </w:pPr>
            <w:r>
              <w:rPr>
                <w:rStyle w:val="CharStyle45"/>
                <w:i/>
                <w:iCs/>
              </w:rPr>
              <w:t>(1,075,201,500)</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580"/>
              <w:jc w:val="left"/>
            </w:pPr>
            <w:r>
              <w:rPr>
                <w:rStyle w:val="CharStyle45"/>
                <w:i/>
                <w:iCs/>
              </w:rPr>
              <w:t>(1,075,201,500)</w:t>
            </w:r>
          </w:p>
        </w:tc>
      </w:tr>
      <w:tr>
        <w:trPr>
          <w:trHeight w:val="315"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rPr>
                <w:sz w:val="19"/>
                <w:szCs w:val="19"/>
              </w:rPr>
            </w:pPr>
            <w:r>
              <w:rPr>
                <w:rStyle w:val="CharStyle45"/>
                <w:sz w:val="19"/>
                <w:szCs w:val="19"/>
              </w:rPr>
              <w:t>IV. Long-term assets in progress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240</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40"/>
              <w:jc w:val="left"/>
              <w:rPr>
                <w:sz w:val="19"/>
                <w:szCs w:val="19"/>
              </w:rPr>
            </w:pPr>
            <w:r>
              <w:rPr>
                <w:rStyle w:val="CharStyle45"/>
                <w:sz w:val="19"/>
                <w:szCs w:val="19"/>
              </w:rPr>
              <w:t>4,255,577,593</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40"/>
              <w:jc w:val="left"/>
              <w:rPr>
                <w:sz w:val="19"/>
                <w:szCs w:val="19"/>
              </w:rPr>
            </w:pPr>
            <w:r>
              <w:rPr>
                <w:rStyle w:val="CharStyle45"/>
                <w:sz w:val="19"/>
                <w:szCs w:val="19"/>
              </w:rPr>
              <w:t>4,255,577,593</w:t>
            </w:r>
          </w:p>
        </w:tc>
      </w:tr>
      <w:tr>
        <w:trPr>
          <w:trHeight w:val="32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sz w:val="19"/>
                <w:szCs w:val="19"/>
              </w:rPr>
              <w:t xml:space="preserve">2. </w:t>
            </w:r>
            <w:r>
              <w:rPr>
                <w:rStyle w:val="CharStyle45"/>
              </w:rPr>
              <w:t>Construction-in-progress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242</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left"/>
            </w:pPr>
            <w:r>
              <w:rPr>
                <w:rStyle w:val="CharStyle45"/>
              </w:rPr>
              <w:t>V.08</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pPr>
            <w:r>
              <w:rPr>
                <w:rStyle w:val="CharStyle45"/>
              </w:rPr>
              <w:t>4,255,577,593</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40"/>
              <w:jc w:val="left"/>
            </w:pPr>
            <w:r>
              <w:rPr>
                <w:rStyle w:val="CharStyle45"/>
              </w:rPr>
              <w:t>4,255,577,593</w:t>
            </w:r>
          </w:p>
        </w:tc>
      </w:tr>
      <w:tr>
        <w:trPr>
          <w:trHeight w:val="320"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rPr>
                <w:sz w:val="19"/>
                <w:szCs w:val="19"/>
              </w:rPr>
            </w:pPr>
            <w:r>
              <w:rPr>
                <w:rStyle w:val="CharStyle45"/>
                <w:sz w:val="19"/>
                <w:szCs w:val="19"/>
              </w:rPr>
              <w:t>V. Long-term investments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250</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left"/>
            </w:pPr>
            <w:r>
              <w:rPr>
                <w:rStyle w:val="CharStyle45"/>
              </w:rPr>
              <w:t>V.04</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40"/>
              <w:jc w:val="both"/>
              <w:rPr>
                <w:sz w:val="19"/>
                <w:szCs w:val="19"/>
              </w:rPr>
            </w:pPr>
            <w:r>
              <w:rPr>
                <w:rStyle w:val="CharStyle45"/>
                <w:sz w:val="19"/>
                <w:szCs w:val="19"/>
              </w:rPr>
              <w:t>2,695,774,048,963</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20"/>
              <w:jc w:val="both"/>
              <w:rPr>
                <w:sz w:val="19"/>
                <w:szCs w:val="19"/>
              </w:rPr>
            </w:pPr>
            <w:r>
              <w:rPr>
                <w:rStyle w:val="CharStyle45"/>
                <w:sz w:val="19"/>
                <w:szCs w:val="19"/>
              </w:rPr>
              <w:t>2,737,063,362,466</w:t>
            </w:r>
          </w:p>
        </w:tc>
      </w:tr>
      <w:tr>
        <w:trPr>
          <w:trHeight w:val="265"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1. Investments in subsidiaries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251</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40"/>
              <w:jc w:val="both"/>
            </w:pPr>
            <w:r>
              <w:rPr>
                <w:rStyle w:val="CharStyle45"/>
              </w:rPr>
              <w:t>1,805,543,478,124</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20"/>
              <w:jc w:val="both"/>
            </w:pPr>
            <w:r>
              <w:rPr>
                <w:rStyle w:val="CharStyle45"/>
              </w:rPr>
              <w:t>1,805,543,478,124</w:t>
            </w:r>
          </w:p>
        </w:tc>
      </w:tr>
      <w:tr>
        <w:trPr>
          <w:trHeight w:val="275"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2. Investments in joint ventures and associates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252</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40"/>
              <w:jc w:val="both"/>
            </w:pPr>
            <w:r>
              <w:rPr>
                <w:rStyle w:val="CharStyle45"/>
              </w:rPr>
              <w:t>1,022,863,263,769</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20"/>
              <w:jc w:val="both"/>
            </w:pPr>
            <w:r>
              <w:rPr>
                <w:rStyle w:val="CharStyle45"/>
              </w:rPr>
              <w:t>1,017,663,263,769</w:t>
            </w:r>
          </w:p>
        </w:tc>
      </w:tr>
      <w:tr>
        <w:trPr>
          <w:trHeight w:val="28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3. Investments in other entities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253</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120" w:after="0" w:line="240" w:lineRule="auto"/>
              <w:ind w:left="0" w:right="480" w:firstLine="0"/>
              <w:jc w:val="right"/>
            </w:pPr>
            <w:r>
              <w:rPr>
                <w:rStyle w:val="CharStyle45"/>
              </w:rPr>
              <w:t>-</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460"/>
              <w:jc w:val="both"/>
            </w:pPr>
            <w:r>
              <w:rPr>
                <w:rStyle w:val="CharStyle45"/>
              </w:rPr>
              <w:t>128,250,000,000</w:t>
            </w:r>
          </w:p>
        </w:tc>
      </w:tr>
      <w:tr>
        <w:trPr>
          <w:trHeight w:val="550"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307" w:lineRule="auto"/>
              <w:ind w:left="0" w:right="0" w:firstLine="0"/>
              <w:jc w:val="left"/>
            </w:pPr>
            <w:r>
              <w:rPr>
                <w:rStyle w:val="CharStyle45"/>
              </w:rPr>
              <w:t>4. Provisions for devaluation of long-term financial investments</w:t>
            </w:r>
          </w:p>
        </w:tc>
        <w:tc>
          <w:tcPr>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254</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440"/>
              <w:jc w:val="left"/>
            </w:pPr>
            <w:r>
              <w:rPr>
                <w:rStyle w:val="CharStyle45"/>
              </w:rPr>
              <w:t>(132,632,692,930)</w:t>
            </w:r>
          </w:p>
        </w:tc>
        <w:tc>
          <w:tcPr>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400"/>
              <w:jc w:val="left"/>
            </w:pPr>
            <w:r>
              <w:rPr>
                <w:rStyle w:val="CharStyle45"/>
              </w:rPr>
              <w:t>(224,893,379,427)</w:t>
            </w:r>
          </w:p>
        </w:tc>
      </w:tr>
      <w:tr>
        <w:trPr>
          <w:trHeight w:val="340" w:hRule="exact"/>
        </w:trPr>
        <w:tc>
          <w:tcPr>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5. Held-to-maturity investments</w:t>
            </w:r>
          </w:p>
        </w:tc>
        <w:tc>
          <w:tcPr>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255</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480" w:firstLine="0"/>
              <w:jc w:val="right"/>
            </w:pPr>
            <w:r>
              <w:rPr>
                <w:rStyle w:val="CharStyle45"/>
              </w:rPr>
              <w:t>-</w:t>
            </w:r>
          </w:p>
        </w:tc>
        <w:tc>
          <w:tcPr>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580"/>
              <w:jc w:val="both"/>
            </w:pPr>
            <w:r>
              <w:rPr>
                <w:rStyle w:val="CharStyle45"/>
              </w:rPr>
              <w:t>10,500,000,000</w:t>
            </w:r>
          </w:p>
        </w:tc>
      </w:tr>
      <w:tr>
        <w:trPr>
          <w:trHeight w:val="315" w:hRule="exact"/>
        </w:trPr>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rPr>
                <w:sz w:val="19"/>
                <w:szCs w:val="19"/>
              </w:rPr>
            </w:pPr>
            <w:r>
              <w:rPr>
                <w:rStyle w:val="CharStyle45"/>
                <w:sz w:val="19"/>
                <w:szCs w:val="19"/>
              </w:rPr>
              <w:t>VI. Other long-term assets</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260</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rPr>
                <w:sz w:val="19"/>
                <w:szCs w:val="19"/>
              </w:rPr>
            </w:pPr>
            <w:r>
              <w:rPr>
                <w:rStyle w:val="CharStyle45"/>
                <w:sz w:val="19"/>
                <w:szCs w:val="19"/>
              </w:rPr>
              <w:t>2,730,943,322</w:t>
            </w:r>
          </w:p>
        </w:tc>
        <w:tc>
          <w:tcPr>
            <w:tcBorders/>
            <w:shd w:val="clear" w:color="auto" w:fill="auto"/>
            <w:vAlign w:val="bottom"/>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60"/>
              <w:jc w:val="both"/>
              <w:rPr>
                <w:sz w:val="19"/>
                <w:szCs w:val="19"/>
              </w:rPr>
            </w:pPr>
            <w:r>
              <w:rPr>
                <w:rStyle w:val="CharStyle45"/>
                <w:sz w:val="19"/>
                <w:szCs w:val="19"/>
              </w:rPr>
              <w:t>2,974,829,334</w:t>
            </w:r>
          </w:p>
        </w:tc>
      </w:tr>
      <w:tr>
        <w:trPr>
          <w:trHeight w:val="285"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1. Long-term prepaid expenses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261</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220"/>
              <w:jc w:val="left"/>
            </w:pPr>
            <w:r>
              <w:rPr>
                <w:rStyle w:val="CharStyle45"/>
              </w:rPr>
              <w:t>V.ll</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860"/>
              <w:jc w:val="both"/>
            </w:pPr>
            <w:r>
              <w:rPr>
                <w:rStyle w:val="CharStyle45"/>
              </w:rPr>
              <w:t>571,917,569</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840"/>
              <w:jc w:val="both"/>
            </w:pPr>
            <w:r>
              <w:rPr>
                <w:rStyle w:val="CharStyle45"/>
              </w:rPr>
              <w:t>815,803,581</w:t>
            </w:r>
          </w:p>
        </w:tc>
      </w:tr>
      <w:tr>
        <w:trPr>
          <w:trHeight w:val="345" w:hRule="exact"/>
        </w:trPr>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0"/>
              <w:jc w:val="left"/>
            </w:pPr>
            <w:r>
              <w:rPr>
                <w:rStyle w:val="CharStyle45"/>
              </w:rPr>
              <w:t>2. Deferred income tax assets</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pPr>
            <w:r>
              <w:rPr>
                <w:rStyle w:val="CharStyle45"/>
              </w:rPr>
              <w:t>262</w:t>
            </w:r>
          </w:p>
        </w:tc>
        <w:tc>
          <w:tcPr>
            <w:tcBorders/>
            <w:shd w:val="clear" w:color="auto" w:fill="auto"/>
            <w:vAlign w:val="top"/>
          </w:tcPr>
          <w:p>
            <w:pPr>
              <w:framePr w:w="11245" w:h="13535" w:wrap="none" w:vAnchor="page" w:hAnchor="page" w:x="651" w:y="2679"/>
              <w:widowControl w:val="0"/>
              <w:rPr>
                <w:sz w:val="10"/>
                <w:szCs w:val="10"/>
              </w:rPr>
            </w:pP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700"/>
              <w:jc w:val="both"/>
            </w:pPr>
            <w:r>
              <w:rPr>
                <w:rStyle w:val="CharStyle45"/>
              </w:rPr>
              <w:t>2,159,025,753</w:t>
            </w:r>
          </w:p>
        </w:tc>
        <w:tc>
          <w:tcPr>
            <w:tcBorders/>
            <w:shd w:val="clear" w:color="auto" w:fill="auto"/>
            <w:vAlign w:val="top"/>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660"/>
              <w:jc w:val="both"/>
            </w:pPr>
            <w:r>
              <w:rPr>
                <w:rStyle w:val="CharStyle45"/>
              </w:rPr>
              <w:t>2,159,025,753</w:t>
            </w:r>
          </w:p>
        </w:tc>
      </w:tr>
      <w:tr>
        <w:trPr>
          <w:trHeight w:val="680" w:hRule="exact"/>
        </w:trPr>
        <w:tc>
          <w:tcPr>
            <w:tcBorders>
              <w:top w:val="single" w:sz="4"/>
              <w:bottom w:val="single" w:sz="4"/>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1660" w:right="0" w:firstLine="0"/>
              <w:jc w:val="left"/>
              <w:rPr>
                <w:sz w:val="19"/>
                <w:szCs w:val="19"/>
              </w:rPr>
            </w:pPr>
            <w:r>
              <w:rPr>
                <w:rStyle w:val="CharStyle45"/>
                <w:sz w:val="19"/>
                <w:szCs w:val="19"/>
              </w:rPr>
              <w:t>TOTAL ASSETS</w:t>
            </w:r>
          </w:p>
        </w:tc>
        <w:tc>
          <w:tcPr>
            <w:tcBorders>
              <w:top w:val="single" w:sz="4"/>
              <w:bottom w:val="single" w:sz="4"/>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00"/>
              <w:jc w:val="both"/>
              <w:rPr>
                <w:sz w:val="19"/>
                <w:szCs w:val="19"/>
              </w:rPr>
            </w:pPr>
            <w:r>
              <w:rPr>
                <w:rStyle w:val="CharStyle45"/>
                <w:sz w:val="19"/>
                <w:szCs w:val="19"/>
              </w:rPr>
              <w:t>270</w:t>
            </w:r>
          </w:p>
        </w:tc>
        <w:tc>
          <w:tcPr>
            <w:tcBorders>
              <w:top w:val="single" w:sz="4"/>
              <w:bottom w:val="single" w:sz="4"/>
            </w:tcBorders>
            <w:shd w:val="clear" w:color="auto" w:fill="auto"/>
            <w:vAlign w:val="top"/>
          </w:tcPr>
          <w:p>
            <w:pPr>
              <w:framePr w:w="11245" w:h="13535" w:wrap="none" w:vAnchor="page" w:hAnchor="page" w:x="651" w:y="2679"/>
              <w:widowControl w:val="0"/>
              <w:rPr>
                <w:sz w:val="10"/>
                <w:szCs w:val="10"/>
              </w:rPr>
            </w:pPr>
          </w:p>
        </w:tc>
        <w:tc>
          <w:tcPr>
            <w:tcBorders>
              <w:top w:val="single" w:sz="4"/>
              <w:bottom w:val="single" w:sz="4"/>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40"/>
              <w:jc w:val="both"/>
              <w:rPr>
                <w:sz w:val="19"/>
                <w:szCs w:val="19"/>
              </w:rPr>
            </w:pPr>
            <w:r>
              <w:rPr>
                <w:rStyle w:val="CharStyle45"/>
                <w:sz w:val="19"/>
                <w:szCs w:val="19"/>
              </w:rPr>
              <w:t>7,719,198,489,330</w:t>
            </w:r>
          </w:p>
        </w:tc>
        <w:tc>
          <w:tcPr>
            <w:tcBorders>
              <w:top w:val="single" w:sz="4"/>
              <w:bottom w:val="single" w:sz="4"/>
            </w:tcBorders>
            <w:shd w:val="clear" w:color="auto" w:fill="auto"/>
            <w:vAlign w:val="center"/>
          </w:tcPr>
          <w:p>
            <w:pPr>
              <w:pStyle w:val="Style44"/>
              <w:keepNext w:val="0"/>
              <w:keepLines w:val="0"/>
              <w:framePr w:w="11245" w:h="13535" w:wrap="none" w:vAnchor="page" w:hAnchor="page" w:x="651" w:y="2679"/>
              <w:widowControl w:val="0"/>
              <w:shd w:val="clear" w:color="auto" w:fill="auto"/>
              <w:bidi w:val="0"/>
              <w:spacing w:before="0" w:after="0" w:line="240" w:lineRule="auto"/>
              <w:ind w:left="0" w:right="0" w:firstLine="320"/>
              <w:jc w:val="both"/>
              <w:rPr>
                <w:sz w:val="19"/>
                <w:szCs w:val="19"/>
              </w:rPr>
            </w:pPr>
            <w:r>
              <w:rPr>
                <w:rStyle w:val="CharStyle45"/>
                <w:sz w:val="19"/>
                <w:szCs w:val="19"/>
              </w:rPr>
              <w:t>7,591,804,885,668</w:t>
            </w:r>
          </w:p>
        </w:tc>
      </w:tr>
    </w:tbl>
    <w:p>
      <w:pPr>
        <w:pStyle w:val="Style49"/>
        <w:keepNext w:val="0"/>
        <w:keepLines w:val="0"/>
        <w:framePr w:wrap="none" w:vAnchor="page" w:hAnchor="page" w:x="5841" w:y="16244"/>
        <w:widowControl w:val="0"/>
        <w:shd w:val="clear" w:color="auto" w:fill="auto"/>
        <w:bidi w:val="0"/>
        <w:spacing w:before="0" w:after="0" w:line="240" w:lineRule="auto"/>
        <w:ind w:left="0" w:right="0" w:firstLine="0"/>
        <w:jc w:val="left"/>
        <w:rPr>
          <w:sz w:val="18"/>
          <w:szCs w:val="18"/>
        </w:rPr>
      </w:pPr>
      <w:r>
        <w:rPr>
          <w:rStyle w:val="CharStyle50"/>
          <w:sz w:val="18"/>
          <w:szCs w:val="18"/>
        </w:rPr>
        <w:t>3</w:t>
      </w:r>
    </w:p>
    <w:p>
      <w:pPr>
        <w:widowControl w:val="0"/>
        <w:spacing w:line="1" w:lineRule="exact"/>
        <w:sectPr>
          <w:footnotePr>
            <w:pos w:val="pageBottom"/>
            <w:numFmt w:val="decimal"/>
            <w:numRestart w:val="continuous"/>
          </w:footnotePr>
          <w:pgSz w:w="11900" w:h="16840"/>
          <w:pgMar w:top="465"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550" w:h="515" w:hRule="exact" w:wrap="none" w:vAnchor="page" w:hAnchor="page" w:x="8864" w:y="689"/>
        <w:widowControl w:val="0"/>
        <w:shd w:val="clear" w:color="auto" w:fill="auto"/>
        <w:bidi w:val="0"/>
        <w:spacing w:before="0" w:after="40" w:line="240" w:lineRule="auto"/>
        <w:ind w:left="0" w:right="0" w:firstLine="0"/>
        <w:jc w:val="right"/>
      </w:pPr>
      <w:r>
        <w:rPr>
          <w:rStyle w:val="CharStyle50"/>
        </w:rPr>
        <w:t>Separate financial statements</w:t>
      </w:r>
    </w:p>
    <w:p>
      <w:pPr>
        <w:pStyle w:val="Style49"/>
        <w:keepNext w:val="0"/>
        <w:keepLines w:val="0"/>
        <w:framePr w:w="2550" w:h="515" w:hRule="exact" w:wrap="none" w:vAnchor="page" w:hAnchor="page" w:x="8864" w:y="689"/>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715" w:h="510" w:hRule="exact" w:wrap="none" w:vAnchor="page" w:hAnchor="page" w:x="719" w:y="709"/>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715" w:h="510" w:hRule="exact" w:wrap="none" w:vAnchor="page" w:hAnchor="page" w:x="719" w:y="709"/>
        <w:widowControl w:val="0"/>
        <w:shd w:val="clear" w:color="auto" w:fill="auto"/>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p>
    <w:tbl>
      <w:tblPr>
        <w:tblOverlap w:val="never"/>
        <w:jc w:val="left"/>
        <w:tblLayout w:type="fixed"/>
      </w:tblPr>
      <w:tblGrid>
        <w:gridCol w:w="2960"/>
        <w:gridCol w:w="7825"/>
      </w:tblGrid>
      <w:tr>
        <w:trPr>
          <w:trHeight w:val="885" w:hRule="exact"/>
        </w:trPr>
        <w:tc>
          <w:tcPr>
            <w:tcBorders/>
            <w:shd w:val="clear" w:color="auto" w:fill="auto"/>
            <w:vAlign w:val="top"/>
          </w:tcPr>
          <w:p>
            <w:pPr>
              <w:framePr w:w="10785" w:h="1340" w:wrap="none" w:vAnchor="page" w:hAnchor="page" w:x="674" w:y="1534"/>
              <w:widowControl w:val="0"/>
              <w:rPr>
                <w:sz w:val="10"/>
                <w:szCs w:val="10"/>
              </w:rPr>
            </w:pPr>
          </w:p>
        </w:tc>
        <w:tc>
          <w:tcPr>
            <w:tcBorders/>
            <w:shd w:val="clear" w:color="auto" w:fill="auto"/>
            <w:vAlign w:val="top"/>
          </w:tcPr>
          <w:p>
            <w:pPr>
              <w:pStyle w:val="Style44"/>
              <w:keepNext w:val="0"/>
              <w:keepLines w:val="0"/>
              <w:framePr w:w="10785" w:h="1340" w:wrap="none" w:vAnchor="page" w:hAnchor="page" w:x="674" w:y="1534"/>
              <w:widowControl w:val="0"/>
              <w:shd w:val="clear" w:color="auto" w:fill="auto"/>
              <w:bidi w:val="0"/>
              <w:spacing w:before="0" w:after="40" w:line="240" w:lineRule="auto"/>
              <w:ind w:left="0" w:right="0" w:firstLine="280"/>
              <w:jc w:val="left"/>
              <w:rPr>
                <w:sz w:val="30"/>
                <w:szCs w:val="30"/>
              </w:rPr>
            </w:pPr>
            <w:r>
              <w:rPr>
                <w:rStyle w:val="CharStyle45"/>
                <w:b/>
                <w:bCs/>
                <w:sz w:val="30"/>
                <w:szCs w:val="30"/>
              </w:rPr>
              <w:t>SEPARATE BALANCE SHEET</w:t>
            </w:r>
          </w:p>
          <w:p>
            <w:pPr>
              <w:pStyle w:val="Style44"/>
              <w:keepNext w:val="0"/>
              <w:keepLines w:val="0"/>
              <w:framePr w:w="10785" w:h="1340" w:wrap="none" w:vAnchor="page" w:hAnchor="page" w:x="674" w:y="1534"/>
              <w:widowControl w:val="0"/>
              <w:shd w:val="clear" w:color="auto" w:fill="auto"/>
              <w:bidi w:val="0"/>
              <w:spacing w:before="0" w:after="40" w:line="240" w:lineRule="auto"/>
              <w:ind w:left="1400" w:right="0" w:firstLine="0"/>
              <w:jc w:val="left"/>
            </w:pPr>
            <w:r>
              <w:rPr>
                <w:rStyle w:val="CharStyle45"/>
                <w:i/>
                <w:iCs/>
              </w:rPr>
              <w:t>As at 31 December 2024</w:t>
            </w:r>
          </w:p>
          <w:p>
            <w:pPr>
              <w:pStyle w:val="Style44"/>
              <w:keepNext w:val="0"/>
              <w:keepLines w:val="0"/>
              <w:framePr w:w="10785" w:h="1340" w:wrap="none" w:vAnchor="page" w:hAnchor="page" w:x="674" w:y="1534"/>
              <w:widowControl w:val="0"/>
              <w:shd w:val="clear" w:color="auto" w:fill="auto"/>
              <w:bidi w:val="0"/>
              <w:spacing w:before="0" w:after="40" w:line="240" w:lineRule="auto"/>
              <w:ind w:left="0" w:right="140" w:firstLine="0"/>
              <w:jc w:val="right"/>
            </w:pPr>
            <w:r>
              <w:rPr>
                <w:rStyle w:val="CharStyle45"/>
                <w:i/>
                <w:iCs/>
              </w:rPr>
              <w:t>Currency: VND</w:t>
            </w:r>
          </w:p>
        </w:tc>
      </w:tr>
      <w:tr>
        <w:trPr>
          <w:trHeight w:val="455" w:hRule="exact"/>
        </w:trPr>
        <w:tc>
          <w:tcPr>
            <w:tcBorders>
              <w:top w:val="single" w:sz="4"/>
            </w:tcBorders>
            <w:shd w:val="clear" w:color="auto" w:fill="auto"/>
            <w:vAlign w:val="bottom"/>
          </w:tcPr>
          <w:p>
            <w:pPr>
              <w:pStyle w:val="Style44"/>
              <w:keepNext w:val="0"/>
              <w:keepLines w:val="0"/>
              <w:framePr w:w="10785" w:h="1340" w:wrap="none" w:vAnchor="page" w:hAnchor="page" w:x="674" w:y="1534"/>
              <w:widowControl w:val="0"/>
              <w:shd w:val="clear" w:color="auto" w:fill="auto"/>
              <w:bidi w:val="0"/>
              <w:spacing w:before="0" w:after="0" w:line="240" w:lineRule="auto"/>
              <w:ind w:left="2180" w:right="0" w:firstLine="0"/>
              <w:jc w:val="left"/>
              <w:rPr>
                <w:sz w:val="19"/>
                <w:szCs w:val="19"/>
              </w:rPr>
            </w:pPr>
            <w:r>
              <w:rPr>
                <w:rStyle w:val="CharStyle45"/>
                <w:sz w:val="19"/>
                <w:szCs w:val="19"/>
              </w:rPr>
              <w:t>Items</w:t>
            </w:r>
          </w:p>
        </w:tc>
        <w:tc>
          <w:tcPr>
            <w:tcBorders>
              <w:top w:val="single" w:sz="4"/>
            </w:tcBorders>
            <w:shd w:val="clear" w:color="auto" w:fill="auto"/>
            <w:vAlign w:val="bottom"/>
          </w:tcPr>
          <w:p>
            <w:pPr>
              <w:pStyle w:val="Style44"/>
              <w:keepNext w:val="0"/>
              <w:keepLines w:val="0"/>
              <w:framePr w:w="10785" w:h="1340" w:wrap="none" w:vAnchor="page" w:hAnchor="page" w:x="674" w:y="1534"/>
              <w:widowControl w:val="0"/>
              <w:shd w:val="clear" w:color="auto" w:fill="auto"/>
              <w:tabs>
                <w:tab w:pos="3955" w:val="left"/>
                <w:tab w:pos="6010" w:val="left"/>
              </w:tabs>
              <w:bidi w:val="0"/>
              <w:spacing w:before="0" w:after="0" w:line="240" w:lineRule="auto"/>
              <w:ind w:left="2040" w:right="0" w:firstLine="0"/>
              <w:jc w:val="left"/>
              <w:rPr>
                <w:sz w:val="19"/>
                <w:szCs w:val="19"/>
              </w:rPr>
            </w:pPr>
            <w:r>
              <w:rPr>
                <w:rStyle w:val="CharStyle45"/>
                <w:sz w:val="19"/>
                <w:szCs w:val="19"/>
              </w:rPr>
              <w:t>Code Note</w:t>
              <w:tab/>
              <w:t>Closing balance</w:t>
              <w:tab/>
              <w:t>Opening balance</w:t>
            </w:r>
          </w:p>
        </w:tc>
      </w:tr>
    </w:tbl>
    <w:tbl>
      <w:tblPr>
        <w:tblOverlap w:val="never"/>
        <w:jc w:val="left"/>
        <w:tblLayout w:type="fixed"/>
      </w:tblPr>
      <w:tblGrid>
        <w:gridCol w:w="4750"/>
        <w:gridCol w:w="1910"/>
        <w:gridCol w:w="2170"/>
        <w:gridCol w:w="2370"/>
      </w:tblGrid>
      <w:tr>
        <w:trPr>
          <w:trHeight w:val="295"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rPr>
                <w:sz w:val="19"/>
                <w:szCs w:val="19"/>
              </w:rPr>
            </w:pPr>
            <w:r>
              <w:rPr>
                <w:rStyle w:val="CharStyle45"/>
                <w:sz w:val="19"/>
                <w:szCs w:val="19"/>
              </w:rPr>
              <w:t>C. LIABILITIES</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left"/>
              <w:rPr>
                <w:sz w:val="19"/>
                <w:szCs w:val="19"/>
              </w:rPr>
            </w:pPr>
            <w:r>
              <w:rPr>
                <w:rStyle w:val="CharStyle45"/>
                <w:sz w:val="19"/>
                <w:szCs w:val="19"/>
              </w:rPr>
              <w:t>300</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both"/>
              <w:rPr>
                <w:sz w:val="19"/>
                <w:szCs w:val="19"/>
              </w:rPr>
            </w:pPr>
            <w:r>
              <w:rPr>
                <w:rStyle w:val="CharStyle45"/>
                <w:sz w:val="19"/>
                <w:szCs w:val="19"/>
              </w:rPr>
              <w:t>2,652,593,500,604</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60"/>
              <w:jc w:val="both"/>
              <w:rPr>
                <w:sz w:val="19"/>
                <w:szCs w:val="19"/>
              </w:rPr>
            </w:pPr>
            <w:r>
              <w:rPr>
                <w:rStyle w:val="CharStyle45"/>
                <w:sz w:val="19"/>
                <w:szCs w:val="19"/>
              </w:rPr>
              <w:t>2,799,039,768,378</w:t>
            </w:r>
          </w:p>
        </w:tc>
      </w:tr>
      <w:tr>
        <w:trPr>
          <w:trHeight w:val="320" w:hRule="exact"/>
        </w:trPr>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rPr>
                <w:sz w:val="19"/>
                <w:szCs w:val="19"/>
              </w:rPr>
            </w:pPr>
            <w:r>
              <w:rPr>
                <w:rStyle w:val="CharStyle45"/>
                <w:sz w:val="19"/>
                <w:szCs w:val="19"/>
              </w:rPr>
              <w:t>I. Short-term liabilities</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left"/>
              <w:rPr>
                <w:sz w:val="19"/>
                <w:szCs w:val="19"/>
              </w:rPr>
            </w:pPr>
            <w:r>
              <w:rPr>
                <w:rStyle w:val="CharStyle45"/>
                <w:sz w:val="19"/>
                <w:szCs w:val="19"/>
              </w:rPr>
              <w:t>310</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480"/>
              <w:jc w:val="both"/>
              <w:rPr>
                <w:sz w:val="19"/>
                <w:szCs w:val="19"/>
              </w:rPr>
            </w:pPr>
            <w:r>
              <w:rPr>
                <w:rStyle w:val="CharStyle45"/>
                <w:sz w:val="19"/>
                <w:szCs w:val="19"/>
              </w:rPr>
              <w:t>146,433,500,604</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460"/>
              <w:jc w:val="both"/>
              <w:rPr>
                <w:sz w:val="19"/>
                <w:szCs w:val="19"/>
              </w:rPr>
            </w:pPr>
            <w:r>
              <w:rPr>
                <w:rStyle w:val="CharStyle45"/>
                <w:sz w:val="19"/>
                <w:szCs w:val="19"/>
              </w:rPr>
              <w:t>120,979,768,378</w:t>
            </w:r>
          </w:p>
        </w:tc>
      </w:tr>
      <w:tr>
        <w:trPr>
          <w:trHeight w:val="280" w:hRule="exact"/>
        </w:trPr>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rPr>
              <w:t>1. Short-term trade payables</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tabs>
                <w:tab w:pos="1140" w:val="left"/>
              </w:tabs>
              <w:bidi w:val="0"/>
              <w:spacing w:before="0" w:after="0" w:line="240" w:lineRule="auto"/>
              <w:ind w:left="0" w:right="0" w:firstLine="320"/>
              <w:jc w:val="left"/>
            </w:pPr>
            <w:r>
              <w:rPr>
                <w:rStyle w:val="CharStyle45"/>
              </w:rPr>
              <w:t>311</w:t>
              <w:tab/>
              <w:t>V.13</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580"/>
              <w:jc w:val="both"/>
            </w:pPr>
            <w:r>
              <w:rPr>
                <w:rStyle w:val="CharStyle45"/>
              </w:rPr>
              <w:t>28,930,590,227</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520"/>
              <w:jc w:val="both"/>
            </w:pPr>
            <w:r>
              <w:rPr>
                <w:rStyle w:val="CharStyle45"/>
              </w:rPr>
              <w:t>16,097,291,417</w:t>
            </w:r>
          </w:p>
        </w:tc>
      </w:tr>
      <w:tr>
        <w:trPr>
          <w:trHeight w:val="280"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rPr>
              <w:t>2. Short-term prepayments from customers</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tabs>
                <w:tab w:pos="1145" w:val="left"/>
              </w:tabs>
              <w:bidi w:val="0"/>
              <w:spacing w:before="0" w:after="0" w:line="240" w:lineRule="auto"/>
              <w:ind w:left="0" w:right="0" w:firstLine="320"/>
              <w:jc w:val="left"/>
            </w:pPr>
            <w:r>
              <w:rPr>
                <w:rStyle w:val="CharStyle45"/>
              </w:rPr>
              <w:t>312</w:t>
              <w:tab/>
              <w:t>V.14</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580"/>
              <w:jc w:val="both"/>
            </w:pPr>
            <w:r>
              <w:rPr>
                <w:rStyle w:val="CharStyle45"/>
              </w:rPr>
              <w:t>28,000,000,000</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520"/>
              <w:jc w:val="both"/>
            </w:pPr>
            <w:r>
              <w:rPr>
                <w:rStyle w:val="CharStyle45"/>
              </w:rPr>
              <w:t>28,000,000,000</w:t>
            </w:r>
          </w:p>
        </w:tc>
      </w:tr>
      <w:tr>
        <w:trPr>
          <w:trHeight w:val="275"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rPr>
              <w:t>3. Taxes and other payables to government budget</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tabs>
                <w:tab w:pos="1140" w:val="left"/>
              </w:tabs>
              <w:bidi w:val="0"/>
              <w:spacing w:before="0" w:after="0" w:line="240" w:lineRule="auto"/>
              <w:ind w:left="0" w:right="0" w:firstLine="320"/>
              <w:jc w:val="left"/>
            </w:pPr>
            <w:r>
              <w:rPr>
                <w:rStyle w:val="CharStyle45"/>
              </w:rPr>
              <w:t>313</w:t>
              <w:tab/>
              <w:t>V.15</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580"/>
              <w:jc w:val="both"/>
            </w:pPr>
            <w:r>
              <w:rPr>
                <w:rStyle w:val="CharStyle45"/>
              </w:rPr>
              <w:t>70,512,797,404</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520"/>
              <w:jc w:val="both"/>
            </w:pPr>
            <w:r>
              <w:rPr>
                <w:rStyle w:val="CharStyle45"/>
              </w:rPr>
              <w:t>13,498,095,5 86</w:t>
            </w:r>
          </w:p>
        </w:tc>
      </w:tr>
      <w:tr>
        <w:trPr>
          <w:trHeight w:val="280"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rPr>
              <w:t>4. Payables to employees</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left"/>
            </w:pPr>
            <w:r>
              <w:rPr>
                <w:rStyle w:val="CharStyle45"/>
              </w:rPr>
              <w:t>314</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680"/>
              <w:jc w:val="both"/>
            </w:pPr>
            <w:r>
              <w:rPr>
                <w:rStyle w:val="CharStyle45"/>
              </w:rPr>
              <w:t>2,272,301,315</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640"/>
              <w:jc w:val="both"/>
            </w:pPr>
            <w:r>
              <w:rPr>
                <w:rStyle w:val="CharStyle45"/>
              </w:rPr>
              <w:t>2,052,323,786</w:t>
            </w:r>
          </w:p>
        </w:tc>
      </w:tr>
      <w:tr>
        <w:trPr>
          <w:trHeight w:val="260"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rPr>
              <w:t>5. Short-term accrued expenses</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tabs>
                <w:tab w:pos="1140" w:val="left"/>
              </w:tabs>
              <w:bidi w:val="0"/>
              <w:spacing w:before="0" w:after="0" w:line="240" w:lineRule="auto"/>
              <w:ind w:left="0" w:right="0" w:firstLine="320"/>
              <w:jc w:val="left"/>
            </w:pPr>
            <w:r>
              <w:rPr>
                <w:rStyle w:val="CharStyle45"/>
              </w:rPr>
              <w:t>315</w:t>
              <w:tab/>
              <w:t>V.16</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580"/>
              <w:jc w:val="both"/>
            </w:pPr>
            <w:r>
              <w:rPr>
                <w:rStyle w:val="CharStyle45"/>
              </w:rPr>
              <w:t>10,868,669,884</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520"/>
              <w:jc w:val="left"/>
            </w:pPr>
            <w:r>
              <w:rPr>
                <w:rStyle w:val="CharStyle45"/>
              </w:rPr>
              <w:t>22,925,580,822</w:t>
            </w:r>
          </w:p>
          <w:p>
            <w:pPr>
              <w:framePr w:w="11200" w:h="7485" w:wrap="none" w:vAnchor="page" w:hAnchor="page" w:x="674" w:y="3174"/>
              <w:widowControl w:val="0"/>
              <w:rPr>
                <w:sz w:val="10"/>
                <w:szCs w:val="10"/>
              </w:rPr>
            </w:pPr>
          </w:p>
        </w:tc>
      </w:tr>
      <w:tr>
        <w:trPr>
          <w:trHeight w:val="265"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rPr>
              <w:t>8. Short-term unearned revenues</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left"/>
            </w:pPr>
            <w:r>
              <w:rPr>
                <w:rStyle w:val="CharStyle45"/>
              </w:rPr>
              <w:t>318</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1580" w:right="0" w:firstLine="0"/>
              <w:jc w:val="left"/>
            </w:pPr>
            <w:r>
              <w:rPr>
                <w:rStyle w:val="CharStyle45"/>
              </w:rPr>
              <w:t>-.</w:t>
            </w:r>
          </w:p>
        </w:tc>
        <w:tc>
          <w:tcPr>
            <w:tcBorders/>
            <w:shd w:val="clear" w:color="auto" w:fill="auto"/>
            <w:vAlign w:val="top"/>
          </w:tcPr>
          <w:p>
            <w:pPr>
              <w:framePr w:w="11200" w:h="7485" w:wrap="none" w:vAnchor="page" w:hAnchor="page" w:x="674" w:y="3174"/>
              <w:widowControl w:val="0"/>
              <w:rPr>
                <w:sz w:val="10"/>
                <w:szCs w:val="10"/>
              </w:rPr>
            </w:pPr>
          </w:p>
        </w:tc>
      </w:tr>
      <w:tr>
        <w:trPr>
          <w:trHeight w:val="280" w:hRule="exact"/>
        </w:trPr>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rPr>
              <w:t>9. Other short-term payments</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tabs>
                <w:tab w:pos="1140" w:val="left"/>
              </w:tabs>
              <w:bidi w:val="0"/>
              <w:spacing w:before="0" w:after="0" w:line="240" w:lineRule="auto"/>
              <w:ind w:left="0" w:right="0" w:firstLine="320"/>
              <w:jc w:val="left"/>
            </w:pPr>
            <w:r>
              <w:rPr>
                <w:rStyle w:val="CharStyle45"/>
              </w:rPr>
              <w:t>319</w:t>
              <w:tab/>
              <w:t>V.17</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680"/>
              <w:jc w:val="both"/>
            </w:pPr>
            <w:r>
              <w:rPr>
                <w:rStyle w:val="CharStyle45"/>
              </w:rPr>
              <w:t>4,649,141,774</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520"/>
              <w:jc w:val="left"/>
            </w:pPr>
            <w:r>
              <w:rPr>
                <w:rStyle w:val="CharStyle45"/>
              </w:rPr>
              <w:t>37,623,143,</w:t>
            </w:r>
            <w:r>
              <w:rPr>
                <w:rStyle w:val="CharStyle45"/>
                <w:color w:val="582E37"/>
              </w:rPr>
              <w:t>43</w:t>
            </w:r>
          </w:p>
        </w:tc>
      </w:tr>
      <w:tr>
        <w:trPr>
          <w:trHeight w:val="315"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rPr>
              <w:t>10. Short-term borrowings and finance lease liabilities</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tabs>
                <w:tab w:pos="1140" w:val="left"/>
              </w:tabs>
              <w:bidi w:val="0"/>
              <w:spacing w:before="0" w:after="0" w:line="240" w:lineRule="auto"/>
              <w:ind w:left="0" w:right="0" w:firstLine="320"/>
              <w:jc w:val="left"/>
            </w:pPr>
            <w:r>
              <w:rPr>
                <w:rStyle w:val="CharStyle45"/>
              </w:rPr>
              <w:t>320</w:t>
              <w:tab/>
              <w:t>V.12</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680"/>
              <w:jc w:val="both"/>
            </w:pPr>
            <w:r>
              <w:rPr>
                <w:rStyle w:val="CharStyle45"/>
              </w:rPr>
              <w:t>1,200,000,000</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right"/>
            </w:pPr>
            <w:r>
              <w:rPr>
                <w:rStyle w:val="CharStyle45"/>
                <w:color w:val="582E37"/>
              </w:rPr>
              <w:t>783,333,336</w:t>
            </w:r>
          </w:p>
        </w:tc>
      </w:tr>
      <w:tr>
        <w:trPr>
          <w:trHeight w:val="320" w:hRule="exact"/>
        </w:trPr>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rPr>
                <w:sz w:val="19"/>
                <w:szCs w:val="19"/>
              </w:rPr>
            </w:pPr>
            <w:r>
              <w:rPr>
                <w:rStyle w:val="CharStyle45"/>
                <w:sz w:val="19"/>
                <w:szCs w:val="19"/>
              </w:rPr>
              <w:t>II. Long-term liabilities</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left"/>
              <w:rPr>
                <w:sz w:val="19"/>
                <w:szCs w:val="19"/>
              </w:rPr>
            </w:pPr>
            <w:r>
              <w:rPr>
                <w:rStyle w:val="CharStyle45"/>
                <w:sz w:val="19"/>
                <w:szCs w:val="19"/>
              </w:rPr>
              <w:t>330</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both"/>
              <w:rPr>
                <w:sz w:val="19"/>
                <w:szCs w:val="19"/>
              </w:rPr>
            </w:pPr>
            <w:r>
              <w:rPr>
                <w:rStyle w:val="CharStyle45"/>
                <w:sz w:val="19"/>
                <w:szCs w:val="19"/>
              </w:rPr>
              <w:t>2,506,160,000,000</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60"/>
              <w:jc w:val="both"/>
              <w:rPr>
                <w:sz w:val="19"/>
                <w:szCs w:val="19"/>
              </w:rPr>
            </w:pPr>
            <w:r>
              <w:rPr>
                <w:rStyle w:val="CharStyle45"/>
                <w:sz w:val="19"/>
                <w:szCs w:val="19"/>
              </w:rPr>
              <w:t>2,678,060,000,000</w:t>
            </w:r>
          </w:p>
        </w:tc>
      </w:tr>
      <w:tr>
        <w:trPr>
          <w:trHeight w:val="280"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rPr>
              <w:t>7. Other long-term payables</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tabs>
                <w:tab w:pos="1140" w:val="left"/>
              </w:tabs>
              <w:bidi w:val="0"/>
              <w:spacing w:before="0" w:after="0" w:line="240" w:lineRule="auto"/>
              <w:ind w:left="0" w:right="0" w:firstLine="320"/>
              <w:jc w:val="left"/>
            </w:pPr>
            <w:r>
              <w:rPr>
                <w:rStyle w:val="CharStyle45"/>
              </w:rPr>
              <w:t>337</w:t>
              <w:tab/>
              <w:t>V.17</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120" w:after="0" w:line="240" w:lineRule="auto"/>
              <w:ind w:left="1580" w:right="0" w:firstLine="0"/>
              <w:jc w:val="left"/>
            </w:pPr>
            <w:r>
              <w:rPr>
                <w:rStyle w:val="CharStyle45"/>
              </w:rPr>
              <w:t>-</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520"/>
              <w:jc w:val="left"/>
              <w:rPr>
                <w:sz w:val="19"/>
                <w:szCs w:val="19"/>
              </w:rPr>
            </w:pPr>
            <w:r>
              <w:rPr>
                <w:rStyle w:val="CharStyle45"/>
                <w:smallCaps/>
                <w:sz w:val="19"/>
                <w:szCs w:val="19"/>
              </w:rPr>
              <w:t>10,000,000,000</w:t>
            </w:r>
          </w:p>
          <w:p>
            <w:pPr>
              <w:framePr w:w="11200" w:h="7485" w:wrap="none" w:vAnchor="page" w:hAnchor="page" w:x="674" w:y="3174"/>
              <w:widowControl w:val="0"/>
              <w:rPr>
                <w:sz w:val="10"/>
                <w:szCs w:val="10"/>
              </w:rPr>
            </w:pPr>
          </w:p>
        </w:tc>
      </w:tr>
      <w:tr>
        <w:trPr>
          <w:trHeight w:val="315"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rPr>
              <w:t>8. Long-term borrowings and finance lease liabilities</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tabs>
                <w:tab w:pos="1140" w:val="left"/>
              </w:tabs>
              <w:bidi w:val="0"/>
              <w:spacing w:before="0" w:after="0" w:line="240" w:lineRule="auto"/>
              <w:ind w:left="0" w:right="0" w:firstLine="320"/>
              <w:jc w:val="left"/>
            </w:pPr>
            <w:r>
              <w:rPr>
                <w:rStyle w:val="CharStyle45"/>
              </w:rPr>
              <w:t>338</w:t>
              <w:tab/>
              <w:t>V.12</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both"/>
            </w:pPr>
            <w:r>
              <w:rPr>
                <w:rStyle w:val="CharStyle45"/>
              </w:rPr>
              <w:t>2,506,160,000,000</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60"/>
              <w:jc w:val="left"/>
            </w:pPr>
            <w:r>
              <w:rPr>
                <w:rStyle w:val="CharStyle45"/>
              </w:rPr>
              <w:t>2,668,060,000,000</w:t>
            </w:r>
          </w:p>
        </w:tc>
      </w:tr>
      <w:tr>
        <w:trPr>
          <w:trHeight w:val="375" w:hRule="exact"/>
        </w:trPr>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rPr>
                <w:sz w:val="19"/>
                <w:szCs w:val="19"/>
              </w:rPr>
            </w:pPr>
            <w:r>
              <w:rPr>
                <w:rStyle w:val="CharStyle45"/>
                <w:sz w:val="19"/>
                <w:szCs w:val="19"/>
              </w:rPr>
              <w:t>D. EQUITY</w:t>
            </w:r>
          </w:p>
        </w:tc>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left"/>
              <w:rPr>
                <w:sz w:val="19"/>
                <w:szCs w:val="19"/>
              </w:rPr>
            </w:pPr>
            <w:r>
              <w:rPr>
                <w:rStyle w:val="CharStyle45"/>
                <w:sz w:val="19"/>
                <w:szCs w:val="19"/>
              </w:rPr>
              <w:t>400</w:t>
            </w:r>
          </w:p>
        </w:tc>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both"/>
              <w:rPr>
                <w:sz w:val="19"/>
                <w:szCs w:val="19"/>
              </w:rPr>
            </w:pPr>
            <w:r>
              <w:rPr>
                <w:rStyle w:val="CharStyle45"/>
                <w:sz w:val="19"/>
                <w:szCs w:val="19"/>
              </w:rPr>
              <w:t>5,066,604,988,726</w:t>
            </w:r>
          </w:p>
        </w:tc>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60"/>
              <w:jc w:val="both"/>
              <w:rPr>
                <w:sz w:val="19"/>
                <w:szCs w:val="19"/>
              </w:rPr>
            </w:pPr>
            <w:r>
              <w:rPr>
                <w:rStyle w:val="CharStyle45"/>
                <w:sz w:val="19"/>
                <w:szCs w:val="19"/>
              </w:rPr>
              <w:t>4,792,765,117,290</w:t>
            </w:r>
          </w:p>
        </w:tc>
      </w:tr>
      <w:tr>
        <w:trPr>
          <w:trHeight w:val="320" w:hRule="exact"/>
        </w:trPr>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rPr>
                <w:sz w:val="19"/>
                <w:szCs w:val="19"/>
              </w:rPr>
            </w:pPr>
            <w:r>
              <w:rPr>
                <w:rStyle w:val="CharStyle45"/>
                <w:sz w:val="19"/>
                <w:szCs w:val="19"/>
              </w:rPr>
              <w:t>I. Owner’s equity</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tabs>
                <w:tab w:pos="1145" w:val="left"/>
              </w:tabs>
              <w:bidi w:val="0"/>
              <w:spacing w:before="0" w:after="0" w:line="240" w:lineRule="auto"/>
              <w:ind w:left="0" w:right="0" w:firstLine="320"/>
              <w:jc w:val="left"/>
            </w:pPr>
            <w:r>
              <w:rPr>
                <w:rStyle w:val="CharStyle45"/>
                <w:sz w:val="19"/>
                <w:szCs w:val="19"/>
              </w:rPr>
              <w:t>410</w:t>
              <w:tab/>
            </w:r>
            <w:r>
              <w:rPr>
                <w:rStyle w:val="CharStyle45"/>
              </w:rPr>
              <w:t>V.18</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both"/>
              <w:rPr>
                <w:sz w:val="19"/>
                <w:szCs w:val="19"/>
              </w:rPr>
            </w:pPr>
            <w:r>
              <w:rPr>
                <w:rStyle w:val="CharStyle45"/>
                <w:sz w:val="19"/>
                <w:szCs w:val="19"/>
              </w:rPr>
              <w:t>5,066,604,988,726</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60"/>
              <w:jc w:val="left"/>
            </w:pPr>
            <w:r>
              <w:rPr>
                <w:rStyle w:val="CharStyle45"/>
              </w:rPr>
              <w:t>4,792,765,117,</w:t>
            </w:r>
            <w:r>
              <w:rPr>
                <w:rStyle w:val="CharStyle45"/>
                <w:color w:val="582E37"/>
              </w:rPr>
              <w:t>290</w:t>
            </w:r>
          </w:p>
        </w:tc>
      </w:tr>
      <w:tr>
        <w:trPr>
          <w:trHeight w:val="270" w:hRule="exact"/>
        </w:trPr>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rPr>
              <w:t>1. Contributed capital</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left"/>
            </w:pPr>
            <w:r>
              <w:rPr>
                <w:rStyle w:val="CharStyle45"/>
              </w:rPr>
              <w:t>411</w:t>
            </w:r>
          </w:p>
        </w:tc>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both"/>
            </w:pPr>
            <w:r>
              <w:rPr>
                <w:rStyle w:val="CharStyle45"/>
              </w:rPr>
              <w:t>4,737,999,130,000</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60"/>
              <w:jc w:val="left"/>
            </w:pPr>
            <w:r>
              <w:rPr>
                <w:rStyle w:val="CharStyle45"/>
                <w:color w:val="582E37"/>
              </w:rPr>
              <w:t>4,600,000,000,00</w:t>
            </w:r>
          </w:p>
        </w:tc>
      </w:tr>
      <w:tr>
        <w:trPr>
          <w:trHeight w:val="285"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40"/>
              <w:jc w:val="left"/>
            </w:pPr>
            <w:r>
              <w:rPr>
                <w:rStyle w:val="CharStyle45"/>
                <w:i/>
                <w:iCs/>
              </w:rPr>
              <w:t>- Ordinary shares with voting rights</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60"/>
              <w:jc w:val="left"/>
            </w:pPr>
            <w:r>
              <w:rPr>
                <w:rStyle w:val="CharStyle45"/>
                <w:i/>
                <w:iCs/>
              </w:rPr>
              <w:t>411a</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both"/>
            </w:pPr>
            <w:r>
              <w:rPr>
                <w:rStyle w:val="CharStyle45"/>
                <w:i/>
                <w:iCs/>
              </w:rPr>
              <w:t>4,73 7,999,130,000</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60"/>
              <w:jc w:val="left"/>
            </w:pPr>
            <w:r>
              <w:rPr>
                <w:rStyle w:val="CharStyle45"/>
                <w:i/>
                <w:iCs/>
              </w:rPr>
              <w:t>4,600.000,000,000</w:t>
            </w:r>
          </w:p>
        </w:tc>
      </w:tr>
      <w:tr>
        <w:trPr>
          <w:trHeight w:val="270" w:hRule="exact"/>
        </w:trPr>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40"/>
              <w:jc w:val="left"/>
            </w:pPr>
            <w:r>
              <w:rPr>
                <w:rStyle w:val="CharStyle45"/>
                <w:i/>
                <w:iCs/>
              </w:rPr>
              <w:t>- Preference shares</w:t>
            </w:r>
          </w:p>
        </w:tc>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60"/>
              <w:jc w:val="left"/>
            </w:pPr>
            <w:r>
              <w:rPr>
                <w:rStyle w:val="CharStyle45"/>
                <w:i/>
                <w:iCs/>
              </w:rPr>
              <w:t>411b</w:t>
            </w:r>
          </w:p>
        </w:tc>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280" w:firstLine="0"/>
              <w:jc w:val="right"/>
            </w:pPr>
            <w:r>
              <w:rPr>
                <w:rStyle w:val="CharStyle45"/>
              </w:rPr>
              <w:t>-</w:t>
            </w:r>
          </w:p>
        </w:tc>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1740" w:right="0" w:firstLine="0"/>
              <w:jc w:val="both"/>
            </w:pPr>
            <w:r>
              <w:rPr>
                <w:rStyle w:val="CharStyle45"/>
              </w:rPr>
              <w:t>-</w:t>
            </w:r>
          </w:p>
        </w:tc>
      </w:tr>
      <w:tr>
        <w:trPr>
          <w:trHeight w:val="270" w:hRule="exact"/>
        </w:trPr>
        <w:tc>
          <w:tcPr>
            <w:tcBorders/>
            <w:shd w:val="clear" w:color="auto" w:fill="auto"/>
            <w:vAlign w:val="bottom"/>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i/>
                <w:iCs/>
              </w:rPr>
              <w:t>2.</w:t>
            </w:r>
            <w:r>
              <w:rPr>
                <w:rStyle w:val="CharStyle45"/>
              </w:rPr>
              <w:t xml:space="preserve"> Share premiums</w:t>
            </w:r>
          </w:p>
        </w:tc>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left"/>
            </w:pPr>
            <w:r>
              <w:rPr>
                <w:rStyle w:val="CharStyle45"/>
              </w:rPr>
              <w:t>412</w:t>
            </w:r>
          </w:p>
        </w:tc>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280" w:firstLine="0"/>
              <w:jc w:val="right"/>
            </w:pPr>
            <w:r>
              <w:rPr>
                <w:rStyle w:val="CharStyle45"/>
              </w:rPr>
              <w:t>-</w:t>
            </w:r>
          </w:p>
        </w:tc>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1740" w:right="0" w:firstLine="0"/>
              <w:jc w:val="both"/>
            </w:pPr>
            <w:r>
              <w:rPr>
                <w:rStyle w:val="CharStyle45"/>
              </w:rPr>
              <w:t>-</w:t>
            </w:r>
          </w:p>
        </w:tc>
      </w:tr>
      <w:tr>
        <w:trPr>
          <w:trHeight w:val="250"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pPr>
            <w:r>
              <w:rPr>
                <w:rStyle w:val="CharStyle45"/>
              </w:rPr>
              <w:t>11. Undistributed profit after tax</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left"/>
            </w:pPr>
            <w:r>
              <w:rPr>
                <w:rStyle w:val="CharStyle45"/>
              </w:rPr>
              <w:t>421</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480"/>
              <w:jc w:val="both"/>
            </w:pPr>
            <w:r>
              <w:rPr>
                <w:rStyle w:val="CharStyle45"/>
              </w:rPr>
              <w:t>328,605,858,726</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460"/>
              <w:jc w:val="both"/>
            </w:pPr>
            <w:r>
              <w:rPr>
                <w:rStyle w:val="CharStyle45"/>
              </w:rPr>
              <w:t>192,765,117,290</w:t>
            </w:r>
          </w:p>
        </w:tc>
      </w:tr>
      <w:tr>
        <w:trPr>
          <w:trHeight w:val="290"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40"/>
              <w:jc w:val="left"/>
            </w:pPr>
            <w:r>
              <w:rPr>
                <w:rStyle w:val="CharStyle45"/>
                <w:i/>
                <w:iCs/>
              </w:rPr>
              <w:t>- Undistributed profit after tax brought fonvard</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60"/>
              <w:jc w:val="left"/>
            </w:pPr>
            <w:r>
              <w:rPr>
                <w:rStyle w:val="CharStyle45"/>
                <w:i/>
                <w:iCs/>
              </w:rPr>
              <w:t>421a</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580"/>
              <w:jc w:val="both"/>
            </w:pPr>
            <w:r>
              <w:rPr>
                <w:rStyle w:val="CharStyle45"/>
                <w:i/>
                <w:iCs/>
              </w:rPr>
              <w:t>54,765,987,290</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460"/>
              <w:jc w:val="both"/>
            </w:pPr>
            <w:r>
              <w:rPr>
                <w:rStyle w:val="CharStyle45"/>
                <w:i/>
                <w:iCs/>
              </w:rPr>
              <w:t>148,984,044,705</w:t>
            </w:r>
          </w:p>
        </w:tc>
      </w:tr>
      <w:tr>
        <w:trPr>
          <w:trHeight w:val="330" w:hRule="exact"/>
        </w:trPr>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40"/>
              <w:jc w:val="left"/>
            </w:pPr>
            <w:r>
              <w:rPr>
                <w:rStyle w:val="CharStyle45"/>
                <w:i/>
                <w:iCs/>
              </w:rPr>
              <w:t>- Undistributed profit after tax for the current period</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60"/>
              <w:jc w:val="left"/>
            </w:pPr>
            <w:r>
              <w:rPr>
                <w:rStyle w:val="CharStyle45"/>
                <w:i/>
                <w:iCs/>
              </w:rPr>
              <w:t>421b</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480"/>
              <w:jc w:val="both"/>
            </w:pPr>
            <w:r>
              <w:rPr>
                <w:rStyle w:val="CharStyle45"/>
                <w:i/>
                <w:iCs/>
              </w:rPr>
              <w:t>2 73,839,871,436</w:t>
            </w:r>
          </w:p>
        </w:tc>
        <w:tc>
          <w:tcPr>
            <w:tcBorders/>
            <w:shd w:val="clear" w:color="auto" w:fill="auto"/>
            <w:vAlign w:val="top"/>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520"/>
              <w:jc w:val="both"/>
            </w:pPr>
            <w:r>
              <w:rPr>
                <w:rStyle w:val="CharStyle45"/>
                <w:i/>
                <w:iCs/>
              </w:rPr>
              <w:t>43,781,072,585</w:t>
            </w:r>
          </w:p>
        </w:tc>
      </w:tr>
      <w:tr>
        <w:trPr>
          <w:trHeight w:val="385" w:hRule="exact"/>
        </w:trPr>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0"/>
              <w:jc w:val="left"/>
              <w:rPr>
                <w:sz w:val="19"/>
                <w:szCs w:val="19"/>
              </w:rPr>
            </w:pPr>
            <w:r>
              <w:rPr>
                <w:rStyle w:val="CharStyle45"/>
                <w:sz w:val="19"/>
                <w:szCs w:val="19"/>
              </w:rPr>
              <w:t>II. Funding sources and other funds</w:t>
            </w:r>
          </w:p>
        </w:tc>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left"/>
              <w:rPr>
                <w:sz w:val="19"/>
                <w:szCs w:val="19"/>
              </w:rPr>
            </w:pPr>
            <w:r>
              <w:rPr>
                <w:rStyle w:val="CharStyle45"/>
                <w:sz w:val="19"/>
                <w:szCs w:val="19"/>
              </w:rPr>
              <w:t>430</w:t>
            </w:r>
          </w:p>
        </w:tc>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280" w:firstLine="0"/>
              <w:jc w:val="right"/>
            </w:pPr>
            <w:r>
              <w:rPr>
                <w:rStyle w:val="CharStyle45"/>
              </w:rPr>
              <w:t>-</w:t>
            </w:r>
          </w:p>
        </w:tc>
        <w:tc>
          <w:tcPr>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1740" w:right="0" w:firstLine="0"/>
              <w:jc w:val="both"/>
            </w:pPr>
            <w:r>
              <w:rPr>
                <w:rStyle w:val="CharStyle45"/>
              </w:rPr>
              <w:t>-</w:t>
            </w:r>
          </w:p>
        </w:tc>
      </w:tr>
      <w:tr>
        <w:trPr>
          <w:trHeight w:val="675" w:hRule="exact"/>
        </w:trPr>
        <w:tc>
          <w:tcPr>
            <w:tcBorders>
              <w:top w:val="single" w:sz="4"/>
              <w:bottom w:val="single" w:sz="4"/>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1420" w:right="0" w:firstLine="0"/>
              <w:jc w:val="left"/>
              <w:rPr>
                <w:sz w:val="19"/>
                <w:szCs w:val="19"/>
              </w:rPr>
            </w:pPr>
            <w:r>
              <w:rPr>
                <w:rStyle w:val="CharStyle45"/>
                <w:sz w:val="19"/>
                <w:szCs w:val="19"/>
              </w:rPr>
              <w:t>TOTAL RESOURCES</w:t>
            </w:r>
          </w:p>
        </w:tc>
        <w:tc>
          <w:tcPr>
            <w:tcBorders>
              <w:top w:val="single" w:sz="4"/>
              <w:bottom w:val="single" w:sz="4"/>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left"/>
              <w:rPr>
                <w:sz w:val="19"/>
                <w:szCs w:val="19"/>
              </w:rPr>
            </w:pPr>
            <w:r>
              <w:rPr>
                <w:rStyle w:val="CharStyle45"/>
                <w:sz w:val="19"/>
                <w:szCs w:val="19"/>
              </w:rPr>
              <w:t>440</w:t>
            </w:r>
          </w:p>
        </w:tc>
        <w:tc>
          <w:tcPr>
            <w:tcBorders>
              <w:top w:val="single" w:sz="4"/>
              <w:bottom w:val="single" w:sz="4"/>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320"/>
              <w:jc w:val="both"/>
              <w:rPr>
                <w:sz w:val="19"/>
                <w:szCs w:val="19"/>
              </w:rPr>
            </w:pPr>
            <w:r>
              <w:rPr>
                <w:rStyle w:val="CharStyle45"/>
                <w:sz w:val="19"/>
                <w:szCs w:val="19"/>
              </w:rPr>
              <w:t>7,719,198,489,330</w:t>
            </w:r>
          </w:p>
        </w:tc>
        <w:tc>
          <w:tcPr>
            <w:tcBorders>
              <w:top w:val="single" w:sz="4"/>
              <w:bottom w:val="single" w:sz="4"/>
            </w:tcBorders>
            <w:shd w:val="clear" w:color="auto" w:fill="auto"/>
            <w:vAlign w:val="center"/>
          </w:tcPr>
          <w:p>
            <w:pPr>
              <w:pStyle w:val="Style44"/>
              <w:keepNext w:val="0"/>
              <w:keepLines w:val="0"/>
              <w:framePr w:w="11200" w:h="7485" w:wrap="none" w:vAnchor="page" w:hAnchor="page" w:x="674" w:y="3174"/>
              <w:widowControl w:val="0"/>
              <w:shd w:val="clear" w:color="auto" w:fill="auto"/>
              <w:bidi w:val="0"/>
              <w:spacing w:before="0" w:after="0" w:line="240" w:lineRule="auto"/>
              <w:ind w:left="0" w:right="0" w:firstLine="260"/>
              <w:jc w:val="both"/>
              <w:rPr>
                <w:sz w:val="19"/>
                <w:szCs w:val="19"/>
              </w:rPr>
            </w:pPr>
            <w:r>
              <w:rPr>
                <w:rStyle w:val="CharStyle45"/>
                <w:sz w:val="19"/>
                <w:szCs w:val="19"/>
              </w:rPr>
              <w:t>7,591,804,885,668</w:t>
            </w:r>
          </w:p>
        </w:tc>
      </w:tr>
    </w:tbl>
    <w:p>
      <w:pPr>
        <w:framePr w:wrap="none" w:vAnchor="page" w:hAnchor="page" w:x="1889" w:y="10619"/>
        <w:widowControl w:val="0"/>
        <w:rPr>
          <w:sz w:val="2"/>
          <w:szCs w:val="2"/>
        </w:rPr>
      </w:pPr>
      <w:r>
        <w:drawing>
          <wp:inline>
            <wp:extent cx="5880100" cy="15303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pic:blipFill>
                  <pic:spPr>
                    <a:xfrm>
                      <a:ext cx="5880100" cy="1530350"/>
                    </a:xfrm>
                    <a:prstGeom prst="rect"/>
                  </pic:spPr>
                </pic:pic>
              </a:graphicData>
            </a:graphic>
          </wp:inline>
        </w:drawing>
      </w:r>
    </w:p>
    <w:p>
      <w:pPr>
        <w:pStyle w:val="Style49"/>
        <w:keepNext w:val="0"/>
        <w:keepLines w:val="0"/>
        <w:framePr w:wrap="none" w:vAnchor="page" w:hAnchor="page" w:x="5839" w:y="16284"/>
        <w:widowControl w:val="0"/>
        <w:shd w:val="clear" w:color="auto" w:fill="auto"/>
        <w:bidi w:val="0"/>
        <w:spacing w:before="0" w:after="0" w:line="240" w:lineRule="auto"/>
        <w:ind w:left="0" w:right="0" w:firstLine="0"/>
        <w:jc w:val="left"/>
        <w:rPr>
          <w:sz w:val="18"/>
          <w:szCs w:val="18"/>
        </w:rPr>
      </w:pPr>
      <w:r>
        <w:rPr>
          <w:rStyle w:val="CharStyle50"/>
          <w:sz w:val="18"/>
          <w:szCs w:val="18"/>
        </w:rPr>
        <w:t>4</w:t>
      </w:r>
    </w:p>
    <w:p>
      <w:pPr>
        <w:widowControl w:val="0"/>
        <w:spacing w:line="1" w:lineRule="exact"/>
        <w:sectPr>
          <w:footnotePr>
            <w:pos w:val="pageBottom"/>
            <w:numFmt w:val="decimal"/>
            <w:numRestart w:val="continuous"/>
          </w:footnotePr>
          <w:pgSz w:w="11900" w:h="16840"/>
          <w:pgMar w:top="455"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5770" w:h="535" w:hRule="exact" w:wrap="none" w:vAnchor="page" w:hAnchor="page" w:x="711" w:y="606"/>
        <w:widowControl w:val="0"/>
        <w:shd w:val="clear" w:color="auto" w:fill="auto"/>
        <w:bidi w:val="0"/>
        <w:spacing w:before="0" w:after="60" w:line="240" w:lineRule="auto"/>
        <w:ind w:left="0" w:right="0" w:firstLine="0"/>
        <w:jc w:val="left"/>
      </w:pPr>
      <w:r>
        <w:rPr>
          <w:rStyle w:val="CharStyle50"/>
        </w:rPr>
        <w:t>BCG LAND JOINT STOCK COMPANY</w:t>
      </w:r>
    </w:p>
    <w:p>
      <w:pPr>
        <w:pStyle w:val="Style49"/>
        <w:keepNext w:val="0"/>
        <w:keepLines w:val="0"/>
        <w:framePr w:w="5770" w:h="535" w:hRule="exact" w:wrap="none" w:vAnchor="page" w:hAnchor="page" w:x="711" w:y="606"/>
        <w:widowControl w:val="0"/>
        <w:shd w:val="clear" w:color="auto" w:fill="auto"/>
        <w:bidi w:val="0"/>
        <w:spacing w:before="0" w:after="0" w:line="240" w:lineRule="auto"/>
        <w:ind w:left="0" w:right="0" w:firstLine="0"/>
        <w:jc w:val="left"/>
        <w:rPr>
          <w:sz w:val="18"/>
          <w:szCs w:val="18"/>
        </w:rPr>
      </w:pPr>
      <w:r>
        <w:rPr>
          <w:rStyle w:val="CharStyle50"/>
          <w:sz w:val="18"/>
          <w:szCs w:val="18"/>
        </w:rPr>
        <w:t>No. 22A, Street No. 7, An Phu Ward, Thu Duc City, Ho Chi Minh City</w:t>
      </w:r>
    </w:p>
    <w:p>
      <w:pPr>
        <w:pStyle w:val="Style49"/>
        <w:keepNext w:val="0"/>
        <w:keepLines w:val="0"/>
        <w:framePr w:w="2565" w:h="530" w:hRule="exact" w:wrap="none" w:vAnchor="page" w:hAnchor="page" w:x="13421" w:y="601"/>
        <w:widowControl w:val="0"/>
        <w:shd w:val="clear" w:color="auto" w:fill="auto"/>
        <w:bidi w:val="0"/>
        <w:spacing w:before="0" w:after="60" w:line="240" w:lineRule="auto"/>
        <w:ind w:left="0" w:right="0" w:firstLine="0"/>
        <w:jc w:val="right"/>
      </w:pPr>
      <w:r>
        <w:rPr>
          <w:rStyle w:val="CharStyle50"/>
        </w:rPr>
        <w:t>Separate financial statements</w:t>
      </w:r>
    </w:p>
    <w:p>
      <w:pPr>
        <w:pStyle w:val="Style49"/>
        <w:keepNext w:val="0"/>
        <w:keepLines w:val="0"/>
        <w:framePr w:w="2565" w:h="530" w:hRule="exact" w:wrap="none" w:vAnchor="page" w:hAnchor="page" w:x="13421" w:y="601"/>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9"/>
        <w:keepNext w:val="0"/>
        <w:keepLines w:val="0"/>
        <w:framePr w:w="15450" w:h="365" w:hRule="exact" w:wrap="none" w:vAnchor="page" w:hAnchor="page" w:x="651" w:y="1511"/>
        <w:widowControl w:val="0"/>
        <w:shd w:val="clear" w:color="auto" w:fill="auto"/>
        <w:bidi w:val="0"/>
        <w:spacing w:before="0" w:after="0" w:line="240" w:lineRule="auto"/>
        <w:ind w:left="0" w:right="0" w:firstLine="0"/>
        <w:jc w:val="center"/>
      </w:pPr>
      <w:r>
        <w:rPr>
          <w:rStyle w:val="CharStyle10"/>
          <w:b/>
          <w:bCs/>
        </w:rPr>
        <w:t>SEPARATE INCOME STATEMENT</w:t>
      </w:r>
    </w:p>
    <w:p>
      <w:pPr>
        <w:pStyle w:val="Style21"/>
        <w:keepNext w:val="0"/>
        <w:keepLines w:val="0"/>
        <w:framePr w:w="15450" w:h="245" w:hRule="exact" w:wrap="none" w:vAnchor="page" w:hAnchor="page" w:x="651" w:y="1996"/>
        <w:widowControl w:val="0"/>
        <w:shd w:val="clear" w:color="auto" w:fill="auto"/>
        <w:bidi w:val="0"/>
        <w:spacing w:before="0" w:after="0" w:line="240" w:lineRule="auto"/>
        <w:ind w:left="0" w:right="0" w:firstLine="0"/>
        <w:jc w:val="center"/>
      </w:pPr>
      <w:r>
        <w:rPr>
          <w:rStyle w:val="CharStyle22"/>
          <w:i/>
          <w:iCs/>
        </w:rPr>
        <w:t>Quarter IV 2024</w:t>
      </w:r>
    </w:p>
    <w:p>
      <w:pPr>
        <w:pStyle w:val="Style40"/>
        <w:keepNext w:val="0"/>
        <w:keepLines w:val="0"/>
        <w:framePr w:wrap="none" w:vAnchor="page" w:hAnchor="page" w:x="14631" w:y="2266"/>
        <w:widowControl w:val="0"/>
        <w:shd w:val="clear" w:color="auto" w:fill="auto"/>
        <w:bidi w:val="0"/>
        <w:spacing w:before="0" w:after="0" w:line="240" w:lineRule="auto"/>
        <w:ind w:left="0" w:right="0" w:firstLine="0"/>
        <w:jc w:val="left"/>
        <w:rPr>
          <w:sz w:val="18"/>
          <w:szCs w:val="18"/>
        </w:rPr>
      </w:pPr>
      <w:r>
        <w:rPr>
          <w:rStyle w:val="CharStyle41"/>
          <w:i/>
          <w:iCs/>
          <w:sz w:val="18"/>
          <w:szCs w:val="18"/>
        </w:rPr>
        <w:t>Currency: VND</w:t>
      </w:r>
    </w:p>
    <w:tbl>
      <w:tblPr>
        <w:tblOverlap w:val="never"/>
        <w:jc w:val="left"/>
        <w:tblLayout w:type="fixed"/>
      </w:tblPr>
      <w:tblGrid>
        <w:gridCol w:w="4755"/>
        <w:gridCol w:w="945"/>
        <w:gridCol w:w="940"/>
        <w:gridCol w:w="2305"/>
        <w:gridCol w:w="1960"/>
        <w:gridCol w:w="2240"/>
        <w:gridCol w:w="2305"/>
      </w:tblGrid>
      <w:tr>
        <w:trPr>
          <w:trHeight w:val="595" w:hRule="exact"/>
        </w:trPr>
        <w:tc>
          <w:tcPr>
            <w:tcBorders>
              <w:top w:val="single" w:sz="4"/>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1580" w:right="0" w:firstLine="0"/>
              <w:jc w:val="left"/>
              <w:rPr>
                <w:sz w:val="19"/>
                <w:szCs w:val="19"/>
              </w:rPr>
            </w:pPr>
            <w:r>
              <w:rPr>
                <w:rStyle w:val="CharStyle45"/>
                <w:sz w:val="19"/>
                <w:szCs w:val="19"/>
              </w:rPr>
              <w:t>Items</w:t>
            </w:r>
          </w:p>
        </w:tc>
        <w:tc>
          <w:tcPr>
            <w:tcBorders>
              <w:top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280"/>
              <w:jc w:val="left"/>
              <w:rPr>
                <w:sz w:val="19"/>
                <w:szCs w:val="19"/>
              </w:rPr>
            </w:pPr>
            <w:r>
              <w:rPr>
                <w:rStyle w:val="CharStyle45"/>
                <w:sz w:val="19"/>
                <w:szCs w:val="19"/>
              </w:rPr>
              <w:t>Code</w:t>
            </w:r>
          </w:p>
        </w:tc>
        <w:tc>
          <w:tcPr>
            <w:tcBorders>
              <w:top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240"/>
              <w:jc w:val="both"/>
              <w:rPr>
                <w:sz w:val="19"/>
                <w:szCs w:val="19"/>
              </w:rPr>
            </w:pPr>
            <w:r>
              <w:rPr>
                <w:rStyle w:val="CharStyle45"/>
                <w:sz w:val="19"/>
                <w:szCs w:val="19"/>
              </w:rPr>
              <w:t>Note</w:t>
            </w:r>
          </w:p>
        </w:tc>
        <w:tc>
          <w:tcPr>
            <w:tcBorders>
              <w:top w:val="single" w:sz="4"/>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40"/>
              <w:jc w:val="left"/>
              <w:rPr>
                <w:sz w:val="19"/>
                <w:szCs w:val="19"/>
              </w:rPr>
            </w:pPr>
            <w:r>
              <w:rPr>
                <w:rStyle w:val="CharStyle45"/>
                <w:sz w:val="19"/>
                <w:szCs w:val="19"/>
              </w:rPr>
              <w:t>Quarter IV 2024</w:t>
            </w:r>
          </w:p>
        </w:tc>
        <w:tc>
          <w:tcPr>
            <w:tcBorders>
              <w:top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180"/>
              <w:jc w:val="left"/>
              <w:rPr>
                <w:sz w:val="19"/>
                <w:szCs w:val="19"/>
              </w:rPr>
            </w:pPr>
            <w:r>
              <w:rPr>
                <w:rStyle w:val="CharStyle45"/>
                <w:sz w:val="19"/>
                <w:szCs w:val="19"/>
              </w:rPr>
              <w:t>Quarter IV 2023</w:t>
            </w:r>
          </w:p>
        </w:tc>
        <w:tc>
          <w:tcPr>
            <w:tcBorders>
              <w:top w:val="single" w:sz="4"/>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ind w:left="0" w:right="0" w:firstLine="0"/>
              <w:jc w:val="center"/>
              <w:rPr>
                <w:sz w:val="19"/>
                <w:szCs w:val="19"/>
              </w:rPr>
            </w:pPr>
            <w:r>
              <w:rPr>
                <w:rStyle w:val="CharStyle45"/>
                <w:sz w:val="19"/>
                <w:szCs w:val="19"/>
              </w:rPr>
              <w:t>Accumulated to the end of Quarter IV.2024</w:t>
            </w:r>
          </w:p>
        </w:tc>
        <w:tc>
          <w:tcPr>
            <w:tcBorders>
              <w:top w:val="single" w:sz="4"/>
              <w:righ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ind w:left="0" w:right="0" w:firstLine="0"/>
              <w:jc w:val="center"/>
              <w:rPr>
                <w:sz w:val="19"/>
                <w:szCs w:val="19"/>
              </w:rPr>
            </w:pPr>
            <w:r>
              <w:rPr>
                <w:rStyle w:val="CharStyle45"/>
                <w:sz w:val="19"/>
                <w:szCs w:val="19"/>
              </w:rPr>
              <w:t>Accumulated to the end of Quarter IV.2023</w:t>
            </w:r>
          </w:p>
        </w:tc>
      </w:tr>
      <w:tr>
        <w:trPr>
          <w:trHeight w:val="415" w:hRule="exact"/>
        </w:trPr>
        <w:tc>
          <w:tcPr>
            <w:tcBorders>
              <w:top w:val="single" w:sz="4"/>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rPr>
                <w:sz w:val="19"/>
                <w:szCs w:val="19"/>
              </w:rPr>
            </w:pPr>
            <w:r>
              <w:rPr>
                <w:rStyle w:val="CharStyle45"/>
                <w:sz w:val="19"/>
                <w:szCs w:val="19"/>
              </w:rPr>
              <w:t>1. Revenues from sales and services rendered</w:t>
            </w:r>
          </w:p>
        </w:tc>
        <w:tc>
          <w:tcPr>
            <w:tcBorders>
              <w:top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rPr>
                <w:sz w:val="19"/>
                <w:szCs w:val="19"/>
              </w:rPr>
            </w:pPr>
            <w:r>
              <w:rPr>
                <w:rStyle w:val="CharStyle45"/>
                <w:sz w:val="19"/>
                <w:szCs w:val="19"/>
              </w:rPr>
              <w:t>01</w:t>
            </w:r>
          </w:p>
        </w:tc>
        <w:tc>
          <w:tcPr>
            <w:tcBorders>
              <w:top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200"/>
              <w:jc w:val="left"/>
            </w:pPr>
            <w:r>
              <w:rPr>
                <w:rStyle w:val="CharStyle45"/>
              </w:rPr>
              <w:t>V1.01</w:t>
            </w:r>
          </w:p>
        </w:tc>
        <w:tc>
          <w:tcPr>
            <w:tcBorders>
              <w:top w:val="single" w:sz="4"/>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40"/>
              <w:jc w:val="left"/>
              <w:rPr>
                <w:sz w:val="19"/>
                <w:szCs w:val="19"/>
              </w:rPr>
            </w:pPr>
            <w:r>
              <w:rPr>
                <w:rStyle w:val="CharStyle45"/>
                <w:sz w:val="19"/>
                <w:szCs w:val="19"/>
              </w:rPr>
              <w:t>8,706,481,481</w:t>
            </w:r>
          </w:p>
        </w:tc>
        <w:tc>
          <w:tcPr>
            <w:tcBorders>
              <w:top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00"/>
              <w:jc w:val="both"/>
              <w:rPr>
                <w:sz w:val="19"/>
                <w:szCs w:val="19"/>
              </w:rPr>
            </w:pPr>
            <w:r>
              <w:rPr>
                <w:rStyle w:val="CharStyle45"/>
                <w:sz w:val="19"/>
                <w:szCs w:val="19"/>
              </w:rPr>
              <w:t>8,475,000,000</w:t>
            </w:r>
          </w:p>
        </w:tc>
        <w:tc>
          <w:tcPr>
            <w:tcBorders>
              <w:top w:val="single" w:sz="4"/>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80"/>
              <w:jc w:val="left"/>
              <w:rPr>
                <w:sz w:val="19"/>
                <w:szCs w:val="19"/>
              </w:rPr>
            </w:pPr>
            <w:r>
              <w:rPr>
                <w:rStyle w:val="CharStyle45"/>
                <w:sz w:val="19"/>
                <w:szCs w:val="19"/>
              </w:rPr>
              <w:t>34,131,481,481</w:t>
            </w:r>
          </w:p>
        </w:tc>
        <w:tc>
          <w:tcPr>
            <w:tcBorders>
              <w:top w:val="single" w:sz="4"/>
              <w:righ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80"/>
              <w:jc w:val="both"/>
              <w:rPr>
                <w:sz w:val="19"/>
                <w:szCs w:val="19"/>
              </w:rPr>
            </w:pPr>
            <w:r>
              <w:rPr>
                <w:rStyle w:val="CharStyle45"/>
                <w:sz w:val="19"/>
                <w:szCs w:val="19"/>
              </w:rPr>
              <w:t>33,900,000,000</w:t>
            </w:r>
          </w:p>
        </w:tc>
      </w:tr>
      <w:tr>
        <w:trPr>
          <w:trHeight w:val="300" w:hRule="exact"/>
        </w:trPr>
        <w:tc>
          <w:tcPr>
            <w:tcBorders>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pPr>
            <w:r>
              <w:rPr>
                <w:rStyle w:val="CharStyle45"/>
              </w:rPr>
              <w:t>2. Revenue deductions</w:t>
            </w:r>
          </w:p>
        </w:tc>
        <w:tc>
          <w:tcPr>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pPr>
            <w:r>
              <w:rPr>
                <w:rStyle w:val="CharStyle45"/>
              </w:rPr>
              <w:t>02</w:t>
            </w:r>
          </w:p>
        </w:tc>
        <w:tc>
          <w:tcPr>
            <w:tcBorders/>
            <w:shd w:val="clear" w:color="auto" w:fill="auto"/>
            <w:vAlign w:val="top"/>
          </w:tcPr>
          <w:p>
            <w:pPr>
              <w:framePr w:w="15450" w:h="6300" w:wrap="none" w:vAnchor="page" w:hAnchor="page" w:x="651" w:y="2586"/>
              <w:widowControl w:val="0"/>
              <w:rPr>
                <w:sz w:val="10"/>
                <w:szCs w:val="10"/>
              </w:rPr>
            </w:pPr>
          </w:p>
        </w:tc>
        <w:tc>
          <w:tcPr>
            <w:tcBorders>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460" w:firstLine="0"/>
              <w:jc w:val="right"/>
              <w:rPr>
                <w:sz w:val="19"/>
                <w:szCs w:val="19"/>
              </w:rPr>
            </w:pPr>
            <w:r>
              <w:rPr>
                <w:rStyle w:val="CharStyle45"/>
                <w:sz w:val="19"/>
                <w:szCs w:val="19"/>
              </w:rPr>
              <w:t>-</w:t>
            </w:r>
          </w:p>
        </w:tc>
        <w:tc>
          <w:tcPr>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360" w:firstLine="0"/>
              <w:jc w:val="right"/>
              <w:rPr>
                <w:sz w:val="19"/>
                <w:szCs w:val="19"/>
              </w:rPr>
            </w:pPr>
            <w:r>
              <w:rPr>
                <w:rStyle w:val="CharStyle45"/>
                <w:sz w:val="19"/>
                <w:szCs w:val="19"/>
              </w:rPr>
              <w:t>-</w:t>
            </w:r>
          </w:p>
        </w:tc>
        <w:tc>
          <w:tcPr>
            <w:tcBorders>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340" w:firstLine="0"/>
              <w:jc w:val="right"/>
              <w:rPr>
                <w:sz w:val="19"/>
                <w:szCs w:val="19"/>
              </w:rPr>
            </w:pPr>
            <w:r>
              <w:rPr>
                <w:rStyle w:val="CharStyle45"/>
                <w:sz w:val="19"/>
                <w:szCs w:val="19"/>
              </w:rPr>
              <w:t>-</w:t>
            </w:r>
          </w:p>
        </w:tc>
        <w:tc>
          <w:tcPr>
            <w:tcBorders>
              <w:righ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320" w:firstLine="0"/>
              <w:jc w:val="right"/>
              <w:rPr>
                <w:sz w:val="19"/>
                <w:szCs w:val="19"/>
              </w:rPr>
            </w:pPr>
            <w:r>
              <w:rPr>
                <w:rStyle w:val="CharStyle45"/>
                <w:sz w:val="19"/>
                <w:szCs w:val="19"/>
              </w:rPr>
              <w:t>-</w:t>
            </w:r>
          </w:p>
        </w:tc>
      </w:tr>
      <w:tr>
        <w:trPr>
          <w:trHeight w:val="300" w:hRule="exact"/>
        </w:trPr>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rPr>
                <w:sz w:val="19"/>
                <w:szCs w:val="19"/>
              </w:rPr>
            </w:pPr>
            <w:r>
              <w:rPr>
                <w:rStyle w:val="CharStyle45"/>
                <w:sz w:val="19"/>
                <w:szCs w:val="19"/>
              </w:rPr>
              <w:t>3. Net revenues from sales and services rendered</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rPr>
                <w:sz w:val="19"/>
                <w:szCs w:val="19"/>
              </w:rPr>
            </w:pPr>
            <w:r>
              <w:rPr>
                <w:rStyle w:val="CharStyle45"/>
                <w:sz w:val="19"/>
                <w:szCs w:val="19"/>
              </w:rPr>
              <w:t>10</w:t>
            </w:r>
          </w:p>
        </w:tc>
        <w:tc>
          <w:tcPr>
            <w:tcBorders/>
            <w:shd w:val="clear" w:color="auto" w:fill="auto"/>
            <w:vAlign w:val="top"/>
          </w:tcPr>
          <w:p>
            <w:pPr>
              <w:framePr w:w="15450" w:h="6300" w:wrap="none" w:vAnchor="page" w:hAnchor="page" w:x="651" w:y="2586"/>
              <w:widowControl w:val="0"/>
              <w:rPr>
                <w:sz w:val="10"/>
                <w:szCs w:val="10"/>
              </w:rPr>
            </w:pP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40"/>
              <w:jc w:val="left"/>
              <w:rPr>
                <w:sz w:val="19"/>
                <w:szCs w:val="19"/>
              </w:rPr>
            </w:pPr>
            <w:r>
              <w:rPr>
                <w:rStyle w:val="CharStyle45"/>
                <w:sz w:val="19"/>
                <w:szCs w:val="19"/>
              </w:rPr>
              <w:t>8,706,481,481</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00"/>
              <w:jc w:val="both"/>
              <w:rPr>
                <w:sz w:val="19"/>
                <w:szCs w:val="19"/>
              </w:rPr>
            </w:pPr>
            <w:r>
              <w:rPr>
                <w:rStyle w:val="CharStyle45"/>
                <w:sz w:val="19"/>
                <w:szCs w:val="19"/>
              </w:rPr>
              <w:t>8,475,000,000</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80"/>
              <w:jc w:val="left"/>
              <w:rPr>
                <w:sz w:val="19"/>
                <w:szCs w:val="19"/>
              </w:rPr>
            </w:pPr>
            <w:r>
              <w:rPr>
                <w:rStyle w:val="CharStyle45"/>
                <w:sz w:val="19"/>
                <w:szCs w:val="19"/>
              </w:rPr>
              <w:t>34,131,481,481</w:t>
            </w:r>
          </w:p>
        </w:tc>
        <w:tc>
          <w:tcPr>
            <w:tcBorders>
              <w:righ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80"/>
              <w:jc w:val="both"/>
              <w:rPr>
                <w:sz w:val="19"/>
                <w:szCs w:val="19"/>
              </w:rPr>
            </w:pPr>
            <w:r>
              <w:rPr>
                <w:rStyle w:val="CharStyle45"/>
                <w:sz w:val="19"/>
                <w:szCs w:val="19"/>
              </w:rPr>
              <w:t>33,900,000,000</w:t>
            </w:r>
          </w:p>
        </w:tc>
      </w:tr>
      <w:tr>
        <w:trPr>
          <w:trHeight w:val="310" w:hRule="exact"/>
        </w:trPr>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pPr>
            <w:r>
              <w:rPr>
                <w:rStyle w:val="CharStyle45"/>
              </w:rPr>
              <w:t>4. Costs of goods sold</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pPr>
            <w:r>
              <w:rPr>
                <w:rStyle w:val="CharStyle45"/>
              </w:rPr>
              <w:t>11</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200"/>
              <w:jc w:val="left"/>
            </w:pPr>
            <w:r>
              <w:rPr>
                <w:rStyle w:val="CharStyle45"/>
              </w:rPr>
              <w:t>V1.02</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40"/>
              <w:jc w:val="left"/>
            </w:pPr>
            <w:r>
              <w:rPr>
                <w:rStyle w:val="CharStyle45"/>
              </w:rPr>
              <w:t>5,282,860,829</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00"/>
              <w:jc w:val="both"/>
            </w:pPr>
            <w:r>
              <w:rPr>
                <w:rStyle w:val="CharStyle45"/>
              </w:rPr>
              <w:t>5,060,198,642</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80"/>
              <w:jc w:val="left"/>
            </w:pPr>
            <w:r>
              <w:rPr>
                <w:rStyle w:val="CharStyle45"/>
              </w:rPr>
              <w:t>19,3 54,540,087</w:t>
            </w:r>
          </w:p>
        </w:tc>
        <w:tc>
          <w:tcPr>
            <w:tcBorders>
              <w:righ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80"/>
              <w:jc w:val="both"/>
            </w:pPr>
            <w:r>
              <w:rPr>
                <w:rStyle w:val="CharStyle45"/>
              </w:rPr>
              <w:t>21,403,991,212</w:t>
            </w:r>
          </w:p>
        </w:tc>
      </w:tr>
      <w:tr>
        <w:trPr>
          <w:trHeight w:val="300" w:hRule="exact"/>
        </w:trPr>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rPr>
                <w:sz w:val="19"/>
                <w:szCs w:val="19"/>
              </w:rPr>
            </w:pPr>
            <w:r>
              <w:rPr>
                <w:rStyle w:val="CharStyle45"/>
                <w:sz w:val="19"/>
                <w:szCs w:val="19"/>
              </w:rPr>
              <w:t>5. Gross revenues from sales and services rendered</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rPr>
                <w:sz w:val="19"/>
                <w:szCs w:val="19"/>
              </w:rPr>
            </w:pPr>
            <w:r>
              <w:rPr>
                <w:rStyle w:val="CharStyle45"/>
                <w:sz w:val="19"/>
                <w:szCs w:val="19"/>
              </w:rPr>
              <w:t>20</w:t>
            </w:r>
          </w:p>
        </w:tc>
        <w:tc>
          <w:tcPr>
            <w:tcBorders/>
            <w:shd w:val="clear" w:color="auto" w:fill="auto"/>
            <w:vAlign w:val="top"/>
          </w:tcPr>
          <w:p>
            <w:pPr>
              <w:framePr w:w="15450" w:h="6300" w:wrap="none" w:vAnchor="page" w:hAnchor="page" w:x="651" w:y="2586"/>
              <w:widowControl w:val="0"/>
              <w:rPr>
                <w:sz w:val="10"/>
                <w:szCs w:val="10"/>
              </w:rPr>
            </w:pP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40"/>
              <w:jc w:val="left"/>
              <w:rPr>
                <w:sz w:val="19"/>
                <w:szCs w:val="19"/>
              </w:rPr>
            </w:pPr>
            <w:r>
              <w:rPr>
                <w:rStyle w:val="CharStyle45"/>
                <w:sz w:val="19"/>
                <w:szCs w:val="19"/>
              </w:rPr>
              <w:t>3,423,620,652</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00"/>
              <w:jc w:val="both"/>
              <w:rPr>
                <w:sz w:val="19"/>
                <w:szCs w:val="19"/>
              </w:rPr>
            </w:pPr>
            <w:r>
              <w:rPr>
                <w:rStyle w:val="CharStyle45"/>
                <w:sz w:val="19"/>
                <w:szCs w:val="19"/>
              </w:rPr>
              <w:t>3,414,801,358</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80"/>
              <w:jc w:val="left"/>
              <w:rPr>
                <w:sz w:val="19"/>
                <w:szCs w:val="19"/>
              </w:rPr>
            </w:pPr>
            <w:r>
              <w:rPr>
                <w:rStyle w:val="CharStyle45"/>
                <w:sz w:val="19"/>
                <w:szCs w:val="19"/>
              </w:rPr>
              <w:t>14,776,941,394</w:t>
            </w:r>
          </w:p>
        </w:tc>
        <w:tc>
          <w:tcPr>
            <w:tcBorders>
              <w:righ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80"/>
              <w:jc w:val="left"/>
              <w:rPr>
                <w:sz w:val="19"/>
                <w:szCs w:val="19"/>
              </w:rPr>
            </w:pPr>
            <w:r>
              <w:rPr>
                <w:rStyle w:val="CharStyle45"/>
                <w:sz w:val="19"/>
                <w:szCs w:val="19"/>
              </w:rPr>
              <w:t>12,496,008,788</w:t>
            </w:r>
          </w:p>
        </w:tc>
      </w:tr>
      <w:tr>
        <w:trPr>
          <w:trHeight w:val="300" w:hRule="exact"/>
        </w:trPr>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pPr>
            <w:r>
              <w:rPr>
                <w:rStyle w:val="CharStyle45"/>
              </w:rPr>
              <w:t>6. Financial income</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pPr>
            <w:r>
              <w:rPr>
                <w:rStyle w:val="CharStyle45"/>
              </w:rPr>
              <w:t>21</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200"/>
              <w:jc w:val="left"/>
            </w:pPr>
            <w:r>
              <w:rPr>
                <w:rStyle w:val="CharStyle45"/>
              </w:rPr>
              <w:t>V1.03</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60"/>
              <w:jc w:val="left"/>
            </w:pPr>
            <w:r>
              <w:rPr>
                <w:rStyle w:val="CharStyle45"/>
              </w:rPr>
              <w:t>168,839,636,375</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420"/>
              <w:jc w:val="left"/>
            </w:pPr>
            <w:r>
              <w:rPr>
                <w:rStyle w:val="CharStyle45"/>
              </w:rPr>
              <w:t>160,132,029,657</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80"/>
              <w:jc w:val="both"/>
            </w:pPr>
            <w:r>
              <w:rPr>
                <w:rStyle w:val="CharStyle45"/>
              </w:rPr>
              <w:t>582,397,303,126</w:t>
            </w:r>
          </w:p>
        </w:tc>
        <w:tc>
          <w:tcPr>
            <w:tcBorders>
              <w:righ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80"/>
              <w:jc w:val="left"/>
            </w:pPr>
            <w:r>
              <w:rPr>
                <w:rStyle w:val="CharStyle45"/>
              </w:rPr>
              <w:t>539,786,865,921</w:t>
            </w:r>
          </w:p>
        </w:tc>
      </w:tr>
      <w:tr>
        <w:trPr>
          <w:trHeight w:val="305" w:hRule="exact"/>
        </w:trPr>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pPr>
            <w:r>
              <w:rPr>
                <w:rStyle w:val="CharStyle45"/>
              </w:rPr>
              <w:t>7. Financial expenses</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pPr>
            <w:r>
              <w:rPr>
                <w:rStyle w:val="CharStyle45"/>
              </w:rPr>
              <w:t>22</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200"/>
              <w:jc w:val="left"/>
            </w:pPr>
            <w:r>
              <w:rPr>
                <w:rStyle w:val="CharStyle45"/>
              </w:rPr>
              <w:t>VI.04</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60"/>
              <w:jc w:val="left"/>
            </w:pPr>
            <w:r>
              <w:rPr>
                <w:rStyle w:val="CharStyle45"/>
              </w:rPr>
              <w:t>(3 5,462,743,426)</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420"/>
              <w:jc w:val="left"/>
            </w:pPr>
            <w:r>
              <w:rPr>
                <w:rStyle w:val="CharStyle45"/>
              </w:rPr>
              <w:t>102,535,983,039</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80"/>
              <w:jc w:val="both"/>
            </w:pPr>
            <w:r>
              <w:rPr>
                <w:rStyle w:val="CharStyle45"/>
              </w:rPr>
              <w:t>232,263,390,733</w:t>
            </w:r>
          </w:p>
        </w:tc>
        <w:tc>
          <w:tcPr>
            <w:tcBorders>
              <w:righ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80"/>
              <w:jc w:val="left"/>
            </w:pPr>
            <w:r>
              <w:rPr>
                <w:rStyle w:val="CharStyle45"/>
              </w:rPr>
              <w:t>425,789,232,726</w:t>
            </w:r>
          </w:p>
        </w:tc>
      </w:tr>
      <w:tr>
        <w:trPr>
          <w:trHeight w:val="310" w:hRule="exact"/>
        </w:trPr>
        <w:tc>
          <w:tcPr>
            <w:tcBorders>
              <w:left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60"/>
              <w:jc w:val="left"/>
            </w:pPr>
            <w:r>
              <w:rPr>
                <w:rStyle w:val="CharStyle45"/>
                <w:i/>
                <w:iCs/>
              </w:rPr>
              <w:t>+ In which: Interest expenses</w:t>
            </w:r>
          </w:p>
        </w:tc>
        <w:tc>
          <w:tcPr>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pPr>
            <w:r>
              <w:rPr>
                <w:rStyle w:val="CharStyle45"/>
                <w:i/>
                <w:iCs/>
              </w:rPr>
              <w:t>23</w:t>
            </w:r>
          </w:p>
        </w:tc>
        <w:tc>
          <w:tcPr>
            <w:tcBorders/>
            <w:shd w:val="clear" w:color="auto" w:fill="auto"/>
            <w:vAlign w:val="top"/>
          </w:tcPr>
          <w:p>
            <w:pPr>
              <w:framePr w:w="15450" w:h="6300" w:wrap="none" w:vAnchor="page" w:hAnchor="page" w:x="651" w:y="2586"/>
              <w:widowControl w:val="0"/>
              <w:rPr>
                <w:sz w:val="10"/>
                <w:szCs w:val="10"/>
              </w:rPr>
            </w:pPr>
          </w:p>
        </w:tc>
        <w:tc>
          <w:tcPr>
            <w:tcBorders>
              <w:left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40"/>
              <w:jc w:val="left"/>
            </w:pPr>
            <w:r>
              <w:rPr>
                <w:rStyle w:val="CharStyle45"/>
                <w:i/>
                <w:iCs/>
              </w:rPr>
              <w:t>69,817,049,993</w:t>
            </w:r>
          </w:p>
        </w:tc>
        <w:tc>
          <w:tcPr>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500"/>
              <w:jc w:val="both"/>
            </w:pPr>
            <w:r>
              <w:rPr>
                <w:rStyle w:val="CharStyle45"/>
                <w:i/>
                <w:iCs/>
              </w:rPr>
              <w:t>74,008,514,914</w:t>
            </w:r>
          </w:p>
        </w:tc>
        <w:tc>
          <w:tcPr>
            <w:tcBorders>
              <w:left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80"/>
              <w:jc w:val="both"/>
            </w:pPr>
            <w:r>
              <w:rPr>
                <w:rStyle w:val="CharStyle45"/>
                <w:i/>
                <w:iCs/>
              </w:rPr>
              <w:t>285,553,122,895</w:t>
            </w:r>
          </w:p>
        </w:tc>
        <w:tc>
          <w:tcPr>
            <w:tcBorders>
              <w:right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80"/>
              <w:jc w:val="left"/>
            </w:pPr>
            <w:r>
              <w:rPr>
                <w:rStyle w:val="CharStyle45"/>
                <w:i/>
                <w:iCs/>
              </w:rPr>
              <w:t>311,196,207,462</w:t>
            </w:r>
          </w:p>
        </w:tc>
      </w:tr>
      <w:tr>
        <w:trPr>
          <w:trHeight w:val="310" w:hRule="exact"/>
        </w:trPr>
        <w:tc>
          <w:tcPr>
            <w:tcBorders>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pPr>
            <w:r>
              <w:rPr>
                <w:rStyle w:val="CharStyle45"/>
              </w:rPr>
              <w:t>8. Selling expenses</w:t>
            </w:r>
          </w:p>
        </w:tc>
        <w:tc>
          <w:tcPr>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pPr>
            <w:r>
              <w:rPr>
                <w:rStyle w:val="CharStyle45"/>
                <w:i/>
                <w:iCs/>
              </w:rPr>
              <w:t>25</w:t>
            </w:r>
          </w:p>
        </w:tc>
        <w:tc>
          <w:tcPr>
            <w:tcBorders/>
            <w:shd w:val="clear" w:color="auto" w:fill="auto"/>
            <w:vAlign w:val="top"/>
          </w:tcPr>
          <w:p>
            <w:pPr>
              <w:framePr w:w="15450" w:h="6300" w:wrap="none" w:vAnchor="page" w:hAnchor="page" w:x="651" w:y="2586"/>
              <w:widowControl w:val="0"/>
              <w:rPr>
                <w:sz w:val="10"/>
                <w:szCs w:val="10"/>
              </w:rPr>
            </w:pPr>
          </w:p>
        </w:tc>
        <w:tc>
          <w:tcPr>
            <w:tcBorders>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460" w:firstLine="0"/>
              <w:jc w:val="right"/>
            </w:pPr>
            <w:r>
              <w:rPr>
                <w:rStyle w:val="CharStyle45"/>
                <w:i/>
                <w:iCs/>
              </w:rPr>
              <w:t>-</w:t>
            </w:r>
          </w:p>
        </w:tc>
        <w:tc>
          <w:tcPr>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360" w:firstLine="0"/>
              <w:jc w:val="right"/>
              <w:rPr>
                <w:sz w:val="19"/>
                <w:szCs w:val="19"/>
              </w:rPr>
            </w:pPr>
            <w:r>
              <w:rPr>
                <w:rStyle w:val="CharStyle45"/>
                <w:sz w:val="19"/>
                <w:szCs w:val="19"/>
              </w:rPr>
              <w:t>-</w:t>
            </w:r>
          </w:p>
        </w:tc>
        <w:tc>
          <w:tcPr>
            <w:tcBorders>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340" w:firstLine="0"/>
              <w:jc w:val="right"/>
            </w:pPr>
            <w:r>
              <w:rPr>
                <w:rStyle w:val="CharStyle45"/>
                <w:i/>
                <w:iCs/>
              </w:rPr>
              <w:t>-</w:t>
            </w:r>
          </w:p>
        </w:tc>
        <w:tc>
          <w:tcPr>
            <w:tcBorders>
              <w:righ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320" w:firstLine="0"/>
              <w:jc w:val="right"/>
              <w:rPr>
                <w:sz w:val="19"/>
                <w:szCs w:val="19"/>
              </w:rPr>
            </w:pPr>
            <w:r>
              <w:rPr>
                <w:rStyle w:val="CharStyle45"/>
                <w:sz w:val="19"/>
                <w:szCs w:val="19"/>
              </w:rPr>
              <w:t>-</w:t>
            </w:r>
          </w:p>
        </w:tc>
      </w:tr>
      <w:tr>
        <w:trPr>
          <w:trHeight w:val="295" w:hRule="exact"/>
        </w:trPr>
        <w:tc>
          <w:tcPr>
            <w:tcBorders>
              <w:left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pPr>
            <w:r>
              <w:rPr>
                <w:rStyle w:val="CharStyle45"/>
              </w:rPr>
              <w:t>9. General and administration expenses</w:t>
            </w:r>
          </w:p>
        </w:tc>
        <w:tc>
          <w:tcPr>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pPr>
            <w:r>
              <w:rPr>
                <w:rStyle w:val="CharStyle45"/>
              </w:rPr>
              <w:t>26</w:t>
            </w:r>
          </w:p>
        </w:tc>
        <w:tc>
          <w:tcPr>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200"/>
              <w:jc w:val="left"/>
            </w:pPr>
            <w:r>
              <w:rPr>
                <w:rStyle w:val="CharStyle45"/>
              </w:rPr>
              <w:t>VI.05</w:t>
            </w:r>
          </w:p>
        </w:tc>
        <w:tc>
          <w:tcPr>
            <w:tcBorders>
              <w:left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40"/>
              <w:jc w:val="left"/>
            </w:pPr>
            <w:r>
              <w:rPr>
                <w:rStyle w:val="CharStyle45"/>
              </w:rPr>
              <w:t>16,062,706,980</w:t>
            </w:r>
          </w:p>
        </w:tc>
        <w:tc>
          <w:tcPr>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500"/>
              <w:jc w:val="left"/>
            </w:pPr>
            <w:r>
              <w:rPr>
                <w:rStyle w:val="CharStyle45"/>
              </w:rPr>
              <w:t>28,274,085,931</w:t>
            </w:r>
          </w:p>
        </w:tc>
        <w:tc>
          <w:tcPr>
            <w:tcBorders>
              <w:left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80"/>
              <w:jc w:val="left"/>
            </w:pPr>
            <w:r>
              <w:rPr>
                <w:rStyle w:val="CharStyle45"/>
              </w:rPr>
              <w:t>46,368,335,390</w:t>
            </w:r>
          </w:p>
        </w:tc>
        <w:tc>
          <w:tcPr>
            <w:tcBorders>
              <w:right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80"/>
              <w:jc w:val="left"/>
            </w:pPr>
            <w:r>
              <w:rPr>
                <w:rStyle w:val="CharStyle45"/>
              </w:rPr>
              <w:t>62,515,699,294</w:t>
            </w:r>
          </w:p>
        </w:tc>
      </w:tr>
      <w:tr>
        <w:trPr>
          <w:trHeight w:val="310" w:hRule="exact"/>
        </w:trPr>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rPr>
                <w:sz w:val="19"/>
                <w:szCs w:val="19"/>
              </w:rPr>
            </w:pPr>
            <w:r>
              <w:rPr>
                <w:rStyle w:val="CharStyle45"/>
                <w:sz w:val="19"/>
                <w:szCs w:val="19"/>
              </w:rPr>
              <w:t>10. Net profits from operating activities</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rPr>
                <w:sz w:val="19"/>
                <w:szCs w:val="19"/>
              </w:rPr>
            </w:pPr>
            <w:r>
              <w:rPr>
                <w:rStyle w:val="CharStyle45"/>
                <w:sz w:val="19"/>
                <w:szCs w:val="19"/>
              </w:rPr>
              <w:t>30</w:t>
            </w:r>
          </w:p>
        </w:tc>
        <w:tc>
          <w:tcPr>
            <w:tcBorders/>
            <w:shd w:val="clear" w:color="auto" w:fill="auto"/>
            <w:vAlign w:val="top"/>
          </w:tcPr>
          <w:p>
            <w:pPr>
              <w:framePr w:w="15450" w:h="6300" w:wrap="none" w:vAnchor="page" w:hAnchor="page" w:x="651" w:y="2586"/>
              <w:widowControl w:val="0"/>
              <w:rPr>
                <w:sz w:val="10"/>
                <w:szCs w:val="10"/>
              </w:rPr>
            </w:pP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60"/>
              <w:jc w:val="left"/>
              <w:rPr>
                <w:sz w:val="19"/>
                <w:szCs w:val="19"/>
              </w:rPr>
            </w:pPr>
            <w:r>
              <w:rPr>
                <w:rStyle w:val="CharStyle45"/>
                <w:sz w:val="19"/>
                <w:szCs w:val="19"/>
              </w:rPr>
              <w:t>191,663,293,473</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500"/>
              <w:jc w:val="left"/>
              <w:rPr>
                <w:sz w:val="19"/>
                <w:szCs w:val="19"/>
              </w:rPr>
            </w:pPr>
            <w:r>
              <w:rPr>
                <w:rStyle w:val="CharStyle45"/>
                <w:sz w:val="19"/>
                <w:szCs w:val="19"/>
              </w:rPr>
              <w:t>32,736,762,045</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80"/>
              <w:jc w:val="both"/>
              <w:rPr>
                <w:sz w:val="19"/>
                <w:szCs w:val="19"/>
              </w:rPr>
            </w:pPr>
            <w:r>
              <w:rPr>
                <w:rStyle w:val="CharStyle45"/>
                <w:sz w:val="19"/>
                <w:szCs w:val="19"/>
              </w:rPr>
              <w:t>318,542,518,397</w:t>
            </w:r>
          </w:p>
        </w:tc>
        <w:tc>
          <w:tcPr>
            <w:tcBorders>
              <w:righ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80"/>
              <w:jc w:val="left"/>
              <w:rPr>
                <w:sz w:val="19"/>
                <w:szCs w:val="19"/>
              </w:rPr>
            </w:pPr>
            <w:r>
              <w:rPr>
                <w:rStyle w:val="CharStyle45"/>
                <w:sz w:val="19"/>
                <w:szCs w:val="19"/>
              </w:rPr>
              <w:t>63,977,942,689</w:t>
            </w:r>
          </w:p>
        </w:tc>
      </w:tr>
      <w:tr>
        <w:trPr>
          <w:trHeight w:val="295" w:hRule="exact"/>
        </w:trPr>
        <w:tc>
          <w:tcPr>
            <w:tcBorders>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pPr>
            <w:r>
              <w:rPr>
                <w:rStyle w:val="CharStyle45"/>
              </w:rPr>
              <w:t>11. Other income</w:t>
            </w:r>
          </w:p>
        </w:tc>
        <w:tc>
          <w:tcPr>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pPr>
            <w:r>
              <w:rPr>
                <w:rStyle w:val="CharStyle45"/>
              </w:rPr>
              <w:t>31</w:t>
            </w:r>
          </w:p>
        </w:tc>
        <w:tc>
          <w:tcPr>
            <w:tcBorders/>
            <w:shd w:val="clear" w:color="auto" w:fill="auto"/>
            <w:vAlign w:val="top"/>
          </w:tcPr>
          <w:p>
            <w:pPr>
              <w:framePr w:w="15450" w:h="6300" w:wrap="none" w:vAnchor="page" w:hAnchor="page" w:x="651" w:y="2586"/>
              <w:widowControl w:val="0"/>
              <w:rPr>
                <w:sz w:val="10"/>
                <w:szCs w:val="10"/>
              </w:rPr>
            </w:pPr>
          </w:p>
        </w:tc>
        <w:tc>
          <w:tcPr>
            <w:tcBorders>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460" w:firstLine="0"/>
              <w:jc w:val="right"/>
              <w:rPr>
                <w:sz w:val="19"/>
                <w:szCs w:val="19"/>
              </w:rPr>
            </w:pPr>
            <w:r>
              <w:rPr>
                <w:rStyle w:val="CharStyle45"/>
                <w:sz w:val="19"/>
                <w:szCs w:val="19"/>
              </w:rPr>
              <w:t>-</w:t>
            </w:r>
          </w:p>
        </w:tc>
        <w:tc>
          <w:tcPr>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360" w:firstLine="0"/>
              <w:jc w:val="right"/>
              <w:rPr>
                <w:sz w:val="19"/>
                <w:szCs w:val="19"/>
              </w:rPr>
            </w:pPr>
            <w:r>
              <w:rPr>
                <w:rStyle w:val="CharStyle45"/>
                <w:sz w:val="19"/>
                <w:szCs w:val="19"/>
              </w:rPr>
              <w:t>-</w:t>
            </w:r>
          </w:p>
        </w:tc>
        <w:tc>
          <w:tcPr>
            <w:tcBorders>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80"/>
              <w:jc w:val="both"/>
            </w:pPr>
            <w:r>
              <w:rPr>
                <w:rStyle w:val="CharStyle45"/>
              </w:rPr>
              <w:t>31,923,549,345</w:t>
            </w:r>
          </w:p>
        </w:tc>
        <w:tc>
          <w:tcPr>
            <w:tcBorders>
              <w:righ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320" w:firstLine="0"/>
              <w:jc w:val="right"/>
              <w:rPr>
                <w:sz w:val="19"/>
                <w:szCs w:val="19"/>
              </w:rPr>
            </w:pPr>
            <w:r>
              <w:rPr>
                <w:rStyle w:val="CharStyle45"/>
                <w:sz w:val="19"/>
                <w:szCs w:val="19"/>
              </w:rPr>
              <w:t>-</w:t>
            </w:r>
          </w:p>
        </w:tc>
      </w:tr>
      <w:tr>
        <w:trPr>
          <w:trHeight w:val="310" w:hRule="exact"/>
        </w:trPr>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pPr>
            <w:r>
              <w:rPr>
                <w:rStyle w:val="CharStyle45"/>
              </w:rPr>
              <w:t>12. Other expenses</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pPr>
            <w:r>
              <w:rPr>
                <w:rStyle w:val="CharStyle45"/>
              </w:rPr>
              <w:t>32</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200"/>
              <w:jc w:val="left"/>
            </w:pPr>
            <w:r>
              <w:rPr>
                <w:rStyle w:val="CharStyle45"/>
              </w:rPr>
              <w:t>VI.06</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240" w:firstLine="0"/>
              <w:jc w:val="right"/>
            </w:pPr>
            <w:r>
              <w:rPr>
                <w:rStyle w:val="CharStyle45"/>
              </w:rPr>
              <w:t>771,423,796</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00"/>
              <w:jc w:val="both"/>
            </w:pPr>
            <w:r>
              <w:rPr>
                <w:rStyle w:val="CharStyle45"/>
              </w:rPr>
              <w:t>1,559,930,810</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right"/>
            </w:pPr>
            <w:r>
              <w:rPr>
                <w:rStyle w:val="CharStyle45"/>
              </w:rPr>
              <w:t>6,318,767,984</w:t>
            </w:r>
          </w:p>
        </w:tc>
        <w:tc>
          <w:tcPr>
            <w:tcBorders>
              <w:righ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right"/>
            </w:pPr>
            <w:r>
              <w:rPr>
                <w:rStyle w:val="CharStyle45"/>
              </w:rPr>
              <w:t>6,443,116,666</w:t>
            </w:r>
          </w:p>
        </w:tc>
      </w:tr>
      <w:tr>
        <w:trPr>
          <w:trHeight w:val="315" w:hRule="exact"/>
        </w:trPr>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rPr>
                <w:sz w:val="19"/>
                <w:szCs w:val="19"/>
              </w:rPr>
            </w:pPr>
            <w:r>
              <w:rPr>
                <w:rStyle w:val="CharStyle45"/>
                <w:sz w:val="19"/>
                <w:szCs w:val="19"/>
              </w:rPr>
              <w:t>13. Other profits</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rPr>
                <w:sz w:val="19"/>
                <w:szCs w:val="19"/>
              </w:rPr>
            </w:pPr>
            <w:r>
              <w:rPr>
                <w:rStyle w:val="CharStyle45"/>
                <w:sz w:val="19"/>
                <w:szCs w:val="19"/>
              </w:rPr>
              <w:t>40</w:t>
            </w:r>
          </w:p>
        </w:tc>
        <w:tc>
          <w:tcPr>
            <w:tcBorders/>
            <w:shd w:val="clear" w:color="auto" w:fill="auto"/>
            <w:vAlign w:val="top"/>
          </w:tcPr>
          <w:p>
            <w:pPr>
              <w:framePr w:w="15450" w:h="6300" w:wrap="none" w:vAnchor="page" w:hAnchor="page" w:x="651" w:y="2586"/>
              <w:widowControl w:val="0"/>
              <w:rPr>
                <w:sz w:val="10"/>
                <w:szCs w:val="10"/>
              </w:rPr>
            </w:pP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180" w:firstLine="0"/>
              <w:jc w:val="right"/>
              <w:rPr>
                <w:sz w:val="19"/>
                <w:szCs w:val="19"/>
              </w:rPr>
            </w:pPr>
            <w:r>
              <w:rPr>
                <w:rStyle w:val="CharStyle45"/>
                <w:sz w:val="19"/>
                <w:szCs w:val="19"/>
              </w:rPr>
              <w:t>(771,423,796)</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500"/>
              <w:jc w:val="left"/>
              <w:rPr>
                <w:sz w:val="19"/>
                <w:szCs w:val="19"/>
              </w:rPr>
            </w:pPr>
            <w:r>
              <w:rPr>
                <w:rStyle w:val="CharStyle45"/>
                <w:sz w:val="19"/>
                <w:szCs w:val="19"/>
              </w:rPr>
              <w:t>(1,559,930,810)</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80"/>
              <w:jc w:val="left"/>
              <w:rPr>
                <w:sz w:val="19"/>
                <w:szCs w:val="19"/>
              </w:rPr>
            </w:pPr>
            <w:r>
              <w:rPr>
                <w:rStyle w:val="CharStyle45"/>
                <w:sz w:val="19"/>
                <w:szCs w:val="19"/>
              </w:rPr>
              <w:t>25,604,781,361</w:t>
            </w:r>
          </w:p>
        </w:tc>
        <w:tc>
          <w:tcPr>
            <w:tcBorders>
              <w:righ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80"/>
              <w:jc w:val="left"/>
              <w:rPr>
                <w:sz w:val="19"/>
                <w:szCs w:val="19"/>
              </w:rPr>
            </w:pPr>
            <w:r>
              <w:rPr>
                <w:rStyle w:val="CharStyle45"/>
                <w:sz w:val="19"/>
                <w:szCs w:val="19"/>
              </w:rPr>
              <w:t>(6,443,116,666)</w:t>
            </w:r>
          </w:p>
        </w:tc>
      </w:tr>
      <w:tr>
        <w:trPr>
          <w:trHeight w:val="290" w:hRule="exact"/>
        </w:trPr>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rPr>
                <w:sz w:val="19"/>
                <w:szCs w:val="19"/>
              </w:rPr>
            </w:pPr>
            <w:r>
              <w:rPr>
                <w:rStyle w:val="CharStyle45"/>
                <w:sz w:val="19"/>
                <w:szCs w:val="19"/>
              </w:rPr>
              <w:t>14. Total accounting profit before tax</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rPr>
                <w:sz w:val="19"/>
                <w:szCs w:val="19"/>
              </w:rPr>
            </w:pPr>
            <w:r>
              <w:rPr>
                <w:rStyle w:val="CharStyle45"/>
                <w:sz w:val="19"/>
                <w:szCs w:val="19"/>
              </w:rPr>
              <w:t>50</w:t>
            </w:r>
          </w:p>
        </w:tc>
        <w:tc>
          <w:tcPr>
            <w:tcBorders/>
            <w:shd w:val="clear" w:color="auto" w:fill="auto"/>
            <w:vAlign w:val="top"/>
          </w:tcPr>
          <w:p>
            <w:pPr>
              <w:framePr w:w="15450" w:h="6300" w:wrap="none" w:vAnchor="page" w:hAnchor="page" w:x="651" w:y="2586"/>
              <w:widowControl w:val="0"/>
              <w:rPr>
                <w:sz w:val="10"/>
                <w:szCs w:val="10"/>
              </w:rPr>
            </w:pP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60"/>
              <w:jc w:val="both"/>
              <w:rPr>
                <w:sz w:val="19"/>
                <w:szCs w:val="19"/>
              </w:rPr>
            </w:pPr>
            <w:r>
              <w:rPr>
                <w:rStyle w:val="CharStyle45"/>
                <w:sz w:val="19"/>
                <w:szCs w:val="19"/>
              </w:rPr>
              <w:t>190,891,869,677</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500"/>
              <w:jc w:val="left"/>
              <w:rPr>
                <w:sz w:val="19"/>
                <w:szCs w:val="19"/>
              </w:rPr>
            </w:pPr>
            <w:r>
              <w:rPr>
                <w:rStyle w:val="CharStyle45"/>
                <w:sz w:val="19"/>
                <w:szCs w:val="19"/>
              </w:rPr>
              <w:t>31,176,831,235</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80"/>
              <w:jc w:val="both"/>
              <w:rPr>
                <w:sz w:val="19"/>
                <w:szCs w:val="19"/>
              </w:rPr>
            </w:pPr>
            <w:r>
              <w:rPr>
                <w:rStyle w:val="CharStyle45"/>
                <w:sz w:val="19"/>
                <w:szCs w:val="19"/>
              </w:rPr>
              <w:t>344,147,299,758</w:t>
            </w:r>
          </w:p>
        </w:tc>
        <w:tc>
          <w:tcPr>
            <w:tcBorders>
              <w:righ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80"/>
              <w:jc w:val="left"/>
              <w:rPr>
                <w:sz w:val="19"/>
                <w:szCs w:val="19"/>
              </w:rPr>
            </w:pPr>
            <w:r>
              <w:rPr>
                <w:rStyle w:val="CharStyle45"/>
                <w:sz w:val="19"/>
                <w:szCs w:val="19"/>
              </w:rPr>
              <w:t>57,534,826,023</w:t>
            </w:r>
          </w:p>
        </w:tc>
      </w:tr>
      <w:tr>
        <w:trPr>
          <w:trHeight w:val="305" w:hRule="exact"/>
        </w:trPr>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pPr>
            <w:r>
              <w:rPr>
                <w:rStyle w:val="CharStyle45"/>
              </w:rPr>
              <w:t>15. Current corporate income tax expenses</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pPr>
            <w:r>
              <w:rPr>
                <w:rStyle w:val="CharStyle45"/>
              </w:rPr>
              <w:t>51</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200"/>
              <w:jc w:val="left"/>
            </w:pPr>
            <w:r>
              <w:rPr>
                <w:rStyle w:val="CharStyle45"/>
              </w:rPr>
              <w:t>VI.08</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40"/>
              <w:jc w:val="left"/>
            </w:pPr>
            <w:r>
              <w:rPr>
                <w:rStyle w:val="CharStyle45"/>
              </w:rPr>
              <w:t>3 8,3 85,275,228</w:t>
            </w:r>
          </w:p>
        </w:tc>
        <w:tc>
          <w:tcPr>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00"/>
              <w:jc w:val="both"/>
            </w:pPr>
            <w:r>
              <w:rPr>
                <w:rStyle w:val="CharStyle45"/>
              </w:rPr>
              <w:t>9,501,703,429</w:t>
            </w:r>
          </w:p>
        </w:tc>
        <w:tc>
          <w:tcPr>
            <w:tcBorders>
              <w:lef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780"/>
              <w:jc w:val="left"/>
            </w:pPr>
            <w:r>
              <w:rPr>
                <w:rStyle w:val="CharStyle45"/>
              </w:rPr>
              <w:t>70,307,428,322</w:t>
            </w:r>
          </w:p>
        </w:tc>
        <w:tc>
          <w:tcPr>
            <w:tcBorders>
              <w:right w:val="single" w:sz="4"/>
            </w:tcBorders>
            <w:shd w:val="clear" w:color="auto" w:fill="auto"/>
            <w:vAlign w:val="bottom"/>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80"/>
              <w:jc w:val="left"/>
            </w:pPr>
            <w:r>
              <w:rPr>
                <w:rStyle w:val="CharStyle45"/>
              </w:rPr>
              <w:t>15,912,779,191</w:t>
            </w:r>
          </w:p>
        </w:tc>
      </w:tr>
      <w:tr>
        <w:trPr>
          <w:trHeight w:val="315" w:hRule="exact"/>
        </w:trPr>
        <w:tc>
          <w:tcPr>
            <w:tcBorders>
              <w:left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pPr>
            <w:r>
              <w:rPr>
                <w:rStyle w:val="CharStyle45"/>
              </w:rPr>
              <w:t>16. Deferred corporate income tax expenses</w:t>
            </w:r>
          </w:p>
        </w:tc>
        <w:tc>
          <w:tcPr>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pPr>
            <w:r>
              <w:rPr>
                <w:rStyle w:val="CharStyle45"/>
              </w:rPr>
              <w:t>52</w:t>
            </w:r>
          </w:p>
        </w:tc>
        <w:tc>
          <w:tcPr>
            <w:tcBorders/>
            <w:shd w:val="clear" w:color="auto" w:fill="auto"/>
            <w:vAlign w:val="top"/>
          </w:tcPr>
          <w:p>
            <w:pPr>
              <w:framePr w:w="15450" w:h="6300" w:wrap="none" w:vAnchor="page" w:hAnchor="page" w:x="651" w:y="2586"/>
              <w:widowControl w:val="0"/>
              <w:rPr>
                <w:sz w:val="10"/>
                <w:szCs w:val="10"/>
              </w:rPr>
            </w:pPr>
          </w:p>
        </w:tc>
        <w:tc>
          <w:tcPr>
            <w:tcBorders>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460" w:firstLine="0"/>
              <w:jc w:val="right"/>
              <w:rPr>
                <w:sz w:val="19"/>
                <w:szCs w:val="19"/>
              </w:rPr>
            </w:pPr>
            <w:r>
              <w:rPr>
                <w:rStyle w:val="CharStyle45"/>
                <w:sz w:val="19"/>
                <w:szCs w:val="19"/>
              </w:rPr>
              <w:t>-</w:t>
            </w:r>
          </w:p>
        </w:tc>
        <w:tc>
          <w:tcPr>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500"/>
              <w:jc w:val="left"/>
            </w:pPr>
            <w:r>
              <w:rPr>
                <w:rStyle w:val="CharStyle45"/>
              </w:rPr>
              <w:t>(2,159,025,753)</w:t>
            </w:r>
          </w:p>
        </w:tc>
        <w:tc>
          <w:tcPr>
            <w:tcBorders>
              <w:left w:val="single" w:sz="4"/>
            </w:tcBorders>
            <w:shd w:val="clear" w:color="auto" w:fill="auto"/>
            <w:vAlign w:val="center"/>
          </w:tcPr>
          <w:p>
            <w:pPr>
              <w:pStyle w:val="Style44"/>
              <w:keepNext w:val="0"/>
              <w:keepLines w:val="0"/>
              <w:framePr w:w="15450" w:h="6300" w:wrap="none" w:vAnchor="page" w:hAnchor="page" w:x="651" w:y="2586"/>
              <w:widowControl w:val="0"/>
              <w:shd w:val="clear" w:color="auto" w:fill="auto"/>
              <w:bidi w:val="0"/>
              <w:spacing w:before="0" w:after="0" w:line="240" w:lineRule="auto"/>
              <w:ind w:left="0" w:right="340" w:firstLine="0"/>
              <w:jc w:val="right"/>
              <w:rPr>
                <w:sz w:val="19"/>
                <w:szCs w:val="19"/>
              </w:rPr>
            </w:pPr>
            <w:r>
              <w:rPr>
                <w:rStyle w:val="CharStyle45"/>
                <w:sz w:val="19"/>
                <w:szCs w:val="19"/>
              </w:rPr>
              <w:t>-</w:t>
            </w:r>
          </w:p>
        </w:tc>
        <w:tc>
          <w:tcPr>
            <w:tcBorders>
              <w:right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80"/>
              <w:jc w:val="left"/>
            </w:pPr>
            <w:r>
              <w:rPr>
                <w:rStyle w:val="CharStyle45"/>
              </w:rPr>
              <w:t>(2,159,025,753)</w:t>
            </w:r>
          </w:p>
        </w:tc>
      </w:tr>
      <w:tr>
        <w:trPr>
          <w:trHeight w:val="420" w:hRule="exact"/>
        </w:trPr>
        <w:tc>
          <w:tcPr>
            <w:tcBorders>
              <w:left w:val="single" w:sz="4"/>
              <w:bottom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0"/>
              <w:jc w:val="left"/>
              <w:rPr>
                <w:sz w:val="19"/>
                <w:szCs w:val="19"/>
              </w:rPr>
            </w:pPr>
            <w:r>
              <w:rPr>
                <w:rStyle w:val="CharStyle45"/>
                <w:sz w:val="19"/>
                <w:szCs w:val="19"/>
              </w:rPr>
              <w:t>17. Profits after corporate income tax</w:t>
            </w:r>
          </w:p>
        </w:tc>
        <w:tc>
          <w:tcPr>
            <w:tcBorders>
              <w:bottom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380"/>
              <w:jc w:val="left"/>
              <w:rPr>
                <w:sz w:val="19"/>
                <w:szCs w:val="19"/>
              </w:rPr>
            </w:pPr>
            <w:r>
              <w:rPr>
                <w:rStyle w:val="CharStyle45"/>
                <w:sz w:val="19"/>
                <w:szCs w:val="19"/>
              </w:rPr>
              <w:t>60</w:t>
            </w:r>
          </w:p>
        </w:tc>
        <w:tc>
          <w:tcPr>
            <w:tcBorders>
              <w:bottom w:val="single" w:sz="4"/>
            </w:tcBorders>
            <w:shd w:val="clear" w:color="auto" w:fill="auto"/>
            <w:vAlign w:val="top"/>
          </w:tcPr>
          <w:p>
            <w:pPr>
              <w:framePr w:w="15450" w:h="6300" w:wrap="none" w:vAnchor="page" w:hAnchor="page" w:x="651" w:y="2586"/>
              <w:widowControl w:val="0"/>
              <w:rPr>
                <w:sz w:val="10"/>
                <w:szCs w:val="10"/>
              </w:rPr>
            </w:pPr>
          </w:p>
        </w:tc>
        <w:tc>
          <w:tcPr>
            <w:tcBorders>
              <w:left w:val="single" w:sz="4"/>
              <w:bottom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60"/>
              <w:jc w:val="both"/>
              <w:rPr>
                <w:sz w:val="19"/>
                <w:szCs w:val="19"/>
              </w:rPr>
            </w:pPr>
            <w:r>
              <w:rPr>
                <w:rStyle w:val="CharStyle45"/>
                <w:sz w:val="19"/>
                <w:szCs w:val="19"/>
              </w:rPr>
              <w:t>152,506,594,449</w:t>
            </w:r>
          </w:p>
        </w:tc>
        <w:tc>
          <w:tcPr>
            <w:tcBorders>
              <w:bottom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500"/>
              <w:jc w:val="left"/>
              <w:rPr>
                <w:sz w:val="19"/>
                <w:szCs w:val="19"/>
              </w:rPr>
            </w:pPr>
            <w:r>
              <w:rPr>
                <w:rStyle w:val="CharStyle45"/>
                <w:sz w:val="19"/>
                <w:szCs w:val="19"/>
              </w:rPr>
              <w:t>23,834,153,559</w:t>
            </w:r>
          </w:p>
        </w:tc>
        <w:tc>
          <w:tcPr>
            <w:tcBorders>
              <w:left w:val="single" w:sz="4"/>
              <w:bottom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680"/>
              <w:jc w:val="both"/>
              <w:rPr>
                <w:sz w:val="19"/>
                <w:szCs w:val="19"/>
              </w:rPr>
            </w:pPr>
            <w:r>
              <w:rPr>
                <w:rStyle w:val="CharStyle45"/>
                <w:sz w:val="19"/>
                <w:szCs w:val="19"/>
              </w:rPr>
              <w:t>273,839,871,436</w:t>
            </w:r>
          </w:p>
        </w:tc>
        <w:tc>
          <w:tcPr>
            <w:tcBorders>
              <w:bottom w:val="single" w:sz="4"/>
              <w:right w:val="single" w:sz="4"/>
            </w:tcBorders>
            <w:shd w:val="clear" w:color="auto" w:fill="auto"/>
            <w:vAlign w:val="top"/>
          </w:tcPr>
          <w:p>
            <w:pPr>
              <w:pStyle w:val="Style44"/>
              <w:keepNext w:val="0"/>
              <w:keepLines w:val="0"/>
              <w:framePr w:w="15450" w:h="6300" w:wrap="none" w:vAnchor="page" w:hAnchor="page" w:x="651" w:y="2586"/>
              <w:widowControl w:val="0"/>
              <w:shd w:val="clear" w:color="auto" w:fill="auto"/>
              <w:bidi w:val="0"/>
              <w:spacing w:before="0" w:after="0" w:line="240" w:lineRule="auto"/>
              <w:ind w:left="0" w:right="0" w:firstLine="880"/>
              <w:jc w:val="left"/>
              <w:rPr>
                <w:sz w:val="19"/>
                <w:szCs w:val="19"/>
              </w:rPr>
            </w:pPr>
            <w:r>
              <w:rPr>
                <w:rStyle w:val="CharStyle45"/>
                <w:sz w:val="19"/>
                <w:szCs w:val="19"/>
              </w:rPr>
              <w:t>43,781,072,585</w:t>
            </w:r>
          </w:p>
        </w:tc>
      </w:tr>
    </w:tbl>
    <w:p>
      <w:pPr>
        <w:framePr w:wrap="none" w:vAnchor="page" w:hAnchor="page" w:x="1586" w:y="8891"/>
        <w:widowControl w:val="0"/>
        <w:rPr>
          <w:sz w:val="2"/>
          <w:szCs w:val="2"/>
        </w:rPr>
      </w:pPr>
      <w:r>
        <w:drawing>
          <wp:inline>
            <wp:extent cx="8839200" cy="190182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stretch/>
                  </pic:blipFill>
                  <pic:spPr>
                    <a:xfrm>
                      <a:ext cx="8839200" cy="1901825"/>
                    </a:xfrm>
                    <a:prstGeom prst="rect"/>
                  </pic:spPr>
                </pic:pic>
              </a:graphicData>
            </a:graphic>
          </wp:inline>
        </w:drawing>
      </w:r>
    </w:p>
    <w:p>
      <w:pPr>
        <w:widowControl w:val="0"/>
        <w:spacing w:line="1" w:lineRule="exact"/>
        <w:sectPr>
          <w:footnotePr>
            <w:pos w:val="pageBottom"/>
            <w:numFmt w:val="decimal"/>
            <w:numRestart w:val="continuous"/>
          </w:footnotePr>
          <w:pgSz w:w="16840" w:h="11900" w:orient="landscape"/>
          <w:pgMar w:top="47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550" w:h="510" w:hRule="exact" w:wrap="none" w:vAnchor="page" w:hAnchor="page" w:x="8627" w:y="649"/>
        <w:widowControl w:val="0"/>
        <w:shd w:val="clear" w:color="auto" w:fill="auto"/>
        <w:bidi w:val="0"/>
        <w:spacing w:before="0" w:after="40" w:line="240" w:lineRule="auto"/>
        <w:ind w:left="0" w:right="0" w:firstLine="0"/>
        <w:jc w:val="right"/>
      </w:pPr>
      <w:r>
        <w:rPr>
          <w:rStyle w:val="CharStyle50"/>
        </w:rPr>
        <w:t>Separate financial statements</w:t>
      </w:r>
    </w:p>
    <w:p>
      <w:pPr>
        <w:pStyle w:val="Style49"/>
        <w:keepNext w:val="0"/>
        <w:keepLines w:val="0"/>
        <w:framePr w:w="2550" w:h="510" w:hRule="exact" w:wrap="none" w:vAnchor="page" w:hAnchor="page" w:x="8627" w:y="649"/>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480" w:h="505" w:hRule="exact" w:wrap="none" w:vAnchor="page" w:hAnchor="page" w:x="882" w:y="649"/>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480" w:h="505" w:hRule="exact" w:wrap="none" w:vAnchor="page" w:hAnchor="page" w:x="882" w:y="649"/>
        <w:widowControl w:val="0"/>
        <w:shd w:val="clear" w:color="auto" w:fill="auto"/>
        <w:bidi w:val="0"/>
        <w:spacing w:before="0" w:after="0" w:line="240" w:lineRule="auto"/>
        <w:ind w:left="0" w:right="0" w:firstLine="0"/>
        <w:jc w:val="left"/>
        <w:rPr>
          <w:sz w:val="18"/>
          <w:szCs w:val="18"/>
        </w:rPr>
      </w:pPr>
      <w:r>
        <w:rPr>
          <w:rStyle w:val="CharStyle50"/>
          <w:sz w:val="18"/>
          <w:szCs w:val="18"/>
        </w:rPr>
        <w:t>No. 22A, Street No. 7, An Phu Ward, Thu Duc City, Ho Chi Minh City</w:t>
      </w:r>
    </w:p>
    <w:p>
      <w:pPr>
        <w:pStyle w:val="Style9"/>
        <w:keepNext w:val="0"/>
        <w:keepLines w:val="0"/>
        <w:framePr w:w="11090" w:h="325" w:hRule="exact" w:wrap="none" w:vAnchor="page" w:hAnchor="page" w:x="802" w:y="1404"/>
        <w:widowControl w:val="0"/>
        <w:shd w:val="clear" w:color="auto" w:fill="auto"/>
        <w:bidi w:val="0"/>
        <w:spacing w:before="0" w:after="0" w:line="240" w:lineRule="auto"/>
        <w:ind w:left="0" w:right="0" w:firstLine="0"/>
        <w:jc w:val="center"/>
      </w:pPr>
      <w:r>
        <w:rPr>
          <w:rStyle w:val="CharStyle10"/>
          <w:b/>
          <w:bCs/>
        </w:rPr>
        <w:t>SEPARATE CASH FLOW STATEMENT</w:t>
      </w:r>
    </w:p>
    <w:tbl>
      <w:tblPr>
        <w:tblOverlap w:val="never"/>
        <w:jc w:val="left"/>
        <w:tblLayout w:type="fixed"/>
      </w:tblPr>
      <w:tblGrid>
        <w:gridCol w:w="8620"/>
        <w:gridCol w:w="2470"/>
      </w:tblGrid>
      <w:tr>
        <w:trPr>
          <w:trHeight w:val="945" w:hRule="exact"/>
        </w:trPr>
        <w:tc>
          <w:tcPr>
            <w:tcBorders/>
            <w:shd w:val="clear" w:color="auto" w:fill="auto"/>
            <w:vAlign w:val="top"/>
          </w:tcPr>
          <w:p>
            <w:pPr>
              <w:pStyle w:val="Style44"/>
              <w:keepNext w:val="0"/>
              <w:keepLines w:val="0"/>
              <w:framePr w:w="11090" w:h="9945" w:wrap="none" w:vAnchor="page" w:hAnchor="page" w:x="802" w:y="1734"/>
              <w:widowControl w:val="0"/>
              <w:shd w:val="clear" w:color="auto" w:fill="auto"/>
              <w:bidi w:val="0"/>
              <w:spacing w:before="0" w:after="0" w:line="302" w:lineRule="auto"/>
              <w:ind w:left="0" w:right="0" w:firstLine="0"/>
              <w:jc w:val="center"/>
            </w:pPr>
            <w:r>
              <w:rPr>
                <w:rStyle w:val="CharStyle45"/>
                <w:i/>
                <w:iCs/>
              </w:rPr>
              <w:t>(Indirect method) Quarter IV 2024</w:t>
            </w:r>
          </w:p>
        </w:tc>
        <w:tc>
          <w:tcPr>
            <w:tcBorders/>
            <w:shd w:val="clear" w:color="auto" w:fill="auto"/>
            <w:vAlign w:val="bottom"/>
          </w:tcPr>
          <w:p>
            <w:pPr>
              <w:pStyle w:val="Style44"/>
              <w:keepNext w:val="0"/>
              <w:keepLines w:val="0"/>
              <w:framePr w:w="11090" w:h="9945" w:wrap="none" w:vAnchor="page" w:hAnchor="page" w:x="802" w:y="1734"/>
              <w:widowControl w:val="0"/>
              <w:shd w:val="clear" w:color="auto" w:fill="auto"/>
              <w:bidi w:val="0"/>
              <w:spacing w:before="0" w:after="0" w:line="240" w:lineRule="auto"/>
              <w:ind w:left="0" w:right="0" w:firstLine="320"/>
              <w:jc w:val="left"/>
            </w:pPr>
            <w:r>
              <w:rPr>
                <w:rStyle w:val="CharStyle45"/>
                <w:i/>
                <w:iCs/>
              </w:rPr>
              <w:t>Currency: VND</w:t>
            </w:r>
          </w:p>
        </w:tc>
      </w:tr>
      <w:tr>
        <w:trPr>
          <w:trHeight w:val="630" w:hRule="exact"/>
        </w:trPr>
        <w:tc>
          <w:tcPr>
            <w:tcBorders>
              <w:top w:val="single" w:sz="4"/>
            </w:tcBorders>
            <w:shd w:val="clear" w:color="auto" w:fill="auto"/>
            <w:vAlign w:val="center"/>
          </w:tcPr>
          <w:p>
            <w:pPr>
              <w:pStyle w:val="Style44"/>
              <w:keepNext w:val="0"/>
              <w:keepLines w:val="0"/>
              <w:framePr w:w="11090" w:h="9945" w:wrap="none" w:vAnchor="page" w:hAnchor="page" w:x="802" w:y="1734"/>
              <w:widowControl w:val="0"/>
              <w:shd w:val="clear" w:color="auto" w:fill="auto"/>
              <w:tabs>
                <w:tab w:pos="5160" w:val="left"/>
                <w:tab w:pos="6910" w:val="left"/>
              </w:tabs>
              <w:bidi w:val="0"/>
              <w:spacing w:before="0" w:after="0" w:line="240" w:lineRule="auto"/>
              <w:ind w:left="2320" w:right="0" w:firstLine="0"/>
              <w:jc w:val="left"/>
              <w:rPr>
                <w:sz w:val="19"/>
                <w:szCs w:val="19"/>
              </w:rPr>
            </w:pPr>
            <w:r>
              <w:rPr>
                <w:rStyle w:val="CharStyle45"/>
                <w:sz w:val="19"/>
                <w:szCs w:val="19"/>
              </w:rPr>
              <w:t>Items</w:t>
              <w:tab/>
              <w:t>Code Note</w:t>
              <w:tab/>
              <w:t>Current year</w:t>
            </w:r>
          </w:p>
        </w:tc>
        <w:tc>
          <w:tcPr>
            <w:tcBorders>
              <w:top w:val="single" w:sz="4"/>
            </w:tcBorders>
            <w:shd w:val="clear" w:color="auto" w:fill="auto"/>
            <w:vAlign w:val="center"/>
          </w:tcPr>
          <w:p>
            <w:pPr>
              <w:pStyle w:val="Style44"/>
              <w:keepNext w:val="0"/>
              <w:keepLines w:val="0"/>
              <w:framePr w:w="11090" w:h="9945" w:wrap="none" w:vAnchor="page" w:hAnchor="page" w:x="802" w:y="1734"/>
              <w:widowControl w:val="0"/>
              <w:shd w:val="clear" w:color="auto" w:fill="auto"/>
              <w:bidi w:val="0"/>
              <w:spacing w:before="0" w:after="0" w:line="240" w:lineRule="auto"/>
              <w:ind w:left="0" w:right="0" w:firstLine="240"/>
              <w:jc w:val="left"/>
              <w:rPr>
                <w:sz w:val="19"/>
                <w:szCs w:val="19"/>
              </w:rPr>
            </w:pPr>
            <w:r>
              <w:rPr>
                <w:rStyle w:val="CharStyle45"/>
                <w:sz w:val="19"/>
                <w:szCs w:val="19"/>
              </w:rPr>
              <w:t>Previous year</w:t>
            </w:r>
          </w:p>
        </w:tc>
      </w:tr>
      <w:tr>
        <w:trPr>
          <w:trHeight w:val="5170" w:hRule="exact"/>
        </w:trPr>
        <w:tc>
          <w:tcPr>
            <w:tcBorders>
              <w:top w:val="single" w:sz="4"/>
            </w:tcBorders>
            <w:shd w:val="clear" w:color="auto" w:fill="auto"/>
            <w:vAlign w:val="bottom"/>
          </w:tcPr>
          <w:p>
            <w:pPr>
              <w:pStyle w:val="Style44"/>
              <w:keepNext w:val="0"/>
              <w:keepLines w:val="0"/>
              <w:framePr w:w="11090" w:h="9945" w:wrap="none" w:vAnchor="page" w:hAnchor="page" w:x="802" w:y="1734"/>
              <w:widowControl w:val="0"/>
              <w:numPr>
                <w:ilvl w:val="0"/>
                <w:numId w:val="11"/>
              </w:numPr>
              <w:shd w:val="clear" w:color="auto" w:fill="auto"/>
              <w:tabs>
                <w:tab w:pos="170" w:val="left"/>
              </w:tabs>
              <w:bidi w:val="0"/>
              <w:spacing w:before="0" w:after="80" w:line="240" w:lineRule="auto"/>
              <w:ind w:left="0" w:right="0" w:firstLine="0"/>
              <w:jc w:val="left"/>
              <w:rPr>
                <w:sz w:val="19"/>
                <w:szCs w:val="19"/>
              </w:rPr>
            </w:pPr>
            <w:r>
              <w:rPr>
                <w:rStyle w:val="CharStyle45"/>
                <w:sz w:val="19"/>
                <w:szCs w:val="19"/>
              </w:rPr>
              <w:t>Cash flows from operating activities</w:t>
            </w:r>
          </w:p>
          <w:p>
            <w:pPr>
              <w:pStyle w:val="Style44"/>
              <w:keepNext w:val="0"/>
              <w:keepLines w:val="0"/>
              <w:framePr w:w="11090" w:h="9945" w:wrap="none" w:vAnchor="page" w:hAnchor="page" w:x="802" w:y="1734"/>
              <w:widowControl w:val="0"/>
              <w:numPr>
                <w:ilvl w:val="0"/>
                <w:numId w:val="11"/>
              </w:numPr>
              <w:shd w:val="clear" w:color="auto" w:fill="auto"/>
              <w:tabs>
                <w:tab w:pos="170" w:val="left"/>
                <w:tab w:pos="5190" w:val="left"/>
                <w:tab w:pos="6820" w:val="left"/>
              </w:tabs>
              <w:bidi w:val="0"/>
              <w:spacing w:before="0" w:after="80" w:line="240" w:lineRule="auto"/>
              <w:ind w:left="0" w:right="0" w:firstLine="0"/>
              <w:jc w:val="left"/>
              <w:rPr>
                <w:sz w:val="19"/>
                <w:szCs w:val="19"/>
              </w:rPr>
            </w:pPr>
            <w:r>
              <w:rPr>
                <w:rStyle w:val="CharStyle45"/>
                <w:sz w:val="19"/>
                <w:szCs w:val="19"/>
              </w:rPr>
              <w:t>Profit before tax</w:t>
              <w:tab/>
              <w:t>01</w:t>
              <w:tab/>
              <w:t>344,147,299,758</w:t>
            </w:r>
          </w:p>
          <w:p>
            <w:pPr>
              <w:pStyle w:val="Style44"/>
              <w:keepNext w:val="0"/>
              <w:keepLines w:val="0"/>
              <w:framePr w:w="11090" w:h="9945" w:wrap="none" w:vAnchor="page" w:hAnchor="page" w:x="802" w:y="1734"/>
              <w:widowControl w:val="0"/>
              <w:numPr>
                <w:ilvl w:val="0"/>
                <w:numId w:val="11"/>
              </w:numPr>
              <w:shd w:val="clear" w:color="auto" w:fill="auto"/>
              <w:tabs>
                <w:tab w:pos="170" w:val="left"/>
              </w:tabs>
              <w:bidi w:val="0"/>
              <w:spacing w:before="0" w:after="80" w:line="240" w:lineRule="auto"/>
              <w:ind w:left="0" w:right="0" w:firstLine="0"/>
              <w:jc w:val="left"/>
              <w:rPr>
                <w:sz w:val="19"/>
                <w:szCs w:val="19"/>
              </w:rPr>
            </w:pPr>
            <w:r>
              <w:rPr>
                <w:rStyle w:val="CharStyle45"/>
                <w:sz w:val="19"/>
                <w:szCs w:val="19"/>
              </w:rPr>
              <w:t>Adjustments for</w:t>
            </w:r>
          </w:p>
          <w:p>
            <w:pPr>
              <w:pStyle w:val="Style44"/>
              <w:keepNext w:val="0"/>
              <w:keepLines w:val="0"/>
              <w:framePr w:w="11090" w:h="9945" w:wrap="none" w:vAnchor="page" w:hAnchor="page" w:x="802" w:y="1734"/>
              <w:widowControl w:val="0"/>
              <w:numPr>
                <w:ilvl w:val="0"/>
                <w:numId w:val="13"/>
              </w:numPr>
              <w:shd w:val="clear" w:color="auto" w:fill="auto"/>
              <w:tabs>
                <w:tab w:pos="125" w:val="left"/>
                <w:tab w:pos="5160" w:val="left"/>
                <w:tab w:pos="7055" w:val="left"/>
              </w:tabs>
              <w:bidi w:val="0"/>
              <w:spacing w:before="0" w:after="80" w:line="240" w:lineRule="auto"/>
              <w:ind w:left="0" w:right="0" w:firstLine="0"/>
              <w:jc w:val="left"/>
            </w:pPr>
            <w:r>
              <w:rPr>
                <w:rStyle w:val="CharStyle45"/>
              </w:rPr>
              <w:t>Depreciation of fixed assets and investment properties</w:t>
              <w:tab/>
              <w:t>02</w:t>
              <w:tab/>
              <w:t>1,992,693,699</w:t>
            </w:r>
          </w:p>
          <w:p>
            <w:pPr>
              <w:pStyle w:val="Style44"/>
              <w:keepNext w:val="0"/>
              <w:keepLines w:val="0"/>
              <w:framePr w:w="11090" w:h="9945" w:wrap="none" w:vAnchor="page" w:hAnchor="page" w:x="802" w:y="1734"/>
              <w:widowControl w:val="0"/>
              <w:numPr>
                <w:ilvl w:val="0"/>
                <w:numId w:val="13"/>
              </w:numPr>
              <w:shd w:val="clear" w:color="auto" w:fill="auto"/>
              <w:tabs>
                <w:tab w:pos="125" w:val="left"/>
                <w:tab w:pos="5425" w:val="right"/>
                <w:tab w:pos="6790" w:val="left"/>
              </w:tabs>
              <w:bidi w:val="0"/>
              <w:spacing w:before="0" w:after="80" w:line="240" w:lineRule="auto"/>
              <w:ind w:left="0" w:right="0" w:firstLine="0"/>
              <w:jc w:val="left"/>
            </w:pPr>
            <w:r>
              <w:rPr>
                <w:rStyle w:val="CharStyle45"/>
              </w:rPr>
              <w:t>Allowances and provisions</w:t>
              <w:tab/>
              <w:t>03</w:t>
              <w:tab/>
              <w:t>(91,804,686,497)</w:t>
            </w:r>
          </w:p>
          <w:p>
            <w:pPr>
              <w:pStyle w:val="Style44"/>
              <w:keepNext w:val="0"/>
              <w:keepLines w:val="0"/>
              <w:framePr w:w="11090" w:h="9945" w:wrap="none" w:vAnchor="page" w:hAnchor="page" w:x="802" w:y="1734"/>
              <w:widowControl w:val="0"/>
              <w:numPr>
                <w:ilvl w:val="0"/>
                <w:numId w:val="13"/>
              </w:numPr>
              <w:shd w:val="clear" w:color="auto" w:fill="auto"/>
              <w:tabs>
                <w:tab w:pos="125" w:val="left"/>
                <w:tab w:pos="5425" w:val="right"/>
                <w:tab w:pos="8240" w:val="right"/>
              </w:tabs>
              <w:bidi w:val="0"/>
              <w:spacing w:before="0" w:after="80" w:line="240" w:lineRule="auto"/>
              <w:ind w:left="0" w:right="0" w:firstLine="0"/>
              <w:jc w:val="left"/>
            </w:pPr>
            <w:r>
              <w:rPr>
                <w:rStyle w:val="CharStyle45"/>
              </w:rPr>
              <w:t>(Gains)/ losses on investing activities</w:t>
              <w:tab/>
              <w:t>05</w:t>
              <w:tab/>
              <w:t>(6,623,622,107)</w:t>
            </w:r>
          </w:p>
          <w:p>
            <w:pPr>
              <w:pStyle w:val="Style44"/>
              <w:keepNext w:val="0"/>
              <w:keepLines w:val="0"/>
              <w:framePr w:w="11090" w:h="9945" w:wrap="none" w:vAnchor="page" w:hAnchor="page" w:x="802" w:y="1734"/>
              <w:widowControl w:val="0"/>
              <w:numPr>
                <w:ilvl w:val="0"/>
                <w:numId w:val="13"/>
              </w:numPr>
              <w:shd w:val="clear" w:color="auto" w:fill="auto"/>
              <w:tabs>
                <w:tab w:pos="125" w:val="left"/>
                <w:tab w:pos="5425" w:val="right"/>
                <w:tab w:pos="6790" w:val="left"/>
              </w:tabs>
              <w:bidi w:val="0"/>
              <w:spacing w:before="0" w:after="80" w:line="240" w:lineRule="auto"/>
              <w:ind w:left="0" w:right="0" w:firstLine="0"/>
              <w:jc w:val="left"/>
            </w:pPr>
            <w:r>
              <w:rPr>
                <w:rStyle w:val="CharStyle45"/>
              </w:rPr>
              <w:t>Interest expenses</w:t>
              <w:tab/>
              <w:t>06</w:t>
              <w:tab/>
              <w:t>285,969,789,559</w:t>
            </w:r>
          </w:p>
          <w:p>
            <w:pPr>
              <w:pStyle w:val="Style44"/>
              <w:keepNext w:val="0"/>
              <w:keepLines w:val="0"/>
              <w:framePr w:w="11090" w:h="9945" w:wrap="none" w:vAnchor="page" w:hAnchor="page" w:x="802" w:y="1734"/>
              <w:widowControl w:val="0"/>
              <w:numPr>
                <w:ilvl w:val="0"/>
                <w:numId w:val="11"/>
              </w:numPr>
              <w:shd w:val="clear" w:color="auto" w:fill="auto"/>
              <w:tabs>
                <w:tab w:pos="170" w:val="left"/>
                <w:tab w:pos="4020" w:val="left"/>
                <w:tab w:pos="5475" w:val="right"/>
                <w:tab w:pos="6840" w:val="left"/>
              </w:tabs>
              <w:bidi w:val="0"/>
              <w:spacing w:before="0" w:after="80" w:line="240" w:lineRule="auto"/>
              <w:ind w:left="0" w:right="0" w:firstLine="0"/>
              <w:jc w:val="left"/>
              <w:rPr>
                <w:sz w:val="19"/>
                <w:szCs w:val="19"/>
              </w:rPr>
            </w:pPr>
            <w:r>
              <w:rPr>
                <w:rStyle w:val="CharStyle45"/>
                <w:sz w:val="19"/>
                <w:szCs w:val="19"/>
              </w:rPr>
              <w:t>Operating profit before changes in working</w:t>
              <w:tab/>
              <w:t>capital</w:t>
              <w:tab/>
              <w:t>08</w:t>
              <w:tab/>
              <w:t>533,681,474,412</w:t>
            </w:r>
          </w:p>
          <w:p>
            <w:pPr>
              <w:pStyle w:val="Style44"/>
              <w:keepNext w:val="0"/>
              <w:keepLines w:val="0"/>
              <w:framePr w:w="11090" w:h="9945" w:wrap="none" w:vAnchor="page" w:hAnchor="page" w:x="802" w:y="1734"/>
              <w:widowControl w:val="0"/>
              <w:numPr>
                <w:ilvl w:val="0"/>
                <w:numId w:val="15"/>
              </w:numPr>
              <w:shd w:val="clear" w:color="auto" w:fill="auto"/>
              <w:tabs>
                <w:tab w:pos="120" w:val="left"/>
                <w:tab w:pos="5430" w:val="right"/>
                <w:tab w:pos="8250" w:val="right"/>
              </w:tabs>
              <w:bidi w:val="0"/>
              <w:spacing w:before="0" w:after="80" w:line="240" w:lineRule="auto"/>
              <w:ind w:left="0" w:right="0" w:firstLine="0"/>
              <w:jc w:val="left"/>
            </w:pPr>
            <w:r>
              <w:rPr>
                <w:rStyle w:val="CharStyle45"/>
              </w:rPr>
              <w:t>(Increase)/ decrease in receivables</w:t>
              <w:tab/>
              <w:t>09</w:t>
              <w:tab/>
              <w:t>(252,340,792,930)</w:t>
            </w:r>
          </w:p>
          <w:p>
            <w:pPr>
              <w:pStyle w:val="Style44"/>
              <w:keepNext w:val="0"/>
              <w:keepLines w:val="0"/>
              <w:framePr w:w="11090" w:h="9945" w:wrap="none" w:vAnchor="page" w:hAnchor="page" w:x="802" w:y="1734"/>
              <w:widowControl w:val="0"/>
              <w:numPr>
                <w:ilvl w:val="0"/>
                <w:numId w:val="15"/>
              </w:numPr>
              <w:shd w:val="clear" w:color="auto" w:fill="auto"/>
              <w:tabs>
                <w:tab w:pos="120" w:val="left"/>
                <w:tab w:pos="5430" w:val="right"/>
                <w:tab w:pos="8255" w:val="right"/>
              </w:tabs>
              <w:bidi w:val="0"/>
              <w:spacing w:before="0" w:after="80" w:line="240" w:lineRule="auto"/>
              <w:ind w:left="0" w:right="0" w:firstLine="0"/>
              <w:jc w:val="left"/>
            </w:pPr>
            <w:r>
              <w:rPr>
                <w:rStyle w:val="CharStyle45"/>
              </w:rPr>
              <w:t>(Increase)/ decrease in inventories</w:t>
              <w:tab/>
              <w:t>10</w:t>
              <w:tab/>
              <w:t>(2,400,000,000)</w:t>
            </w:r>
          </w:p>
          <w:p>
            <w:pPr>
              <w:pStyle w:val="Style44"/>
              <w:keepNext w:val="0"/>
              <w:keepLines w:val="0"/>
              <w:framePr w:w="11090" w:h="9945" w:wrap="none" w:vAnchor="page" w:hAnchor="page" w:x="802" w:y="1734"/>
              <w:widowControl w:val="0"/>
              <w:numPr>
                <w:ilvl w:val="0"/>
                <w:numId w:val="15"/>
              </w:numPr>
              <w:shd w:val="clear" w:color="auto" w:fill="auto"/>
              <w:tabs>
                <w:tab w:pos="120" w:val="left"/>
                <w:tab w:pos="5215" w:val="left"/>
                <w:tab w:pos="7180" w:val="left"/>
              </w:tabs>
              <w:bidi w:val="0"/>
              <w:spacing w:before="0" w:after="80" w:line="240" w:lineRule="auto"/>
              <w:ind w:left="0" w:right="0" w:firstLine="0"/>
              <w:jc w:val="both"/>
            </w:pPr>
            <w:r>
              <w:rPr>
                <w:rStyle w:val="CharStyle45"/>
              </w:rPr>
              <w:t>Increase/ (decrease) in payables (exclusive of interest</w:t>
              <w:tab/>
              <w:t>11</w:t>
              <w:tab/>
              <w:t>(20,473,284 774)</w:t>
            </w:r>
          </w:p>
          <w:p>
            <w:pPr>
              <w:pStyle w:val="Style44"/>
              <w:keepNext w:val="0"/>
              <w:keepLines w:val="0"/>
              <w:framePr w:w="11090" w:h="9945" w:wrap="none" w:vAnchor="page" w:hAnchor="page" w:x="802" w:y="1734"/>
              <w:widowControl w:val="0"/>
              <w:shd w:val="clear" w:color="auto" w:fill="auto"/>
              <w:tabs>
                <w:tab w:pos="6910" w:val="left"/>
                <w:tab w:pos="7530" w:val="left"/>
                <w:tab w:pos="7880" w:val="left"/>
              </w:tabs>
              <w:bidi w:val="0"/>
              <w:spacing w:before="0" w:after="80" w:line="240" w:lineRule="auto"/>
              <w:ind w:left="0" w:right="0" w:firstLine="0"/>
              <w:jc w:val="left"/>
            </w:pPr>
            <w:r>
              <w:rPr>
                <w:rStyle w:val="CharStyle45"/>
              </w:rPr>
              <w:t>payables, corporate income tax payables)</w:t>
            </w:r>
          </w:p>
          <w:p>
            <w:pPr>
              <w:pStyle w:val="Style44"/>
              <w:keepNext w:val="0"/>
              <w:keepLines w:val="0"/>
              <w:framePr w:w="11090" w:h="9945" w:wrap="none" w:vAnchor="page" w:hAnchor="page" w:x="802" w:y="1734"/>
              <w:widowControl w:val="0"/>
              <w:numPr>
                <w:ilvl w:val="0"/>
                <w:numId w:val="15"/>
              </w:numPr>
              <w:shd w:val="clear" w:color="auto" w:fill="auto"/>
              <w:tabs>
                <w:tab w:pos="120" w:val="left"/>
                <w:tab w:pos="5165" w:val="left"/>
                <w:tab w:pos="7405" w:val="left"/>
              </w:tabs>
              <w:bidi w:val="0"/>
              <w:spacing w:before="0" w:after="80" w:line="240" w:lineRule="auto"/>
              <w:ind w:left="0" w:right="0" w:firstLine="0"/>
              <w:jc w:val="left"/>
            </w:pPr>
            <w:r>
              <w:rPr>
                <w:rStyle w:val="CharStyle45"/>
              </w:rPr>
              <w:t>(Increase)/ decrease in prepaid expenses</w:t>
              <w:tab/>
              <w:t>12</w:t>
              <w:tab/>
              <w:t>1,654,057</w:t>
            </w:r>
          </w:p>
          <w:p>
            <w:pPr>
              <w:pStyle w:val="Style44"/>
              <w:keepNext w:val="0"/>
              <w:keepLines w:val="0"/>
              <w:framePr w:w="11090" w:h="9945" w:wrap="none" w:vAnchor="page" w:hAnchor="page" w:x="802" w:y="1734"/>
              <w:widowControl w:val="0"/>
              <w:numPr>
                <w:ilvl w:val="0"/>
                <w:numId w:val="15"/>
              </w:numPr>
              <w:shd w:val="clear" w:color="auto" w:fill="auto"/>
              <w:tabs>
                <w:tab w:pos="120" w:val="left"/>
                <w:tab w:pos="5165" w:val="left"/>
              </w:tabs>
              <w:bidi w:val="0"/>
              <w:spacing w:before="0" w:after="80" w:line="240" w:lineRule="auto"/>
              <w:ind w:left="0" w:right="0" w:firstLine="0"/>
              <w:jc w:val="left"/>
            </w:pPr>
            <w:r>
              <w:rPr>
                <w:rStyle w:val="CharStyle45"/>
              </w:rPr>
              <w:t>(Increase)/ decrease in trading securities</w:t>
              <w:tab/>
              <w:t>13</w:t>
            </w:r>
          </w:p>
          <w:p>
            <w:pPr>
              <w:pStyle w:val="Style44"/>
              <w:keepNext w:val="0"/>
              <w:keepLines w:val="0"/>
              <w:framePr w:w="11090" w:h="9945" w:wrap="none" w:vAnchor="page" w:hAnchor="page" w:x="802" w:y="1734"/>
              <w:widowControl w:val="0"/>
              <w:numPr>
                <w:ilvl w:val="0"/>
                <w:numId w:val="15"/>
              </w:numPr>
              <w:shd w:val="clear" w:color="auto" w:fill="auto"/>
              <w:tabs>
                <w:tab w:pos="120" w:val="left"/>
                <w:tab w:pos="5215" w:val="left"/>
                <w:tab w:pos="6710" w:val="left"/>
              </w:tabs>
              <w:bidi w:val="0"/>
              <w:spacing w:before="0" w:after="80" w:line="240" w:lineRule="auto"/>
              <w:ind w:left="0" w:right="0" w:firstLine="0"/>
              <w:jc w:val="left"/>
            </w:pPr>
            <w:r>
              <w:rPr>
                <w:rStyle w:val="CharStyle45"/>
              </w:rPr>
              <w:t>Interest paid</w:t>
              <w:tab/>
              <w:t>14</w:t>
              <w:tab/>
              <w:t>(307,33 8,361,251)</w:t>
            </w:r>
          </w:p>
          <w:p>
            <w:pPr>
              <w:pStyle w:val="Style44"/>
              <w:keepNext w:val="0"/>
              <w:keepLines w:val="0"/>
              <w:framePr w:w="11090" w:h="9945" w:wrap="none" w:vAnchor="page" w:hAnchor="page" w:x="802" w:y="1734"/>
              <w:widowControl w:val="0"/>
              <w:numPr>
                <w:ilvl w:val="0"/>
                <w:numId w:val="15"/>
              </w:numPr>
              <w:shd w:val="clear" w:color="auto" w:fill="auto"/>
              <w:tabs>
                <w:tab w:pos="120" w:val="left"/>
                <w:tab w:pos="5170" w:val="left"/>
                <w:tab w:pos="6845" w:val="left"/>
              </w:tabs>
              <w:bidi w:val="0"/>
              <w:spacing w:before="0" w:after="80" w:line="240" w:lineRule="auto"/>
              <w:ind w:left="0" w:right="0" w:firstLine="0"/>
              <w:jc w:val="left"/>
            </w:pPr>
            <w:r>
              <w:rPr>
                <w:rStyle w:val="CharStyle45"/>
              </w:rPr>
              <w:t>Corporate income tax paid</w:t>
              <w:tab/>
              <w:t>15</w:t>
              <w:tab/>
              <w:t>(13,011,839,630)</w:t>
            </w:r>
          </w:p>
          <w:p>
            <w:pPr>
              <w:pStyle w:val="Style44"/>
              <w:keepNext w:val="0"/>
              <w:keepLines w:val="0"/>
              <w:framePr w:w="11090" w:h="9945" w:wrap="none" w:vAnchor="page" w:hAnchor="page" w:x="802" w:y="1734"/>
              <w:widowControl w:val="0"/>
              <w:shd w:val="clear" w:color="auto" w:fill="auto"/>
              <w:tabs>
                <w:tab w:pos="5205" w:val="left"/>
                <w:tab w:pos="6880" w:val="left"/>
              </w:tabs>
              <w:bidi w:val="0"/>
              <w:spacing w:before="0" w:after="80" w:line="240" w:lineRule="auto"/>
              <w:ind w:left="0" w:right="0" w:firstLine="0"/>
              <w:jc w:val="both"/>
              <w:rPr>
                <w:sz w:val="19"/>
                <w:szCs w:val="19"/>
              </w:rPr>
            </w:pPr>
            <w:r>
              <w:rPr>
                <w:rStyle w:val="CharStyle45"/>
                <w:sz w:val="19"/>
                <w:szCs w:val="19"/>
              </w:rPr>
              <w:t>Net cash flows from operating activities</w:t>
              <w:tab/>
              <w:t>20</w:t>
              <w:tab/>
              <w:t>(61,881,150,116)</w:t>
            </w:r>
          </w:p>
        </w:tc>
        <w:tc>
          <w:tcPr>
            <w:tcBorders>
              <w:top w:val="single" w:sz="4"/>
            </w:tcBorders>
            <w:shd w:val="clear" w:color="auto" w:fill="auto"/>
            <w:vAlign w:val="bottom"/>
          </w:tcPr>
          <w:p>
            <w:pPr>
              <w:pStyle w:val="Style44"/>
              <w:keepNext w:val="0"/>
              <w:keepLines w:val="0"/>
              <w:framePr w:w="11090" w:h="9945" w:wrap="none" w:vAnchor="page" w:hAnchor="page" w:x="802" w:y="1734"/>
              <w:widowControl w:val="0"/>
              <w:shd w:val="clear" w:color="auto" w:fill="auto"/>
              <w:bidi w:val="0"/>
              <w:spacing w:before="0" w:after="400" w:line="240" w:lineRule="auto"/>
              <w:ind w:left="0" w:right="0" w:firstLine="400"/>
              <w:jc w:val="left"/>
              <w:rPr>
                <w:sz w:val="19"/>
                <w:szCs w:val="19"/>
              </w:rPr>
            </w:pPr>
            <w:r>
              <w:rPr>
                <w:rStyle w:val="CharStyle45"/>
                <w:sz w:val="19"/>
                <w:szCs w:val="19"/>
              </w:rPr>
              <w:t>57,534,826,023</w:t>
            </w:r>
          </w:p>
          <w:p>
            <w:pPr>
              <w:pStyle w:val="Style44"/>
              <w:keepNext w:val="0"/>
              <w:keepLines w:val="0"/>
              <w:framePr w:w="11090" w:h="9945" w:wrap="none" w:vAnchor="page" w:hAnchor="page" w:x="802" w:y="1734"/>
              <w:widowControl w:val="0"/>
              <w:shd w:val="clear" w:color="auto" w:fill="auto"/>
              <w:bidi w:val="0"/>
              <w:spacing w:before="0" w:after="80" w:line="240" w:lineRule="auto"/>
              <w:ind w:left="0" w:right="0" w:firstLine="460"/>
              <w:jc w:val="left"/>
            </w:pPr>
            <w:r>
              <w:rPr>
                <w:rStyle w:val="CharStyle45"/>
              </w:rPr>
              <w:t>2,102,649,413</w:t>
            </w:r>
          </w:p>
          <w:p>
            <w:pPr>
              <w:pStyle w:val="Style44"/>
              <w:keepNext w:val="0"/>
              <w:keepLines w:val="0"/>
              <w:framePr w:w="11090" w:h="9945" w:wrap="none" w:vAnchor="page" w:hAnchor="page" w:x="802" w:y="1734"/>
              <w:widowControl w:val="0"/>
              <w:shd w:val="clear" w:color="auto" w:fill="auto"/>
              <w:bidi w:val="0"/>
              <w:spacing w:before="0" w:after="80" w:line="240" w:lineRule="auto"/>
              <w:ind w:left="0" w:right="0" w:firstLine="320"/>
              <w:jc w:val="left"/>
            </w:pPr>
            <w:r>
              <w:rPr>
                <w:rStyle w:val="CharStyle45"/>
              </w:rPr>
              <w:t>(38,279,353,734)</w:t>
            </w:r>
          </w:p>
          <w:p>
            <w:pPr>
              <w:pStyle w:val="Style44"/>
              <w:keepNext w:val="0"/>
              <w:keepLines w:val="0"/>
              <w:framePr w:w="11090" w:h="9945" w:wrap="none" w:vAnchor="page" w:hAnchor="page" w:x="802" w:y="1734"/>
              <w:widowControl w:val="0"/>
              <w:shd w:val="clear" w:color="auto" w:fill="auto"/>
              <w:bidi w:val="0"/>
              <w:spacing w:before="0" w:after="80" w:line="240" w:lineRule="auto"/>
              <w:ind w:left="0" w:right="0" w:firstLine="320"/>
              <w:jc w:val="left"/>
            </w:pPr>
            <w:r>
              <w:rPr>
                <w:rStyle w:val="CharStyle45"/>
              </w:rPr>
              <w:t>(29,118,645,241)</w:t>
            </w:r>
          </w:p>
          <w:p>
            <w:pPr>
              <w:pStyle w:val="Style44"/>
              <w:keepNext w:val="0"/>
              <w:keepLines w:val="0"/>
              <w:framePr w:w="11090" w:h="9945" w:wrap="none" w:vAnchor="page" w:hAnchor="page" w:x="802" w:y="1734"/>
              <w:widowControl w:val="0"/>
              <w:shd w:val="clear" w:color="auto" w:fill="auto"/>
              <w:bidi w:val="0"/>
              <w:spacing w:before="0" w:after="80" w:line="240" w:lineRule="auto"/>
              <w:ind w:left="0" w:right="0" w:firstLine="240"/>
              <w:jc w:val="left"/>
            </w:pPr>
            <w:r>
              <w:rPr>
                <w:rStyle w:val="CharStyle45"/>
              </w:rPr>
              <w:t>312,862,874,13 0</w:t>
            </w:r>
          </w:p>
          <w:p>
            <w:pPr>
              <w:pStyle w:val="Style44"/>
              <w:keepNext w:val="0"/>
              <w:keepLines w:val="0"/>
              <w:framePr w:w="11090" w:h="9945" w:wrap="none" w:vAnchor="page" w:hAnchor="page" w:x="802" w:y="1734"/>
              <w:widowControl w:val="0"/>
              <w:shd w:val="clear" w:color="auto" w:fill="auto"/>
              <w:bidi w:val="0"/>
              <w:spacing w:before="0" w:after="80" w:line="240" w:lineRule="auto"/>
              <w:ind w:left="0" w:right="0" w:firstLine="240"/>
              <w:jc w:val="left"/>
              <w:rPr>
                <w:sz w:val="19"/>
                <w:szCs w:val="19"/>
              </w:rPr>
            </w:pPr>
            <w:r>
              <w:rPr>
                <w:rStyle w:val="CharStyle45"/>
                <w:sz w:val="19"/>
                <w:szCs w:val="19"/>
              </w:rPr>
              <w:t>305,102,350,591</w:t>
            </w:r>
          </w:p>
          <w:p>
            <w:pPr>
              <w:pStyle w:val="Style44"/>
              <w:keepNext w:val="0"/>
              <w:keepLines w:val="0"/>
              <w:framePr w:w="11090" w:h="9945" w:wrap="none" w:vAnchor="page" w:hAnchor="page" w:x="802" w:y="1734"/>
              <w:widowControl w:val="0"/>
              <w:shd w:val="clear" w:color="auto" w:fill="auto"/>
              <w:bidi w:val="0"/>
              <w:spacing w:before="0" w:after="80" w:line="240" w:lineRule="auto"/>
              <w:ind w:left="0" w:right="0" w:firstLine="240"/>
              <w:jc w:val="left"/>
            </w:pPr>
            <w:r>
              <w:rPr>
                <w:rStyle w:val="CharStyle45"/>
              </w:rPr>
              <w:t>403,243,3 80,326</w:t>
            </w:r>
          </w:p>
          <w:p>
            <w:pPr>
              <w:pStyle w:val="Style44"/>
              <w:keepNext w:val="0"/>
              <w:keepLines w:val="0"/>
              <w:framePr w:w="11090" w:h="9945" w:wrap="none" w:vAnchor="page" w:hAnchor="page" w:x="802" w:y="1734"/>
              <w:widowControl w:val="0"/>
              <w:shd w:val="clear" w:color="auto" w:fill="auto"/>
              <w:tabs>
                <w:tab w:pos="2385" w:val="left"/>
              </w:tabs>
              <w:bidi w:val="0"/>
              <w:spacing w:before="0" w:after="200" w:line="240" w:lineRule="auto"/>
              <w:ind w:left="0" w:right="0" w:firstLine="400"/>
              <w:jc w:val="left"/>
            </w:pPr>
            <w:r>
              <w:rPr>
                <w:rStyle w:val="CharStyle45"/>
              </w:rPr>
              <w:t>18,451,931,159</w:t>
              <w:tab/>
            </w:r>
          </w:p>
          <w:p>
            <w:pPr>
              <w:pStyle w:val="Style44"/>
              <w:keepNext w:val="0"/>
              <w:keepLines w:val="0"/>
              <w:framePr w:w="11090" w:h="9945" w:wrap="none" w:vAnchor="page" w:hAnchor="page" w:x="802" w:y="1734"/>
              <w:widowControl w:val="0"/>
              <w:shd w:val="clear" w:color="auto" w:fill="auto"/>
              <w:tabs>
                <w:tab w:pos="2195" w:val="left"/>
              </w:tabs>
              <w:bidi w:val="0"/>
              <w:spacing w:before="0" w:after="160" w:line="240" w:lineRule="auto"/>
              <w:ind w:left="0" w:right="0" w:firstLine="400"/>
              <w:jc w:val="left"/>
            </w:pPr>
            <w:r>
              <w:rPr>
                <w:rStyle w:val="CharStyle45"/>
              </w:rPr>
              <w:t>(8,553,066,257)</w:t>
              <w:tab/>
            </w:r>
          </w:p>
          <w:p>
            <w:pPr>
              <w:pStyle w:val="Style44"/>
              <w:keepNext w:val="0"/>
              <w:keepLines w:val="0"/>
              <w:framePr w:w="11090" w:h="9945" w:wrap="none" w:vAnchor="page" w:hAnchor="page" w:x="802" w:y="1734"/>
              <w:widowControl w:val="0"/>
              <w:shd w:val="clear" w:color="auto" w:fill="auto"/>
              <w:bidi w:val="0"/>
              <w:spacing w:before="0" w:after="360" w:line="240" w:lineRule="auto"/>
              <w:ind w:left="0" w:right="0" w:firstLine="460"/>
              <w:jc w:val="left"/>
            </w:pPr>
            <w:r>
              <w:rPr>
                <w:rStyle w:val="CharStyle45"/>
              </w:rPr>
              <w:t>24,754,226,079</w:t>
            </w:r>
          </w:p>
          <w:p>
            <w:pPr>
              <w:pStyle w:val="Style44"/>
              <w:keepNext w:val="0"/>
              <w:keepLines w:val="0"/>
              <w:framePr w:w="11090" w:h="9945" w:wrap="none" w:vAnchor="page" w:hAnchor="page" w:x="802" w:y="1734"/>
              <w:widowControl w:val="0"/>
              <w:shd w:val="clear" w:color="auto" w:fill="auto"/>
              <w:bidi w:val="0"/>
              <w:spacing w:before="0" w:after="80" w:line="240" w:lineRule="auto"/>
              <w:ind w:left="0" w:right="0" w:firstLine="200"/>
              <w:jc w:val="left"/>
            </w:pPr>
            <w:r>
              <w:rPr>
                <w:rStyle w:val="CharStyle45"/>
              </w:rPr>
              <w:t>(361,741,317,049)</w:t>
            </w:r>
          </w:p>
          <w:p>
            <w:pPr>
              <w:pStyle w:val="Style44"/>
              <w:keepNext w:val="0"/>
              <w:keepLines w:val="0"/>
              <w:framePr w:w="11090" w:h="9945" w:wrap="none" w:vAnchor="page" w:hAnchor="page" w:x="802" w:y="1734"/>
              <w:widowControl w:val="0"/>
              <w:shd w:val="clear" w:color="auto" w:fill="auto"/>
              <w:bidi w:val="0"/>
              <w:spacing w:before="0" w:after="80" w:line="240" w:lineRule="auto"/>
              <w:ind w:left="0" w:right="0" w:firstLine="320"/>
              <w:jc w:val="both"/>
            </w:pPr>
            <w:r>
              <w:rPr>
                <w:rStyle w:val="CharStyle45"/>
              </w:rPr>
              <w:t>(3 8,644,23 5,491)</w:t>
            </w:r>
          </w:p>
          <w:p>
            <w:pPr>
              <w:pStyle w:val="Style44"/>
              <w:keepNext w:val="0"/>
              <w:keepLines w:val="0"/>
              <w:framePr w:w="11090" w:h="9945" w:wrap="none" w:vAnchor="page" w:hAnchor="page" w:x="802" w:y="1734"/>
              <w:widowControl w:val="0"/>
              <w:shd w:val="clear" w:color="auto" w:fill="auto"/>
              <w:bidi w:val="0"/>
              <w:spacing w:before="0" w:after="80" w:line="240" w:lineRule="auto"/>
              <w:ind w:left="0" w:right="0" w:firstLine="240"/>
              <w:jc w:val="left"/>
              <w:rPr>
                <w:sz w:val="19"/>
                <w:szCs w:val="19"/>
              </w:rPr>
            </w:pPr>
            <w:r>
              <w:rPr>
                <w:rStyle w:val="CharStyle45"/>
                <w:sz w:val="19"/>
                <w:szCs w:val="19"/>
              </w:rPr>
              <w:t>342,613,269,358</w:t>
            </w:r>
          </w:p>
        </w:tc>
      </w:tr>
      <w:tr>
        <w:trPr>
          <w:trHeight w:val="990" w:hRule="exact"/>
        </w:trPr>
        <w:tc>
          <w:tcPr>
            <w:tcBorders>
              <w:top w:val="single" w:sz="4"/>
            </w:tcBorders>
            <w:shd w:val="clear" w:color="auto" w:fill="auto"/>
            <w:vAlign w:val="center"/>
          </w:tcPr>
          <w:p>
            <w:pPr>
              <w:pStyle w:val="Style44"/>
              <w:keepNext w:val="0"/>
              <w:keepLines w:val="0"/>
              <w:framePr w:w="11090" w:h="9945" w:wrap="none" w:vAnchor="page" w:hAnchor="page" w:x="802" w:y="1734"/>
              <w:widowControl w:val="0"/>
              <w:shd w:val="clear" w:color="auto" w:fill="auto"/>
              <w:bidi w:val="0"/>
              <w:spacing w:before="0" w:after="40" w:line="240" w:lineRule="auto"/>
              <w:ind w:left="0" w:right="0" w:firstLine="0"/>
              <w:jc w:val="left"/>
              <w:rPr>
                <w:sz w:val="19"/>
                <w:szCs w:val="19"/>
              </w:rPr>
            </w:pPr>
            <w:r>
              <w:rPr>
                <w:rStyle w:val="CharStyle45"/>
                <w:sz w:val="19"/>
                <w:szCs w:val="19"/>
              </w:rPr>
              <w:t>II. Cash flows from investing activities</w:t>
            </w:r>
          </w:p>
          <w:p>
            <w:pPr>
              <w:pStyle w:val="Style44"/>
              <w:keepNext w:val="0"/>
              <w:keepLines w:val="0"/>
              <w:framePr w:w="11090" w:h="9945" w:wrap="none" w:vAnchor="page" w:hAnchor="page" w:x="802" w:y="1734"/>
              <w:widowControl w:val="0"/>
              <w:shd w:val="clear" w:color="auto" w:fill="auto"/>
              <w:tabs>
                <w:tab w:pos="5205" w:val="left"/>
              </w:tabs>
              <w:bidi w:val="0"/>
              <w:spacing w:before="0" w:after="40" w:line="240" w:lineRule="auto"/>
              <w:ind w:left="0" w:right="0" w:firstLine="0"/>
              <w:jc w:val="left"/>
            </w:pPr>
            <w:r>
              <w:rPr>
                <w:rStyle w:val="CharStyle45"/>
              </w:rPr>
              <w:t>1. Purchase or construction of fixed assets and other long-</w:t>
              <w:tab/>
              <w:t>21</w:t>
            </w:r>
          </w:p>
          <w:p>
            <w:pPr>
              <w:pStyle w:val="Style44"/>
              <w:keepNext w:val="0"/>
              <w:keepLines w:val="0"/>
              <w:framePr w:w="11090" w:h="9945" w:wrap="none" w:vAnchor="page" w:hAnchor="page" w:x="802" w:y="1734"/>
              <w:widowControl w:val="0"/>
              <w:shd w:val="clear" w:color="auto" w:fill="auto"/>
              <w:bidi w:val="0"/>
              <w:spacing w:before="0" w:after="40" w:line="240" w:lineRule="auto"/>
              <w:ind w:left="0" w:right="0" w:firstLine="0"/>
              <w:jc w:val="left"/>
            </w:pPr>
            <w:r>
              <w:rPr>
                <w:rStyle w:val="CharStyle45"/>
              </w:rPr>
              <w:t>term assets</w:t>
            </w:r>
          </w:p>
        </w:tc>
        <w:tc>
          <w:tcPr>
            <w:tcBorders>
              <w:top w:val="single" w:sz="4"/>
            </w:tcBorders>
            <w:shd w:val="clear" w:color="auto" w:fill="auto"/>
            <w:vAlign w:val="bottom"/>
          </w:tcPr>
          <w:p>
            <w:pPr>
              <w:pStyle w:val="Style44"/>
              <w:keepNext w:val="0"/>
              <w:keepLines w:val="0"/>
              <w:framePr w:w="11090" w:h="9945" w:wrap="none" w:vAnchor="page" w:hAnchor="page" w:x="802" w:y="1734"/>
              <w:widowControl w:val="0"/>
              <w:shd w:val="clear" w:color="auto" w:fill="auto"/>
              <w:bidi w:val="0"/>
              <w:spacing w:before="0" w:after="0" w:line="240" w:lineRule="auto"/>
              <w:ind w:left="0" w:right="0" w:firstLine="400"/>
              <w:jc w:val="left"/>
            </w:pPr>
            <w:r>
              <w:rPr>
                <w:rStyle w:val="CharStyle45"/>
              </w:rPr>
              <w:t>(4,255,577,593)</w:t>
            </w:r>
          </w:p>
        </w:tc>
      </w:tr>
      <w:tr>
        <w:trPr>
          <w:trHeight w:val="385" w:hRule="exact"/>
        </w:trPr>
        <w:tc>
          <w:tcPr>
            <w:tcBorders/>
            <w:shd w:val="clear" w:color="auto" w:fill="auto"/>
            <w:vAlign w:val="bottom"/>
          </w:tcPr>
          <w:p>
            <w:pPr>
              <w:pStyle w:val="Style44"/>
              <w:keepNext w:val="0"/>
              <w:keepLines w:val="0"/>
              <w:framePr w:w="11090" w:h="9945" w:wrap="none" w:vAnchor="page" w:hAnchor="page" w:x="802" w:y="1734"/>
              <w:widowControl w:val="0"/>
              <w:shd w:val="clear" w:color="auto" w:fill="auto"/>
              <w:tabs>
                <w:tab w:pos="7015" w:val="left"/>
              </w:tabs>
              <w:bidi w:val="0"/>
              <w:spacing w:before="0" w:after="0" w:line="240" w:lineRule="auto"/>
              <w:ind w:left="0" w:right="0" w:firstLine="0"/>
              <w:jc w:val="left"/>
            </w:pPr>
            <w:r>
              <w:rPr>
                <w:rStyle w:val="CharStyle45"/>
              </w:rPr>
              <w:t>3. Loans and purchase of debt instruments from other entities 23</w:t>
              <w:tab/>
              <w:t>(6,100,000,000)</w:t>
            </w:r>
          </w:p>
        </w:tc>
        <w:tc>
          <w:tcPr>
            <w:tcBorders/>
            <w:shd w:val="clear" w:color="auto" w:fill="auto"/>
            <w:vAlign w:val="bottom"/>
          </w:tcPr>
          <w:p>
            <w:pPr>
              <w:pStyle w:val="Style44"/>
              <w:keepNext w:val="0"/>
              <w:keepLines w:val="0"/>
              <w:framePr w:w="11090" w:h="9945" w:wrap="none" w:vAnchor="page" w:hAnchor="page" w:x="802" w:y="1734"/>
              <w:widowControl w:val="0"/>
              <w:shd w:val="clear" w:color="auto" w:fill="auto"/>
              <w:bidi w:val="0"/>
              <w:spacing w:before="0" w:after="0" w:line="240" w:lineRule="auto"/>
              <w:ind w:left="0" w:right="0" w:firstLine="200"/>
              <w:jc w:val="both"/>
            </w:pPr>
            <w:r>
              <w:rPr>
                <w:rStyle w:val="CharStyle45"/>
              </w:rPr>
              <w:t>(119,110,000,000)</w:t>
            </w:r>
          </w:p>
        </w:tc>
      </w:tr>
      <w:tr>
        <w:trPr>
          <w:trHeight w:val="1825" w:hRule="exact"/>
        </w:trPr>
        <w:tc>
          <w:tcPr>
            <w:tcBorders>
              <w:bottom w:val="single" w:sz="4"/>
            </w:tcBorders>
            <w:shd w:val="clear" w:color="auto" w:fill="auto"/>
            <w:vAlign w:val="bottom"/>
          </w:tcPr>
          <w:p>
            <w:pPr>
              <w:pStyle w:val="Style44"/>
              <w:keepNext w:val="0"/>
              <w:keepLines w:val="0"/>
              <w:framePr w:w="11090" w:h="9945" w:wrap="none" w:vAnchor="page" w:hAnchor="page" w:x="802" w:y="1734"/>
              <w:widowControl w:val="0"/>
              <w:numPr>
                <w:ilvl w:val="0"/>
                <w:numId w:val="17"/>
              </w:numPr>
              <w:shd w:val="clear" w:color="auto" w:fill="auto"/>
              <w:tabs>
                <w:tab w:pos="205" w:val="left"/>
                <w:tab w:pos="5240" w:val="left"/>
                <w:tab w:pos="6995" w:val="left"/>
              </w:tabs>
              <w:bidi w:val="0"/>
              <w:spacing w:before="0" w:after="80" w:line="240" w:lineRule="auto"/>
              <w:ind w:left="0" w:right="0" w:firstLine="0"/>
              <w:jc w:val="left"/>
            </w:pPr>
            <w:r>
              <w:rPr>
                <w:rStyle w:val="CharStyle45"/>
              </w:rPr>
              <w:t>Collection of loans and repurchase of debt instruments of</w:t>
              <w:tab/>
              <w:t>24</w:t>
              <w:tab/>
              <w:t>122,560,000 000</w:t>
            </w:r>
          </w:p>
          <w:p>
            <w:pPr>
              <w:pStyle w:val="Style44"/>
              <w:keepNext w:val="0"/>
              <w:keepLines w:val="0"/>
              <w:framePr w:w="11090" w:h="9945" w:wrap="none" w:vAnchor="page" w:hAnchor="page" w:x="802" w:y="1734"/>
              <w:widowControl w:val="0"/>
              <w:shd w:val="clear" w:color="auto" w:fill="auto"/>
              <w:tabs>
                <w:tab w:pos="7260" w:val="left"/>
                <w:tab w:pos="7605" w:val="left"/>
                <w:tab w:pos="7955" w:val="left"/>
              </w:tabs>
              <w:bidi w:val="0"/>
              <w:spacing w:before="0" w:after="80" w:line="240" w:lineRule="auto"/>
              <w:ind w:left="0" w:right="0" w:firstLine="0"/>
              <w:jc w:val="left"/>
            </w:pPr>
            <w:r>
              <w:rPr>
                <w:rStyle w:val="CharStyle45"/>
              </w:rPr>
              <w:t>other entities</w:t>
              <w:tab/>
            </w:r>
          </w:p>
          <w:p>
            <w:pPr>
              <w:pStyle w:val="Style44"/>
              <w:keepNext w:val="0"/>
              <w:keepLines w:val="0"/>
              <w:framePr w:w="11090" w:h="9945" w:wrap="none" w:vAnchor="page" w:hAnchor="page" w:x="802" w:y="1734"/>
              <w:widowControl w:val="0"/>
              <w:numPr>
                <w:ilvl w:val="0"/>
                <w:numId w:val="17"/>
              </w:numPr>
              <w:shd w:val="clear" w:color="auto" w:fill="auto"/>
              <w:tabs>
                <w:tab w:pos="205" w:val="left"/>
                <w:tab w:pos="5170" w:val="left"/>
                <w:tab w:pos="6855" w:val="left"/>
              </w:tabs>
              <w:bidi w:val="0"/>
              <w:spacing w:before="0" w:after="80" w:line="240" w:lineRule="auto"/>
              <w:ind w:left="0" w:right="0" w:firstLine="0"/>
              <w:jc w:val="both"/>
            </w:pPr>
            <w:r>
              <w:rPr>
                <w:rStyle w:val="CharStyle45"/>
              </w:rPr>
              <w:t>Equity investments in other entities</w:t>
              <w:tab/>
              <w:t>25</w:t>
              <w:tab/>
              <w:t>(35,200,000,000)</w:t>
            </w:r>
          </w:p>
          <w:p>
            <w:pPr>
              <w:pStyle w:val="Style44"/>
              <w:keepNext w:val="0"/>
              <w:keepLines w:val="0"/>
              <w:framePr w:w="11090" w:h="9945" w:wrap="none" w:vAnchor="page" w:hAnchor="page" w:x="802" w:y="1734"/>
              <w:widowControl w:val="0"/>
              <w:numPr>
                <w:ilvl w:val="0"/>
                <w:numId w:val="17"/>
              </w:numPr>
              <w:shd w:val="clear" w:color="auto" w:fill="auto"/>
              <w:tabs>
                <w:tab w:pos="205" w:val="left"/>
                <w:tab w:pos="5235" w:val="left"/>
                <w:tab w:pos="6945" w:val="left"/>
              </w:tabs>
              <w:bidi w:val="0"/>
              <w:spacing w:before="0" w:after="80" w:line="240" w:lineRule="auto"/>
              <w:ind w:left="0" w:right="0" w:firstLine="0"/>
              <w:jc w:val="both"/>
            </w:pPr>
            <w:r>
              <w:rPr>
                <w:rStyle w:val="CharStyle45"/>
              </w:rPr>
              <w:t>Proceeds from equity investment in other entities</w:t>
              <w:tab/>
              <w:t>26</w:t>
              <w:tab/>
              <w:t>128,250,000,000</w:t>
            </w:r>
          </w:p>
          <w:p>
            <w:pPr>
              <w:pStyle w:val="Style44"/>
              <w:keepNext w:val="0"/>
              <w:keepLines w:val="0"/>
              <w:framePr w:w="11090" w:h="9945" w:wrap="none" w:vAnchor="page" w:hAnchor="page" w:x="802" w:y="1734"/>
              <w:widowControl w:val="0"/>
              <w:numPr>
                <w:ilvl w:val="0"/>
                <w:numId w:val="17"/>
              </w:numPr>
              <w:shd w:val="clear" w:color="auto" w:fill="auto"/>
              <w:tabs>
                <w:tab w:pos="205" w:val="left"/>
                <w:tab w:pos="5230" w:val="left"/>
                <w:tab w:pos="7080" w:val="left"/>
              </w:tabs>
              <w:bidi w:val="0"/>
              <w:spacing w:before="0" w:after="80" w:line="240" w:lineRule="auto"/>
              <w:ind w:left="0" w:right="0" w:firstLine="0"/>
              <w:jc w:val="left"/>
            </w:pPr>
            <w:r>
              <w:rPr>
                <w:rStyle w:val="CharStyle45"/>
              </w:rPr>
              <w:t>Interest and dividend received</w:t>
              <w:tab/>
              <w:t>27</w:t>
              <w:tab/>
              <w:t>6,623,622,107</w:t>
            </w:r>
          </w:p>
          <w:p>
            <w:pPr>
              <w:pStyle w:val="Style44"/>
              <w:keepNext w:val="0"/>
              <w:keepLines w:val="0"/>
              <w:framePr w:w="11090" w:h="9945" w:wrap="none" w:vAnchor="page" w:hAnchor="page" w:x="802" w:y="1734"/>
              <w:widowControl w:val="0"/>
              <w:shd w:val="clear" w:color="auto" w:fill="auto"/>
              <w:tabs>
                <w:tab w:pos="5170" w:val="left"/>
                <w:tab w:pos="6855" w:val="left"/>
              </w:tabs>
              <w:bidi w:val="0"/>
              <w:spacing w:before="0" w:after="80" w:line="240" w:lineRule="auto"/>
              <w:ind w:left="0" w:right="0" w:firstLine="0"/>
              <w:jc w:val="left"/>
              <w:rPr>
                <w:sz w:val="19"/>
                <w:szCs w:val="19"/>
              </w:rPr>
            </w:pPr>
            <w:r>
              <w:rPr>
                <w:rStyle w:val="CharStyle45"/>
                <w:sz w:val="19"/>
                <w:szCs w:val="19"/>
              </w:rPr>
              <w:t>Net cash flows from investing activities</w:t>
              <w:tab/>
              <w:t>30</w:t>
              <w:tab/>
              <w:t>216,092,422,107</w:t>
            </w:r>
          </w:p>
        </w:tc>
        <w:tc>
          <w:tcPr>
            <w:tcBorders>
              <w:bottom w:val="single" w:sz="4"/>
            </w:tcBorders>
            <w:shd w:val="clear" w:color="auto" w:fill="auto"/>
            <w:vAlign w:val="bottom"/>
          </w:tcPr>
          <w:p>
            <w:pPr>
              <w:pStyle w:val="Style44"/>
              <w:keepNext w:val="0"/>
              <w:keepLines w:val="0"/>
              <w:framePr w:w="11090" w:h="9945" w:wrap="none" w:vAnchor="page" w:hAnchor="page" w:x="802" w:y="1734"/>
              <w:widowControl w:val="0"/>
              <w:shd w:val="clear" w:color="auto" w:fill="auto"/>
              <w:bidi w:val="0"/>
              <w:spacing w:before="0" w:after="100" w:line="353" w:lineRule="auto"/>
              <w:ind w:left="0" w:right="0" w:firstLine="460"/>
              <w:jc w:val="left"/>
            </w:pPr>
            <w:r>
              <w:rPr>
                <w:rStyle w:val="CharStyle45"/>
              </w:rPr>
              <w:t>13,150,000,000</w:t>
            </w:r>
          </w:p>
          <w:p>
            <w:pPr>
              <w:pStyle w:val="Style44"/>
              <w:keepNext w:val="0"/>
              <w:keepLines w:val="0"/>
              <w:framePr w:w="11090" w:h="9945" w:wrap="none" w:vAnchor="page" w:hAnchor="page" w:x="802" w:y="1734"/>
              <w:widowControl w:val="0"/>
              <w:shd w:val="clear" w:color="auto" w:fill="auto"/>
              <w:bidi w:val="0"/>
              <w:spacing w:before="0" w:after="0" w:line="353" w:lineRule="auto"/>
              <w:ind w:left="200" w:right="0" w:firstLine="0"/>
              <w:jc w:val="left"/>
            </w:pPr>
            <w:r>
              <w:rPr>
                <w:rStyle w:val="CharStyle45"/>
              </w:rPr>
              <w:t>(511,250,000,000) 315,000,000,000 881,816,748</w:t>
            </w:r>
          </w:p>
          <w:p>
            <w:pPr>
              <w:pStyle w:val="Style44"/>
              <w:keepNext w:val="0"/>
              <w:keepLines w:val="0"/>
              <w:framePr w:w="11090" w:h="9945" w:wrap="none" w:vAnchor="page" w:hAnchor="page" w:x="802" w:y="1734"/>
              <w:widowControl w:val="0"/>
              <w:shd w:val="clear" w:color="auto" w:fill="auto"/>
              <w:bidi w:val="0"/>
              <w:spacing w:before="0" w:after="0" w:line="336" w:lineRule="auto"/>
              <w:ind w:left="0" w:right="0" w:firstLine="200"/>
              <w:jc w:val="left"/>
              <w:rPr>
                <w:sz w:val="19"/>
                <w:szCs w:val="19"/>
              </w:rPr>
            </w:pPr>
            <w:r>
              <w:rPr>
                <w:rStyle w:val="CharStyle45"/>
                <w:sz w:val="19"/>
                <w:szCs w:val="19"/>
                <w:u w:val="single"/>
              </w:rPr>
              <w:t>(305,583,760,845)</w:t>
            </w:r>
          </w:p>
        </w:tc>
      </w:tr>
    </w:tbl>
    <w:p>
      <w:pPr>
        <w:pStyle w:val="Style49"/>
        <w:keepNext w:val="0"/>
        <w:keepLines w:val="0"/>
        <w:framePr w:wrap="none" w:vAnchor="page" w:hAnchor="page" w:x="5952" w:y="16234"/>
        <w:widowControl w:val="0"/>
        <w:shd w:val="clear" w:color="auto" w:fill="auto"/>
        <w:bidi w:val="0"/>
        <w:spacing w:before="0" w:after="0" w:line="240" w:lineRule="auto"/>
        <w:ind w:left="0" w:right="0" w:firstLine="0"/>
        <w:jc w:val="left"/>
        <w:rPr>
          <w:sz w:val="18"/>
          <w:szCs w:val="18"/>
        </w:rPr>
      </w:pPr>
      <w:r>
        <w:rPr>
          <w:rStyle w:val="CharStyle50"/>
          <w:sz w:val="18"/>
          <w:szCs w:val="18"/>
        </w:rPr>
        <w:t>6</w:t>
      </w:r>
    </w:p>
    <w:p>
      <w:pPr>
        <w:widowControl w:val="0"/>
        <w:spacing w:line="1" w:lineRule="exact"/>
        <w:sectPr>
          <w:footnotePr>
            <w:pos w:val="pageBottom"/>
            <w:numFmt w:val="decimal"/>
            <w:numRestart w:val="continuous"/>
          </w:footnotePr>
          <w:pgSz w:w="11900" w:h="16840"/>
          <w:pgMar w:top="455"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10390" w:h="485" w:hRule="exact" w:wrap="none" w:vAnchor="page" w:hAnchor="page" w:x="841" w:y="659"/>
        <w:widowControl w:val="0"/>
        <w:shd w:val="clear" w:color="auto" w:fill="auto"/>
        <w:tabs>
          <w:tab w:pos="7745" w:val="left"/>
        </w:tabs>
        <w:bidi w:val="0"/>
        <w:spacing w:before="0" w:after="0" w:line="240" w:lineRule="auto"/>
        <w:ind w:left="0" w:right="0" w:firstLine="0"/>
        <w:jc w:val="left"/>
      </w:pPr>
      <w:r>
        <w:rPr>
          <w:rStyle w:val="CharStyle50"/>
        </w:rPr>
        <w:t>BCG LAND JOINT STOCK COMPANY</w:t>
        <w:tab/>
        <w:t>Separate financial statements</w:t>
      </w:r>
    </w:p>
    <w:p>
      <w:pPr>
        <w:pStyle w:val="Style49"/>
        <w:keepNext w:val="0"/>
        <w:keepLines w:val="0"/>
        <w:framePr w:w="10390" w:h="485" w:hRule="exact" w:wrap="none" w:vAnchor="page" w:hAnchor="page" w:x="841" w:y="659"/>
        <w:widowControl w:val="0"/>
        <w:shd w:val="clear" w:color="auto" w:fill="auto"/>
        <w:tabs>
          <w:tab w:pos="8890" w:val="left"/>
        </w:tabs>
        <w:bidi w:val="0"/>
        <w:spacing w:before="0" w:after="0" w:line="240" w:lineRule="auto"/>
        <w:ind w:left="0" w:right="0" w:firstLine="0"/>
        <w:jc w:val="left"/>
        <w:rPr>
          <w:sz w:val="18"/>
          <w:szCs w:val="18"/>
        </w:rPr>
      </w:pPr>
      <w:r>
        <w:rPr>
          <w:rStyle w:val="CharStyle50"/>
          <w:sz w:val="18"/>
          <w:szCs w:val="18"/>
        </w:rPr>
        <w:t>No. 22A, Street No. 7, An Phu Ward, Thu Duc City, Ho Chi Minh City</w:t>
        <w:tab/>
        <w:t>Quarter IV 2024</w:t>
      </w:r>
    </w:p>
    <w:p>
      <w:pPr>
        <w:pStyle w:val="Style9"/>
        <w:keepNext w:val="0"/>
        <w:keepLines w:val="0"/>
        <w:framePr w:w="11090" w:h="1660" w:hRule="exact" w:wrap="none" w:vAnchor="page" w:hAnchor="page" w:x="811" w:y="1494"/>
        <w:widowControl w:val="0"/>
        <w:shd w:val="clear" w:color="auto" w:fill="auto"/>
        <w:bidi w:val="0"/>
        <w:spacing w:before="0" w:after="40" w:line="240" w:lineRule="auto"/>
        <w:ind w:left="0" w:right="0" w:firstLine="0"/>
        <w:jc w:val="center"/>
      </w:pPr>
      <w:r>
        <w:rPr>
          <w:rStyle w:val="CharStyle10"/>
          <w:b/>
          <w:bCs/>
        </w:rPr>
        <w:t>SEPARATE CASH FLOW STATEMENT</w:t>
      </w:r>
    </w:p>
    <w:p>
      <w:pPr>
        <w:pStyle w:val="Style21"/>
        <w:keepNext w:val="0"/>
        <w:keepLines w:val="0"/>
        <w:framePr w:w="11090" w:h="1660" w:hRule="exact" w:wrap="none" w:vAnchor="page" w:hAnchor="page" w:x="811" w:y="1494"/>
        <w:widowControl w:val="0"/>
        <w:shd w:val="clear" w:color="auto" w:fill="auto"/>
        <w:bidi w:val="0"/>
        <w:spacing w:before="0" w:after="40" w:line="240" w:lineRule="auto"/>
        <w:ind w:left="4480" w:right="0" w:firstLine="0"/>
        <w:jc w:val="left"/>
      </w:pPr>
      <w:r>
        <w:rPr>
          <w:rStyle w:val="CharStyle22"/>
          <w:i/>
          <w:iCs/>
        </w:rPr>
        <w:t>(Indirect method)</w:t>
      </w:r>
    </w:p>
    <w:p>
      <w:pPr>
        <w:pStyle w:val="Style21"/>
        <w:keepNext w:val="0"/>
        <w:keepLines w:val="0"/>
        <w:framePr w:w="11090" w:h="1660" w:hRule="exact" w:wrap="none" w:vAnchor="page" w:hAnchor="page" w:x="811" w:y="1494"/>
        <w:widowControl w:val="0"/>
        <w:shd w:val="clear" w:color="auto" w:fill="auto"/>
        <w:bidi w:val="0"/>
        <w:spacing w:before="0" w:after="40" w:line="240" w:lineRule="auto"/>
        <w:ind w:left="4480" w:right="0" w:firstLine="0"/>
        <w:jc w:val="left"/>
      </w:pPr>
      <w:r>
        <w:rPr>
          <w:rStyle w:val="CharStyle22"/>
          <w:i/>
          <w:iCs/>
        </w:rPr>
        <w:t>Quarter IV 2024</w:t>
      </w:r>
    </w:p>
    <w:p>
      <w:pPr>
        <w:pStyle w:val="Style21"/>
        <w:keepNext w:val="0"/>
        <w:keepLines w:val="0"/>
        <w:framePr w:w="11090" w:h="1660" w:hRule="exact" w:wrap="none" w:vAnchor="page" w:hAnchor="page" w:x="811" w:y="1494"/>
        <w:widowControl w:val="0"/>
        <w:shd w:val="clear" w:color="auto" w:fill="auto"/>
        <w:bidi w:val="0"/>
        <w:spacing w:before="0" w:after="320" w:line="240" w:lineRule="auto"/>
        <w:ind w:left="8960" w:right="0" w:firstLine="0"/>
        <w:jc w:val="left"/>
      </w:pPr>
      <w:r>
        <w:rPr>
          <w:rStyle w:val="CharStyle22"/>
          <w:i/>
          <w:iCs/>
        </w:rPr>
        <w:t>Currency: VND</w:t>
      </w:r>
    </w:p>
    <w:p>
      <w:pPr>
        <w:pStyle w:val="Style21"/>
        <w:keepNext w:val="0"/>
        <w:keepLines w:val="0"/>
        <w:framePr w:w="11090" w:h="1660" w:hRule="exact" w:wrap="none" w:vAnchor="page" w:hAnchor="page" w:x="811" w:y="1494"/>
        <w:widowControl w:val="0"/>
        <w:shd w:val="clear" w:color="auto" w:fill="auto"/>
        <w:tabs>
          <w:tab w:pos="5165" w:val="left"/>
        </w:tabs>
        <w:bidi w:val="0"/>
        <w:spacing w:before="0" w:after="0" w:line="240" w:lineRule="auto"/>
        <w:ind w:left="2320" w:right="0" w:firstLine="0"/>
        <w:jc w:val="left"/>
        <w:rPr>
          <w:sz w:val="19"/>
          <w:szCs w:val="19"/>
        </w:rPr>
      </w:pPr>
      <w:r>
        <w:rPr>
          <w:rStyle w:val="CharStyle22"/>
          <w:sz w:val="19"/>
          <w:szCs w:val="19"/>
        </w:rPr>
        <w:t>Items</w:t>
        <w:tab/>
        <w:t>Code Note Current year Previous year</w:t>
      </w:r>
    </w:p>
    <w:tbl>
      <w:tblPr>
        <w:tblOverlap w:val="never"/>
        <w:jc w:val="left"/>
        <w:tblLayout w:type="fixed"/>
      </w:tblPr>
      <w:tblGrid>
        <w:gridCol w:w="4985"/>
        <w:gridCol w:w="1205"/>
        <w:gridCol w:w="2470"/>
        <w:gridCol w:w="1740"/>
      </w:tblGrid>
      <w:tr>
        <w:trPr>
          <w:trHeight w:val="235" w:hRule="exact"/>
        </w:trPr>
        <w:tc>
          <w:tcPr>
            <w:gridSpan w:val="4"/>
            <w:tcBorders>
              <w:top w:val="single" w:sz="4"/>
            </w:tcBorders>
            <w:shd w:val="clear" w:color="auto" w:fill="auto"/>
            <w:vAlign w:val="top"/>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0"/>
              <w:jc w:val="left"/>
              <w:rPr>
                <w:sz w:val="19"/>
                <w:szCs w:val="19"/>
              </w:rPr>
            </w:pPr>
            <w:r>
              <w:rPr>
                <w:rStyle w:val="CharStyle45"/>
                <w:sz w:val="19"/>
                <w:szCs w:val="19"/>
              </w:rPr>
              <w:t>III. Cash flows from financial activities</w:t>
            </w:r>
          </w:p>
        </w:tc>
      </w:tr>
      <w:tr>
        <w:trPr>
          <w:trHeight w:val="565" w:hRule="exact"/>
        </w:trPr>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95" w:lineRule="auto"/>
              <w:ind w:left="0" w:right="0" w:firstLine="0"/>
              <w:jc w:val="left"/>
            </w:pPr>
            <w:r>
              <w:rPr>
                <w:rStyle w:val="CharStyle45"/>
              </w:rPr>
              <w:t>1. Proceeds from issuance of shares and receipt of contributed capital</w:t>
            </w:r>
          </w:p>
        </w:tc>
        <w:tc>
          <w:tcPr>
            <w:tcBorders/>
            <w:shd w:val="clear" w:color="auto" w:fill="auto"/>
            <w:vAlign w:val="top"/>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300"/>
              <w:jc w:val="left"/>
            </w:pPr>
            <w:r>
              <w:rPr>
                <w:rStyle w:val="CharStyle45"/>
              </w:rPr>
              <w:t>31</w:t>
            </w:r>
          </w:p>
        </w:tc>
        <w:tc>
          <w:tcPr>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2100" w:right="0" w:firstLine="0"/>
              <w:jc w:val="left"/>
            </w:pPr>
            <w:r>
              <w:rPr>
                <w:rStyle w:val="CharStyle45"/>
              </w:rPr>
              <w:t>-</w:t>
            </w:r>
          </w:p>
        </w:tc>
        <w:tc>
          <w:tcPr>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1600" w:right="0" w:firstLine="0"/>
              <w:jc w:val="left"/>
            </w:pPr>
            <w:r>
              <w:rPr>
                <w:rStyle w:val="CharStyle45"/>
              </w:rPr>
              <w:t>-</w:t>
            </w:r>
          </w:p>
        </w:tc>
      </w:tr>
      <w:tr>
        <w:trPr>
          <w:trHeight w:val="310" w:hRule="exact"/>
        </w:trPr>
        <w:tc>
          <w:tcPr>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0"/>
              <w:jc w:val="left"/>
            </w:pPr>
            <w:r>
              <w:rPr>
                <w:rStyle w:val="CharStyle45"/>
              </w:rPr>
              <w:t>3. Proceeds from borrowings</w:t>
            </w:r>
          </w:p>
        </w:tc>
        <w:tc>
          <w:tcPr>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300"/>
              <w:jc w:val="left"/>
            </w:pPr>
            <w:r>
              <w:rPr>
                <w:rStyle w:val="CharStyle45"/>
              </w:rPr>
              <w:t>33</w:t>
            </w:r>
          </w:p>
        </w:tc>
        <w:tc>
          <w:tcPr>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840"/>
              <w:jc w:val="left"/>
            </w:pPr>
            <w:r>
              <w:rPr>
                <w:rStyle w:val="CharStyle45"/>
              </w:rPr>
              <w:t>181,250,000,000</w:t>
            </w:r>
          </w:p>
        </w:tc>
        <w:tc>
          <w:tcPr>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1600" w:right="0" w:firstLine="0"/>
              <w:jc w:val="left"/>
            </w:pPr>
            <w:r>
              <w:rPr>
                <w:rStyle w:val="CharStyle45"/>
              </w:rPr>
              <w:t>-</w:t>
            </w:r>
          </w:p>
        </w:tc>
      </w:tr>
      <w:tr>
        <w:trPr>
          <w:trHeight w:val="300" w:hRule="exact"/>
        </w:trPr>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0"/>
              <w:jc w:val="left"/>
            </w:pPr>
            <w:r>
              <w:rPr>
                <w:rStyle w:val="CharStyle45"/>
              </w:rPr>
              <w:t>4. Payments to settle loan principals</w:t>
            </w:r>
          </w:p>
        </w:tc>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300"/>
              <w:jc w:val="left"/>
            </w:pPr>
            <w:r>
              <w:rPr>
                <w:rStyle w:val="CharStyle45"/>
              </w:rPr>
              <w:t>34</w:t>
            </w:r>
          </w:p>
        </w:tc>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660"/>
              <w:jc w:val="both"/>
            </w:pPr>
            <w:r>
              <w:rPr>
                <w:rStyle w:val="CharStyle45"/>
              </w:rPr>
              <w:t>(343,150,000,000)</w:t>
            </w:r>
          </w:p>
        </w:tc>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260"/>
              <w:jc w:val="left"/>
            </w:pPr>
            <w:r>
              <w:rPr>
                <w:rStyle w:val="CharStyle45"/>
              </w:rPr>
              <w:t>(26,200,000,000)</w:t>
            </w:r>
          </w:p>
        </w:tc>
      </w:tr>
      <w:tr>
        <w:trPr>
          <w:trHeight w:val="270" w:hRule="exact"/>
        </w:trPr>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0"/>
              <w:jc w:val="left"/>
            </w:pPr>
            <w:r>
              <w:rPr>
                <w:rStyle w:val="CharStyle45"/>
              </w:rPr>
              <w:t>5. Payments for financial leased assets</w:t>
            </w:r>
          </w:p>
        </w:tc>
        <w:tc>
          <w:tcPr>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300"/>
              <w:jc w:val="left"/>
            </w:pPr>
            <w:r>
              <w:rPr>
                <w:rStyle w:val="CharStyle45"/>
              </w:rPr>
              <w:t>35</w:t>
            </w:r>
          </w:p>
        </w:tc>
        <w:tc>
          <w:tcPr>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2100" w:right="0" w:firstLine="0"/>
              <w:jc w:val="both"/>
            </w:pPr>
            <w:r>
              <w:rPr>
                <w:rStyle w:val="CharStyle45"/>
              </w:rPr>
              <w:t>-</w:t>
            </w:r>
          </w:p>
        </w:tc>
        <w:tc>
          <w:tcPr>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1600" w:right="0" w:firstLine="0"/>
              <w:jc w:val="left"/>
            </w:pPr>
            <w:r>
              <w:rPr>
                <w:rStyle w:val="CharStyle45"/>
              </w:rPr>
              <w:t>-</w:t>
            </w:r>
          </w:p>
        </w:tc>
      </w:tr>
      <w:tr>
        <w:trPr>
          <w:trHeight w:val="285" w:hRule="exact"/>
        </w:trPr>
        <w:tc>
          <w:tcPr>
            <w:tcBorders/>
            <w:shd w:val="clear" w:color="auto" w:fill="auto"/>
            <w:vAlign w:val="top"/>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0"/>
              <w:jc w:val="left"/>
            </w:pPr>
            <w:r>
              <w:rPr>
                <w:rStyle w:val="CharStyle45"/>
              </w:rPr>
              <w:t>6. Payments of dividends</w:t>
            </w:r>
          </w:p>
        </w:tc>
        <w:tc>
          <w:tcPr>
            <w:tcBorders/>
            <w:shd w:val="clear" w:color="auto" w:fill="auto"/>
            <w:vAlign w:val="top"/>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300"/>
              <w:jc w:val="left"/>
            </w:pPr>
            <w:r>
              <w:rPr>
                <w:rStyle w:val="CharStyle45"/>
              </w:rPr>
              <w:t>36</w:t>
            </w:r>
          </w:p>
        </w:tc>
        <w:tc>
          <w:tcPr>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2100" w:right="0" w:firstLine="0"/>
              <w:jc w:val="both"/>
            </w:pPr>
            <w:r>
              <w:rPr>
                <w:rStyle w:val="CharStyle45"/>
              </w:rPr>
              <w:t>-</w:t>
            </w:r>
          </w:p>
        </w:tc>
        <w:tc>
          <w:tcPr>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1600" w:right="0" w:firstLine="0"/>
              <w:jc w:val="left"/>
            </w:pPr>
            <w:r>
              <w:rPr>
                <w:rStyle w:val="CharStyle45"/>
              </w:rPr>
              <w:t>-</w:t>
            </w:r>
          </w:p>
        </w:tc>
      </w:tr>
      <w:tr>
        <w:trPr>
          <w:trHeight w:val="280" w:hRule="exact"/>
        </w:trPr>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0"/>
              <w:jc w:val="left"/>
              <w:rPr>
                <w:sz w:val="19"/>
                <w:szCs w:val="19"/>
              </w:rPr>
            </w:pPr>
            <w:r>
              <w:rPr>
                <w:rStyle w:val="CharStyle45"/>
                <w:sz w:val="19"/>
                <w:szCs w:val="19"/>
              </w:rPr>
              <w:t>Net cash flows from financial activities</w:t>
            </w:r>
          </w:p>
        </w:tc>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300"/>
              <w:jc w:val="left"/>
              <w:rPr>
                <w:sz w:val="19"/>
                <w:szCs w:val="19"/>
              </w:rPr>
            </w:pPr>
            <w:r>
              <w:rPr>
                <w:rStyle w:val="CharStyle45"/>
                <w:sz w:val="19"/>
                <w:szCs w:val="19"/>
              </w:rPr>
              <w:t>40</w:t>
            </w:r>
          </w:p>
        </w:tc>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660"/>
              <w:jc w:val="both"/>
              <w:rPr>
                <w:sz w:val="19"/>
                <w:szCs w:val="19"/>
              </w:rPr>
            </w:pPr>
            <w:r>
              <w:rPr>
                <w:rStyle w:val="CharStyle45"/>
                <w:sz w:val="19"/>
                <w:szCs w:val="19"/>
              </w:rPr>
              <w:t>(161,900,000,000)</w:t>
            </w:r>
          </w:p>
        </w:tc>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260"/>
              <w:jc w:val="left"/>
              <w:rPr>
                <w:sz w:val="19"/>
                <w:szCs w:val="19"/>
              </w:rPr>
            </w:pPr>
            <w:r>
              <w:rPr>
                <w:rStyle w:val="CharStyle45"/>
                <w:sz w:val="19"/>
                <w:szCs w:val="19"/>
              </w:rPr>
              <w:t>(26,200,000,000)</w:t>
            </w:r>
          </w:p>
        </w:tc>
      </w:tr>
      <w:tr>
        <w:trPr>
          <w:trHeight w:val="420" w:hRule="exact"/>
        </w:trPr>
        <w:tc>
          <w:tcPr>
            <w:tcBorders>
              <w:top w:val="single" w:sz="4"/>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0"/>
              <w:jc w:val="left"/>
              <w:rPr>
                <w:sz w:val="19"/>
                <w:szCs w:val="19"/>
              </w:rPr>
            </w:pPr>
            <w:r>
              <w:rPr>
                <w:rStyle w:val="CharStyle45"/>
                <w:sz w:val="19"/>
                <w:szCs w:val="19"/>
              </w:rPr>
              <w:t>Net cash flows during the year</w:t>
            </w:r>
          </w:p>
        </w:tc>
        <w:tc>
          <w:tcPr>
            <w:tcBorders>
              <w:top w:val="single" w:sz="4"/>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300"/>
              <w:jc w:val="left"/>
              <w:rPr>
                <w:sz w:val="19"/>
                <w:szCs w:val="19"/>
              </w:rPr>
            </w:pPr>
            <w:r>
              <w:rPr>
                <w:rStyle w:val="CharStyle45"/>
                <w:sz w:val="19"/>
                <w:szCs w:val="19"/>
              </w:rPr>
              <w:t>50</w:t>
            </w:r>
          </w:p>
        </w:tc>
        <w:tc>
          <w:tcPr>
            <w:tcBorders>
              <w:top w:val="single" w:sz="4"/>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840"/>
              <w:jc w:val="left"/>
              <w:rPr>
                <w:sz w:val="19"/>
                <w:szCs w:val="19"/>
              </w:rPr>
            </w:pPr>
            <w:r>
              <w:rPr>
                <w:rStyle w:val="CharStyle45"/>
                <w:sz w:val="19"/>
                <w:szCs w:val="19"/>
              </w:rPr>
              <w:t>(7,688,728,009)</w:t>
            </w:r>
          </w:p>
        </w:tc>
        <w:tc>
          <w:tcPr>
            <w:tcBorders>
              <w:top w:val="single" w:sz="4"/>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0"/>
              <w:jc w:val="right"/>
              <w:rPr>
                <w:sz w:val="19"/>
                <w:szCs w:val="19"/>
              </w:rPr>
            </w:pPr>
            <w:r>
              <w:rPr>
                <w:rStyle w:val="CharStyle45"/>
                <w:sz w:val="19"/>
                <w:szCs w:val="19"/>
              </w:rPr>
              <w:t>10,829,508,513</w:t>
            </w:r>
          </w:p>
        </w:tc>
      </w:tr>
      <w:tr>
        <w:trPr>
          <w:trHeight w:val="305" w:hRule="exact"/>
        </w:trPr>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0"/>
              <w:jc w:val="left"/>
              <w:rPr>
                <w:sz w:val="19"/>
                <w:szCs w:val="19"/>
              </w:rPr>
            </w:pPr>
            <w:r>
              <w:rPr>
                <w:rStyle w:val="CharStyle45"/>
                <w:sz w:val="19"/>
                <w:szCs w:val="19"/>
              </w:rPr>
              <w:t>Cash and cash equivalents at the beginning of the year</w:t>
            </w:r>
          </w:p>
        </w:tc>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300"/>
              <w:jc w:val="left"/>
              <w:rPr>
                <w:sz w:val="19"/>
                <w:szCs w:val="19"/>
              </w:rPr>
            </w:pPr>
            <w:r>
              <w:rPr>
                <w:rStyle w:val="CharStyle45"/>
                <w:sz w:val="19"/>
                <w:szCs w:val="19"/>
              </w:rPr>
              <w:t>60</w:t>
            </w:r>
          </w:p>
        </w:tc>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840"/>
              <w:jc w:val="left"/>
              <w:rPr>
                <w:sz w:val="19"/>
                <w:szCs w:val="19"/>
              </w:rPr>
            </w:pPr>
            <w:r>
              <w:rPr>
                <w:rStyle w:val="CharStyle45"/>
                <w:sz w:val="19"/>
                <w:szCs w:val="19"/>
              </w:rPr>
              <w:t>14,178,909,455</w:t>
            </w:r>
          </w:p>
        </w:tc>
        <w:tc>
          <w:tcPr>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0"/>
              <w:jc w:val="right"/>
              <w:rPr>
                <w:sz w:val="19"/>
                <w:szCs w:val="19"/>
              </w:rPr>
            </w:pPr>
            <w:r>
              <w:rPr>
                <w:rStyle w:val="CharStyle45"/>
                <w:sz w:val="19"/>
                <w:szCs w:val="19"/>
              </w:rPr>
              <w:t>3,349,400,942</w:t>
            </w:r>
          </w:p>
        </w:tc>
      </w:tr>
      <w:tr>
        <w:trPr>
          <w:trHeight w:val="305" w:hRule="exact"/>
        </w:trPr>
        <w:tc>
          <w:tcPr>
            <w:tcBorders>
              <w:bottom w:val="single" w:sz="4"/>
            </w:tcBorders>
            <w:shd w:val="clear" w:color="auto" w:fill="auto"/>
            <w:vAlign w:val="bottom"/>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0"/>
              <w:jc w:val="left"/>
            </w:pPr>
            <w:r>
              <w:rPr>
                <w:rStyle w:val="CharStyle45"/>
              </w:rPr>
              <w:t>Effect of exchange rate fluctuations</w:t>
            </w:r>
          </w:p>
        </w:tc>
        <w:tc>
          <w:tcPr>
            <w:tcBorders>
              <w:bottom w:val="single" w:sz="4"/>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0" w:right="0" w:firstLine="300"/>
              <w:jc w:val="left"/>
            </w:pPr>
            <w:r>
              <w:rPr>
                <w:rStyle w:val="CharStyle45"/>
              </w:rPr>
              <w:t>61</w:t>
            </w:r>
          </w:p>
        </w:tc>
        <w:tc>
          <w:tcPr>
            <w:tcBorders>
              <w:bottom w:val="single" w:sz="4"/>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2100" w:right="0" w:firstLine="0"/>
              <w:jc w:val="left"/>
            </w:pPr>
            <w:r>
              <w:rPr>
                <w:rStyle w:val="CharStyle45"/>
              </w:rPr>
              <w:t>-</w:t>
            </w:r>
          </w:p>
        </w:tc>
        <w:tc>
          <w:tcPr>
            <w:tcBorders>
              <w:bottom w:val="single" w:sz="4"/>
            </w:tcBorders>
            <w:shd w:val="clear" w:color="auto" w:fill="auto"/>
            <w:vAlign w:val="center"/>
          </w:tcPr>
          <w:p>
            <w:pPr>
              <w:pStyle w:val="Style44"/>
              <w:keepNext w:val="0"/>
              <w:keepLines w:val="0"/>
              <w:framePr w:w="10400" w:h="3275" w:wrap="none" w:vAnchor="page" w:hAnchor="page" w:x="826" w:y="3399"/>
              <w:widowControl w:val="0"/>
              <w:shd w:val="clear" w:color="auto" w:fill="auto"/>
              <w:bidi w:val="0"/>
              <w:spacing w:before="0" w:after="0" w:line="240" w:lineRule="auto"/>
              <w:ind w:left="1600" w:right="0" w:firstLine="0"/>
              <w:jc w:val="left"/>
            </w:pPr>
            <w:r>
              <w:rPr>
                <w:rStyle w:val="CharStyle45"/>
              </w:rPr>
              <w:t>-</w:t>
            </w:r>
          </w:p>
        </w:tc>
      </w:tr>
    </w:tbl>
    <w:p>
      <w:pPr>
        <w:pStyle w:val="Style40"/>
        <w:keepNext w:val="0"/>
        <w:keepLines w:val="0"/>
        <w:framePr w:wrap="none" w:vAnchor="page" w:hAnchor="page" w:x="826" w:y="6709"/>
        <w:widowControl w:val="0"/>
        <w:shd w:val="clear" w:color="auto" w:fill="auto"/>
        <w:bidi w:val="0"/>
        <w:spacing w:before="0" w:after="0" w:line="240" w:lineRule="auto"/>
        <w:ind w:left="0" w:right="0" w:firstLine="0"/>
        <w:jc w:val="both"/>
        <w:rPr>
          <w:sz w:val="19"/>
          <w:szCs w:val="19"/>
        </w:rPr>
      </w:pPr>
      <w:r>
        <w:rPr>
          <w:rStyle w:val="CharStyle41"/>
          <w:sz w:val="19"/>
          <w:szCs w:val="19"/>
        </w:rPr>
        <w:t xml:space="preserve">Cash and cash equivalents at the end of the year </w:t>
      </w:r>
      <w:r>
        <w:rPr>
          <w:rStyle w:val="CharStyle41"/>
          <w:sz w:val="19"/>
          <w:szCs w:val="19"/>
          <w:lang w:val="vi-VN" w:eastAsia="vi-VN"/>
        </w:rPr>
        <w:t xml:space="preserve">                                </w:t>
      </w:r>
      <w:r>
        <w:rPr>
          <w:rStyle w:val="CharStyle41"/>
          <w:sz w:val="19"/>
          <w:szCs w:val="19"/>
        </w:rPr>
        <w:t xml:space="preserve">70 </w:t>
      </w:r>
      <w:r>
        <w:rPr>
          <w:rStyle w:val="CharStyle41"/>
          <w:sz w:val="19"/>
          <w:szCs w:val="19"/>
          <w:lang w:val="vi-VN" w:eastAsia="vi-VN"/>
        </w:rPr>
        <w:t xml:space="preserve">         </w:t>
      </w:r>
      <w:r>
        <w:rPr>
          <w:rStyle w:val="CharStyle41"/>
          <w:sz w:val="19"/>
          <w:szCs w:val="19"/>
        </w:rPr>
        <w:t xml:space="preserve">VII </w:t>
      </w:r>
      <w:r>
        <w:rPr>
          <w:rStyle w:val="CharStyle41"/>
          <w:sz w:val="19"/>
          <w:szCs w:val="19"/>
          <w:lang w:val="vi-VN" w:eastAsia="vi-VN"/>
        </w:rPr>
        <w:t xml:space="preserve">         </w:t>
      </w:r>
      <w:r>
        <w:rPr>
          <w:rStyle w:val="CharStyle41"/>
          <w:sz w:val="19"/>
          <w:szCs w:val="19"/>
        </w:rPr>
        <w:t xml:space="preserve">6,490,181,446 </w:t>
      </w:r>
      <w:r>
        <w:rPr>
          <w:rStyle w:val="CharStyle41"/>
          <w:sz w:val="19"/>
          <w:szCs w:val="19"/>
          <w:lang w:val="vi-VN" w:eastAsia="vi-VN"/>
        </w:rPr>
        <w:t xml:space="preserve">                      </w:t>
      </w:r>
      <w:r>
        <w:rPr>
          <w:rStyle w:val="CharStyle41"/>
          <w:sz w:val="19"/>
          <w:szCs w:val="19"/>
        </w:rPr>
        <w:t>14,178,909,455</w:t>
      </w:r>
    </w:p>
    <w:p>
      <w:pPr>
        <w:framePr w:wrap="none" w:vAnchor="page" w:hAnchor="page" w:x="1506" w:y="7059"/>
        <w:widowControl w:val="0"/>
        <w:rPr>
          <w:sz w:val="2"/>
          <w:szCs w:val="2"/>
        </w:rPr>
      </w:pPr>
      <w:r>
        <w:drawing>
          <wp:inline>
            <wp:extent cx="6089650" cy="160655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stretch/>
                  </pic:blipFill>
                  <pic:spPr>
                    <a:xfrm>
                      <a:ext cx="6089650" cy="1606550"/>
                    </a:xfrm>
                    <a:prstGeom prst="rect"/>
                  </pic:spPr>
                </pic:pic>
              </a:graphicData>
            </a:graphic>
          </wp:inline>
        </w:drawing>
      </w:r>
    </w:p>
    <w:p>
      <w:pPr>
        <w:pStyle w:val="Style49"/>
        <w:keepNext w:val="0"/>
        <w:keepLines w:val="0"/>
        <w:framePr w:wrap="none" w:vAnchor="page" w:hAnchor="page" w:x="5946" w:y="16239"/>
        <w:widowControl w:val="0"/>
        <w:shd w:val="clear" w:color="auto" w:fill="auto"/>
        <w:bidi w:val="0"/>
        <w:spacing w:before="0" w:after="0" w:line="240" w:lineRule="auto"/>
        <w:ind w:left="0" w:right="0" w:firstLine="0"/>
        <w:jc w:val="left"/>
      </w:pPr>
      <w:r>
        <w:rPr>
          <w:rStyle w:val="CharStyle50"/>
        </w:rPr>
        <w:t>7</w:t>
      </w:r>
    </w:p>
    <w:p>
      <w:pPr>
        <w:widowControl w:val="0"/>
        <w:spacing w:line="1" w:lineRule="exact"/>
        <w:sectPr>
          <w:footnotePr>
            <w:pos w:val="pageBottom"/>
            <w:numFmt w:val="decimal"/>
            <w:numRestart w:val="continuous"/>
          </w:footnotePr>
          <w:pgSz w:w="11900" w:h="16840"/>
          <w:pgMar w:top="450" w:right="360" w:bottom="360" w:left="360" w:header="0" w:footer="3" w:gutter="0"/>
          <w:cols w:space="720"/>
          <w:noEndnote/>
          <w:rtlGutter w:val="0"/>
          <w:docGrid w:linePitch="360"/>
        </w:sectPr>
      </w:pPr>
      <w:r>
        <w:drawing>
          <wp:anchor distT="0" distB="0" distL="0" distR="0" simplePos="0" relativeHeight="62914694" behindDoc="1" locked="0" layoutInCell="1" allowOverlap="1">
            <wp:simplePos x="0" y="0"/>
            <wp:positionH relativeFrom="page">
              <wp:posOffset>7273925</wp:posOffset>
            </wp:positionH>
            <wp:positionV relativeFrom="page">
              <wp:posOffset>3421380</wp:posOffset>
            </wp:positionV>
            <wp:extent cx="269875" cy="1381125"/>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23"/>
                    <a:stretch/>
                  </pic:blipFill>
                  <pic:spPr>
                    <a:xfrm>
                      <a:ext cx="269875" cy="1381125"/>
                    </a:xfrm>
                    <a:prstGeom prst="rect"/>
                  </pic:spPr>
                </pic:pic>
              </a:graphicData>
            </a:graphic>
          </wp:anchor>
        </w:drawing>
      </w:r>
    </w:p>
    <w:p>
      <w:pPr>
        <w:widowControl w:val="0"/>
        <w:spacing w:line="1" w:lineRule="exact"/>
      </w:pPr>
      <w:r/>
    </w:p>
    <w:p>
      <w:pPr>
        <w:pStyle w:val="Style49"/>
        <w:keepNext w:val="0"/>
        <w:keepLines w:val="0"/>
        <w:framePr w:w="2390" w:h="490" w:hRule="exact" w:wrap="none" w:vAnchor="page" w:hAnchor="page" w:x="8096" w:y="710"/>
        <w:widowControl w:val="0"/>
        <w:shd w:val="clear" w:color="auto" w:fill="auto"/>
        <w:bidi w:val="0"/>
        <w:spacing w:before="0" w:after="0" w:line="240" w:lineRule="auto"/>
        <w:ind w:left="0" w:right="0" w:firstLine="0"/>
        <w:jc w:val="right"/>
      </w:pPr>
      <w:r>
        <w:rPr>
          <w:rStyle w:val="CharStyle50"/>
        </w:rPr>
        <w:t>Separate financial statements</w:t>
      </w:r>
    </w:p>
    <w:p>
      <w:pPr>
        <w:pStyle w:val="Style49"/>
        <w:keepNext w:val="0"/>
        <w:keepLines w:val="0"/>
        <w:framePr w:w="2390" w:h="490" w:hRule="exact" w:wrap="none" w:vAnchor="page" w:hAnchor="page" w:x="8096" w:y="710"/>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390" w:h="500" w:hRule="exact" w:wrap="none" w:vAnchor="page" w:hAnchor="page" w:x="831" w:y="715"/>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390" w:h="500" w:hRule="exact" w:wrap="none" w:vAnchor="page" w:hAnchor="page" w:x="831" w:y="715"/>
        <w:widowControl w:val="0"/>
        <w:shd w:val="clear" w:color="auto" w:fill="auto"/>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p>
    <w:p>
      <w:pPr>
        <w:pStyle w:val="Style9"/>
        <w:keepNext w:val="0"/>
        <w:keepLines w:val="0"/>
        <w:framePr w:w="9725" w:h="600" w:hRule="exact" w:wrap="none" w:vAnchor="page" w:hAnchor="page" w:x="791" w:y="1475"/>
        <w:widowControl w:val="0"/>
        <w:shd w:val="clear" w:color="auto" w:fill="auto"/>
        <w:bidi w:val="0"/>
        <w:spacing w:before="0" w:after="0" w:line="240" w:lineRule="auto"/>
        <w:ind w:left="0" w:right="0" w:firstLine="0"/>
        <w:jc w:val="center"/>
        <w:rPr>
          <w:sz w:val="28"/>
          <w:szCs w:val="28"/>
        </w:rPr>
      </w:pPr>
      <w:r>
        <w:rPr>
          <w:rStyle w:val="CharStyle10"/>
          <w:b/>
          <w:bCs/>
          <w:sz w:val="28"/>
          <w:szCs w:val="28"/>
        </w:rPr>
        <w:t>NOTES TO THE SEPARATE FINANCIAL STATEMENTS</w:t>
      </w:r>
    </w:p>
    <w:p>
      <w:pPr>
        <w:pStyle w:val="Style21"/>
        <w:keepNext w:val="0"/>
        <w:keepLines w:val="0"/>
        <w:framePr w:w="9725" w:h="600" w:hRule="exact" w:wrap="none" w:vAnchor="page" w:hAnchor="page" w:x="791" w:y="1475"/>
        <w:widowControl w:val="0"/>
        <w:shd w:val="clear" w:color="auto" w:fill="auto"/>
        <w:bidi w:val="0"/>
        <w:spacing w:before="0" w:after="0" w:line="240" w:lineRule="auto"/>
        <w:ind w:left="0" w:right="0" w:firstLine="0"/>
        <w:jc w:val="center"/>
        <w:rPr>
          <w:sz w:val="19"/>
          <w:szCs w:val="19"/>
        </w:rPr>
      </w:pPr>
      <w:r>
        <w:rPr>
          <w:rStyle w:val="CharStyle22"/>
          <w:i/>
          <w:iCs/>
          <w:sz w:val="19"/>
          <w:szCs w:val="19"/>
        </w:rPr>
        <w:t xml:space="preserve">Quarter </w:t>
      </w:r>
      <w:r>
        <w:rPr>
          <w:rStyle w:val="CharStyle22"/>
          <w:i/>
          <w:iCs/>
          <w:sz w:val="19"/>
          <w:szCs w:val="19"/>
          <w:lang w:val="vi-VN" w:eastAsia="vi-VN"/>
        </w:rPr>
        <w:t xml:space="preserve">ỈV </w:t>
      </w:r>
      <w:r>
        <w:rPr>
          <w:rStyle w:val="CharStyle22"/>
          <w:i/>
          <w:iCs/>
          <w:sz w:val="19"/>
          <w:szCs w:val="19"/>
        </w:rPr>
        <w:t>2024</w:t>
      </w:r>
    </w:p>
    <w:p>
      <w:pPr>
        <w:pStyle w:val="Style21"/>
        <w:keepNext w:val="0"/>
        <w:keepLines w:val="0"/>
        <w:framePr w:wrap="none" w:vAnchor="page" w:hAnchor="page" w:x="791" w:y="2225"/>
        <w:widowControl w:val="0"/>
        <w:numPr>
          <w:ilvl w:val="0"/>
          <w:numId w:val="19"/>
        </w:numPr>
        <w:shd w:val="clear" w:color="auto" w:fill="auto"/>
        <w:tabs>
          <w:tab w:pos="350" w:val="left"/>
        </w:tabs>
        <w:bidi w:val="0"/>
        <w:spacing w:before="0" w:after="0" w:line="240" w:lineRule="auto"/>
        <w:ind w:left="0" w:right="0" w:firstLine="0"/>
        <w:jc w:val="left"/>
        <w:rPr>
          <w:sz w:val="19"/>
          <w:szCs w:val="19"/>
        </w:rPr>
      </w:pPr>
      <w:r>
        <w:rPr>
          <w:rStyle w:val="CharStyle22"/>
          <w:sz w:val="19"/>
          <w:szCs w:val="19"/>
        </w:rPr>
        <w:t>GENERAL INFORMATION</w:t>
      </w:r>
    </w:p>
    <w:p>
      <w:pPr>
        <w:pStyle w:val="Style21"/>
        <w:keepNext w:val="0"/>
        <w:keepLines w:val="0"/>
        <w:framePr w:wrap="none" w:vAnchor="page" w:hAnchor="page" w:x="791" w:y="2555"/>
        <w:widowControl w:val="0"/>
        <w:numPr>
          <w:ilvl w:val="0"/>
          <w:numId w:val="21"/>
        </w:numPr>
        <w:shd w:val="clear" w:color="auto" w:fill="auto"/>
        <w:tabs>
          <w:tab w:pos="690" w:val="left"/>
        </w:tabs>
        <w:bidi w:val="0"/>
        <w:spacing w:before="0" w:after="0" w:line="240" w:lineRule="auto"/>
        <w:ind w:left="0" w:right="0" w:firstLine="380"/>
        <w:jc w:val="both"/>
        <w:rPr>
          <w:sz w:val="19"/>
          <w:szCs w:val="19"/>
        </w:rPr>
      </w:pPr>
      <w:r>
        <w:rPr>
          <w:rStyle w:val="CharStyle22"/>
          <w:sz w:val="19"/>
          <w:szCs w:val="19"/>
        </w:rPr>
        <w:t>Type of ownership</w:t>
      </w:r>
    </w:p>
    <w:p>
      <w:pPr>
        <w:pStyle w:val="Style21"/>
        <w:keepNext w:val="0"/>
        <w:keepLines w:val="0"/>
        <w:framePr w:w="9725" w:h="740" w:hRule="exact" w:wrap="none" w:vAnchor="page" w:hAnchor="page" w:x="791" w:y="2950"/>
        <w:widowControl w:val="0"/>
        <w:shd w:val="clear" w:color="auto" w:fill="auto"/>
        <w:bidi w:val="0"/>
        <w:spacing w:before="0" w:after="0"/>
        <w:ind w:left="380" w:right="0"/>
        <w:jc w:val="left"/>
      </w:pPr>
      <w:r>
        <w:rPr>
          <w:rStyle w:val="CharStyle22"/>
        </w:rPr>
        <w:t>BCG Land Joint Stock Company was established and operated under the Business Registration Certificate No. 0314922132 issued by the Department of Planning and Investment of Ho Chi Minh City for the first time on 15 March 2018, registered for the 13th amended enterprise registration certificate dated 21 December 2023.</w:t>
      </w:r>
    </w:p>
    <w:p>
      <w:pPr>
        <w:pStyle w:val="Style21"/>
        <w:keepNext w:val="0"/>
        <w:keepLines w:val="0"/>
        <w:framePr w:w="9725" w:h="4550" w:hRule="exact" w:wrap="none" w:vAnchor="page" w:hAnchor="page" w:x="791" w:y="3850"/>
        <w:widowControl w:val="0"/>
        <w:shd w:val="clear" w:color="auto" w:fill="auto"/>
        <w:tabs>
          <w:tab w:pos="6025" w:val="left"/>
        </w:tabs>
        <w:bidi w:val="0"/>
        <w:spacing w:before="0" w:after="140"/>
        <w:ind w:left="0" w:right="0" w:firstLine="380"/>
        <w:jc w:val="left"/>
      </w:pPr>
      <w:r>
        <w:rPr>
          <w:rStyle w:val="CharStyle22"/>
        </w:rPr>
        <w:t>The legal capital in Business Registration Certificate is:</w:t>
        <w:tab/>
        <w:t>4,600,000,000,000 VND</w:t>
      </w:r>
    </w:p>
    <w:p>
      <w:pPr>
        <w:pStyle w:val="Style21"/>
        <w:keepNext w:val="0"/>
        <w:keepLines w:val="0"/>
        <w:framePr w:w="9725" w:h="4550" w:hRule="exact" w:wrap="none" w:vAnchor="page" w:hAnchor="page" w:x="791" w:y="3850"/>
        <w:widowControl w:val="0"/>
        <w:shd w:val="clear" w:color="auto" w:fill="auto"/>
        <w:tabs>
          <w:tab w:pos="6025" w:val="left"/>
        </w:tabs>
        <w:bidi w:val="0"/>
        <w:spacing w:before="0" w:after="140"/>
        <w:ind w:left="0" w:right="0" w:firstLine="380"/>
        <w:jc w:val="left"/>
      </w:pPr>
      <w:r>
        <w:rPr>
          <w:rStyle w:val="CharStyle22"/>
        </w:rPr>
        <w:t>The Owner's equity as at 31 December 2024 is:</w:t>
        <w:tab/>
        <w:t>4,737,999,130,000 VND (*)</w:t>
      </w:r>
    </w:p>
    <w:p>
      <w:pPr>
        <w:pStyle w:val="Style21"/>
        <w:keepNext w:val="0"/>
        <w:keepLines w:val="0"/>
        <w:framePr w:w="9725" w:h="4550" w:hRule="exact" w:wrap="none" w:vAnchor="page" w:hAnchor="page" w:x="791" w:y="3850"/>
        <w:widowControl w:val="0"/>
        <w:shd w:val="clear" w:color="auto" w:fill="auto"/>
        <w:bidi w:val="0"/>
        <w:spacing w:before="0" w:after="140"/>
        <w:ind w:left="0" w:right="0" w:firstLine="380"/>
        <w:jc w:val="left"/>
      </w:pPr>
      <w:r>
        <w:rPr>
          <w:rStyle w:val="CharStyle22"/>
        </w:rPr>
        <w:t>(*) The company is updating changes to its business registration with the Ho Chi Minh City Department of Planning and</w:t>
      </w:r>
    </w:p>
    <w:p>
      <w:pPr>
        <w:pStyle w:val="Style21"/>
        <w:keepNext w:val="0"/>
        <w:keepLines w:val="0"/>
        <w:framePr w:w="9725" w:h="4550" w:hRule="exact" w:wrap="none" w:vAnchor="page" w:hAnchor="page" w:x="791" w:y="3850"/>
        <w:widowControl w:val="0"/>
        <w:shd w:val="clear" w:color="auto" w:fill="auto"/>
        <w:bidi w:val="0"/>
        <w:spacing w:before="0" w:after="140"/>
        <w:ind w:left="0" w:right="0" w:firstLine="380"/>
        <w:jc w:val="left"/>
      </w:pPr>
      <w:r>
        <w:rPr>
          <w:rStyle w:val="CharStyle22"/>
        </w:rPr>
        <w:t>The Company’s head office is located at No. 22A, Street No. 7, An Phu Ward, Thu Duc City, Ho Chi Minh City, Viet</w:t>
      </w:r>
    </w:p>
    <w:p>
      <w:pPr>
        <w:pStyle w:val="Style21"/>
        <w:keepNext w:val="0"/>
        <w:keepLines w:val="0"/>
        <w:framePr w:w="9725" w:h="4550" w:hRule="exact" w:wrap="none" w:vAnchor="page" w:hAnchor="page" w:x="791" w:y="3850"/>
        <w:widowControl w:val="0"/>
        <w:numPr>
          <w:ilvl w:val="0"/>
          <w:numId w:val="21"/>
        </w:numPr>
        <w:shd w:val="clear" w:color="auto" w:fill="auto"/>
        <w:tabs>
          <w:tab w:pos="700" w:val="left"/>
        </w:tabs>
        <w:bidi w:val="0"/>
        <w:spacing w:before="0" w:after="140" w:line="264" w:lineRule="auto"/>
        <w:ind w:left="0" w:right="0" w:firstLine="380"/>
        <w:jc w:val="both"/>
        <w:rPr>
          <w:sz w:val="19"/>
          <w:szCs w:val="19"/>
        </w:rPr>
      </w:pPr>
      <w:r>
        <w:rPr>
          <w:rStyle w:val="CharStyle22"/>
          <w:sz w:val="19"/>
          <w:szCs w:val="19"/>
        </w:rPr>
        <w:t>Bussiness fields</w:t>
      </w:r>
    </w:p>
    <w:p>
      <w:pPr>
        <w:pStyle w:val="Style21"/>
        <w:keepNext w:val="0"/>
        <w:keepLines w:val="0"/>
        <w:framePr w:w="9725" w:h="4550" w:hRule="exact" w:wrap="none" w:vAnchor="page" w:hAnchor="page" w:x="791" w:y="3850"/>
        <w:widowControl w:val="0"/>
        <w:shd w:val="clear" w:color="auto" w:fill="auto"/>
        <w:bidi w:val="0"/>
        <w:spacing w:before="0" w:after="140"/>
        <w:ind w:left="0" w:right="0" w:firstLine="380"/>
        <w:jc w:val="both"/>
      </w:pPr>
      <w:r>
        <w:rPr>
          <w:rStyle w:val="CharStyle22"/>
        </w:rPr>
        <w:t>Real Estate</w:t>
      </w:r>
    </w:p>
    <w:p>
      <w:pPr>
        <w:pStyle w:val="Style21"/>
        <w:keepNext w:val="0"/>
        <w:keepLines w:val="0"/>
        <w:framePr w:w="9725" w:h="4550" w:hRule="exact" w:wrap="none" w:vAnchor="page" w:hAnchor="page" w:x="791" w:y="3850"/>
        <w:widowControl w:val="0"/>
        <w:numPr>
          <w:ilvl w:val="0"/>
          <w:numId w:val="21"/>
        </w:numPr>
        <w:shd w:val="clear" w:color="auto" w:fill="auto"/>
        <w:tabs>
          <w:tab w:pos="705" w:val="left"/>
        </w:tabs>
        <w:bidi w:val="0"/>
        <w:spacing w:before="0" w:line="264" w:lineRule="auto"/>
        <w:ind w:left="0" w:right="0" w:firstLine="380"/>
        <w:jc w:val="both"/>
        <w:rPr>
          <w:sz w:val="19"/>
          <w:szCs w:val="19"/>
        </w:rPr>
      </w:pPr>
      <w:r>
        <w:rPr>
          <w:rStyle w:val="CharStyle22"/>
          <w:sz w:val="19"/>
          <w:szCs w:val="19"/>
        </w:rPr>
        <w:t>Bussiness lines</w:t>
      </w:r>
    </w:p>
    <w:p>
      <w:pPr>
        <w:pStyle w:val="Style21"/>
        <w:keepNext w:val="0"/>
        <w:keepLines w:val="0"/>
        <w:framePr w:w="9725" w:h="4550" w:hRule="exact" w:wrap="none" w:vAnchor="page" w:hAnchor="page" w:x="791" w:y="3850"/>
        <w:widowControl w:val="0"/>
        <w:shd w:val="clear" w:color="auto" w:fill="auto"/>
        <w:bidi w:val="0"/>
        <w:spacing w:before="0"/>
        <w:ind w:left="380" w:right="0"/>
        <w:jc w:val="left"/>
      </w:pPr>
      <w:r>
        <w:rPr>
          <w:rStyle w:val="CharStyle22"/>
        </w:rPr>
        <w:t>The principal Bussiness lines are developing real estate projects, providing management consulting services, providing real estate brokerage services, short-stay services, restaurant business and mobile catering services.</w:t>
      </w:r>
    </w:p>
    <w:p>
      <w:pPr>
        <w:pStyle w:val="Style21"/>
        <w:keepNext w:val="0"/>
        <w:keepLines w:val="0"/>
        <w:framePr w:w="9725" w:h="4550" w:hRule="exact" w:wrap="none" w:vAnchor="page" w:hAnchor="page" w:x="791" w:y="3850"/>
        <w:widowControl w:val="0"/>
        <w:numPr>
          <w:ilvl w:val="0"/>
          <w:numId w:val="21"/>
        </w:numPr>
        <w:shd w:val="clear" w:color="auto" w:fill="auto"/>
        <w:tabs>
          <w:tab w:pos="705" w:val="left"/>
        </w:tabs>
        <w:bidi w:val="0"/>
        <w:spacing w:before="0" w:after="140" w:line="264" w:lineRule="auto"/>
        <w:ind w:left="0" w:right="0" w:firstLine="380"/>
        <w:jc w:val="both"/>
        <w:rPr>
          <w:sz w:val="19"/>
          <w:szCs w:val="19"/>
        </w:rPr>
      </w:pPr>
      <w:r>
        <w:rPr>
          <w:rStyle w:val="CharStyle22"/>
          <w:sz w:val="19"/>
          <w:szCs w:val="19"/>
        </w:rPr>
        <w:t>Ordinary course of business: 12 months.</w:t>
      </w:r>
    </w:p>
    <w:p>
      <w:pPr>
        <w:pStyle w:val="Style21"/>
        <w:keepNext w:val="0"/>
        <w:keepLines w:val="0"/>
        <w:framePr w:w="9725" w:h="4550" w:hRule="exact" w:wrap="none" w:vAnchor="page" w:hAnchor="page" w:x="791" w:y="3850"/>
        <w:widowControl w:val="0"/>
        <w:numPr>
          <w:ilvl w:val="0"/>
          <w:numId w:val="21"/>
        </w:numPr>
        <w:shd w:val="clear" w:color="auto" w:fill="auto"/>
        <w:tabs>
          <w:tab w:pos="700" w:val="left"/>
        </w:tabs>
        <w:bidi w:val="0"/>
        <w:spacing w:before="0" w:after="140" w:line="264" w:lineRule="auto"/>
        <w:ind w:left="0" w:right="0" w:firstLine="380"/>
        <w:jc w:val="left"/>
      </w:pPr>
      <w:r>
        <w:rPr>
          <w:rStyle w:val="CharStyle22"/>
          <w:sz w:val="19"/>
          <w:szCs w:val="19"/>
        </w:rPr>
        <w:t xml:space="preserve">Operating characteristics of the Company during the financial year that affect financial statement: </w:t>
      </w:r>
      <w:r>
        <w:rPr>
          <w:rStyle w:val="CharStyle22"/>
        </w:rPr>
        <w:t>none.</w:t>
      </w:r>
    </w:p>
    <w:p>
      <w:pPr>
        <w:pStyle w:val="Style21"/>
        <w:keepNext w:val="0"/>
        <w:keepLines w:val="0"/>
        <w:framePr w:w="9725" w:h="4550" w:hRule="exact" w:wrap="none" w:vAnchor="page" w:hAnchor="page" w:x="791" w:y="3850"/>
        <w:widowControl w:val="0"/>
        <w:numPr>
          <w:ilvl w:val="0"/>
          <w:numId w:val="21"/>
        </w:numPr>
        <w:shd w:val="clear" w:color="auto" w:fill="auto"/>
        <w:tabs>
          <w:tab w:pos="705" w:val="left"/>
        </w:tabs>
        <w:bidi w:val="0"/>
        <w:spacing w:before="0" w:after="0" w:line="264" w:lineRule="auto"/>
        <w:ind w:left="0" w:right="0" w:firstLine="380"/>
        <w:jc w:val="both"/>
        <w:rPr>
          <w:sz w:val="19"/>
          <w:szCs w:val="19"/>
        </w:rPr>
      </w:pPr>
      <w:r>
        <w:rPr>
          <w:rStyle w:val="CharStyle22"/>
          <w:sz w:val="19"/>
          <w:szCs w:val="19"/>
        </w:rPr>
        <w:t>Headcount</w:t>
      </w:r>
    </w:p>
    <w:p>
      <w:pPr>
        <w:framePr w:wrap="none" w:vAnchor="page" w:hAnchor="page" w:x="11411" w:y="4555"/>
        <w:widowControl w:val="0"/>
        <w:rPr>
          <w:sz w:val="2"/>
          <w:szCs w:val="2"/>
        </w:rPr>
      </w:pPr>
      <w:r>
        <w:drawing>
          <wp:inline>
            <wp:extent cx="273050" cy="107315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stretch/>
                  </pic:blipFill>
                  <pic:spPr>
                    <a:xfrm>
                      <a:ext cx="273050" cy="1073150"/>
                    </a:xfrm>
                    <a:prstGeom prst="rect"/>
                  </pic:spPr>
                </pic:pic>
              </a:graphicData>
            </a:graphic>
          </wp:inline>
        </w:drawing>
      </w:r>
    </w:p>
    <w:p>
      <w:pPr>
        <w:framePr w:wrap="none" w:vAnchor="page" w:hAnchor="page" w:x="11156" w:y="6345"/>
        <w:widowControl w:val="0"/>
        <w:rPr>
          <w:sz w:val="2"/>
          <w:szCs w:val="2"/>
        </w:rPr>
      </w:pPr>
      <w:r>
        <w:drawing>
          <wp:inline>
            <wp:extent cx="355600" cy="106362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stretch/>
                  </pic:blipFill>
                  <pic:spPr>
                    <a:xfrm>
                      <a:ext cx="355600" cy="1063625"/>
                    </a:xfrm>
                    <a:prstGeom prst="rect"/>
                  </pic:spPr>
                </pic:pic>
              </a:graphicData>
            </a:graphic>
          </wp:inline>
        </w:drawing>
      </w:r>
    </w:p>
    <w:p>
      <w:pPr>
        <w:pStyle w:val="Style21"/>
        <w:keepNext w:val="0"/>
        <w:keepLines w:val="0"/>
        <w:framePr w:w="9725" w:h="1835" w:hRule="exact" w:wrap="none" w:vAnchor="page" w:hAnchor="page" w:x="791" w:y="8520"/>
        <w:widowControl w:val="0"/>
        <w:shd w:val="clear" w:color="auto" w:fill="auto"/>
        <w:bidi w:val="0"/>
        <w:spacing w:before="0" w:after="140" w:line="283" w:lineRule="auto"/>
        <w:ind w:left="0" w:right="0" w:firstLine="380"/>
        <w:jc w:val="both"/>
      </w:pPr>
      <w:r>
        <w:rPr>
          <w:rStyle w:val="CharStyle22"/>
        </w:rPr>
        <w:t>As of the balance sheet date, the Corporation’s headcount is 74 (headcount at the beginning of the year: 62)</w:t>
      </w:r>
    </w:p>
    <w:p>
      <w:pPr>
        <w:pStyle w:val="Style21"/>
        <w:keepNext w:val="0"/>
        <w:keepLines w:val="0"/>
        <w:framePr w:w="9725" w:h="1835" w:hRule="exact" w:wrap="none" w:vAnchor="page" w:hAnchor="page" w:x="791" w:y="8520"/>
        <w:widowControl w:val="0"/>
        <w:numPr>
          <w:ilvl w:val="0"/>
          <w:numId w:val="21"/>
        </w:numPr>
        <w:shd w:val="clear" w:color="auto" w:fill="auto"/>
        <w:tabs>
          <w:tab w:pos="705" w:val="left"/>
        </w:tabs>
        <w:bidi w:val="0"/>
        <w:spacing w:before="0" w:after="140" w:line="269" w:lineRule="auto"/>
        <w:ind w:left="0" w:right="0" w:firstLine="380"/>
        <w:jc w:val="both"/>
        <w:rPr>
          <w:sz w:val="19"/>
          <w:szCs w:val="19"/>
        </w:rPr>
      </w:pPr>
      <w:r>
        <w:rPr>
          <w:rStyle w:val="CharStyle22"/>
          <w:sz w:val="19"/>
          <w:szCs w:val="19"/>
        </w:rPr>
        <w:t>Company structure</w:t>
      </w:r>
    </w:p>
    <w:p>
      <w:pPr>
        <w:pStyle w:val="Style21"/>
        <w:keepNext w:val="0"/>
        <w:keepLines w:val="0"/>
        <w:framePr w:w="9725" w:h="1835" w:hRule="exact" w:wrap="none" w:vAnchor="page" w:hAnchor="page" w:x="791" w:y="8520"/>
        <w:widowControl w:val="0"/>
        <w:shd w:val="clear" w:color="auto" w:fill="auto"/>
        <w:bidi w:val="0"/>
        <w:spacing w:before="0" w:after="140" w:line="283" w:lineRule="auto"/>
        <w:ind w:left="380" w:right="0"/>
        <w:jc w:val="left"/>
      </w:pPr>
      <w:r>
        <w:rPr>
          <w:rStyle w:val="CharStyle22"/>
        </w:rPr>
        <w:t>As at 31 December 2024, BCG Land Joint Stock Company has 02 (two) representative office, 05 (five) directly subsidiaries, 02 (two) directly associated companies and 01 (one) indirectly associated company through a subsidiary. List as follows:</w:t>
      </w:r>
    </w:p>
    <w:p>
      <w:pPr>
        <w:pStyle w:val="Style21"/>
        <w:keepNext w:val="0"/>
        <w:keepLines w:val="0"/>
        <w:framePr w:w="9725" w:h="1835" w:hRule="exact" w:wrap="none" w:vAnchor="page" w:hAnchor="page" w:x="791" w:y="8520"/>
        <w:widowControl w:val="0"/>
        <w:numPr>
          <w:ilvl w:val="0"/>
          <w:numId w:val="23"/>
        </w:numPr>
        <w:shd w:val="clear" w:color="auto" w:fill="auto"/>
        <w:tabs>
          <w:tab w:pos="695" w:val="left"/>
        </w:tabs>
        <w:bidi w:val="0"/>
        <w:spacing w:before="0" w:after="0" w:line="269" w:lineRule="auto"/>
        <w:ind w:left="0" w:right="0" w:firstLine="380"/>
        <w:jc w:val="both"/>
        <w:rPr>
          <w:sz w:val="19"/>
          <w:szCs w:val="19"/>
        </w:rPr>
      </w:pPr>
      <w:r>
        <w:rPr>
          <w:rStyle w:val="CharStyle22"/>
          <w:i/>
          <w:iCs/>
          <w:sz w:val="19"/>
          <w:szCs w:val="19"/>
        </w:rPr>
        <w:t>List of representative office</w:t>
      </w:r>
    </w:p>
    <w:tbl>
      <w:tblPr>
        <w:tblOverlap w:val="never"/>
        <w:jc w:val="left"/>
        <w:tblLayout w:type="fixed"/>
      </w:tblPr>
      <w:tblGrid>
        <w:gridCol w:w="4775"/>
        <w:gridCol w:w="4615"/>
      </w:tblGrid>
      <w:tr>
        <w:trPr>
          <w:trHeight w:val="210" w:hRule="exact"/>
        </w:trPr>
        <w:tc>
          <w:tcPr>
            <w:tcBorders/>
            <w:shd w:val="clear" w:color="auto" w:fill="auto"/>
            <w:vAlign w:val="top"/>
          </w:tcPr>
          <w:p>
            <w:pPr>
              <w:pStyle w:val="Style44"/>
              <w:keepNext w:val="0"/>
              <w:keepLines w:val="0"/>
              <w:framePr w:w="9390" w:h="1255" w:wrap="none" w:vAnchor="page" w:hAnchor="page" w:x="1126" w:y="10505"/>
              <w:widowControl w:val="0"/>
              <w:shd w:val="clear" w:color="auto" w:fill="auto"/>
              <w:bidi w:val="0"/>
              <w:spacing w:before="0" w:after="0" w:line="240" w:lineRule="auto"/>
              <w:ind w:left="0" w:right="0" w:firstLine="0"/>
              <w:jc w:val="left"/>
              <w:rPr>
                <w:sz w:val="19"/>
                <w:szCs w:val="19"/>
              </w:rPr>
            </w:pPr>
            <w:r>
              <w:rPr>
                <w:rStyle w:val="CharStyle45"/>
                <w:sz w:val="19"/>
                <w:szCs w:val="19"/>
              </w:rPr>
              <w:t>Name</w:t>
            </w:r>
          </w:p>
        </w:tc>
        <w:tc>
          <w:tcPr>
            <w:tcBorders/>
            <w:shd w:val="clear" w:color="auto" w:fill="auto"/>
            <w:vAlign w:val="top"/>
          </w:tcPr>
          <w:p>
            <w:pPr>
              <w:pStyle w:val="Style44"/>
              <w:keepNext w:val="0"/>
              <w:keepLines w:val="0"/>
              <w:framePr w:w="9390" w:h="1255" w:wrap="none" w:vAnchor="page" w:hAnchor="page" w:x="1126" w:y="10505"/>
              <w:widowControl w:val="0"/>
              <w:shd w:val="clear" w:color="auto" w:fill="auto"/>
              <w:bidi w:val="0"/>
              <w:spacing w:before="0" w:after="0" w:line="240" w:lineRule="auto"/>
              <w:ind w:left="160" w:right="0" w:firstLine="0"/>
              <w:jc w:val="left"/>
              <w:rPr>
                <w:sz w:val="19"/>
                <w:szCs w:val="19"/>
              </w:rPr>
            </w:pPr>
            <w:r>
              <w:rPr>
                <w:rStyle w:val="CharStyle45"/>
                <w:sz w:val="19"/>
                <w:szCs w:val="19"/>
              </w:rPr>
              <w:t>Address</w:t>
            </w:r>
          </w:p>
        </w:tc>
      </w:tr>
      <w:tr>
        <w:trPr>
          <w:trHeight w:val="515" w:hRule="exact"/>
        </w:trPr>
        <w:tc>
          <w:tcPr>
            <w:tcBorders>
              <w:top w:val="single" w:sz="4"/>
            </w:tcBorders>
            <w:shd w:val="clear" w:color="auto" w:fill="auto"/>
            <w:vAlign w:val="top"/>
          </w:tcPr>
          <w:p>
            <w:pPr>
              <w:pStyle w:val="Style44"/>
              <w:keepNext w:val="0"/>
              <w:keepLines w:val="0"/>
              <w:framePr w:w="9390" w:h="1255" w:wrap="none" w:vAnchor="page" w:hAnchor="page" w:x="1126" w:y="10505"/>
              <w:widowControl w:val="0"/>
              <w:shd w:val="clear" w:color="auto" w:fill="auto"/>
              <w:bidi w:val="0"/>
              <w:spacing w:before="0" w:after="0" w:line="240" w:lineRule="auto"/>
              <w:ind w:left="0" w:right="0" w:firstLine="0"/>
              <w:jc w:val="left"/>
            </w:pPr>
            <w:r>
              <w:rPr>
                <w:rStyle w:val="CharStyle45"/>
              </w:rPr>
              <w:t>Representative Office of BCG Land Joint Stock Company</w:t>
            </w:r>
          </w:p>
        </w:tc>
        <w:tc>
          <w:tcPr>
            <w:tcBorders>
              <w:top w:val="single" w:sz="4"/>
            </w:tcBorders>
            <w:shd w:val="clear" w:color="auto" w:fill="auto"/>
            <w:vAlign w:val="bottom"/>
          </w:tcPr>
          <w:p>
            <w:pPr>
              <w:pStyle w:val="Style44"/>
              <w:keepNext w:val="0"/>
              <w:keepLines w:val="0"/>
              <w:framePr w:w="9390" w:h="1255" w:wrap="none" w:vAnchor="page" w:hAnchor="page" w:x="1126" w:y="10505"/>
              <w:widowControl w:val="0"/>
              <w:shd w:val="clear" w:color="auto" w:fill="auto"/>
              <w:bidi w:val="0"/>
              <w:spacing w:before="0" w:after="0"/>
              <w:ind w:left="160" w:right="0" w:firstLine="0"/>
              <w:jc w:val="left"/>
            </w:pPr>
            <w:r>
              <w:rPr>
                <w:rStyle w:val="CharStyle45"/>
              </w:rPr>
              <w:t xml:space="preserve">No. 115, National Highway 20, Hiep Thanh Commune, Duc </w:t>
            </w:r>
            <w:r>
              <w:rPr>
                <w:rStyle w:val="CharStyle45"/>
                <w:lang w:val="vi-VN" w:eastAsia="vi-VN"/>
              </w:rPr>
              <w:t xml:space="preserve">Trong </w:t>
            </w:r>
            <w:r>
              <w:rPr>
                <w:rStyle w:val="CharStyle45"/>
              </w:rPr>
              <w:t>District, Lam Dong Province.</w:t>
            </w:r>
          </w:p>
        </w:tc>
      </w:tr>
      <w:tr>
        <w:trPr>
          <w:trHeight w:val="530" w:hRule="exact"/>
        </w:trPr>
        <w:tc>
          <w:tcPr>
            <w:tcBorders>
              <w:top w:val="single" w:sz="4"/>
              <w:bottom w:val="single" w:sz="4"/>
            </w:tcBorders>
            <w:shd w:val="clear" w:color="auto" w:fill="auto"/>
            <w:vAlign w:val="top"/>
          </w:tcPr>
          <w:p>
            <w:pPr>
              <w:pStyle w:val="Style44"/>
              <w:keepNext w:val="0"/>
              <w:keepLines w:val="0"/>
              <w:framePr w:w="9390" w:h="1255" w:wrap="none" w:vAnchor="page" w:hAnchor="page" w:x="1126" w:y="10505"/>
              <w:widowControl w:val="0"/>
              <w:shd w:val="clear" w:color="auto" w:fill="auto"/>
              <w:bidi w:val="0"/>
              <w:spacing w:before="0" w:after="0" w:line="283" w:lineRule="auto"/>
              <w:ind w:left="0" w:right="0" w:firstLine="0"/>
              <w:jc w:val="left"/>
            </w:pPr>
            <w:r>
              <w:rPr>
                <w:rStyle w:val="CharStyle45"/>
              </w:rPr>
              <w:t>Representative Office of BCG Land Joint Stock Company in Hanoi</w:t>
            </w:r>
          </w:p>
        </w:tc>
        <w:tc>
          <w:tcPr>
            <w:tcBorders>
              <w:top w:val="single" w:sz="4"/>
              <w:bottom w:val="single" w:sz="4"/>
            </w:tcBorders>
            <w:shd w:val="clear" w:color="auto" w:fill="auto"/>
            <w:vAlign w:val="top"/>
          </w:tcPr>
          <w:p>
            <w:pPr>
              <w:pStyle w:val="Style44"/>
              <w:keepNext w:val="0"/>
              <w:keepLines w:val="0"/>
              <w:framePr w:w="9390" w:h="1255" w:wrap="none" w:vAnchor="page" w:hAnchor="page" w:x="1126" w:y="10505"/>
              <w:widowControl w:val="0"/>
              <w:shd w:val="clear" w:color="auto" w:fill="auto"/>
              <w:bidi w:val="0"/>
              <w:spacing w:before="0" w:after="0"/>
              <w:ind w:left="160" w:right="0" w:firstLine="0"/>
              <w:jc w:val="left"/>
            </w:pPr>
            <w:r>
              <w:rPr>
                <w:rStyle w:val="CharStyle45"/>
              </w:rPr>
              <w:t>No. 30, Alley 63, Lam Ha Street, Bo De Ward, Long Bien District, Hanoi City.</w:t>
            </w:r>
          </w:p>
        </w:tc>
      </w:tr>
    </w:tbl>
    <w:p>
      <w:pPr>
        <w:pStyle w:val="Style21"/>
        <w:keepNext w:val="0"/>
        <w:keepLines w:val="0"/>
        <w:framePr w:wrap="none" w:vAnchor="page" w:hAnchor="page" w:x="791" w:y="11920"/>
        <w:widowControl w:val="0"/>
        <w:numPr>
          <w:ilvl w:val="0"/>
          <w:numId w:val="23"/>
        </w:numPr>
        <w:shd w:val="clear" w:color="auto" w:fill="auto"/>
        <w:tabs>
          <w:tab w:pos="695" w:val="left"/>
        </w:tabs>
        <w:bidi w:val="0"/>
        <w:spacing w:before="0" w:after="0" w:line="240" w:lineRule="auto"/>
        <w:ind w:left="0" w:right="0" w:firstLine="380"/>
        <w:jc w:val="both"/>
        <w:rPr>
          <w:sz w:val="19"/>
          <w:szCs w:val="19"/>
        </w:rPr>
      </w:pPr>
      <w:r>
        <w:rPr>
          <w:rStyle w:val="CharStyle22"/>
          <w:i/>
          <w:iCs/>
          <w:sz w:val="19"/>
          <w:szCs w:val="19"/>
        </w:rPr>
        <w:t>List of consolidated subsidiaries</w:t>
      </w:r>
    </w:p>
    <w:p>
      <w:pPr>
        <w:pStyle w:val="Style40"/>
        <w:keepNext w:val="0"/>
        <w:keepLines w:val="0"/>
        <w:framePr w:w="9310" w:h="205" w:hRule="exact" w:wrap="none" w:vAnchor="page" w:hAnchor="page" w:x="1171" w:y="12215"/>
        <w:widowControl w:val="0"/>
        <w:shd w:val="clear" w:color="auto" w:fill="auto"/>
        <w:bidi w:val="0"/>
        <w:spacing w:before="0" w:after="0" w:line="240" w:lineRule="auto"/>
        <w:ind w:left="0" w:right="0" w:firstLine="0"/>
        <w:jc w:val="right"/>
        <w:rPr>
          <w:sz w:val="19"/>
          <w:szCs w:val="19"/>
        </w:rPr>
      </w:pPr>
      <w:r>
        <w:rPr>
          <w:rStyle w:val="CharStyle41"/>
          <w:sz w:val="19"/>
          <w:szCs w:val="19"/>
        </w:rPr>
        <w:t>Voting Ownership</w:t>
      </w:r>
    </w:p>
    <w:tbl>
      <w:tblPr>
        <w:tblOverlap w:val="never"/>
        <w:jc w:val="left"/>
        <w:tblLayout w:type="fixed"/>
      </w:tblPr>
      <w:tblGrid>
        <w:gridCol w:w="3745"/>
        <w:gridCol w:w="3630"/>
        <w:gridCol w:w="1065"/>
        <w:gridCol w:w="955"/>
      </w:tblGrid>
      <w:tr>
        <w:trPr>
          <w:trHeight w:val="210" w:hRule="exact"/>
        </w:trPr>
        <w:tc>
          <w:tcPr>
            <w:tcBorders/>
            <w:shd w:val="clear" w:color="auto" w:fill="auto"/>
            <w:vAlign w:val="top"/>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0"/>
              <w:jc w:val="left"/>
              <w:rPr>
                <w:sz w:val="19"/>
                <w:szCs w:val="19"/>
              </w:rPr>
            </w:pPr>
            <w:r>
              <w:rPr>
                <w:rStyle w:val="CharStyle45"/>
                <w:sz w:val="19"/>
                <w:szCs w:val="19"/>
              </w:rPr>
              <w:t>Name</w:t>
            </w:r>
          </w:p>
        </w:tc>
        <w:tc>
          <w:tcPr>
            <w:tcBorders/>
            <w:shd w:val="clear" w:color="auto" w:fill="auto"/>
            <w:vAlign w:val="top"/>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180"/>
              <w:jc w:val="both"/>
              <w:rPr>
                <w:sz w:val="19"/>
                <w:szCs w:val="19"/>
              </w:rPr>
            </w:pPr>
            <w:r>
              <w:rPr>
                <w:rStyle w:val="CharStyle45"/>
                <w:sz w:val="19"/>
                <w:szCs w:val="19"/>
              </w:rPr>
              <w:t>Address</w:t>
            </w:r>
          </w:p>
        </w:tc>
        <w:tc>
          <w:tcPr>
            <w:tcBorders/>
            <w:shd w:val="clear" w:color="auto" w:fill="auto"/>
            <w:vAlign w:val="top"/>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200"/>
              <w:jc w:val="left"/>
              <w:rPr>
                <w:sz w:val="19"/>
                <w:szCs w:val="19"/>
              </w:rPr>
            </w:pPr>
            <w:r>
              <w:rPr>
                <w:rStyle w:val="CharStyle45"/>
                <w:sz w:val="19"/>
                <w:szCs w:val="19"/>
              </w:rPr>
              <w:t>rights</w:t>
            </w:r>
          </w:p>
        </w:tc>
        <w:tc>
          <w:tcPr>
            <w:tcBorders/>
            <w:shd w:val="clear" w:color="auto" w:fill="auto"/>
            <w:vAlign w:val="top"/>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0"/>
              <w:jc w:val="right"/>
              <w:rPr>
                <w:sz w:val="19"/>
                <w:szCs w:val="19"/>
              </w:rPr>
            </w:pPr>
            <w:r>
              <w:rPr>
                <w:rStyle w:val="CharStyle45"/>
                <w:sz w:val="19"/>
                <w:szCs w:val="19"/>
              </w:rPr>
              <w:t>percentage</w:t>
            </w:r>
          </w:p>
        </w:tc>
      </w:tr>
      <w:tr>
        <w:trPr>
          <w:trHeight w:val="535" w:hRule="exact"/>
        </w:trPr>
        <w:tc>
          <w:tcPr>
            <w:tcBorders>
              <w:top w:val="single" w:sz="4"/>
            </w:tcBorders>
            <w:shd w:val="clear" w:color="auto" w:fill="auto"/>
            <w:vAlign w:val="top"/>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0"/>
              <w:jc w:val="left"/>
            </w:pPr>
            <w:r>
              <w:rPr>
                <w:rStyle w:val="CharStyle45"/>
              </w:rPr>
              <w:t>Vxperia Trading Joint Stock Company</w:t>
            </w:r>
          </w:p>
        </w:tc>
        <w:tc>
          <w:tcPr>
            <w:tcBorders>
              <w:top w:val="single" w:sz="4"/>
            </w:tcBorders>
            <w:shd w:val="clear" w:color="auto" w:fill="auto"/>
            <w:vAlign w:val="bottom"/>
          </w:tcPr>
          <w:p>
            <w:pPr>
              <w:pStyle w:val="Style44"/>
              <w:keepNext w:val="0"/>
              <w:keepLines w:val="0"/>
              <w:framePr w:w="9395" w:h="2965" w:wrap="none" w:vAnchor="page" w:hAnchor="page" w:x="1116" w:y="12430"/>
              <w:widowControl w:val="0"/>
              <w:shd w:val="clear" w:color="auto" w:fill="auto"/>
              <w:bidi w:val="0"/>
              <w:spacing w:before="0" w:after="0"/>
              <w:ind w:left="180" w:right="0"/>
              <w:jc w:val="left"/>
            </w:pPr>
            <w:r>
              <w:rPr>
                <w:rStyle w:val="CharStyle45"/>
              </w:rPr>
              <w:t>No.27C, Quoc Huong Street, Thao Dien Ward, Thu Duc City, Ho Chi Minh City.</w:t>
            </w:r>
          </w:p>
        </w:tc>
        <w:tc>
          <w:tcPr>
            <w:tcBorders>
              <w:top w:val="single" w:sz="4"/>
            </w:tcBorders>
            <w:shd w:val="clear" w:color="auto" w:fill="auto"/>
            <w:vAlign w:val="center"/>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420"/>
              <w:jc w:val="left"/>
            </w:pPr>
            <w:r>
              <w:rPr>
                <w:rStyle w:val="CharStyle45"/>
              </w:rPr>
              <w:t>65.00%</w:t>
            </w:r>
          </w:p>
        </w:tc>
        <w:tc>
          <w:tcPr>
            <w:tcBorders>
              <w:top w:val="single" w:sz="4"/>
            </w:tcBorders>
            <w:shd w:val="clear" w:color="auto" w:fill="auto"/>
            <w:vAlign w:val="center"/>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300"/>
              <w:jc w:val="left"/>
            </w:pPr>
            <w:r>
              <w:rPr>
                <w:rStyle w:val="CharStyle45"/>
              </w:rPr>
              <w:t>65.00%</w:t>
            </w:r>
          </w:p>
        </w:tc>
      </w:tr>
      <w:tr>
        <w:trPr>
          <w:trHeight w:val="715" w:hRule="exact"/>
        </w:trPr>
        <w:tc>
          <w:tcPr>
            <w:tcBorders>
              <w:top w:val="single" w:sz="4"/>
            </w:tcBorders>
            <w:shd w:val="clear" w:color="auto" w:fill="auto"/>
            <w:vAlign w:val="top"/>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0"/>
              <w:jc w:val="left"/>
            </w:pPr>
            <w:r>
              <w:rPr>
                <w:rStyle w:val="CharStyle45"/>
              </w:rPr>
              <w:t>Sao Sang Sai Gon Corporation</w:t>
            </w:r>
          </w:p>
        </w:tc>
        <w:tc>
          <w:tcPr>
            <w:tcBorders>
              <w:top w:val="single" w:sz="4"/>
            </w:tcBorders>
            <w:shd w:val="clear" w:color="auto" w:fill="auto"/>
            <w:vAlign w:val="bottom"/>
          </w:tcPr>
          <w:p>
            <w:pPr>
              <w:pStyle w:val="Style44"/>
              <w:keepNext w:val="0"/>
              <w:keepLines w:val="0"/>
              <w:framePr w:w="9395" w:h="2965" w:wrap="none" w:vAnchor="page" w:hAnchor="page" w:x="1116" w:y="12430"/>
              <w:widowControl w:val="0"/>
              <w:shd w:val="clear" w:color="auto" w:fill="auto"/>
              <w:bidi w:val="0"/>
              <w:spacing w:before="0" w:after="0"/>
              <w:ind w:left="180" w:right="0"/>
              <w:jc w:val="left"/>
            </w:pPr>
            <w:r>
              <w:rPr>
                <w:rStyle w:val="CharStyle45"/>
              </w:rPr>
              <w:t>LI7-11, 17th Floor, VinCom Center Building, 72 Le Thanh Ton Street, Ben Nghe Ward, District 1, Ho Chi Minh City</w:t>
            </w:r>
          </w:p>
        </w:tc>
        <w:tc>
          <w:tcPr>
            <w:tcBorders>
              <w:top w:val="single" w:sz="4"/>
            </w:tcBorders>
            <w:shd w:val="clear" w:color="auto" w:fill="auto"/>
            <w:vAlign w:val="center"/>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420"/>
              <w:jc w:val="left"/>
            </w:pPr>
            <w:r>
              <w:rPr>
                <w:rStyle w:val="CharStyle45"/>
              </w:rPr>
              <w:t>65.00%</w:t>
            </w:r>
          </w:p>
        </w:tc>
        <w:tc>
          <w:tcPr>
            <w:tcBorders>
              <w:top w:val="single" w:sz="4"/>
            </w:tcBorders>
            <w:shd w:val="clear" w:color="auto" w:fill="auto"/>
            <w:vAlign w:val="center"/>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300"/>
              <w:jc w:val="left"/>
            </w:pPr>
            <w:r>
              <w:rPr>
                <w:rStyle w:val="CharStyle45"/>
              </w:rPr>
              <w:t>65.00%</w:t>
            </w:r>
          </w:p>
        </w:tc>
      </w:tr>
      <w:tr>
        <w:trPr>
          <w:trHeight w:val="520" w:hRule="exact"/>
        </w:trPr>
        <w:tc>
          <w:tcPr>
            <w:tcBorders>
              <w:top w:val="single" w:sz="4"/>
            </w:tcBorders>
            <w:shd w:val="clear" w:color="auto" w:fill="auto"/>
            <w:vAlign w:val="top"/>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0"/>
              <w:jc w:val="left"/>
            </w:pPr>
            <w:r>
              <w:rPr>
                <w:rStyle w:val="CharStyle45"/>
              </w:rPr>
              <w:t>Indochina Hoi An Beach Villas Company</w:t>
            </w:r>
          </w:p>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0"/>
              <w:jc w:val="left"/>
            </w:pPr>
            <w:r>
              <w:rPr>
                <w:rStyle w:val="CharStyle45"/>
              </w:rPr>
              <w:t>Limited</w:t>
            </w:r>
          </w:p>
        </w:tc>
        <w:tc>
          <w:tcPr>
            <w:tcBorders>
              <w:top w:val="single" w:sz="4"/>
            </w:tcBorders>
            <w:shd w:val="clear" w:color="auto" w:fill="auto"/>
            <w:vAlign w:val="top"/>
          </w:tcPr>
          <w:p>
            <w:pPr>
              <w:pStyle w:val="Style44"/>
              <w:keepNext w:val="0"/>
              <w:keepLines w:val="0"/>
              <w:framePr w:w="9395" w:h="2965" w:wrap="none" w:vAnchor="page" w:hAnchor="page" w:x="1116" w:y="12430"/>
              <w:widowControl w:val="0"/>
              <w:shd w:val="clear" w:color="auto" w:fill="auto"/>
              <w:bidi w:val="0"/>
              <w:spacing w:before="0" w:after="0" w:line="283" w:lineRule="auto"/>
              <w:ind w:left="180" w:right="0"/>
              <w:jc w:val="left"/>
            </w:pPr>
            <w:r>
              <w:rPr>
                <w:rStyle w:val="CharStyle45"/>
              </w:rPr>
              <w:t xml:space="preserve">Block 1, Dien Duong Ward, Dien Ban Town, </w:t>
            </w:r>
            <w:r>
              <w:rPr>
                <w:rStyle w:val="CharStyle45"/>
                <w:lang w:val="vi-VN" w:eastAsia="vi-VN"/>
              </w:rPr>
              <w:t xml:space="preserve">Quang </w:t>
            </w:r>
            <w:r>
              <w:rPr>
                <w:rStyle w:val="CharStyle45"/>
              </w:rPr>
              <w:t>Nam Province</w:t>
            </w:r>
          </w:p>
        </w:tc>
        <w:tc>
          <w:tcPr>
            <w:tcBorders>
              <w:top w:val="single" w:sz="4"/>
            </w:tcBorders>
            <w:shd w:val="clear" w:color="auto" w:fill="auto"/>
            <w:vAlign w:val="center"/>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0"/>
              <w:jc w:val="right"/>
            </w:pPr>
            <w:r>
              <w:rPr>
                <w:rStyle w:val="CharStyle45"/>
              </w:rPr>
              <w:t>89.00%</w:t>
            </w:r>
          </w:p>
        </w:tc>
        <w:tc>
          <w:tcPr>
            <w:tcBorders>
              <w:top w:val="single" w:sz="4"/>
            </w:tcBorders>
            <w:shd w:val="clear" w:color="auto" w:fill="auto"/>
            <w:vAlign w:val="center"/>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300"/>
              <w:jc w:val="left"/>
            </w:pPr>
            <w:r>
              <w:rPr>
                <w:rStyle w:val="CharStyle45"/>
              </w:rPr>
              <w:t>89.00%</w:t>
            </w:r>
          </w:p>
        </w:tc>
      </w:tr>
      <w:tr>
        <w:trPr>
          <w:trHeight w:val="470" w:hRule="exact"/>
        </w:trPr>
        <w:tc>
          <w:tcPr>
            <w:tcBorders>
              <w:top w:val="single" w:sz="4"/>
            </w:tcBorders>
            <w:shd w:val="clear" w:color="auto" w:fill="auto"/>
            <w:vAlign w:val="bottom"/>
          </w:tcPr>
          <w:p>
            <w:pPr>
              <w:pStyle w:val="Style44"/>
              <w:keepNext w:val="0"/>
              <w:keepLines w:val="0"/>
              <w:framePr w:w="9395" w:h="2965" w:wrap="none" w:vAnchor="page" w:hAnchor="page" w:x="1116" w:y="12430"/>
              <w:widowControl w:val="0"/>
              <w:shd w:val="clear" w:color="auto" w:fill="auto"/>
              <w:bidi w:val="0"/>
              <w:spacing w:before="0" w:after="0" w:line="290" w:lineRule="auto"/>
              <w:ind w:left="0" w:right="0" w:firstLine="0"/>
              <w:jc w:val="left"/>
            </w:pPr>
            <w:r>
              <w:rPr>
                <w:rStyle w:val="CharStyle45"/>
              </w:rPr>
              <w:t>Casa Marina Resort Travel Joint Stock Company</w:t>
            </w:r>
          </w:p>
        </w:tc>
        <w:tc>
          <w:tcPr>
            <w:tcBorders>
              <w:top w:val="single" w:sz="4"/>
            </w:tcBorders>
            <w:shd w:val="clear" w:color="auto" w:fill="auto"/>
            <w:vAlign w:val="bottom"/>
          </w:tcPr>
          <w:p>
            <w:pPr>
              <w:pStyle w:val="Style44"/>
              <w:keepNext w:val="0"/>
              <w:keepLines w:val="0"/>
              <w:framePr w:w="9395" w:h="2965" w:wrap="none" w:vAnchor="page" w:hAnchor="page" w:x="1116" w:y="12430"/>
              <w:widowControl w:val="0"/>
              <w:shd w:val="clear" w:color="auto" w:fill="auto"/>
              <w:bidi w:val="0"/>
              <w:spacing w:before="0" w:after="0" w:line="283" w:lineRule="auto"/>
              <w:ind w:left="180" w:right="0"/>
              <w:jc w:val="left"/>
            </w:pPr>
            <w:r>
              <w:rPr>
                <w:rStyle w:val="CharStyle45"/>
              </w:rPr>
              <w:t xml:space="preserve">QL1D, Quarter I, Ghenh Rang Ward, Quy </w:t>
            </w:r>
            <w:r>
              <w:rPr>
                <w:rStyle w:val="CharStyle45"/>
                <w:lang w:val="vi-VN" w:eastAsia="vi-VN"/>
              </w:rPr>
              <w:t xml:space="preserve">Nhon </w:t>
            </w:r>
            <w:r>
              <w:rPr>
                <w:rStyle w:val="CharStyle45"/>
              </w:rPr>
              <w:t>City, Binh Dinh Province.</w:t>
            </w:r>
          </w:p>
        </w:tc>
        <w:tc>
          <w:tcPr>
            <w:tcBorders>
              <w:top w:val="single" w:sz="4"/>
            </w:tcBorders>
            <w:shd w:val="clear" w:color="auto" w:fill="auto"/>
            <w:vAlign w:val="center"/>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0"/>
              <w:jc w:val="right"/>
            </w:pPr>
            <w:r>
              <w:rPr>
                <w:rStyle w:val="CharStyle45"/>
              </w:rPr>
              <w:t>70.00%</w:t>
            </w:r>
          </w:p>
        </w:tc>
        <w:tc>
          <w:tcPr>
            <w:tcBorders>
              <w:top w:val="single" w:sz="4"/>
            </w:tcBorders>
            <w:shd w:val="clear" w:color="auto" w:fill="auto"/>
            <w:vAlign w:val="center"/>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300"/>
              <w:jc w:val="left"/>
            </w:pPr>
            <w:r>
              <w:rPr>
                <w:rStyle w:val="CharStyle45"/>
              </w:rPr>
              <w:t>70.00%</w:t>
            </w:r>
          </w:p>
        </w:tc>
      </w:tr>
      <w:tr>
        <w:trPr>
          <w:trHeight w:val="515" w:hRule="exact"/>
        </w:trPr>
        <w:tc>
          <w:tcPr>
            <w:tcBorders>
              <w:top w:val="single" w:sz="4"/>
              <w:bottom w:val="single" w:sz="4"/>
            </w:tcBorders>
            <w:shd w:val="clear" w:color="auto" w:fill="auto"/>
            <w:vAlign w:val="top"/>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0"/>
              <w:jc w:val="left"/>
            </w:pPr>
            <w:r>
              <w:rPr>
                <w:rStyle w:val="CharStyle45"/>
              </w:rPr>
              <w:t>Con Bap Ecological Tourist Company Limited</w:t>
            </w:r>
          </w:p>
        </w:tc>
        <w:tc>
          <w:tcPr>
            <w:tcBorders>
              <w:top w:val="single" w:sz="4"/>
              <w:bottom w:val="single" w:sz="4"/>
            </w:tcBorders>
            <w:shd w:val="clear" w:color="auto" w:fill="auto"/>
            <w:vAlign w:val="bottom"/>
          </w:tcPr>
          <w:p>
            <w:pPr>
              <w:pStyle w:val="Style44"/>
              <w:keepNext w:val="0"/>
              <w:keepLines w:val="0"/>
              <w:framePr w:w="9395" w:h="2965" w:wrap="none" w:vAnchor="page" w:hAnchor="page" w:x="1116" w:y="12430"/>
              <w:widowControl w:val="0"/>
              <w:shd w:val="clear" w:color="auto" w:fill="auto"/>
              <w:bidi w:val="0"/>
              <w:spacing w:before="0" w:after="0"/>
              <w:ind w:left="180" w:right="0"/>
              <w:jc w:val="left"/>
            </w:pPr>
            <w:r>
              <w:rPr>
                <w:rStyle w:val="CharStyle45"/>
              </w:rPr>
              <w:t xml:space="preserve">Con Bap, Cam Nam Ward, Hoi An City, </w:t>
            </w:r>
            <w:r>
              <w:rPr>
                <w:rStyle w:val="CharStyle45"/>
                <w:lang w:val="vi-VN" w:eastAsia="vi-VN"/>
              </w:rPr>
              <w:t xml:space="preserve">Quang </w:t>
            </w:r>
            <w:r>
              <w:rPr>
                <w:rStyle w:val="CharStyle45"/>
              </w:rPr>
              <w:t>Nam Province</w:t>
            </w:r>
          </w:p>
        </w:tc>
        <w:tc>
          <w:tcPr>
            <w:tcBorders>
              <w:top w:val="single" w:sz="4"/>
              <w:bottom w:val="single" w:sz="4"/>
            </w:tcBorders>
            <w:shd w:val="clear" w:color="auto" w:fill="auto"/>
            <w:vAlign w:val="center"/>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0"/>
              <w:jc w:val="right"/>
            </w:pPr>
            <w:r>
              <w:rPr>
                <w:rStyle w:val="CharStyle45"/>
              </w:rPr>
              <w:t>50.10%</w:t>
            </w:r>
          </w:p>
        </w:tc>
        <w:tc>
          <w:tcPr>
            <w:tcBorders>
              <w:top w:val="single" w:sz="4"/>
              <w:bottom w:val="single" w:sz="4"/>
            </w:tcBorders>
            <w:shd w:val="clear" w:color="auto" w:fill="auto"/>
            <w:vAlign w:val="center"/>
          </w:tcPr>
          <w:p>
            <w:pPr>
              <w:pStyle w:val="Style44"/>
              <w:keepNext w:val="0"/>
              <w:keepLines w:val="0"/>
              <w:framePr w:w="9395" w:h="2965" w:wrap="none" w:vAnchor="page" w:hAnchor="page" w:x="1116" w:y="12430"/>
              <w:widowControl w:val="0"/>
              <w:shd w:val="clear" w:color="auto" w:fill="auto"/>
              <w:bidi w:val="0"/>
              <w:spacing w:before="0" w:after="0" w:line="240" w:lineRule="auto"/>
              <w:ind w:left="0" w:right="0" w:firstLine="300"/>
              <w:jc w:val="left"/>
            </w:pPr>
            <w:r>
              <w:rPr>
                <w:rStyle w:val="CharStyle45"/>
              </w:rPr>
              <w:t>50.10%</w:t>
            </w:r>
          </w:p>
        </w:tc>
      </w:tr>
    </w:tbl>
    <w:p>
      <w:pPr>
        <w:pStyle w:val="Style49"/>
        <w:keepNext w:val="0"/>
        <w:keepLines w:val="0"/>
        <w:framePr w:wrap="none" w:vAnchor="page" w:hAnchor="page" w:x="5936" w:y="16315"/>
        <w:widowControl w:val="0"/>
        <w:shd w:val="clear" w:color="auto" w:fill="auto"/>
        <w:bidi w:val="0"/>
        <w:spacing w:before="0" w:after="0" w:line="240" w:lineRule="auto"/>
        <w:ind w:left="0" w:right="0" w:firstLine="0"/>
        <w:jc w:val="left"/>
        <w:rPr>
          <w:sz w:val="18"/>
          <w:szCs w:val="18"/>
        </w:rPr>
      </w:pPr>
      <w:r>
        <w:rPr>
          <w:rStyle w:val="CharStyle50"/>
          <w:sz w:val="18"/>
          <w:szCs w:val="18"/>
        </w:rPr>
        <w:t>8</w:t>
      </w:r>
    </w:p>
    <w:p>
      <w:pPr>
        <w:widowControl w:val="0"/>
        <w:spacing w:line="1" w:lineRule="exact"/>
        <w:sectPr>
          <w:footnotePr>
            <w:pos w:val="pageBottom"/>
            <w:numFmt w:val="decimal"/>
            <w:numRestart w:val="continuous"/>
          </w:footnotePr>
          <w:pgSz w:w="11900" w:h="16840"/>
          <w:pgMar w:top="455"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9725" w:h="535" w:hRule="exact" w:wrap="none" w:vAnchor="page" w:hAnchor="page" w:x="791" w:y="580"/>
        <w:widowControl w:val="0"/>
        <w:shd w:val="clear" w:color="auto" w:fill="auto"/>
        <w:tabs>
          <w:tab w:pos="7235" w:val="left"/>
        </w:tabs>
        <w:bidi w:val="0"/>
        <w:spacing w:before="0" w:after="40" w:line="240" w:lineRule="auto"/>
        <w:ind w:left="0" w:right="0" w:firstLine="0"/>
        <w:jc w:val="left"/>
      </w:pPr>
      <w:r>
        <w:rPr>
          <w:rStyle w:val="CharStyle50"/>
        </w:rPr>
        <w:t>BCG LAND JOINT STOCK COMPANY</w:t>
        <w:tab/>
        <w:t>Separate financial statements</w:t>
      </w:r>
    </w:p>
    <w:p>
      <w:pPr>
        <w:pStyle w:val="Style49"/>
        <w:keepNext w:val="0"/>
        <w:keepLines w:val="0"/>
        <w:framePr w:w="9725" w:h="535" w:hRule="exact" w:wrap="none" w:vAnchor="page" w:hAnchor="page" w:x="791" w:y="580"/>
        <w:widowControl w:val="0"/>
        <w:shd w:val="clear" w:color="auto" w:fill="auto"/>
        <w:tabs>
          <w:tab w:leader="underscore" w:pos="8355" w:val="left"/>
        </w:tabs>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r>
        <w:rPr>
          <w:rStyle w:val="CharStyle50"/>
          <w:sz w:val="18"/>
          <w:szCs w:val="18"/>
        </w:rPr>
        <w:tab/>
      </w:r>
      <w:r>
        <w:rPr>
          <w:rStyle w:val="CharStyle50"/>
          <w:sz w:val="18"/>
          <w:szCs w:val="18"/>
          <w:u w:val="single"/>
        </w:rPr>
        <w:t>Quarter IV 2024</w:t>
      </w:r>
    </w:p>
    <w:tbl>
      <w:tblPr>
        <w:tblOverlap w:val="never"/>
        <w:jc w:val="left"/>
        <w:tblLayout w:type="fixed"/>
      </w:tblPr>
      <w:tblGrid>
        <w:gridCol w:w="4155"/>
        <w:gridCol w:w="3525"/>
        <w:gridCol w:w="1070"/>
        <w:gridCol w:w="975"/>
      </w:tblGrid>
      <w:tr>
        <w:trPr>
          <w:trHeight w:val="760" w:hRule="exact"/>
        </w:trPr>
        <w:tc>
          <w:tcPr>
            <w:gridSpan w:val="4"/>
            <w:tcBorders>
              <w:top w:val="single" w:sz="4"/>
            </w:tcBorders>
            <w:shd w:val="clear" w:color="auto" w:fill="auto"/>
            <w:vAlign w:val="bottom"/>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400"/>
              <w:jc w:val="left"/>
              <w:rPr>
                <w:sz w:val="19"/>
                <w:szCs w:val="19"/>
              </w:rPr>
            </w:pPr>
            <w:r>
              <w:rPr>
                <w:rStyle w:val="CharStyle45"/>
                <w:sz w:val="19"/>
                <w:szCs w:val="19"/>
              </w:rPr>
              <w:t>7. Company structure (Continued)</w:t>
            </w:r>
          </w:p>
        </w:tc>
      </w:tr>
      <w:tr>
        <w:trPr>
          <w:trHeight w:val="975" w:hRule="exact"/>
        </w:trPr>
        <w:tc>
          <w:tcPr>
            <w:tcBorders/>
            <w:shd w:val="clear" w:color="auto" w:fill="auto"/>
            <w:vAlign w:val="bottom"/>
          </w:tcPr>
          <w:p>
            <w:pPr>
              <w:pStyle w:val="Style44"/>
              <w:keepNext w:val="0"/>
              <w:keepLines w:val="0"/>
              <w:framePr w:w="9725" w:h="4785" w:wrap="none" w:vAnchor="page" w:hAnchor="page" w:x="791" w:y="1060"/>
              <w:widowControl w:val="0"/>
              <w:shd w:val="clear" w:color="auto" w:fill="auto"/>
              <w:bidi w:val="0"/>
              <w:spacing w:before="0" w:after="460" w:line="240" w:lineRule="auto"/>
              <w:ind w:left="0" w:right="0" w:firstLine="380"/>
              <w:jc w:val="left"/>
              <w:rPr>
                <w:sz w:val="19"/>
                <w:szCs w:val="19"/>
              </w:rPr>
            </w:pPr>
            <w:r>
              <w:rPr>
                <w:rStyle w:val="CharStyle45"/>
                <w:i/>
                <w:iCs/>
                <w:sz w:val="19"/>
                <w:szCs w:val="19"/>
              </w:rPr>
              <w:t>c. List of directly associated companies</w:t>
            </w:r>
          </w:p>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380"/>
              <w:jc w:val="left"/>
              <w:rPr>
                <w:sz w:val="19"/>
                <w:szCs w:val="19"/>
              </w:rPr>
            </w:pPr>
            <w:r>
              <w:rPr>
                <w:rStyle w:val="CharStyle45"/>
                <w:sz w:val="19"/>
                <w:szCs w:val="19"/>
              </w:rPr>
              <w:t>Name</w:t>
            </w:r>
          </w:p>
        </w:tc>
        <w:tc>
          <w:tcPr>
            <w:tcBorders/>
            <w:shd w:val="clear" w:color="auto" w:fill="auto"/>
            <w:vAlign w:val="bottom"/>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0"/>
              <w:jc w:val="left"/>
              <w:rPr>
                <w:sz w:val="19"/>
                <w:szCs w:val="19"/>
              </w:rPr>
            </w:pPr>
            <w:r>
              <w:rPr>
                <w:rStyle w:val="CharStyle45"/>
                <w:sz w:val="19"/>
                <w:szCs w:val="19"/>
              </w:rPr>
              <w:t>Address</w:t>
            </w:r>
          </w:p>
        </w:tc>
        <w:tc>
          <w:tcPr>
            <w:tcBorders/>
            <w:shd w:val="clear" w:color="auto" w:fill="auto"/>
            <w:vAlign w:val="bottom"/>
          </w:tcPr>
          <w:p>
            <w:pPr>
              <w:pStyle w:val="Style44"/>
              <w:keepNext w:val="0"/>
              <w:keepLines w:val="0"/>
              <w:framePr w:w="9725" w:h="4785" w:wrap="none" w:vAnchor="page" w:hAnchor="page" w:x="791" w:y="1060"/>
              <w:widowControl w:val="0"/>
              <w:shd w:val="clear" w:color="auto" w:fill="auto"/>
              <w:bidi w:val="0"/>
              <w:spacing w:before="0" w:after="0" w:line="264" w:lineRule="auto"/>
              <w:ind w:left="0" w:right="0" w:firstLine="0"/>
              <w:jc w:val="center"/>
              <w:rPr>
                <w:sz w:val="19"/>
                <w:szCs w:val="19"/>
              </w:rPr>
            </w:pPr>
            <w:r>
              <w:rPr>
                <w:rStyle w:val="CharStyle45"/>
                <w:sz w:val="19"/>
                <w:szCs w:val="19"/>
              </w:rPr>
              <w:t>Voting rights</w:t>
            </w:r>
          </w:p>
        </w:tc>
        <w:tc>
          <w:tcPr>
            <w:tcBorders/>
            <w:shd w:val="clear" w:color="auto" w:fill="auto"/>
            <w:vAlign w:val="bottom"/>
          </w:tcPr>
          <w:p>
            <w:pPr>
              <w:pStyle w:val="Style44"/>
              <w:keepNext w:val="0"/>
              <w:keepLines w:val="0"/>
              <w:framePr w:w="9725" w:h="4785" w:wrap="none" w:vAnchor="page" w:hAnchor="page" w:x="791" w:y="1060"/>
              <w:widowControl w:val="0"/>
              <w:shd w:val="clear" w:color="auto" w:fill="auto"/>
              <w:bidi w:val="0"/>
              <w:spacing w:before="0" w:after="0" w:line="264" w:lineRule="auto"/>
              <w:ind w:left="0" w:right="0" w:firstLine="0"/>
              <w:jc w:val="right"/>
              <w:rPr>
                <w:sz w:val="19"/>
                <w:szCs w:val="19"/>
              </w:rPr>
            </w:pPr>
            <w:r>
              <w:rPr>
                <w:rStyle w:val="CharStyle45"/>
                <w:sz w:val="19"/>
                <w:szCs w:val="19"/>
              </w:rPr>
              <w:t>Ownership percentage</w:t>
            </w:r>
          </w:p>
        </w:tc>
      </w:tr>
      <w:tr>
        <w:trPr>
          <w:trHeight w:val="665" w:hRule="exact"/>
        </w:trPr>
        <w:tc>
          <w:tcPr>
            <w:tcBorders>
              <w:top w:val="single" w:sz="4"/>
            </w:tcBorders>
            <w:shd w:val="clear" w:color="auto" w:fill="auto"/>
            <w:vAlign w:val="center"/>
          </w:tcPr>
          <w:p>
            <w:pPr>
              <w:pStyle w:val="Style44"/>
              <w:keepNext w:val="0"/>
              <w:keepLines w:val="0"/>
              <w:framePr w:w="9725" w:h="4785" w:wrap="none" w:vAnchor="page" w:hAnchor="page" w:x="791" w:y="1060"/>
              <w:widowControl w:val="0"/>
              <w:shd w:val="clear" w:color="auto" w:fill="auto"/>
              <w:bidi w:val="0"/>
              <w:spacing w:before="0" w:after="0"/>
              <w:ind w:left="380" w:right="0"/>
              <w:jc w:val="left"/>
            </w:pPr>
            <w:r>
              <w:rPr>
                <w:rStyle w:val="CharStyle45"/>
              </w:rPr>
              <w:t>Gia Khang Service and Trading Investment Joint Stock Company</w:t>
            </w:r>
          </w:p>
        </w:tc>
        <w:tc>
          <w:tcPr>
            <w:tcBorders>
              <w:top w:val="single" w:sz="4"/>
            </w:tcBorders>
            <w:shd w:val="clear" w:color="auto" w:fill="auto"/>
            <w:vAlign w:val="center"/>
          </w:tcPr>
          <w:p>
            <w:pPr>
              <w:pStyle w:val="Style44"/>
              <w:keepNext w:val="0"/>
              <w:keepLines w:val="0"/>
              <w:framePr w:w="9725" w:h="4785" w:wrap="none" w:vAnchor="page" w:hAnchor="page" w:x="791" w:y="1060"/>
              <w:widowControl w:val="0"/>
              <w:shd w:val="clear" w:color="auto" w:fill="auto"/>
              <w:bidi w:val="0"/>
              <w:spacing w:before="0" w:after="0" w:line="283" w:lineRule="auto"/>
              <w:ind w:left="0" w:right="0" w:firstLine="0"/>
              <w:jc w:val="left"/>
            </w:pPr>
            <w:r>
              <w:rPr>
                <w:rStyle w:val="CharStyle45"/>
              </w:rPr>
              <w:t>218 Vo Van Ngan Street, Binh Tho Ward, Thu Duc City, Ho Chi Minh City.</w:t>
            </w:r>
          </w:p>
        </w:tc>
        <w:tc>
          <w:tcPr>
            <w:tcBorders>
              <w:top w:val="single" w:sz="4"/>
            </w:tcBorders>
            <w:shd w:val="clear" w:color="auto" w:fill="auto"/>
            <w:vAlign w:val="center"/>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440"/>
              <w:jc w:val="left"/>
            </w:pPr>
            <w:r>
              <w:rPr>
                <w:rStyle w:val="CharStyle45"/>
              </w:rPr>
              <w:t>49.00%</w:t>
            </w:r>
          </w:p>
        </w:tc>
        <w:tc>
          <w:tcPr>
            <w:tcBorders>
              <w:top w:val="single" w:sz="4"/>
            </w:tcBorders>
            <w:shd w:val="clear" w:color="auto" w:fill="auto"/>
            <w:vAlign w:val="center"/>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0"/>
              <w:jc w:val="right"/>
            </w:pPr>
            <w:r>
              <w:rPr>
                <w:rStyle w:val="CharStyle45"/>
              </w:rPr>
              <w:t>49.00%</w:t>
            </w:r>
          </w:p>
        </w:tc>
      </w:tr>
      <w:tr>
        <w:trPr>
          <w:trHeight w:val="670" w:hRule="exact"/>
        </w:trPr>
        <w:tc>
          <w:tcPr>
            <w:tcBorders>
              <w:top w:val="single" w:sz="4"/>
            </w:tcBorders>
            <w:shd w:val="clear" w:color="auto" w:fill="auto"/>
            <w:vAlign w:val="center"/>
          </w:tcPr>
          <w:p>
            <w:pPr>
              <w:pStyle w:val="Style44"/>
              <w:keepNext w:val="0"/>
              <w:keepLines w:val="0"/>
              <w:framePr w:w="9725" w:h="4785" w:wrap="none" w:vAnchor="page" w:hAnchor="page" w:x="791" w:y="1060"/>
              <w:widowControl w:val="0"/>
              <w:shd w:val="clear" w:color="auto" w:fill="auto"/>
              <w:bidi w:val="0"/>
              <w:spacing w:before="0" w:after="0" w:line="240" w:lineRule="auto"/>
              <w:ind w:left="380" w:right="0"/>
              <w:jc w:val="left"/>
            </w:pPr>
            <w:r>
              <w:rPr>
                <w:rStyle w:val="CharStyle45"/>
              </w:rPr>
              <w:t>BCG ECO Joint Stock Company</w:t>
            </w:r>
          </w:p>
        </w:tc>
        <w:tc>
          <w:tcPr>
            <w:tcBorders>
              <w:top w:val="single" w:sz="4"/>
            </w:tcBorders>
            <w:shd w:val="clear" w:color="auto" w:fill="auto"/>
            <w:vAlign w:val="center"/>
          </w:tcPr>
          <w:p>
            <w:pPr>
              <w:pStyle w:val="Style44"/>
              <w:keepNext w:val="0"/>
              <w:keepLines w:val="0"/>
              <w:framePr w:w="9725" w:h="4785" w:wrap="none" w:vAnchor="page" w:hAnchor="page" w:x="791" w:y="1060"/>
              <w:widowControl w:val="0"/>
              <w:shd w:val="clear" w:color="auto" w:fill="auto"/>
              <w:bidi w:val="0"/>
              <w:spacing w:before="0" w:after="0"/>
              <w:ind w:left="0" w:right="0" w:firstLine="0"/>
              <w:jc w:val="left"/>
            </w:pPr>
            <w:r>
              <w:rPr>
                <w:rStyle w:val="CharStyle45"/>
              </w:rPr>
              <w:t>27C Quoc Huong Street, Thao Dien Ward, Thu Duc City, Ho Chi Minh City.</w:t>
            </w:r>
          </w:p>
        </w:tc>
        <w:tc>
          <w:tcPr>
            <w:tcBorders>
              <w:top w:val="single" w:sz="4"/>
            </w:tcBorders>
            <w:shd w:val="clear" w:color="auto" w:fill="auto"/>
            <w:vAlign w:val="center"/>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440"/>
              <w:jc w:val="left"/>
            </w:pPr>
            <w:r>
              <w:rPr>
                <w:rStyle w:val="CharStyle45"/>
              </w:rPr>
              <w:t>26.00%</w:t>
            </w:r>
          </w:p>
        </w:tc>
        <w:tc>
          <w:tcPr>
            <w:tcBorders>
              <w:top w:val="single" w:sz="4"/>
            </w:tcBorders>
            <w:shd w:val="clear" w:color="auto" w:fill="auto"/>
            <w:vAlign w:val="center"/>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0"/>
              <w:jc w:val="right"/>
            </w:pPr>
            <w:r>
              <w:rPr>
                <w:rStyle w:val="CharStyle45"/>
              </w:rPr>
              <w:t>26.00%</w:t>
            </w:r>
          </w:p>
        </w:tc>
      </w:tr>
      <w:tr>
        <w:trPr>
          <w:trHeight w:val="490" w:hRule="exact"/>
        </w:trPr>
        <w:tc>
          <w:tcPr>
            <w:tcBorders>
              <w:top w:val="single" w:sz="4"/>
            </w:tcBorders>
            <w:shd w:val="clear" w:color="auto" w:fill="auto"/>
            <w:vAlign w:val="bottom"/>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380"/>
              <w:jc w:val="left"/>
              <w:rPr>
                <w:sz w:val="19"/>
                <w:szCs w:val="19"/>
              </w:rPr>
            </w:pPr>
            <w:r>
              <w:rPr>
                <w:rStyle w:val="CharStyle45"/>
                <w:i/>
                <w:iCs/>
                <w:sz w:val="19"/>
                <w:szCs w:val="19"/>
              </w:rPr>
              <w:t>d. List of indirectly associated company through</w:t>
            </w:r>
          </w:p>
        </w:tc>
        <w:tc>
          <w:tcPr>
            <w:tcBorders>
              <w:top w:val="single" w:sz="4"/>
            </w:tcBorders>
            <w:shd w:val="clear" w:color="auto" w:fill="auto"/>
            <w:vAlign w:val="bottom"/>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0"/>
              <w:jc w:val="left"/>
              <w:rPr>
                <w:sz w:val="19"/>
                <w:szCs w:val="19"/>
              </w:rPr>
            </w:pPr>
            <w:r>
              <w:rPr>
                <w:rStyle w:val="CharStyle45"/>
                <w:i/>
                <w:iCs/>
                <w:sz w:val="19"/>
                <w:szCs w:val="19"/>
              </w:rPr>
              <w:t>a subsidiary</w:t>
            </w:r>
          </w:p>
        </w:tc>
        <w:tc>
          <w:tcPr>
            <w:tcBorders>
              <w:top w:val="single" w:sz="4"/>
            </w:tcBorders>
            <w:shd w:val="clear" w:color="auto" w:fill="auto"/>
            <w:vAlign w:val="top"/>
          </w:tcPr>
          <w:p>
            <w:pPr>
              <w:framePr w:w="9725" w:h="4785" w:wrap="none" w:vAnchor="page" w:hAnchor="page" w:x="791" w:y="1060"/>
              <w:widowControl w:val="0"/>
              <w:rPr>
                <w:sz w:val="10"/>
                <w:szCs w:val="10"/>
              </w:rPr>
            </w:pPr>
          </w:p>
        </w:tc>
        <w:tc>
          <w:tcPr>
            <w:tcBorders>
              <w:top w:val="single" w:sz="4"/>
            </w:tcBorders>
            <w:shd w:val="clear" w:color="auto" w:fill="auto"/>
            <w:vAlign w:val="top"/>
          </w:tcPr>
          <w:p>
            <w:pPr>
              <w:framePr w:w="9725" w:h="4785" w:wrap="none" w:vAnchor="page" w:hAnchor="page" w:x="791" w:y="1060"/>
              <w:widowControl w:val="0"/>
              <w:rPr>
                <w:sz w:val="10"/>
                <w:szCs w:val="10"/>
              </w:rPr>
            </w:pPr>
          </w:p>
        </w:tc>
      </w:tr>
      <w:tr>
        <w:trPr>
          <w:trHeight w:val="510" w:hRule="exact"/>
        </w:trPr>
        <w:tc>
          <w:tcPr>
            <w:tcBorders/>
            <w:shd w:val="clear" w:color="auto" w:fill="auto"/>
            <w:vAlign w:val="bottom"/>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380"/>
              <w:jc w:val="left"/>
              <w:rPr>
                <w:sz w:val="19"/>
                <w:szCs w:val="19"/>
              </w:rPr>
            </w:pPr>
            <w:r>
              <w:rPr>
                <w:rStyle w:val="CharStyle45"/>
                <w:sz w:val="19"/>
                <w:szCs w:val="19"/>
              </w:rPr>
              <w:t>Name</w:t>
            </w:r>
          </w:p>
        </w:tc>
        <w:tc>
          <w:tcPr>
            <w:tcBorders/>
            <w:shd w:val="clear" w:color="auto" w:fill="auto"/>
            <w:vAlign w:val="bottom"/>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0"/>
              <w:jc w:val="left"/>
              <w:rPr>
                <w:sz w:val="19"/>
                <w:szCs w:val="19"/>
              </w:rPr>
            </w:pPr>
            <w:r>
              <w:rPr>
                <w:rStyle w:val="CharStyle45"/>
                <w:sz w:val="19"/>
                <w:szCs w:val="19"/>
              </w:rPr>
              <w:t>Address</w:t>
            </w:r>
          </w:p>
        </w:tc>
        <w:tc>
          <w:tcPr>
            <w:tcBorders/>
            <w:shd w:val="clear" w:color="auto" w:fill="auto"/>
            <w:vAlign w:val="bottom"/>
          </w:tcPr>
          <w:p>
            <w:pPr>
              <w:pStyle w:val="Style44"/>
              <w:keepNext w:val="0"/>
              <w:keepLines w:val="0"/>
              <w:framePr w:w="9725" w:h="4785" w:wrap="none" w:vAnchor="page" w:hAnchor="page" w:x="791" w:y="1060"/>
              <w:widowControl w:val="0"/>
              <w:shd w:val="clear" w:color="auto" w:fill="auto"/>
              <w:bidi w:val="0"/>
              <w:spacing w:before="0" w:after="0" w:line="269" w:lineRule="auto"/>
              <w:ind w:left="0" w:right="0" w:firstLine="0"/>
              <w:jc w:val="center"/>
              <w:rPr>
                <w:sz w:val="19"/>
                <w:szCs w:val="19"/>
              </w:rPr>
            </w:pPr>
            <w:r>
              <w:rPr>
                <w:rStyle w:val="CharStyle45"/>
                <w:sz w:val="19"/>
                <w:szCs w:val="19"/>
              </w:rPr>
              <w:t>Voting rights</w:t>
            </w:r>
          </w:p>
        </w:tc>
        <w:tc>
          <w:tcPr>
            <w:tcBorders/>
            <w:shd w:val="clear" w:color="auto" w:fill="auto"/>
            <w:vAlign w:val="bottom"/>
          </w:tcPr>
          <w:p>
            <w:pPr>
              <w:pStyle w:val="Style44"/>
              <w:keepNext w:val="0"/>
              <w:keepLines w:val="0"/>
              <w:framePr w:w="9725" w:h="4785" w:wrap="none" w:vAnchor="page" w:hAnchor="page" w:x="791" w:y="1060"/>
              <w:widowControl w:val="0"/>
              <w:shd w:val="clear" w:color="auto" w:fill="auto"/>
              <w:bidi w:val="0"/>
              <w:spacing w:before="0" w:after="0" w:line="264" w:lineRule="auto"/>
              <w:ind w:left="0" w:right="0" w:firstLine="0"/>
              <w:jc w:val="right"/>
              <w:rPr>
                <w:sz w:val="19"/>
                <w:szCs w:val="19"/>
              </w:rPr>
            </w:pPr>
            <w:r>
              <w:rPr>
                <w:rStyle w:val="CharStyle45"/>
                <w:sz w:val="19"/>
                <w:szCs w:val="19"/>
              </w:rPr>
              <w:t>Ownership percentage</w:t>
            </w:r>
          </w:p>
        </w:tc>
      </w:tr>
      <w:tr>
        <w:trPr>
          <w:trHeight w:val="715" w:hRule="exact"/>
        </w:trPr>
        <w:tc>
          <w:tcPr>
            <w:tcBorders>
              <w:top w:val="single" w:sz="4"/>
              <w:bottom w:val="single" w:sz="4"/>
            </w:tcBorders>
            <w:shd w:val="clear" w:color="auto" w:fill="auto"/>
            <w:vAlign w:val="center"/>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380"/>
              <w:jc w:val="left"/>
            </w:pPr>
            <w:r>
              <w:rPr>
                <w:rStyle w:val="CharStyle45"/>
              </w:rPr>
              <w:t>Phoenix Mountain.,LTD</w:t>
            </w:r>
          </w:p>
        </w:tc>
        <w:tc>
          <w:tcPr>
            <w:tcBorders>
              <w:top w:val="single" w:sz="4"/>
              <w:bottom w:val="single" w:sz="4"/>
            </w:tcBorders>
            <w:shd w:val="clear" w:color="auto" w:fill="auto"/>
            <w:vAlign w:val="top"/>
          </w:tcPr>
          <w:p>
            <w:pPr>
              <w:pStyle w:val="Style44"/>
              <w:keepNext w:val="0"/>
              <w:keepLines w:val="0"/>
              <w:framePr w:w="9725" w:h="4785" w:wrap="none" w:vAnchor="page" w:hAnchor="page" w:x="791" w:y="1060"/>
              <w:widowControl w:val="0"/>
              <w:shd w:val="clear" w:color="auto" w:fill="auto"/>
              <w:bidi w:val="0"/>
              <w:spacing w:before="0" w:after="0"/>
              <w:ind w:left="0" w:right="0" w:firstLine="0"/>
              <w:jc w:val="left"/>
            </w:pPr>
            <w:r>
              <w:rPr>
                <w:rStyle w:val="CharStyle45"/>
              </w:rPr>
              <w:t xml:space="preserve">National Highway ID, Area 2, Ghenh Rang Ward, </w:t>
            </w:r>
            <w:r>
              <w:rPr>
                <w:rStyle w:val="CharStyle45"/>
                <w:lang w:val="vi-VN" w:eastAsia="vi-VN"/>
              </w:rPr>
              <w:t xml:space="preserve">Quy Nhon </w:t>
            </w:r>
            <w:r>
              <w:rPr>
                <w:rStyle w:val="CharStyle45"/>
              </w:rPr>
              <w:t>City, Binh Dinh Province.</w:t>
            </w:r>
          </w:p>
        </w:tc>
        <w:tc>
          <w:tcPr>
            <w:tcBorders>
              <w:top w:val="single" w:sz="4"/>
              <w:bottom w:val="single" w:sz="4"/>
            </w:tcBorders>
            <w:shd w:val="clear" w:color="auto" w:fill="auto"/>
            <w:vAlign w:val="center"/>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440"/>
              <w:jc w:val="left"/>
            </w:pPr>
            <w:r>
              <w:rPr>
                <w:rStyle w:val="CharStyle45"/>
              </w:rPr>
              <w:t>25.00%</w:t>
            </w:r>
          </w:p>
        </w:tc>
        <w:tc>
          <w:tcPr>
            <w:tcBorders>
              <w:top w:val="single" w:sz="4"/>
              <w:bottom w:val="single" w:sz="4"/>
            </w:tcBorders>
            <w:shd w:val="clear" w:color="auto" w:fill="auto"/>
            <w:vAlign w:val="center"/>
          </w:tcPr>
          <w:p>
            <w:pPr>
              <w:pStyle w:val="Style44"/>
              <w:keepNext w:val="0"/>
              <w:keepLines w:val="0"/>
              <w:framePr w:w="9725" w:h="4785" w:wrap="none" w:vAnchor="page" w:hAnchor="page" w:x="791" w:y="1060"/>
              <w:widowControl w:val="0"/>
              <w:shd w:val="clear" w:color="auto" w:fill="auto"/>
              <w:bidi w:val="0"/>
              <w:spacing w:before="0" w:after="0" w:line="240" w:lineRule="auto"/>
              <w:ind w:left="0" w:right="0" w:firstLine="0"/>
              <w:jc w:val="right"/>
            </w:pPr>
            <w:r>
              <w:rPr>
                <w:rStyle w:val="CharStyle45"/>
              </w:rPr>
              <w:t>17.50%</w:t>
            </w:r>
          </w:p>
        </w:tc>
      </w:tr>
    </w:tbl>
    <w:p>
      <w:pPr>
        <w:pStyle w:val="Style21"/>
        <w:keepNext w:val="0"/>
        <w:keepLines w:val="0"/>
        <w:framePr w:w="9725" w:h="9160" w:hRule="exact" w:wrap="none" w:vAnchor="page" w:hAnchor="page" w:x="791" w:y="6100"/>
        <w:widowControl w:val="0"/>
        <w:numPr>
          <w:ilvl w:val="0"/>
          <w:numId w:val="19"/>
        </w:numPr>
        <w:shd w:val="clear" w:color="auto" w:fill="auto"/>
        <w:tabs>
          <w:tab w:pos="356" w:val="left"/>
        </w:tabs>
        <w:bidi w:val="0"/>
        <w:spacing w:before="0" w:after="200" w:line="266" w:lineRule="auto"/>
        <w:ind w:left="0" w:right="0" w:firstLine="0"/>
        <w:jc w:val="left"/>
        <w:rPr>
          <w:sz w:val="19"/>
          <w:szCs w:val="19"/>
        </w:rPr>
      </w:pPr>
      <w:r>
        <w:rPr>
          <w:rStyle w:val="CharStyle22"/>
          <w:sz w:val="19"/>
          <w:szCs w:val="19"/>
        </w:rPr>
        <w:t>ACCOUNTING PERIOD AND RECORDING CURRENCY</w:t>
      </w:r>
    </w:p>
    <w:p>
      <w:pPr>
        <w:pStyle w:val="Style21"/>
        <w:keepNext w:val="0"/>
        <w:keepLines w:val="0"/>
        <w:framePr w:w="9725" w:h="9160" w:hRule="exact" w:wrap="none" w:vAnchor="page" w:hAnchor="page" w:x="791" w:y="6100"/>
        <w:widowControl w:val="0"/>
        <w:numPr>
          <w:ilvl w:val="0"/>
          <w:numId w:val="25"/>
        </w:numPr>
        <w:shd w:val="clear" w:color="auto" w:fill="auto"/>
        <w:tabs>
          <w:tab w:pos="666" w:val="left"/>
        </w:tabs>
        <w:bidi w:val="0"/>
        <w:spacing w:before="0" w:after="160" w:line="266" w:lineRule="auto"/>
        <w:ind w:left="0" w:right="0" w:firstLine="360"/>
        <w:jc w:val="left"/>
        <w:rPr>
          <w:sz w:val="19"/>
          <w:szCs w:val="19"/>
        </w:rPr>
      </w:pPr>
      <w:r>
        <w:rPr>
          <w:rStyle w:val="CharStyle22"/>
          <w:sz w:val="19"/>
          <w:szCs w:val="19"/>
        </w:rPr>
        <w:t>Accounting period</w:t>
      </w:r>
    </w:p>
    <w:p>
      <w:pPr>
        <w:pStyle w:val="Style21"/>
        <w:keepNext w:val="0"/>
        <w:keepLines w:val="0"/>
        <w:framePr w:w="9725" w:h="9160" w:hRule="exact" w:wrap="none" w:vAnchor="page" w:hAnchor="page" w:x="791" w:y="6100"/>
        <w:widowControl w:val="0"/>
        <w:shd w:val="clear" w:color="auto" w:fill="auto"/>
        <w:bidi w:val="0"/>
        <w:spacing w:before="0" w:after="160"/>
        <w:ind w:left="0" w:right="0" w:firstLine="360"/>
        <w:jc w:val="left"/>
      </w:pPr>
      <w:r>
        <w:rPr>
          <w:rStyle w:val="CharStyle22"/>
        </w:rPr>
        <w:t>Annual accounting period commences from 01 January and ends on 31 December.</w:t>
      </w:r>
    </w:p>
    <w:p>
      <w:pPr>
        <w:pStyle w:val="Style21"/>
        <w:keepNext w:val="0"/>
        <w:keepLines w:val="0"/>
        <w:framePr w:w="9725" w:h="9160" w:hRule="exact" w:wrap="none" w:vAnchor="page" w:hAnchor="page" w:x="791" w:y="6100"/>
        <w:widowControl w:val="0"/>
        <w:numPr>
          <w:ilvl w:val="0"/>
          <w:numId w:val="25"/>
        </w:numPr>
        <w:shd w:val="clear" w:color="auto" w:fill="auto"/>
        <w:tabs>
          <w:tab w:pos="681" w:val="left"/>
        </w:tabs>
        <w:bidi w:val="0"/>
        <w:spacing w:before="0" w:after="160" w:line="266" w:lineRule="auto"/>
        <w:ind w:left="0" w:right="0" w:firstLine="360"/>
        <w:jc w:val="left"/>
        <w:rPr>
          <w:sz w:val="19"/>
          <w:szCs w:val="19"/>
        </w:rPr>
      </w:pPr>
      <w:r>
        <w:rPr>
          <w:rStyle w:val="CharStyle22"/>
          <w:sz w:val="19"/>
          <w:szCs w:val="19"/>
        </w:rPr>
        <w:t>Accounting currency</w:t>
      </w:r>
    </w:p>
    <w:p>
      <w:pPr>
        <w:pStyle w:val="Style21"/>
        <w:keepNext w:val="0"/>
        <w:keepLines w:val="0"/>
        <w:framePr w:w="9725" w:h="9160" w:hRule="exact" w:wrap="none" w:vAnchor="page" w:hAnchor="page" w:x="791" w:y="6100"/>
        <w:widowControl w:val="0"/>
        <w:shd w:val="clear" w:color="auto" w:fill="auto"/>
        <w:bidi w:val="0"/>
        <w:spacing w:before="0" w:after="160"/>
        <w:ind w:left="0" w:right="0" w:firstLine="360"/>
        <w:jc w:val="left"/>
      </w:pPr>
      <w:r>
        <w:rPr>
          <w:rStyle w:val="CharStyle22"/>
        </w:rPr>
        <w:t>The Company maintains its accounting records in Vietnam Dong ( VND).</w:t>
      </w:r>
    </w:p>
    <w:p>
      <w:pPr>
        <w:pStyle w:val="Style21"/>
        <w:keepNext w:val="0"/>
        <w:keepLines w:val="0"/>
        <w:framePr w:w="9725" w:h="9160" w:hRule="exact" w:wrap="none" w:vAnchor="page" w:hAnchor="page" w:x="791" w:y="6100"/>
        <w:widowControl w:val="0"/>
        <w:shd w:val="clear" w:color="auto" w:fill="auto"/>
        <w:bidi w:val="0"/>
        <w:spacing w:before="0" w:after="160" w:line="266" w:lineRule="auto"/>
        <w:ind w:left="0" w:right="0" w:firstLine="0"/>
        <w:jc w:val="left"/>
        <w:rPr>
          <w:sz w:val="19"/>
          <w:szCs w:val="19"/>
        </w:rPr>
      </w:pPr>
      <w:r>
        <w:rPr>
          <w:rStyle w:val="CharStyle22"/>
          <w:sz w:val="19"/>
          <w:szCs w:val="19"/>
        </w:rPr>
        <w:t>HI. ACCOUNTING STANDARDS AND ACCOUNTING SYSTEM</w:t>
      </w:r>
    </w:p>
    <w:p>
      <w:pPr>
        <w:pStyle w:val="Style21"/>
        <w:keepNext w:val="0"/>
        <w:keepLines w:val="0"/>
        <w:framePr w:w="9725" w:h="9160" w:hRule="exact" w:wrap="none" w:vAnchor="page" w:hAnchor="page" w:x="791" w:y="6100"/>
        <w:widowControl w:val="0"/>
        <w:numPr>
          <w:ilvl w:val="0"/>
          <w:numId w:val="27"/>
        </w:numPr>
        <w:shd w:val="clear" w:color="auto" w:fill="auto"/>
        <w:tabs>
          <w:tab w:pos="656" w:val="left"/>
        </w:tabs>
        <w:bidi w:val="0"/>
        <w:spacing w:before="0" w:after="80" w:line="266" w:lineRule="auto"/>
        <w:ind w:left="0" w:right="0" w:firstLine="360"/>
        <w:jc w:val="left"/>
        <w:rPr>
          <w:sz w:val="19"/>
          <w:szCs w:val="19"/>
        </w:rPr>
      </w:pPr>
      <w:r>
        <w:rPr>
          <w:rStyle w:val="CharStyle22"/>
          <w:sz w:val="19"/>
          <w:szCs w:val="19"/>
        </w:rPr>
        <w:t>Accounting System</w:t>
      </w:r>
    </w:p>
    <w:p>
      <w:pPr>
        <w:pStyle w:val="Style21"/>
        <w:keepNext w:val="0"/>
        <w:keepLines w:val="0"/>
        <w:framePr w:w="9725" w:h="9160" w:hRule="exact" w:wrap="none" w:vAnchor="page" w:hAnchor="page" w:x="791" w:y="6100"/>
        <w:widowControl w:val="0"/>
        <w:shd w:val="clear" w:color="auto" w:fill="auto"/>
        <w:bidi w:val="0"/>
        <w:spacing w:before="0" w:after="80"/>
        <w:ind w:left="360" w:right="0"/>
        <w:jc w:val="left"/>
      </w:pPr>
      <w:r>
        <w:rPr>
          <w:rStyle w:val="CharStyle22"/>
        </w:rPr>
        <w:t>The company applies Vietnamese Accounting Regime for Enterprise issued under Circular No.200/2014/1T-BTC dated 22 December 2014 of the Ministry of Finance and circulars guiding, supplementing and amending.</w:t>
      </w:r>
    </w:p>
    <w:p>
      <w:pPr>
        <w:pStyle w:val="Style21"/>
        <w:keepNext w:val="0"/>
        <w:keepLines w:val="0"/>
        <w:framePr w:w="9725" w:h="9160" w:hRule="exact" w:wrap="none" w:vAnchor="page" w:hAnchor="page" w:x="791" w:y="6100"/>
        <w:widowControl w:val="0"/>
        <w:numPr>
          <w:ilvl w:val="0"/>
          <w:numId w:val="27"/>
        </w:numPr>
        <w:shd w:val="clear" w:color="auto" w:fill="auto"/>
        <w:tabs>
          <w:tab w:pos="681" w:val="left"/>
        </w:tabs>
        <w:bidi w:val="0"/>
        <w:spacing w:before="0" w:after="80" w:line="266" w:lineRule="auto"/>
        <w:ind w:left="0" w:right="0" w:firstLine="360"/>
        <w:jc w:val="left"/>
        <w:rPr>
          <w:sz w:val="19"/>
          <w:szCs w:val="19"/>
        </w:rPr>
      </w:pPr>
      <w:r>
        <w:rPr>
          <w:rStyle w:val="CharStyle22"/>
          <w:sz w:val="19"/>
          <w:szCs w:val="19"/>
        </w:rPr>
        <w:t>Announcement on compliance with Vietnamese standards and accounting system</w:t>
      </w:r>
    </w:p>
    <w:p>
      <w:pPr>
        <w:pStyle w:val="Style21"/>
        <w:keepNext w:val="0"/>
        <w:keepLines w:val="0"/>
        <w:framePr w:w="9725" w:h="9160" w:hRule="exact" w:wrap="none" w:vAnchor="page" w:hAnchor="page" w:x="791" w:y="6100"/>
        <w:widowControl w:val="0"/>
        <w:shd w:val="clear" w:color="auto" w:fill="auto"/>
        <w:bidi w:val="0"/>
        <w:spacing w:before="0" w:after="160"/>
        <w:ind w:left="360" w:right="0"/>
        <w:jc w:val="left"/>
      </w:pPr>
      <w:r>
        <w:rPr>
          <w:rStyle w:val="CharStyle22"/>
        </w:rPr>
        <w:t>The company applies Vietnamese Accounting Standards and supplement documents issued by the State. Financial statements are prepared in accordance with regulations of each standard and supplement documents as well as with current accounting system.</w:t>
      </w:r>
    </w:p>
    <w:p>
      <w:pPr>
        <w:pStyle w:val="Style21"/>
        <w:keepNext w:val="0"/>
        <w:keepLines w:val="0"/>
        <w:framePr w:w="9725" w:h="9160" w:hRule="exact" w:wrap="none" w:vAnchor="page" w:hAnchor="page" w:x="791" w:y="6100"/>
        <w:widowControl w:val="0"/>
        <w:shd w:val="clear" w:color="auto" w:fill="auto"/>
        <w:bidi w:val="0"/>
        <w:spacing w:before="0" w:after="160" w:line="266" w:lineRule="auto"/>
        <w:ind w:left="0" w:right="0" w:firstLine="0"/>
        <w:jc w:val="left"/>
        <w:rPr>
          <w:sz w:val="19"/>
          <w:szCs w:val="19"/>
        </w:rPr>
      </w:pPr>
      <w:r>
        <w:rPr>
          <w:rStyle w:val="CharStyle22"/>
          <w:sz w:val="19"/>
          <w:szCs w:val="19"/>
        </w:rPr>
        <w:t>IV. ACCOUNTING POLICIES APPLIED</w:t>
      </w:r>
    </w:p>
    <w:p>
      <w:pPr>
        <w:pStyle w:val="Style21"/>
        <w:keepNext w:val="0"/>
        <w:keepLines w:val="0"/>
        <w:framePr w:w="9725" w:h="9160" w:hRule="exact" w:wrap="none" w:vAnchor="page" w:hAnchor="page" w:x="791" w:y="6100"/>
        <w:widowControl w:val="0"/>
        <w:numPr>
          <w:ilvl w:val="0"/>
          <w:numId w:val="29"/>
        </w:numPr>
        <w:shd w:val="clear" w:color="auto" w:fill="auto"/>
        <w:tabs>
          <w:tab w:pos="661" w:val="left"/>
        </w:tabs>
        <w:bidi w:val="0"/>
        <w:spacing w:before="0" w:after="160" w:line="266" w:lineRule="auto"/>
        <w:ind w:left="0" w:right="0" w:firstLine="360"/>
        <w:jc w:val="left"/>
        <w:rPr>
          <w:sz w:val="19"/>
          <w:szCs w:val="19"/>
        </w:rPr>
      </w:pPr>
      <w:r>
        <w:rPr>
          <w:rStyle w:val="CharStyle22"/>
          <w:sz w:val="19"/>
          <w:szCs w:val="19"/>
        </w:rPr>
        <w:t>Accounting principles of cash and cash equivalents</w:t>
      </w:r>
    </w:p>
    <w:p>
      <w:pPr>
        <w:pStyle w:val="Style21"/>
        <w:keepNext w:val="0"/>
        <w:keepLines w:val="0"/>
        <w:framePr w:w="9725" w:h="9160" w:hRule="exact" w:wrap="none" w:vAnchor="page" w:hAnchor="page" w:x="791" w:y="6100"/>
        <w:widowControl w:val="0"/>
        <w:numPr>
          <w:ilvl w:val="0"/>
          <w:numId w:val="31"/>
        </w:numPr>
        <w:shd w:val="clear" w:color="auto" w:fill="auto"/>
        <w:tabs>
          <w:tab w:pos="676" w:val="left"/>
        </w:tabs>
        <w:bidi w:val="0"/>
        <w:spacing w:before="0" w:after="160" w:line="266" w:lineRule="auto"/>
        <w:ind w:left="0" w:right="0" w:firstLine="360"/>
        <w:jc w:val="left"/>
        <w:rPr>
          <w:sz w:val="19"/>
          <w:szCs w:val="19"/>
        </w:rPr>
      </w:pPr>
      <w:r>
        <w:rPr>
          <w:rStyle w:val="CharStyle22"/>
          <w:sz w:val="19"/>
          <w:szCs w:val="19"/>
        </w:rPr>
        <w:t>Recognition of cash</w:t>
      </w:r>
    </w:p>
    <w:p>
      <w:pPr>
        <w:pStyle w:val="Style21"/>
        <w:keepNext w:val="0"/>
        <w:keepLines w:val="0"/>
        <w:framePr w:w="9725" w:h="9160" w:hRule="exact" w:wrap="none" w:vAnchor="page" w:hAnchor="page" w:x="791" w:y="6100"/>
        <w:widowControl w:val="0"/>
        <w:shd w:val="clear" w:color="auto" w:fill="auto"/>
        <w:bidi w:val="0"/>
        <w:spacing w:before="0" w:after="160"/>
        <w:ind w:left="0" w:right="0" w:firstLine="360"/>
        <w:jc w:val="left"/>
      </w:pPr>
      <w:r>
        <w:rPr>
          <w:rStyle w:val="CharStyle22"/>
        </w:rPr>
        <w:t>Cash are cash on hand, cash in bank, cash in transits at the time to prepaid the Financial Statements.</w:t>
      </w:r>
    </w:p>
    <w:p>
      <w:pPr>
        <w:pStyle w:val="Style21"/>
        <w:keepNext w:val="0"/>
        <w:keepLines w:val="0"/>
        <w:framePr w:w="9725" w:h="9160" w:hRule="exact" w:wrap="none" w:vAnchor="page" w:hAnchor="page" w:x="791" w:y="6100"/>
        <w:widowControl w:val="0"/>
        <w:numPr>
          <w:ilvl w:val="0"/>
          <w:numId w:val="31"/>
        </w:numPr>
        <w:shd w:val="clear" w:color="auto" w:fill="auto"/>
        <w:tabs>
          <w:tab w:pos="681" w:val="left"/>
        </w:tabs>
        <w:bidi w:val="0"/>
        <w:spacing w:before="0" w:after="200" w:line="266" w:lineRule="auto"/>
        <w:ind w:left="0" w:right="0" w:firstLine="360"/>
        <w:jc w:val="left"/>
        <w:rPr>
          <w:sz w:val="19"/>
          <w:szCs w:val="19"/>
        </w:rPr>
      </w:pPr>
      <w:r>
        <w:rPr>
          <w:rStyle w:val="CharStyle22"/>
          <w:sz w:val="19"/>
          <w:szCs w:val="19"/>
        </w:rPr>
        <w:t>Recognition of cash equivalents</w:t>
      </w:r>
    </w:p>
    <w:p>
      <w:pPr>
        <w:pStyle w:val="Style21"/>
        <w:keepNext w:val="0"/>
        <w:keepLines w:val="0"/>
        <w:framePr w:w="9725" w:h="9160" w:hRule="exact" w:wrap="none" w:vAnchor="page" w:hAnchor="page" w:x="791" w:y="6100"/>
        <w:widowControl w:val="0"/>
        <w:shd w:val="clear" w:color="auto" w:fill="auto"/>
        <w:bidi w:val="0"/>
        <w:spacing w:before="0" w:after="200"/>
        <w:ind w:left="360" w:right="0"/>
        <w:jc w:val="left"/>
      </w:pPr>
      <w:r>
        <w:rPr>
          <w:rStyle w:val="CharStyle22"/>
        </w:rPr>
        <w:t>Cash equivalents are short term investments for a period not exceeding 3 months from the investment date that are readily convertible to known amounts of cash and which are subject to an insignificant risk of changes in value from the date of purchase to the date of financial statements.</w:t>
      </w:r>
    </w:p>
    <w:p>
      <w:pPr>
        <w:pStyle w:val="Style21"/>
        <w:keepNext w:val="0"/>
        <w:keepLines w:val="0"/>
        <w:framePr w:w="9725" w:h="9160" w:hRule="exact" w:wrap="none" w:vAnchor="page" w:hAnchor="page" w:x="791" w:y="6100"/>
        <w:widowControl w:val="0"/>
        <w:numPr>
          <w:ilvl w:val="0"/>
          <w:numId w:val="31"/>
        </w:numPr>
        <w:shd w:val="clear" w:color="auto" w:fill="auto"/>
        <w:tabs>
          <w:tab w:pos="666" w:val="left"/>
        </w:tabs>
        <w:bidi w:val="0"/>
        <w:spacing w:before="0" w:after="160" w:line="266" w:lineRule="auto"/>
        <w:ind w:left="0" w:right="0" w:firstLine="360"/>
        <w:jc w:val="left"/>
        <w:rPr>
          <w:sz w:val="19"/>
          <w:szCs w:val="19"/>
        </w:rPr>
      </w:pPr>
      <w:r>
        <w:rPr>
          <w:rStyle w:val="CharStyle22"/>
          <w:sz w:val="19"/>
          <w:szCs w:val="19"/>
        </w:rPr>
        <w:t>Principle and method of converting other currencies</w:t>
      </w:r>
    </w:p>
    <w:p>
      <w:pPr>
        <w:pStyle w:val="Style21"/>
        <w:keepNext w:val="0"/>
        <w:keepLines w:val="0"/>
        <w:framePr w:w="9725" w:h="9160" w:hRule="exact" w:wrap="none" w:vAnchor="page" w:hAnchor="page" w:x="791" w:y="6100"/>
        <w:widowControl w:val="0"/>
        <w:shd w:val="clear" w:color="auto" w:fill="auto"/>
        <w:bidi w:val="0"/>
        <w:spacing w:before="0" w:after="200"/>
        <w:ind w:left="360" w:right="0"/>
        <w:jc w:val="left"/>
      </w:pPr>
      <w:r>
        <w:rPr>
          <w:rStyle w:val="CharStyle22"/>
        </w:rPr>
        <w:t>Transactions in currencies other than Vietnam Dong must be recorded in original currency and converted into Vietnam Dong according to actual exchange rates of the commercial bank where the enterprise regularly enters into transactions or the mobile weighted mean exchange rate.</w:t>
      </w:r>
    </w:p>
    <w:p>
      <w:pPr>
        <w:pStyle w:val="Style21"/>
        <w:keepNext w:val="0"/>
        <w:keepLines w:val="0"/>
        <w:framePr w:w="9725" w:h="9160" w:hRule="exact" w:wrap="none" w:vAnchor="page" w:hAnchor="page" w:x="791" w:y="6100"/>
        <w:widowControl w:val="0"/>
        <w:shd w:val="clear" w:color="auto" w:fill="auto"/>
        <w:bidi w:val="0"/>
        <w:spacing w:before="0" w:after="0"/>
        <w:ind w:left="0" w:right="0" w:firstLine="360"/>
        <w:jc w:val="left"/>
      </w:pPr>
      <w:r>
        <w:rPr>
          <w:rStyle w:val="CharStyle22"/>
        </w:rPr>
        <w:t>At the reporting date, the company is requested to revalue the balance of foreign as belows:</w:t>
      </w:r>
    </w:p>
    <w:p>
      <w:pPr>
        <w:pStyle w:val="Style49"/>
        <w:keepNext w:val="0"/>
        <w:keepLines w:val="0"/>
        <w:framePr w:wrap="none" w:vAnchor="page" w:hAnchor="page" w:x="5916" w:y="16185"/>
        <w:widowControl w:val="0"/>
        <w:shd w:val="clear" w:color="auto" w:fill="auto"/>
        <w:bidi w:val="0"/>
        <w:spacing w:before="0" w:after="0" w:line="240" w:lineRule="auto"/>
        <w:ind w:left="0" w:right="0" w:firstLine="0"/>
        <w:jc w:val="left"/>
        <w:rPr>
          <w:sz w:val="18"/>
          <w:szCs w:val="18"/>
        </w:rPr>
      </w:pPr>
      <w:r>
        <w:rPr>
          <w:rStyle w:val="CharStyle50"/>
          <w:sz w:val="18"/>
          <w:szCs w:val="18"/>
        </w:rPr>
        <w:t>9</w:t>
      </w:r>
    </w:p>
    <w:p>
      <w:pPr>
        <w:widowControl w:val="0"/>
        <w:spacing w:line="1" w:lineRule="exact"/>
        <w:sectPr>
          <w:footnotePr>
            <w:pos w:val="pageBottom"/>
            <w:numFmt w:val="decimal"/>
            <w:numRestart w:val="continuous"/>
          </w:footnotePr>
          <w:pgSz w:w="11900" w:h="16840"/>
          <w:pgMar w:top="450" w:right="360" w:bottom="360" w:left="360" w:header="0" w:footer="3" w:gutter="0"/>
          <w:cols w:space="720"/>
          <w:noEndnote/>
          <w:rtlGutter w:val="0"/>
          <w:docGrid w:linePitch="360"/>
        </w:sectPr>
      </w:pPr>
      <w:r>
        <w:drawing>
          <wp:anchor distT="0" distB="0" distL="0" distR="0" simplePos="0" relativeHeight="62914695" behindDoc="1" locked="0" layoutInCell="1" allowOverlap="1">
            <wp:simplePos x="0" y="0"/>
            <wp:positionH relativeFrom="page">
              <wp:posOffset>7273925</wp:posOffset>
            </wp:positionH>
            <wp:positionV relativeFrom="page">
              <wp:posOffset>2933065</wp:posOffset>
            </wp:positionV>
            <wp:extent cx="247650" cy="137160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9"/>
                    <a:stretch/>
                  </pic:blipFill>
                  <pic:spPr>
                    <a:xfrm>
                      <a:ext cx="247650" cy="1371600"/>
                    </a:xfrm>
                    <a:prstGeom prst="rect"/>
                  </pic:spPr>
                </pic:pic>
              </a:graphicData>
            </a:graphic>
          </wp:anchor>
        </w:drawing>
      </w:r>
    </w:p>
    <w:p>
      <w:pPr>
        <w:widowControl w:val="0"/>
        <w:spacing w:line="1" w:lineRule="exact"/>
      </w:pPr>
      <w:r/>
    </w:p>
    <w:p>
      <w:pPr>
        <w:pStyle w:val="Style49"/>
        <w:keepNext w:val="0"/>
        <w:keepLines w:val="0"/>
        <w:framePr w:w="2395" w:h="490" w:hRule="exact" w:wrap="none" w:vAnchor="page" w:hAnchor="page" w:x="8086" w:y="610"/>
        <w:widowControl w:val="0"/>
        <w:shd w:val="clear" w:color="auto" w:fill="auto"/>
        <w:bidi w:val="0"/>
        <w:spacing w:before="0" w:after="0" w:line="240" w:lineRule="auto"/>
        <w:ind w:left="0" w:right="0" w:firstLine="0"/>
        <w:jc w:val="right"/>
      </w:pPr>
      <w:r>
        <w:rPr>
          <w:rStyle w:val="CharStyle50"/>
        </w:rPr>
        <w:t>Separate financial statements</w:t>
      </w:r>
    </w:p>
    <w:p>
      <w:pPr>
        <w:pStyle w:val="Style49"/>
        <w:keepNext w:val="0"/>
        <w:keepLines w:val="0"/>
        <w:framePr w:w="2395" w:h="490" w:hRule="exact" w:wrap="none" w:vAnchor="page" w:hAnchor="page" w:x="8086" w:y="610"/>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385" w:h="495" w:hRule="exact" w:wrap="none" w:vAnchor="page" w:hAnchor="page" w:x="831" w:y="615"/>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385" w:h="495" w:hRule="exact" w:wrap="none" w:vAnchor="page" w:hAnchor="page" w:x="831" w:y="615"/>
        <w:widowControl w:val="0"/>
        <w:shd w:val="clear" w:color="auto" w:fill="auto"/>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p>
    <w:p>
      <w:pPr>
        <w:pStyle w:val="Style21"/>
        <w:keepNext w:val="0"/>
        <w:keepLines w:val="0"/>
        <w:framePr w:w="9725" w:h="12800" w:hRule="exact" w:wrap="none" w:vAnchor="page" w:hAnchor="page" w:x="791" w:y="1530"/>
        <w:widowControl w:val="0"/>
        <w:numPr>
          <w:ilvl w:val="0"/>
          <w:numId w:val="31"/>
        </w:numPr>
        <w:shd w:val="clear" w:color="auto" w:fill="auto"/>
        <w:tabs>
          <w:tab w:pos="600" w:val="left"/>
        </w:tabs>
        <w:bidi w:val="0"/>
        <w:spacing w:before="0" w:after="220"/>
        <w:ind w:left="360" w:right="0" w:firstLine="80"/>
        <w:jc w:val="left"/>
      </w:pPr>
      <w:r>
        <w:rPr>
          <w:rStyle w:val="CharStyle22"/>
        </w:rPr>
        <w:t>The actual exchange rates is used to revaluation of accounts derived from foreign currencies classified as assets: Buying exchange rates of the commercial bank where the entciprise regularly enters into transactions on the date on which the financial statement is prepared;</w:t>
      </w:r>
    </w:p>
    <w:p>
      <w:pPr>
        <w:pStyle w:val="Style21"/>
        <w:keepNext w:val="0"/>
        <w:keepLines w:val="0"/>
        <w:framePr w:w="9725" w:h="12800" w:hRule="exact" w:wrap="none" w:vAnchor="page" w:hAnchor="page" w:x="791" w:y="1530"/>
        <w:widowControl w:val="0"/>
        <w:numPr>
          <w:ilvl w:val="0"/>
          <w:numId w:val="31"/>
        </w:numPr>
        <w:shd w:val="clear" w:color="auto" w:fill="auto"/>
        <w:tabs>
          <w:tab w:pos="560" w:val="left"/>
        </w:tabs>
        <w:bidi w:val="0"/>
        <w:spacing w:before="0"/>
        <w:ind w:left="360" w:right="0"/>
        <w:jc w:val="left"/>
      </w:pPr>
      <w:r>
        <w:rPr>
          <w:rStyle w:val="CharStyle22"/>
        </w:rPr>
        <w:t>The actual exchange rates is used to revaluation of accounts derived from foreign currencies classified as liabilities: Selling exchange rates of The commercial bank where The enterprise regularly enters into transactions on The date on which The financial statement is prepared.</w:t>
      </w:r>
    </w:p>
    <w:p>
      <w:pPr>
        <w:pStyle w:val="Style21"/>
        <w:keepNext w:val="0"/>
        <w:keepLines w:val="0"/>
        <w:framePr w:w="9725" w:h="12800" w:hRule="exact" w:wrap="none" w:vAnchor="page" w:hAnchor="page" w:x="791" w:y="1530"/>
        <w:widowControl w:val="0"/>
        <w:numPr>
          <w:ilvl w:val="0"/>
          <w:numId w:val="29"/>
        </w:numPr>
        <w:shd w:val="clear" w:color="auto" w:fill="auto"/>
        <w:tabs>
          <w:tab w:pos="625" w:val="left"/>
        </w:tabs>
        <w:bidi w:val="0"/>
        <w:spacing w:before="0" w:after="220" w:line="266" w:lineRule="auto"/>
        <w:ind w:left="0" w:right="0" w:firstLine="360"/>
        <w:jc w:val="left"/>
        <w:rPr>
          <w:sz w:val="19"/>
          <w:szCs w:val="19"/>
        </w:rPr>
      </w:pPr>
      <w:r>
        <w:rPr>
          <w:rStyle w:val="CharStyle22"/>
          <w:sz w:val="19"/>
          <w:szCs w:val="19"/>
        </w:rPr>
        <w:t>Accounting principles of investments</w:t>
      </w:r>
    </w:p>
    <w:p>
      <w:pPr>
        <w:pStyle w:val="Style21"/>
        <w:keepNext w:val="0"/>
        <w:keepLines w:val="0"/>
        <w:framePr w:w="9725" w:h="12800" w:hRule="exact" w:wrap="none" w:vAnchor="page" w:hAnchor="page" w:x="791" w:y="1530"/>
        <w:widowControl w:val="0"/>
        <w:shd w:val="clear" w:color="auto" w:fill="auto"/>
        <w:bidi w:val="0"/>
        <w:spacing w:before="0" w:line="288" w:lineRule="auto"/>
        <w:ind w:left="360" w:right="0"/>
        <w:jc w:val="left"/>
      </w:pPr>
      <w:r>
        <w:rPr>
          <w:rStyle w:val="CharStyle22"/>
        </w:rPr>
        <w:t>Financial investment is the outside investments with purpose to use capital reasonably and improve efficiency of business operations such as investments in subsidiaries, joint ventures, cooperation, investment in securities and other financial investments.</w:t>
      </w:r>
    </w:p>
    <w:p>
      <w:pPr>
        <w:pStyle w:val="Style21"/>
        <w:keepNext w:val="0"/>
        <w:keepLines w:val="0"/>
        <w:framePr w:w="9725" w:h="12800" w:hRule="exact" w:wrap="none" w:vAnchor="page" w:hAnchor="page" w:x="791" w:y="1530"/>
        <w:widowControl w:val="0"/>
        <w:shd w:val="clear" w:color="auto" w:fill="auto"/>
        <w:bidi w:val="0"/>
        <w:spacing w:before="0" w:line="283" w:lineRule="auto"/>
        <w:ind w:left="0" w:right="0" w:firstLine="360"/>
        <w:jc w:val="left"/>
      </w:pPr>
      <w:r>
        <w:rPr>
          <w:rStyle w:val="CharStyle22"/>
        </w:rPr>
        <w:t>Classification of investments when the financial statements are prepared in accordance with:</w:t>
      </w:r>
    </w:p>
    <w:p>
      <w:pPr>
        <w:pStyle w:val="Style21"/>
        <w:keepNext w:val="0"/>
        <w:keepLines w:val="0"/>
        <w:framePr w:w="9725" w:h="12800" w:hRule="exact" w:wrap="none" w:vAnchor="page" w:hAnchor="page" w:x="791" w:y="1530"/>
        <w:widowControl w:val="0"/>
        <w:numPr>
          <w:ilvl w:val="0"/>
          <w:numId w:val="33"/>
        </w:numPr>
        <w:shd w:val="clear" w:color="auto" w:fill="auto"/>
        <w:tabs>
          <w:tab w:pos="555" w:val="left"/>
        </w:tabs>
        <w:bidi w:val="0"/>
        <w:spacing w:before="0" w:line="283" w:lineRule="auto"/>
        <w:ind w:left="0" w:right="0" w:firstLine="360"/>
        <w:jc w:val="left"/>
      </w:pPr>
      <w:r>
        <w:rPr>
          <w:rStyle w:val="CharStyle22"/>
        </w:rPr>
        <w:t>The investments have recovered the remaining term not exceeding 12 months or in a cycle business is classified as short</w:t>
      </w:r>
    </w:p>
    <w:p>
      <w:pPr>
        <w:pStyle w:val="Style21"/>
        <w:keepNext w:val="0"/>
        <w:keepLines w:val="0"/>
        <w:framePr w:w="9725" w:h="12800" w:hRule="exact" w:wrap="none" w:vAnchor="page" w:hAnchor="page" w:x="791" w:y="1530"/>
        <w:widowControl w:val="0"/>
        <w:numPr>
          <w:ilvl w:val="0"/>
          <w:numId w:val="33"/>
        </w:numPr>
        <w:shd w:val="clear" w:color="auto" w:fill="auto"/>
        <w:tabs>
          <w:tab w:pos="555" w:val="left"/>
        </w:tabs>
        <w:bidi w:val="0"/>
        <w:spacing w:before="0" w:line="283" w:lineRule="auto"/>
        <w:ind w:left="0" w:right="0" w:firstLine="360"/>
        <w:jc w:val="left"/>
      </w:pPr>
      <w:r>
        <w:rPr>
          <w:rStyle w:val="CharStyle22"/>
        </w:rPr>
        <w:t>The investments have recovered the remaining term over 12 months or more than a cycle business are classified as long-</w:t>
      </w:r>
    </w:p>
    <w:p>
      <w:pPr>
        <w:pStyle w:val="Style21"/>
        <w:keepNext w:val="0"/>
        <w:keepLines w:val="0"/>
        <w:framePr w:w="9725" w:h="12800" w:hRule="exact" w:wrap="none" w:vAnchor="page" w:hAnchor="page" w:x="791" w:y="1530"/>
        <w:widowControl w:val="0"/>
        <w:numPr>
          <w:ilvl w:val="0"/>
          <w:numId w:val="35"/>
        </w:numPr>
        <w:shd w:val="clear" w:color="auto" w:fill="auto"/>
        <w:tabs>
          <w:tab w:pos="625" w:val="left"/>
        </w:tabs>
        <w:bidi w:val="0"/>
        <w:spacing w:before="0" w:line="266" w:lineRule="auto"/>
        <w:ind w:left="0" w:right="0" w:firstLine="360"/>
        <w:jc w:val="left"/>
        <w:rPr>
          <w:sz w:val="19"/>
          <w:szCs w:val="19"/>
        </w:rPr>
      </w:pPr>
      <w:r>
        <w:rPr>
          <w:rStyle w:val="CharStyle22"/>
          <w:sz w:val="19"/>
          <w:szCs w:val="19"/>
        </w:rPr>
        <w:t>Trading securities</w:t>
      </w:r>
    </w:p>
    <w:p>
      <w:pPr>
        <w:pStyle w:val="Style21"/>
        <w:keepNext w:val="0"/>
        <w:keepLines w:val="0"/>
        <w:framePr w:w="9725" w:h="12800" w:hRule="exact" w:wrap="none" w:vAnchor="page" w:hAnchor="page" w:x="791" w:y="1530"/>
        <w:widowControl w:val="0"/>
        <w:shd w:val="clear" w:color="auto" w:fill="auto"/>
        <w:bidi w:val="0"/>
        <w:spacing w:before="0" w:after="220" w:line="283" w:lineRule="auto"/>
        <w:ind w:left="360" w:right="0"/>
        <w:jc w:val="left"/>
      </w:pPr>
      <w:r>
        <w:rPr>
          <w:rStyle w:val="CharStyle22"/>
        </w:rPr>
        <w:t>Trading securities are the investment in securities and other financial instruments for trading purposes (hold for increasing price to sell for profit.) Trading securities include:</w:t>
      </w:r>
    </w:p>
    <w:p>
      <w:pPr>
        <w:pStyle w:val="Style21"/>
        <w:keepNext w:val="0"/>
        <w:keepLines w:val="0"/>
        <w:framePr w:w="9725" w:h="12800" w:hRule="exact" w:wrap="none" w:vAnchor="page" w:hAnchor="page" w:x="791" w:y="1530"/>
        <w:widowControl w:val="0"/>
        <w:numPr>
          <w:ilvl w:val="0"/>
          <w:numId w:val="37"/>
        </w:numPr>
        <w:shd w:val="clear" w:color="auto" w:fill="auto"/>
        <w:tabs>
          <w:tab w:pos="555" w:val="left"/>
        </w:tabs>
        <w:bidi w:val="0"/>
        <w:spacing w:before="0" w:after="220" w:line="283" w:lineRule="auto"/>
        <w:ind w:left="0" w:right="0" w:firstLine="360"/>
        <w:jc w:val="left"/>
      </w:pPr>
      <w:r>
        <w:rPr>
          <w:rStyle w:val="CharStyle22"/>
        </w:rPr>
        <w:t>Stocks and listed bonds;</w:t>
      </w:r>
    </w:p>
    <w:p>
      <w:pPr>
        <w:pStyle w:val="Style21"/>
        <w:keepNext w:val="0"/>
        <w:keepLines w:val="0"/>
        <w:framePr w:w="9725" w:h="12800" w:hRule="exact" w:wrap="none" w:vAnchor="page" w:hAnchor="page" w:x="791" w:y="1530"/>
        <w:widowControl w:val="0"/>
        <w:numPr>
          <w:ilvl w:val="0"/>
          <w:numId w:val="37"/>
        </w:numPr>
        <w:shd w:val="clear" w:color="auto" w:fill="auto"/>
        <w:tabs>
          <w:tab w:pos="555" w:val="left"/>
        </w:tabs>
        <w:bidi w:val="0"/>
        <w:spacing w:before="0" w:after="220" w:line="283" w:lineRule="auto"/>
        <w:ind w:left="0" w:right="0" w:firstLine="360"/>
        <w:jc w:val="left"/>
      </w:pPr>
      <w:r>
        <w:rPr>
          <w:rStyle w:val="CharStyle22"/>
        </w:rPr>
        <w:t>The securities and other financial instruments such as commercial bill, forward contracts, swap contracts ...</w:t>
      </w:r>
    </w:p>
    <w:p>
      <w:pPr>
        <w:pStyle w:val="Style21"/>
        <w:keepNext w:val="0"/>
        <w:keepLines w:val="0"/>
        <w:framePr w:w="9725" w:h="12800" w:hRule="exact" w:wrap="none" w:vAnchor="page" w:hAnchor="page" w:x="791" w:y="1530"/>
        <w:widowControl w:val="0"/>
        <w:shd w:val="clear" w:color="auto" w:fill="auto"/>
        <w:bidi w:val="0"/>
        <w:spacing w:before="0" w:line="283" w:lineRule="auto"/>
        <w:ind w:left="360" w:right="0"/>
        <w:jc w:val="left"/>
      </w:pPr>
      <w:r>
        <w:rPr>
          <w:rStyle w:val="CharStyle22"/>
        </w:rPr>
        <w:t>Trading securities must be recorded in the ledger according to original prices. The trading securities shall be recorded when the investors acquire ownership.</w:t>
      </w:r>
    </w:p>
    <w:p>
      <w:pPr>
        <w:pStyle w:val="Style21"/>
        <w:keepNext w:val="0"/>
        <w:keepLines w:val="0"/>
        <w:framePr w:w="9725" w:h="12800" w:hRule="exact" w:wrap="none" w:vAnchor="page" w:hAnchor="page" w:x="791" w:y="1530"/>
        <w:widowControl w:val="0"/>
        <w:shd w:val="clear" w:color="auto" w:fill="auto"/>
        <w:bidi w:val="0"/>
        <w:spacing w:before="0"/>
        <w:ind w:left="360" w:right="0"/>
        <w:jc w:val="left"/>
      </w:pPr>
      <w:r>
        <w:rPr>
          <w:rStyle w:val="CharStyle22"/>
        </w:rPr>
        <w:t>The dividends paid in the period before investment date shall be recorded as a decrease in value of investment. When the investor receives additional shares without payment to issue from capital surplus shares, capital expenditure funds or dividends in shares, the investors only monitor the quantity of additional shares.</w:t>
      </w:r>
    </w:p>
    <w:p>
      <w:pPr>
        <w:pStyle w:val="Style21"/>
        <w:keepNext w:val="0"/>
        <w:keepLines w:val="0"/>
        <w:framePr w:w="9725" w:h="12800" w:hRule="exact" w:wrap="none" w:vAnchor="page" w:hAnchor="page" w:x="791" w:y="1530"/>
        <w:widowControl w:val="0"/>
        <w:shd w:val="clear" w:color="auto" w:fill="auto"/>
        <w:bidi w:val="0"/>
        <w:spacing w:before="0" w:line="283" w:lineRule="auto"/>
        <w:ind w:left="0" w:right="0" w:firstLine="360"/>
        <w:jc w:val="left"/>
      </w:pPr>
      <w:r>
        <w:rPr>
          <w:rStyle w:val="CharStyle22"/>
        </w:rPr>
        <w:t>In case, share is exchanged, its value must be determined according to fair value on the exchanging date.</w:t>
      </w:r>
    </w:p>
    <w:p>
      <w:pPr>
        <w:pStyle w:val="Style21"/>
        <w:keepNext w:val="0"/>
        <w:keepLines w:val="0"/>
        <w:framePr w:w="9725" w:h="12800" w:hRule="exact" w:wrap="none" w:vAnchor="page" w:hAnchor="page" w:x="791" w:y="1530"/>
        <w:widowControl w:val="0"/>
        <w:shd w:val="clear" w:color="auto" w:fill="auto"/>
        <w:bidi w:val="0"/>
        <w:spacing w:before="0" w:after="220" w:line="283" w:lineRule="auto"/>
        <w:ind w:left="0" w:right="0" w:firstLine="360"/>
        <w:jc w:val="left"/>
      </w:pPr>
      <w:r>
        <w:rPr>
          <w:rStyle w:val="CharStyle22"/>
        </w:rPr>
        <w:t>The cost shall be determined in accordance with weighted average method when trading securities are liquidated or</w:t>
      </w:r>
    </w:p>
    <w:p>
      <w:pPr>
        <w:pStyle w:val="Style21"/>
        <w:keepNext w:val="0"/>
        <w:keepLines w:val="0"/>
        <w:framePr w:w="9725" w:h="12800" w:hRule="exact" w:wrap="none" w:vAnchor="page" w:hAnchor="page" w:x="791" w:y="1530"/>
        <w:widowControl w:val="0"/>
        <w:shd w:val="clear" w:color="auto" w:fill="auto"/>
        <w:bidi w:val="0"/>
        <w:spacing w:before="0" w:after="220"/>
        <w:ind w:left="360" w:right="0"/>
        <w:jc w:val="left"/>
      </w:pPr>
      <w:r>
        <w:rPr>
          <w:rStyle w:val="CharStyle22"/>
          <w:i/>
          <w:iCs/>
          <w:sz w:val="19"/>
          <w:szCs w:val="19"/>
        </w:rPr>
        <w:t>Provisions for decline in value of trading securities:</w:t>
      </w:r>
      <w:r>
        <w:rPr>
          <w:rStyle w:val="CharStyle22"/>
        </w:rPr>
        <w:t xml:space="preserve"> the value of loss may occur if there are reliable evidences showing the market value of the Company's trading securities are lower than book value. The provision shall be additionally created or reverted at the reporting date and shall be recorded in financial expense.</w:t>
      </w:r>
    </w:p>
    <w:p>
      <w:pPr>
        <w:pStyle w:val="Style21"/>
        <w:keepNext w:val="0"/>
        <w:keepLines w:val="0"/>
        <w:framePr w:w="9725" w:h="12800" w:hRule="exact" w:wrap="none" w:vAnchor="page" w:hAnchor="page" w:x="791" w:y="1530"/>
        <w:widowControl w:val="0"/>
        <w:numPr>
          <w:ilvl w:val="0"/>
          <w:numId w:val="35"/>
        </w:numPr>
        <w:shd w:val="clear" w:color="auto" w:fill="auto"/>
        <w:tabs>
          <w:tab w:pos="625" w:val="left"/>
        </w:tabs>
        <w:bidi w:val="0"/>
        <w:spacing w:before="0" w:line="266" w:lineRule="auto"/>
        <w:ind w:left="0" w:right="0" w:firstLine="360"/>
        <w:jc w:val="left"/>
        <w:rPr>
          <w:sz w:val="19"/>
          <w:szCs w:val="19"/>
        </w:rPr>
      </w:pPr>
      <w:r>
        <w:rPr>
          <w:rStyle w:val="CharStyle22"/>
          <w:sz w:val="19"/>
          <w:szCs w:val="19"/>
        </w:rPr>
        <w:t>Held to maturity investments</w:t>
      </w:r>
    </w:p>
    <w:p>
      <w:pPr>
        <w:pStyle w:val="Style21"/>
        <w:keepNext w:val="0"/>
        <w:keepLines w:val="0"/>
        <w:framePr w:w="9725" w:h="12800" w:hRule="exact" w:wrap="none" w:vAnchor="page" w:hAnchor="page" w:x="791" w:y="1530"/>
        <w:widowControl w:val="0"/>
        <w:shd w:val="clear" w:color="auto" w:fill="auto"/>
        <w:bidi w:val="0"/>
        <w:spacing w:before="0" w:after="220" w:line="283" w:lineRule="auto"/>
        <w:ind w:left="360" w:right="0"/>
        <w:jc w:val="left"/>
      </w:pPr>
      <w:r>
        <w:rPr>
          <w:rStyle w:val="CharStyle22"/>
        </w:rPr>
        <w:t>This investment shall not record bonds and debt securities held for sales. This investment is used to record current amounts and increases and decreases in held to maturity investments (with a maturity of 3 months or more from the investment date), such as: term deposits (including treasury bills, promissory notes), bonds, preference shares which the issuer is required to re-buy them in a certain time in the future and held to maturity loans to earn profits periodically and other held to maturity investments.</w:t>
      </w:r>
    </w:p>
    <w:p>
      <w:pPr>
        <w:pStyle w:val="Style21"/>
        <w:keepNext w:val="0"/>
        <w:keepLines w:val="0"/>
        <w:framePr w:w="9725" w:h="12800" w:hRule="exact" w:wrap="none" w:vAnchor="page" w:hAnchor="page" w:x="791" w:y="1530"/>
        <w:widowControl w:val="0"/>
        <w:shd w:val="clear" w:color="auto" w:fill="auto"/>
        <w:bidi w:val="0"/>
        <w:spacing w:before="0" w:after="0"/>
        <w:ind w:left="360" w:right="0"/>
        <w:jc w:val="left"/>
      </w:pPr>
      <w:r>
        <w:rPr>
          <w:rStyle w:val="CharStyle22"/>
          <w:i/>
          <w:iCs/>
          <w:sz w:val="19"/>
          <w:szCs w:val="19"/>
        </w:rPr>
        <w:t>Provision for investments held:</w:t>
      </w:r>
      <w:r>
        <w:rPr>
          <w:rStyle w:val="CharStyle22"/>
        </w:rPr>
        <w:t xml:space="preserve"> the nature of investments held to maturity similar to the receivables should be provision for bad debts when financial statements are prepared. The creating or reverting of allowance for decline in value of trading securities shall be carried out at the time in which the financial statement is prepared and record it to financial expenses within a period.</w:t>
      </w:r>
    </w:p>
    <w:p>
      <w:pPr>
        <w:pStyle w:val="Style49"/>
        <w:keepNext w:val="0"/>
        <w:keepLines w:val="0"/>
        <w:framePr w:wrap="none" w:vAnchor="page" w:hAnchor="page" w:x="5901" w:y="16210"/>
        <w:widowControl w:val="0"/>
        <w:shd w:val="clear" w:color="auto" w:fill="auto"/>
        <w:bidi w:val="0"/>
        <w:spacing w:before="0" w:after="0" w:line="240" w:lineRule="auto"/>
        <w:ind w:left="0" w:right="0" w:firstLine="0"/>
        <w:jc w:val="left"/>
        <w:rPr>
          <w:sz w:val="18"/>
          <w:szCs w:val="18"/>
        </w:rPr>
      </w:pPr>
      <w:r>
        <w:rPr>
          <w:rStyle w:val="CharStyle50"/>
          <w:sz w:val="18"/>
          <w:szCs w:val="18"/>
        </w:rPr>
        <w:t>10</w:t>
      </w:r>
    </w:p>
    <w:p>
      <w:pPr>
        <w:widowControl w:val="0"/>
        <w:spacing w:line="1" w:lineRule="exact"/>
        <w:sectPr>
          <w:footnotePr>
            <w:pos w:val="pageBottom"/>
            <w:numFmt w:val="decimal"/>
            <w:numRestart w:val="continuous"/>
          </w:footnotePr>
          <w:pgSz w:w="11900" w:h="16840"/>
          <w:pgMar w:top="455"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395" w:h="490" w:hRule="exact" w:wrap="none" w:vAnchor="page" w:hAnchor="page" w:x="8121" w:y="610"/>
        <w:widowControl w:val="0"/>
        <w:shd w:val="clear" w:color="auto" w:fill="auto"/>
        <w:bidi w:val="0"/>
        <w:spacing w:before="0" w:after="0" w:line="240" w:lineRule="auto"/>
        <w:ind w:left="0" w:right="0" w:firstLine="0"/>
        <w:jc w:val="right"/>
      </w:pPr>
      <w:r>
        <w:rPr>
          <w:rStyle w:val="CharStyle50"/>
        </w:rPr>
        <w:t>Separate financial statements</w:t>
      </w:r>
    </w:p>
    <w:p>
      <w:pPr>
        <w:pStyle w:val="Style49"/>
        <w:keepNext w:val="0"/>
        <w:keepLines w:val="0"/>
        <w:framePr w:w="2395" w:h="490" w:hRule="exact" w:wrap="none" w:vAnchor="page" w:hAnchor="page" w:x="8121" w:y="610"/>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380" w:h="500" w:hRule="exact" w:wrap="none" w:vAnchor="page" w:hAnchor="page" w:x="871" w:y="610"/>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380" w:h="500" w:hRule="exact" w:wrap="none" w:vAnchor="page" w:hAnchor="page" w:x="871" w:y="610"/>
        <w:widowControl w:val="0"/>
        <w:shd w:val="clear" w:color="auto" w:fill="auto"/>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p>
    <w:p>
      <w:pPr>
        <w:pStyle w:val="Style21"/>
        <w:keepNext w:val="0"/>
        <w:keepLines w:val="0"/>
        <w:framePr w:w="9725" w:h="12040" w:hRule="exact" w:wrap="none" w:vAnchor="page" w:hAnchor="page" w:x="791" w:y="1540"/>
        <w:widowControl w:val="0"/>
        <w:numPr>
          <w:ilvl w:val="0"/>
          <w:numId w:val="35"/>
        </w:numPr>
        <w:shd w:val="clear" w:color="auto" w:fill="auto"/>
        <w:tabs>
          <w:tab w:pos="659" w:val="left"/>
        </w:tabs>
        <w:bidi w:val="0"/>
        <w:spacing w:before="0" w:line="266" w:lineRule="auto"/>
        <w:ind w:left="0" w:right="0" w:firstLine="400"/>
        <w:jc w:val="both"/>
        <w:rPr>
          <w:sz w:val="19"/>
          <w:szCs w:val="19"/>
        </w:rPr>
      </w:pPr>
      <w:r>
        <w:rPr>
          <w:rStyle w:val="CharStyle22"/>
          <w:sz w:val="19"/>
          <w:szCs w:val="19"/>
        </w:rPr>
        <w:t>Investments in subsidiaries, joint ventures, associates</w:t>
      </w:r>
    </w:p>
    <w:p>
      <w:pPr>
        <w:pStyle w:val="Style21"/>
        <w:keepNext w:val="0"/>
        <w:keepLines w:val="0"/>
        <w:framePr w:w="9725" w:h="12040" w:hRule="exact" w:wrap="none" w:vAnchor="page" w:hAnchor="page" w:x="791" w:y="1540"/>
        <w:widowControl w:val="0"/>
        <w:shd w:val="clear" w:color="auto" w:fill="auto"/>
        <w:bidi w:val="0"/>
        <w:spacing w:before="0" w:after="220"/>
        <w:ind w:left="400" w:right="0"/>
        <w:jc w:val="both"/>
      </w:pPr>
      <w:r>
        <w:rPr>
          <w:rStyle w:val="CharStyle22"/>
        </w:rPr>
        <w:t>Investments in subsidiaries and associates are accounted for using the cost method. Net profit distributed by subsidiaries and associates arising after the investment date is recognized as financial income during the period. Other distributions (besides net profit) are considered as a recovery of investment and are recorded as a deduction from the investment's cost.</w:t>
      </w:r>
    </w:p>
    <w:p>
      <w:pPr>
        <w:pStyle w:val="Style21"/>
        <w:keepNext w:val="0"/>
        <w:keepLines w:val="0"/>
        <w:framePr w:w="9725" w:h="12040" w:hRule="exact" w:wrap="none" w:vAnchor="page" w:hAnchor="page" w:x="791" w:y="1540"/>
        <w:widowControl w:val="0"/>
        <w:shd w:val="clear" w:color="auto" w:fill="auto"/>
        <w:bidi w:val="0"/>
        <w:spacing w:before="0" w:line="283" w:lineRule="auto"/>
        <w:ind w:left="400" w:right="0"/>
        <w:jc w:val="both"/>
      </w:pPr>
      <w:r>
        <w:rPr>
          <w:rStyle w:val="CharStyle22"/>
        </w:rPr>
        <w:t>The Company applies accounting regulations on jointly controlled operations and jointly controlled assets as on normal business activities. In which:</w:t>
      </w:r>
    </w:p>
    <w:p>
      <w:pPr>
        <w:pStyle w:val="Style21"/>
        <w:keepNext w:val="0"/>
        <w:keepLines w:val="0"/>
        <w:framePr w:w="9725" w:h="12040" w:hRule="exact" w:wrap="none" w:vAnchor="page" w:hAnchor="page" w:x="791" w:y="1540"/>
        <w:widowControl w:val="0"/>
        <w:numPr>
          <w:ilvl w:val="0"/>
          <w:numId w:val="39"/>
        </w:numPr>
        <w:shd w:val="clear" w:color="auto" w:fill="auto"/>
        <w:tabs>
          <w:tab w:pos="624" w:val="left"/>
        </w:tabs>
        <w:bidi w:val="0"/>
        <w:spacing w:before="0"/>
        <w:ind w:left="400" w:right="0"/>
        <w:jc w:val="both"/>
      </w:pPr>
      <w:r>
        <w:rPr>
          <w:rStyle w:val="CharStyle22"/>
        </w:rPr>
        <w:t>Monitoring incomes, expenses of joint ventures separately and allocated to parties of joint ventures;</w:t>
      </w:r>
    </w:p>
    <w:p>
      <w:pPr>
        <w:pStyle w:val="Style21"/>
        <w:keepNext w:val="0"/>
        <w:keepLines w:val="0"/>
        <w:framePr w:w="9725" w:h="12040" w:hRule="exact" w:wrap="none" w:vAnchor="page" w:hAnchor="page" w:x="791" w:y="1540"/>
        <w:widowControl w:val="0"/>
        <w:numPr>
          <w:ilvl w:val="0"/>
          <w:numId w:val="39"/>
        </w:numPr>
        <w:shd w:val="clear" w:color="auto" w:fill="auto"/>
        <w:tabs>
          <w:tab w:pos="604" w:val="left"/>
        </w:tabs>
        <w:bidi w:val="0"/>
        <w:spacing w:before="0"/>
        <w:ind w:left="0" w:right="0" w:firstLine="400"/>
        <w:jc w:val="left"/>
      </w:pPr>
      <w:r>
        <w:rPr>
          <w:rStyle w:val="CharStyle22"/>
        </w:rPr>
        <w:t>Monitoring contributed assets, contributed capital, liabilities separately in the joint ventures arising from operating joint</w:t>
      </w:r>
    </w:p>
    <w:p>
      <w:pPr>
        <w:pStyle w:val="Style21"/>
        <w:keepNext w:val="0"/>
        <w:keepLines w:val="0"/>
        <w:framePr w:w="9725" w:h="12040" w:hRule="exact" w:wrap="none" w:vAnchor="page" w:hAnchor="page" w:x="791" w:y="1540"/>
        <w:widowControl w:val="0"/>
        <w:shd w:val="clear" w:color="auto" w:fill="auto"/>
        <w:bidi w:val="0"/>
        <w:spacing w:before="0"/>
        <w:ind w:left="0" w:right="0" w:firstLine="400"/>
        <w:jc w:val="left"/>
      </w:pPr>
      <w:r>
        <w:rPr>
          <w:rStyle w:val="CharStyle22"/>
        </w:rPr>
        <w:t>Expenses directly related to investments in joint ventures and associates have been recorded as financial expense in the</w:t>
      </w:r>
    </w:p>
    <w:p>
      <w:pPr>
        <w:pStyle w:val="Style21"/>
        <w:keepNext w:val="0"/>
        <w:keepLines w:val="0"/>
        <w:framePr w:w="9725" w:h="12040" w:hRule="exact" w:wrap="none" w:vAnchor="page" w:hAnchor="page" w:x="791" w:y="1540"/>
        <w:widowControl w:val="0"/>
        <w:shd w:val="clear" w:color="auto" w:fill="auto"/>
        <w:bidi w:val="0"/>
        <w:spacing w:before="0"/>
        <w:ind w:left="400" w:right="0"/>
        <w:jc w:val="left"/>
      </w:pPr>
      <w:r>
        <w:rPr>
          <w:rStyle w:val="CharStyle22"/>
          <w:i/>
          <w:iCs/>
          <w:sz w:val="19"/>
          <w:szCs w:val="19"/>
        </w:rPr>
        <w:t>Provision for investment losses in other entities:</w:t>
      </w:r>
      <w:r>
        <w:rPr>
          <w:rStyle w:val="CharStyle22"/>
        </w:rPr>
        <w:t xml:space="preserve"> This includes losses incurred by subsidiaries, joint ventures, or associates that may lead to potential capital loss for the investor, or provisions for impairment in the value of these investments. The recognition or reversal of such provisions is carried out at the time of preparing the financial statements for each investment and is recorded as financial expenses during the period.</w:t>
      </w:r>
    </w:p>
    <w:p>
      <w:pPr>
        <w:pStyle w:val="Style21"/>
        <w:keepNext w:val="0"/>
        <w:keepLines w:val="0"/>
        <w:framePr w:w="9725" w:h="12040" w:hRule="exact" w:wrap="none" w:vAnchor="page" w:hAnchor="page" w:x="791" w:y="1540"/>
        <w:widowControl w:val="0"/>
        <w:numPr>
          <w:ilvl w:val="0"/>
          <w:numId w:val="35"/>
        </w:numPr>
        <w:shd w:val="clear" w:color="auto" w:fill="auto"/>
        <w:tabs>
          <w:tab w:pos="679" w:val="left"/>
        </w:tabs>
        <w:bidi w:val="0"/>
        <w:spacing w:before="0" w:line="266" w:lineRule="auto"/>
        <w:ind w:left="0" w:right="0" w:firstLine="400"/>
        <w:jc w:val="both"/>
        <w:rPr>
          <w:sz w:val="19"/>
          <w:szCs w:val="19"/>
        </w:rPr>
      </w:pPr>
      <w:r>
        <w:rPr>
          <w:rStyle w:val="CharStyle22"/>
          <w:sz w:val="19"/>
          <w:szCs w:val="19"/>
        </w:rPr>
        <w:t>Other investments</w:t>
      </w:r>
    </w:p>
    <w:p>
      <w:pPr>
        <w:pStyle w:val="Style21"/>
        <w:keepNext w:val="0"/>
        <w:keepLines w:val="0"/>
        <w:framePr w:w="9725" w:h="12040" w:hRule="exact" w:wrap="none" w:vAnchor="page" w:hAnchor="page" w:x="791" w:y="1540"/>
        <w:widowControl w:val="0"/>
        <w:shd w:val="clear" w:color="auto" w:fill="auto"/>
        <w:bidi w:val="0"/>
        <w:spacing w:before="0"/>
        <w:ind w:left="0" w:right="0" w:firstLine="400"/>
        <w:jc w:val="left"/>
      </w:pPr>
      <w:r>
        <w:rPr>
          <w:rStyle w:val="CharStyle22"/>
        </w:rPr>
        <w:t>As investments in equity of other entities, but not control or joint control, no significant influence on the investment.</w:t>
      </w:r>
    </w:p>
    <w:p>
      <w:pPr>
        <w:pStyle w:val="Style21"/>
        <w:keepNext w:val="0"/>
        <w:keepLines w:val="0"/>
        <w:framePr w:w="9725" w:h="12040" w:hRule="exact" w:wrap="none" w:vAnchor="page" w:hAnchor="page" w:x="791" w:y="1540"/>
        <w:widowControl w:val="0"/>
        <w:numPr>
          <w:ilvl w:val="0"/>
          <w:numId w:val="29"/>
        </w:numPr>
        <w:shd w:val="clear" w:color="auto" w:fill="auto"/>
        <w:tabs>
          <w:tab w:pos="674" w:val="left"/>
        </w:tabs>
        <w:bidi w:val="0"/>
        <w:spacing w:before="0" w:line="266" w:lineRule="auto"/>
        <w:ind w:left="0" w:right="0" w:firstLine="400"/>
        <w:jc w:val="both"/>
        <w:rPr>
          <w:sz w:val="19"/>
          <w:szCs w:val="19"/>
        </w:rPr>
      </w:pPr>
      <w:r>
        <w:rPr>
          <w:rStyle w:val="CharStyle22"/>
          <w:sz w:val="19"/>
          <w:szCs w:val="19"/>
        </w:rPr>
        <w:t>Accounting principles of recording receivables</w:t>
      </w:r>
    </w:p>
    <w:p>
      <w:pPr>
        <w:pStyle w:val="Style21"/>
        <w:keepNext w:val="0"/>
        <w:keepLines w:val="0"/>
        <w:framePr w:w="9725" w:h="12040" w:hRule="exact" w:wrap="none" w:vAnchor="page" w:hAnchor="page" w:x="791" w:y="1540"/>
        <w:widowControl w:val="0"/>
        <w:shd w:val="clear" w:color="auto" w:fill="auto"/>
        <w:bidi w:val="0"/>
        <w:spacing w:before="0" w:after="220" w:line="283" w:lineRule="auto"/>
        <w:ind w:left="400" w:right="0"/>
        <w:jc w:val="both"/>
      </w:pPr>
      <w:r>
        <w:rPr>
          <w:rStyle w:val="CharStyle22"/>
        </w:rPr>
        <w:t>The receivables shall be kept records in details according to period receivables, entities receivables, types of currency receivable and other factors according to requirements for management.</w:t>
      </w:r>
    </w:p>
    <w:p>
      <w:pPr>
        <w:pStyle w:val="Style21"/>
        <w:keepNext w:val="0"/>
        <w:keepLines w:val="0"/>
        <w:framePr w:w="9725" w:h="12040" w:hRule="exact" w:wrap="none" w:vAnchor="page" w:hAnchor="page" w:x="791" w:y="1540"/>
        <w:widowControl w:val="0"/>
        <w:shd w:val="clear" w:color="auto" w:fill="auto"/>
        <w:bidi w:val="0"/>
        <w:spacing w:before="0" w:after="220"/>
        <w:ind w:left="400" w:right="0"/>
        <w:jc w:val="left"/>
      </w:pPr>
      <w:r>
        <w:rPr>
          <w:rStyle w:val="CharStyle22"/>
        </w:rPr>
        <w:t>The amounts receivable shall be classified into trade receivables, intra-company receivables, and other receivables following rules below:</w:t>
      </w:r>
    </w:p>
    <w:p>
      <w:pPr>
        <w:pStyle w:val="Style21"/>
        <w:keepNext w:val="0"/>
        <w:keepLines w:val="0"/>
        <w:framePr w:w="9725" w:h="12040" w:hRule="exact" w:wrap="none" w:vAnchor="page" w:hAnchor="page" w:x="791" w:y="1540"/>
        <w:widowControl w:val="0"/>
        <w:numPr>
          <w:ilvl w:val="0"/>
          <w:numId w:val="41"/>
        </w:numPr>
        <w:shd w:val="clear" w:color="auto" w:fill="auto"/>
        <w:tabs>
          <w:tab w:pos="604" w:val="left"/>
        </w:tabs>
        <w:bidi w:val="0"/>
        <w:spacing w:before="0" w:after="220"/>
        <w:ind w:left="400" w:right="0"/>
        <w:jc w:val="left"/>
      </w:pPr>
      <w:r>
        <w:rPr>
          <w:rStyle w:val="CharStyle22"/>
        </w:rPr>
        <w:t>Trade receivables include commercial receivables generating from purchase-sale related transactions, such as: receivables from sales, services, liquidation or transfer of assets, export sales proceeds of the principal through the trustee;</w:t>
      </w:r>
    </w:p>
    <w:p>
      <w:pPr>
        <w:pStyle w:val="Style21"/>
        <w:keepNext w:val="0"/>
        <w:keepLines w:val="0"/>
        <w:framePr w:w="9725" w:h="12040" w:hRule="exact" w:wrap="none" w:vAnchor="page" w:hAnchor="page" w:x="791" w:y="1540"/>
        <w:widowControl w:val="0"/>
        <w:numPr>
          <w:ilvl w:val="0"/>
          <w:numId w:val="41"/>
        </w:numPr>
        <w:shd w:val="clear" w:color="auto" w:fill="auto"/>
        <w:tabs>
          <w:tab w:pos="604" w:val="left"/>
        </w:tabs>
        <w:bidi w:val="0"/>
        <w:spacing w:before="0" w:after="220" w:line="283" w:lineRule="auto"/>
        <w:ind w:left="400" w:right="0"/>
        <w:jc w:val="left"/>
      </w:pPr>
      <w:r>
        <w:rPr>
          <w:rStyle w:val="CharStyle22"/>
        </w:rPr>
        <w:t>Intra-company receivables include receivables between superior organizations and affiliated organizations having no legal status and dependent cost-accounting;</w:t>
      </w:r>
    </w:p>
    <w:p>
      <w:pPr>
        <w:pStyle w:val="Style21"/>
        <w:keepNext w:val="0"/>
        <w:keepLines w:val="0"/>
        <w:framePr w:w="9725" w:h="12040" w:hRule="exact" w:wrap="none" w:vAnchor="page" w:hAnchor="page" w:x="791" w:y="1540"/>
        <w:widowControl w:val="0"/>
        <w:numPr>
          <w:ilvl w:val="0"/>
          <w:numId w:val="41"/>
        </w:numPr>
        <w:shd w:val="clear" w:color="auto" w:fill="auto"/>
        <w:tabs>
          <w:tab w:pos="599" w:val="left"/>
        </w:tabs>
        <w:bidi w:val="0"/>
        <w:spacing w:before="0" w:after="220"/>
        <w:ind w:left="0" w:right="0" w:firstLine="400"/>
        <w:jc w:val="both"/>
      </w:pPr>
      <w:r>
        <w:rPr>
          <w:rStyle w:val="CharStyle22"/>
        </w:rPr>
        <w:t>Other receivables include non-commercial or non-trading receivables.</w:t>
      </w:r>
    </w:p>
    <w:p>
      <w:pPr>
        <w:pStyle w:val="Style21"/>
        <w:keepNext w:val="0"/>
        <w:keepLines w:val="0"/>
        <w:framePr w:w="9725" w:h="12040" w:hRule="exact" w:wrap="none" w:vAnchor="page" w:hAnchor="page" w:x="791" w:y="1540"/>
        <w:widowControl w:val="0"/>
        <w:shd w:val="clear" w:color="auto" w:fill="auto"/>
        <w:bidi w:val="0"/>
        <w:spacing w:before="0"/>
        <w:ind w:left="0" w:right="0" w:firstLine="400"/>
        <w:jc w:val="both"/>
      </w:pPr>
      <w:r>
        <w:rPr>
          <w:rStyle w:val="CharStyle22"/>
        </w:rPr>
        <w:t>Whenever preparing financial statements as prescribed, the receivables shall be classified:</w:t>
      </w:r>
    </w:p>
    <w:p>
      <w:pPr>
        <w:pStyle w:val="Style21"/>
        <w:keepNext w:val="0"/>
        <w:keepLines w:val="0"/>
        <w:framePr w:w="9725" w:h="12040" w:hRule="exact" w:wrap="none" w:vAnchor="page" w:hAnchor="page" w:x="791" w:y="1540"/>
        <w:widowControl w:val="0"/>
        <w:numPr>
          <w:ilvl w:val="0"/>
          <w:numId w:val="41"/>
        </w:numPr>
        <w:shd w:val="clear" w:color="auto" w:fill="auto"/>
        <w:tabs>
          <w:tab w:pos="604" w:val="left"/>
        </w:tabs>
        <w:bidi w:val="0"/>
        <w:spacing w:before="0"/>
        <w:ind w:left="400" w:right="0"/>
        <w:jc w:val="both"/>
      </w:pPr>
      <w:r>
        <w:rPr>
          <w:rStyle w:val="CharStyle22"/>
        </w:rPr>
        <w:t>The amounts receivable from customer with the remaining recovery term within 12 months or within a normal operating cycle at the time of reporting is classified short-term receivables;</w:t>
      </w:r>
    </w:p>
    <w:p>
      <w:pPr>
        <w:pStyle w:val="Style21"/>
        <w:keepNext w:val="0"/>
        <w:keepLines w:val="0"/>
        <w:framePr w:w="9725" w:h="12040" w:hRule="exact" w:wrap="none" w:vAnchor="page" w:hAnchor="page" w:x="791" w:y="1540"/>
        <w:widowControl w:val="0"/>
        <w:numPr>
          <w:ilvl w:val="0"/>
          <w:numId w:val="41"/>
        </w:numPr>
        <w:shd w:val="clear" w:color="auto" w:fill="auto"/>
        <w:tabs>
          <w:tab w:pos="609" w:val="left"/>
        </w:tabs>
        <w:bidi w:val="0"/>
        <w:spacing w:before="0" w:line="283" w:lineRule="auto"/>
        <w:ind w:left="400" w:right="0"/>
        <w:jc w:val="both"/>
      </w:pPr>
      <w:r>
        <w:rPr>
          <w:rStyle w:val="CharStyle22"/>
        </w:rPr>
        <w:t>The amounts receivable from customer with the remaining recovery term more than 12 months or more than one normal operating cycle at the time of reporting is classified long-term receivables.</w:t>
      </w:r>
    </w:p>
    <w:p>
      <w:pPr>
        <w:pStyle w:val="Style21"/>
        <w:keepNext w:val="0"/>
        <w:keepLines w:val="0"/>
        <w:framePr w:w="9725" w:h="12040" w:hRule="exact" w:wrap="none" w:vAnchor="page" w:hAnchor="page" w:x="791" w:y="1540"/>
        <w:widowControl w:val="0"/>
        <w:shd w:val="clear" w:color="auto" w:fill="auto"/>
        <w:bidi w:val="0"/>
        <w:spacing w:before="0" w:after="0"/>
        <w:ind w:left="400" w:right="0"/>
        <w:jc w:val="both"/>
      </w:pPr>
      <w:r>
        <w:rPr>
          <w:rStyle w:val="CharStyle22"/>
        </w:rPr>
        <w:t>At the time the financial statements are prepared in accordance with law, the Company revalued the balance of receivable denominated in foreign currencies (excluding prepayments to suppliers, if at the time of reporting there solid evidence about the seller cannot provide goods, services and company will have to take back the prepayments in foreign currency, these amounts are considered monetary denominated in foreign currencies) in proportion foreign currency purchase price of commercial banks where the company often traded at the time of making financial statements.</w:t>
      </w:r>
    </w:p>
    <w:p>
      <w:pPr>
        <w:framePr w:wrap="none" w:vAnchor="page" w:hAnchor="page" w:x="11581" w:y="5515"/>
        <w:widowControl w:val="0"/>
      </w:pPr>
    </w:p>
    <w:p>
      <w:pPr>
        <w:pStyle w:val="Style9"/>
        <w:keepNext w:val="0"/>
        <w:keepLines w:val="0"/>
        <w:framePr w:w="370" w:h="980" w:hRule="exact" w:wrap="none" w:vAnchor="page" w:hAnchor="page" w:x="11531" w:y="5855"/>
        <w:widowControl w:val="0"/>
        <w:shd w:val="clear" w:color="auto" w:fill="auto"/>
        <w:bidi w:val="0"/>
        <w:spacing w:before="0" w:after="0" w:line="240" w:lineRule="auto"/>
        <w:ind w:left="0" w:right="0" w:firstLine="0"/>
        <w:jc w:val="left"/>
        <w:rPr>
          <w:sz w:val="28"/>
          <w:szCs w:val="28"/>
        </w:rPr>
      </w:pPr>
      <w:r>
        <w:rPr>
          <w:rStyle w:val="CharStyle10"/>
          <w:b/>
          <w:bCs/>
          <w:color w:val="C96A80"/>
          <w:sz w:val="28"/>
          <w:szCs w:val="28"/>
        </w:rPr>
        <w:t>.V Mi AW</w:t>
      </w:r>
    </w:p>
    <w:p>
      <w:pPr>
        <w:widowControl w:val="0"/>
        <w:spacing w:line="1" w:lineRule="exact"/>
        <w:sectPr>
          <w:footnotePr>
            <w:pos w:val="pageBottom"/>
            <w:numFmt w:val="decimal"/>
            <w:numRestart w:val="continuous"/>
          </w:footnotePr>
          <w:pgSz w:w="11900" w:h="16840"/>
          <w:pgMar w:top="425"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9710" w:h="500" w:hRule="exact" w:wrap="none" w:vAnchor="page" w:hAnchor="page" w:x="859" w:y="643"/>
        <w:widowControl w:val="0"/>
        <w:shd w:val="clear" w:color="auto" w:fill="auto"/>
        <w:tabs>
          <w:tab w:pos="7225" w:val="left"/>
        </w:tabs>
        <w:bidi w:val="0"/>
        <w:spacing w:before="0" w:after="0" w:line="269" w:lineRule="auto"/>
        <w:ind w:left="0" w:right="0" w:firstLine="0"/>
        <w:jc w:val="left"/>
      </w:pPr>
      <w:r>
        <w:rPr>
          <w:rStyle w:val="CharStyle50"/>
        </w:rPr>
        <w:t>BCG LAND JOINT STOCK COMPANY</w:t>
        <w:tab/>
        <w:t>Separate financial statements</w:t>
      </w:r>
    </w:p>
    <w:p>
      <w:pPr>
        <w:pStyle w:val="Style49"/>
        <w:keepNext w:val="0"/>
        <w:keepLines w:val="0"/>
        <w:framePr w:w="9710" w:h="500" w:hRule="exact" w:wrap="none" w:vAnchor="page" w:hAnchor="page" w:x="859" w:y="643"/>
        <w:widowControl w:val="0"/>
        <w:shd w:val="clear" w:color="auto" w:fill="auto"/>
        <w:bidi w:val="0"/>
        <w:spacing w:before="0" w:after="0" w:line="283" w:lineRule="auto"/>
        <w:ind w:left="0" w:right="0" w:firstLine="0"/>
        <w:jc w:val="left"/>
        <w:rPr>
          <w:sz w:val="18"/>
          <w:szCs w:val="18"/>
        </w:rPr>
      </w:pPr>
      <w:r>
        <w:rPr>
          <w:rStyle w:val="CharStyle50"/>
          <w:sz w:val="18"/>
          <w:szCs w:val="18"/>
          <w:u w:val="single"/>
        </w:rPr>
        <w:t>No. 22A, Street No. 7, An Phu Ward, Thu Duc City, Ho Chi Minh City</w:t>
      </w:r>
      <w:r>
        <w:rPr>
          <w:rStyle w:val="CharStyle50"/>
          <w:sz w:val="18"/>
          <w:szCs w:val="18"/>
        </w:rPr>
        <w:t xml:space="preserve"> </w:t>
      </w:r>
      <w:r>
        <w:rPr>
          <w:rStyle w:val="CharStyle50"/>
          <w:sz w:val="18"/>
          <w:szCs w:val="18"/>
          <w:u w:val="single"/>
        </w:rPr>
        <w:t>Quarter IV 2024</w:t>
      </w:r>
    </w:p>
    <w:p>
      <w:pPr>
        <w:pStyle w:val="Style21"/>
        <w:keepNext w:val="0"/>
        <w:keepLines w:val="0"/>
        <w:framePr w:w="9710" w:h="13380" w:hRule="exact" w:wrap="none" w:vAnchor="page" w:hAnchor="page" w:x="859" w:y="1623"/>
        <w:widowControl w:val="0"/>
        <w:shd w:val="clear" w:color="auto" w:fill="auto"/>
        <w:bidi w:val="0"/>
        <w:spacing w:before="0" w:after="220"/>
        <w:ind w:left="360" w:right="0"/>
        <w:jc w:val="both"/>
      </w:pPr>
      <w:r>
        <w:rPr>
          <w:rStyle w:val="CharStyle22"/>
          <w:i/>
          <w:iCs/>
          <w:sz w:val="19"/>
          <w:szCs w:val="19"/>
        </w:rPr>
        <w:t>Provisions for bad debts:</w:t>
      </w:r>
      <w:r>
        <w:rPr>
          <w:rStyle w:val="CharStyle22"/>
        </w:rPr>
        <w:t xml:space="preserve"> The bad debts are make provision at the balance sheet date. The provision or reversal is made at the reporting date and is recorded as management expense of the fiscal year. For the long-term bad debts in many years, the company tried to collect but cannot and there is evidence that the client has insolvency, the company may sell these long-term bad debts to debt collection company or write off (according to regulations and charter of the company).</w:t>
      </w:r>
    </w:p>
    <w:p>
      <w:pPr>
        <w:pStyle w:val="Style21"/>
        <w:keepNext w:val="0"/>
        <w:keepLines w:val="0"/>
        <w:framePr w:w="9710" w:h="13380" w:hRule="exact" w:wrap="none" w:vAnchor="page" w:hAnchor="page" w:x="859" w:y="1623"/>
        <w:widowControl w:val="0"/>
        <w:numPr>
          <w:ilvl w:val="0"/>
          <w:numId w:val="29"/>
        </w:numPr>
        <w:shd w:val="clear" w:color="auto" w:fill="auto"/>
        <w:tabs>
          <w:tab w:pos="638" w:val="left"/>
        </w:tabs>
        <w:bidi w:val="0"/>
        <w:spacing w:before="0" w:line="269" w:lineRule="auto"/>
        <w:ind w:left="0" w:right="0" w:firstLine="360"/>
        <w:jc w:val="both"/>
        <w:rPr>
          <w:sz w:val="19"/>
          <w:szCs w:val="19"/>
        </w:rPr>
      </w:pPr>
      <w:r>
        <w:rPr>
          <w:rStyle w:val="CharStyle22"/>
          <w:sz w:val="19"/>
          <w:szCs w:val="19"/>
        </w:rPr>
        <w:t>Accounting principles of inventory</w:t>
      </w:r>
    </w:p>
    <w:p>
      <w:pPr>
        <w:pStyle w:val="Style21"/>
        <w:keepNext w:val="0"/>
        <w:keepLines w:val="0"/>
        <w:framePr w:w="9710" w:h="13380" w:hRule="exact" w:wrap="none" w:vAnchor="page" w:hAnchor="page" w:x="859" w:y="1623"/>
        <w:widowControl w:val="0"/>
        <w:numPr>
          <w:ilvl w:val="0"/>
          <w:numId w:val="43"/>
        </w:numPr>
        <w:shd w:val="clear" w:color="auto" w:fill="auto"/>
        <w:tabs>
          <w:tab w:pos="633" w:val="left"/>
        </w:tabs>
        <w:bidi w:val="0"/>
        <w:spacing w:before="0" w:line="269" w:lineRule="auto"/>
        <w:ind w:left="0" w:right="0" w:firstLine="360"/>
        <w:jc w:val="both"/>
        <w:rPr>
          <w:sz w:val="19"/>
          <w:szCs w:val="19"/>
        </w:rPr>
      </w:pPr>
      <w:r>
        <w:rPr>
          <w:rStyle w:val="CharStyle22"/>
          <w:sz w:val="19"/>
          <w:szCs w:val="19"/>
        </w:rPr>
        <w:t>Recognition Principles</w:t>
      </w:r>
    </w:p>
    <w:p>
      <w:pPr>
        <w:pStyle w:val="Style21"/>
        <w:keepNext w:val="0"/>
        <w:keepLines w:val="0"/>
        <w:framePr w:w="9710" w:h="13380" w:hRule="exact" w:wrap="none" w:vAnchor="page" w:hAnchor="page" w:x="859" w:y="1623"/>
        <w:widowControl w:val="0"/>
        <w:shd w:val="clear" w:color="auto" w:fill="auto"/>
        <w:bidi w:val="0"/>
        <w:spacing w:before="0" w:after="220" w:line="283" w:lineRule="auto"/>
        <w:ind w:left="360" w:right="0"/>
        <w:jc w:val="both"/>
      </w:pPr>
      <w:r>
        <w:rPr>
          <w:rStyle w:val="CharStyle22"/>
        </w:rPr>
        <w:t>Inventories are stated at original cost. Where the net realizable value is lower than cost, inventories should be measured at the net realizable value. The cost of inventories should comprise all costs of purchase, costs of conversion and other costs incurred in bringing the inventories to their present location and condition.</w:t>
      </w:r>
    </w:p>
    <w:p>
      <w:pPr>
        <w:pStyle w:val="Style21"/>
        <w:keepNext w:val="0"/>
        <w:keepLines w:val="0"/>
        <w:framePr w:w="9710" w:h="13380" w:hRule="exact" w:wrap="none" w:vAnchor="page" w:hAnchor="page" w:x="859" w:y="1623"/>
        <w:widowControl w:val="0"/>
        <w:shd w:val="clear" w:color="auto" w:fill="auto"/>
        <w:bidi w:val="0"/>
        <w:spacing w:before="0" w:line="283" w:lineRule="auto"/>
        <w:ind w:left="360" w:right="0"/>
        <w:jc w:val="both"/>
      </w:pPr>
      <w:r>
        <w:rPr>
          <w:rStyle w:val="CharStyle22"/>
        </w:rPr>
        <w:t>The assets was purchased by the Company for the production, use or sale are not presented as inventories in the Balance Sheet which is presented as long-term assets, including:</w:t>
      </w:r>
    </w:p>
    <w:p>
      <w:pPr>
        <w:pStyle w:val="Style21"/>
        <w:keepNext w:val="0"/>
        <w:keepLines w:val="0"/>
        <w:framePr w:w="9710" w:h="13380" w:hRule="exact" w:wrap="none" w:vAnchor="page" w:hAnchor="page" w:x="859" w:y="1623"/>
        <w:widowControl w:val="0"/>
        <w:numPr>
          <w:ilvl w:val="0"/>
          <w:numId w:val="45"/>
        </w:numPr>
        <w:shd w:val="clear" w:color="auto" w:fill="auto"/>
        <w:tabs>
          <w:tab w:pos="588" w:val="left"/>
        </w:tabs>
        <w:bidi w:val="0"/>
        <w:spacing w:before="0" w:line="283" w:lineRule="auto"/>
        <w:ind w:left="360" w:right="0"/>
        <w:jc w:val="both"/>
      </w:pPr>
      <w:r>
        <w:rPr>
          <w:rStyle w:val="CharStyle22"/>
        </w:rPr>
        <w:t>Unfinished goods, if their period of production or circulation exceeding a normal business cycle;</w:t>
      </w:r>
    </w:p>
    <w:p>
      <w:pPr>
        <w:pStyle w:val="Style21"/>
        <w:keepNext w:val="0"/>
        <w:keepLines w:val="0"/>
        <w:framePr w:w="9710" w:h="13380" w:hRule="exact" w:wrap="none" w:vAnchor="page" w:hAnchor="page" w:x="859" w:y="1623"/>
        <w:widowControl w:val="0"/>
        <w:numPr>
          <w:ilvl w:val="0"/>
          <w:numId w:val="45"/>
        </w:numPr>
        <w:shd w:val="clear" w:color="auto" w:fill="auto"/>
        <w:tabs>
          <w:tab w:pos="568" w:val="left"/>
        </w:tabs>
        <w:bidi w:val="0"/>
        <w:spacing w:before="0" w:line="283" w:lineRule="auto"/>
        <w:ind w:left="360" w:right="0"/>
        <w:jc w:val="both"/>
      </w:pPr>
      <w:r>
        <w:rPr>
          <w:rStyle w:val="CharStyle22"/>
        </w:rPr>
        <w:t>With regard to equipment and spare parts for replacement whose preserve period is more than 12 months or more than an ordinary course of business.</w:t>
      </w:r>
    </w:p>
    <w:p>
      <w:pPr>
        <w:pStyle w:val="Style21"/>
        <w:keepNext w:val="0"/>
        <w:keepLines w:val="0"/>
        <w:framePr w:w="9710" w:h="13380" w:hRule="exact" w:wrap="none" w:vAnchor="page" w:hAnchor="page" w:x="859" w:y="1623"/>
        <w:widowControl w:val="0"/>
        <w:numPr>
          <w:ilvl w:val="0"/>
          <w:numId w:val="43"/>
        </w:numPr>
        <w:shd w:val="clear" w:color="auto" w:fill="auto"/>
        <w:tabs>
          <w:tab w:pos="623" w:val="left"/>
        </w:tabs>
        <w:bidi w:val="0"/>
        <w:spacing w:before="0" w:line="269" w:lineRule="auto"/>
        <w:ind w:left="0" w:right="0" w:firstLine="360"/>
        <w:jc w:val="both"/>
        <w:rPr>
          <w:sz w:val="19"/>
          <w:szCs w:val="19"/>
        </w:rPr>
      </w:pPr>
      <w:r>
        <w:rPr>
          <w:rStyle w:val="CharStyle22"/>
          <w:i/>
          <w:iCs/>
          <w:sz w:val="19"/>
          <w:szCs w:val="19"/>
        </w:rPr>
        <w:t>The cost of inventory</w:t>
      </w:r>
    </w:p>
    <w:p>
      <w:pPr>
        <w:pStyle w:val="Style21"/>
        <w:keepNext w:val="0"/>
        <w:keepLines w:val="0"/>
        <w:framePr w:w="9710" w:h="13380" w:hRule="exact" w:wrap="none" w:vAnchor="page" w:hAnchor="page" w:x="859" w:y="1623"/>
        <w:widowControl w:val="0"/>
        <w:shd w:val="clear" w:color="auto" w:fill="auto"/>
        <w:bidi w:val="0"/>
        <w:spacing w:before="0" w:line="283" w:lineRule="auto"/>
        <w:ind w:left="0" w:right="0" w:firstLine="360"/>
        <w:jc w:val="both"/>
      </w:pPr>
      <w:r>
        <w:rPr>
          <w:rStyle w:val="CharStyle22"/>
        </w:rPr>
        <w:t>The cost of inventory at the year-end is calculated by weighted average method.</w:t>
      </w:r>
    </w:p>
    <w:p>
      <w:pPr>
        <w:pStyle w:val="Style21"/>
        <w:keepNext w:val="0"/>
        <w:keepLines w:val="0"/>
        <w:framePr w:w="9710" w:h="13380" w:hRule="exact" w:wrap="none" w:vAnchor="page" w:hAnchor="page" w:x="859" w:y="1623"/>
        <w:widowControl w:val="0"/>
        <w:shd w:val="clear" w:color="auto" w:fill="auto"/>
        <w:bidi w:val="0"/>
        <w:spacing w:before="0" w:line="283" w:lineRule="auto"/>
        <w:ind w:left="0" w:right="0" w:firstLine="360"/>
        <w:jc w:val="both"/>
      </w:pPr>
      <w:r>
        <w:rPr>
          <w:rStyle w:val="CharStyle22"/>
        </w:rPr>
        <w:t>For goods in batches, the company recognizes the value of ex-warehoused goods according to the specific identification</w:t>
      </w:r>
    </w:p>
    <w:p>
      <w:pPr>
        <w:pStyle w:val="Style21"/>
        <w:keepNext w:val="0"/>
        <w:keepLines w:val="0"/>
        <w:framePr w:w="9710" w:h="13380" w:hRule="exact" w:wrap="none" w:vAnchor="page" w:hAnchor="page" w:x="859" w:y="1623"/>
        <w:widowControl w:val="0"/>
        <w:numPr>
          <w:ilvl w:val="0"/>
          <w:numId w:val="43"/>
        </w:numPr>
        <w:shd w:val="clear" w:color="auto" w:fill="auto"/>
        <w:tabs>
          <w:tab w:pos="623" w:val="left"/>
        </w:tabs>
        <w:bidi w:val="0"/>
        <w:spacing w:before="0" w:line="269" w:lineRule="auto"/>
        <w:ind w:left="0" w:right="0" w:firstLine="360"/>
        <w:jc w:val="both"/>
        <w:rPr>
          <w:sz w:val="19"/>
          <w:szCs w:val="19"/>
        </w:rPr>
      </w:pPr>
      <w:r>
        <w:rPr>
          <w:rStyle w:val="CharStyle22"/>
          <w:sz w:val="19"/>
          <w:szCs w:val="19"/>
        </w:rPr>
        <w:t>Inventory Accounting Method</w:t>
      </w:r>
    </w:p>
    <w:p>
      <w:pPr>
        <w:pStyle w:val="Style21"/>
        <w:keepNext w:val="0"/>
        <w:keepLines w:val="0"/>
        <w:framePr w:w="9710" w:h="13380" w:hRule="exact" w:wrap="none" w:vAnchor="page" w:hAnchor="page" w:x="859" w:y="1623"/>
        <w:widowControl w:val="0"/>
        <w:shd w:val="clear" w:color="auto" w:fill="auto"/>
        <w:bidi w:val="0"/>
        <w:spacing w:before="0" w:line="283" w:lineRule="auto"/>
        <w:ind w:left="0" w:right="0" w:firstLine="360"/>
        <w:jc w:val="both"/>
      </w:pPr>
      <w:r>
        <w:rPr>
          <w:rStyle w:val="CharStyle22"/>
        </w:rPr>
        <w:t>Inventory is recorded by the perpetual method.</w:t>
      </w:r>
    </w:p>
    <w:p>
      <w:pPr>
        <w:pStyle w:val="Style21"/>
        <w:keepNext w:val="0"/>
        <w:keepLines w:val="0"/>
        <w:framePr w:w="9710" w:h="13380" w:hRule="exact" w:wrap="none" w:vAnchor="page" w:hAnchor="page" w:x="859" w:y="1623"/>
        <w:widowControl w:val="0"/>
        <w:numPr>
          <w:ilvl w:val="0"/>
          <w:numId w:val="43"/>
        </w:numPr>
        <w:shd w:val="clear" w:color="auto" w:fill="auto"/>
        <w:tabs>
          <w:tab w:pos="628" w:val="left"/>
        </w:tabs>
        <w:bidi w:val="0"/>
        <w:spacing w:before="0" w:after="220" w:line="269" w:lineRule="auto"/>
        <w:ind w:left="0" w:right="0" w:firstLine="360"/>
        <w:jc w:val="both"/>
        <w:rPr>
          <w:sz w:val="19"/>
          <w:szCs w:val="19"/>
        </w:rPr>
      </w:pPr>
      <w:r>
        <w:rPr>
          <w:rStyle w:val="CharStyle22"/>
          <w:i/>
          <w:iCs/>
          <w:sz w:val="19"/>
          <w:szCs w:val="19"/>
        </w:rPr>
        <w:t>Allowances for decline in value of inventories</w:t>
      </w:r>
    </w:p>
    <w:p>
      <w:pPr>
        <w:pStyle w:val="Style21"/>
        <w:keepNext w:val="0"/>
        <w:keepLines w:val="0"/>
        <w:framePr w:w="9710" w:h="13380" w:hRule="exact" w:wrap="none" w:vAnchor="page" w:hAnchor="page" w:x="859" w:y="1623"/>
        <w:widowControl w:val="0"/>
        <w:shd w:val="clear" w:color="auto" w:fill="auto"/>
        <w:bidi w:val="0"/>
        <w:spacing w:before="0" w:after="220"/>
        <w:ind w:left="360" w:right="0"/>
        <w:jc w:val="left"/>
      </w:pPr>
      <w:r>
        <w:rPr>
          <w:rStyle w:val="CharStyle22"/>
        </w:rPr>
        <w:t>At the end of the accounting period, if inventories do recover enough at its historical value not because of damage, obsolescence, reduction of selling price. In this case, the provision for inventories is recognized. The provision for decline in inventories is the difference between the historical value of inventories and its net realizable value.</w:t>
      </w:r>
    </w:p>
    <w:p>
      <w:pPr>
        <w:pStyle w:val="Style21"/>
        <w:keepNext w:val="0"/>
        <w:keepLines w:val="0"/>
        <w:framePr w:w="9710" w:h="13380" w:hRule="exact" w:wrap="none" w:vAnchor="page" w:hAnchor="page" w:x="859" w:y="1623"/>
        <w:widowControl w:val="0"/>
        <w:numPr>
          <w:ilvl w:val="0"/>
          <w:numId w:val="29"/>
        </w:numPr>
        <w:shd w:val="clear" w:color="auto" w:fill="auto"/>
        <w:tabs>
          <w:tab w:pos="633" w:val="left"/>
        </w:tabs>
        <w:bidi w:val="0"/>
        <w:spacing w:before="0" w:line="269" w:lineRule="auto"/>
        <w:ind w:left="0" w:right="0" w:firstLine="360"/>
        <w:jc w:val="both"/>
        <w:rPr>
          <w:sz w:val="19"/>
          <w:szCs w:val="19"/>
        </w:rPr>
      </w:pPr>
      <w:r>
        <w:rPr>
          <w:rStyle w:val="CharStyle22"/>
          <w:sz w:val="19"/>
          <w:szCs w:val="19"/>
        </w:rPr>
        <w:t>Principles of recognition and depreciation of fixed assets</w:t>
      </w:r>
    </w:p>
    <w:p>
      <w:pPr>
        <w:pStyle w:val="Style21"/>
        <w:keepNext w:val="0"/>
        <w:keepLines w:val="0"/>
        <w:framePr w:w="9710" w:h="13380" w:hRule="exact" w:wrap="none" w:vAnchor="page" w:hAnchor="page" w:x="859" w:y="1623"/>
        <w:widowControl w:val="0"/>
        <w:shd w:val="clear" w:color="auto" w:fill="auto"/>
        <w:bidi w:val="0"/>
        <w:spacing w:before="0" w:after="220" w:line="283" w:lineRule="auto"/>
        <w:ind w:left="360" w:right="0"/>
        <w:jc w:val="both"/>
      </w:pPr>
      <w:r>
        <w:rPr>
          <w:rStyle w:val="CharStyle22"/>
        </w:rPr>
        <w:t>Fixed assets are stated at the historical cost. During the using time, fixed assets (tangible and intangible) are recorded at cost, accumulated depreciation and net book value.</w:t>
      </w:r>
    </w:p>
    <w:p>
      <w:pPr>
        <w:pStyle w:val="Style21"/>
        <w:keepNext w:val="0"/>
        <w:keepLines w:val="0"/>
        <w:framePr w:w="9710" w:h="13380" w:hRule="exact" w:wrap="none" w:vAnchor="page" w:hAnchor="page" w:x="859" w:y="1623"/>
        <w:widowControl w:val="0"/>
        <w:shd w:val="clear" w:color="auto" w:fill="auto"/>
        <w:bidi w:val="0"/>
        <w:spacing w:before="0" w:line="283" w:lineRule="auto"/>
        <w:ind w:left="360" w:right="0"/>
        <w:jc w:val="both"/>
      </w:pPr>
      <w:r>
        <w:rPr>
          <w:rStyle w:val="CharStyle22"/>
        </w:rPr>
        <w:t>Historical cost of a finance lease is recognized as the fair value of the leased asset or the present value of the minimum lease payment (where the fair value is higher than the present value of the lease payment) plus initial direct costs incurred in connection with financial leases. If input VAT is deductible, the present value of minimum rental payments does not include input VAT.</w:t>
      </w:r>
    </w:p>
    <w:p>
      <w:pPr>
        <w:pStyle w:val="Style21"/>
        <w:keepNext w:val="0"/>
        <w:keepLines w:val="0"/>
        <w:framePr w:w="9710" w:h="13380" w:hRule="exact" w:wrap="none" w:vAnchor="page" w:hAnchor="page" w:x="859" w:y="1623"/>
        <w:widowControl w:val="0"/>
        <w:shd w:val="clear" w:color="auto" w:fill="auto"/>
        <w:bidi w:val="0"/>
        <w:spacing w:before="0" w:after="220" w:line="283" w:lineRule="auto"/>
        <w:ind w:left="360" w:right="0"/>
        <w:jc w:val="both"/>
      </w:pPr>
      <w:r>
        <w:rPr>
          <w:rStyle w:val="CharStyle22"/>
        </w:rPr>
        <w:t>During the period of use, the Company depreciates fixed assets into production and business costs of fixed assets related to production and business. Particularly, intangible fixed assets that are land use rights are amortized only for intangible fixed assets that are land use rights with definite term. Investment properties awaiting price increase are not depreciated, but only determine the loss caused by their devaluation.</w:t>
      </w:r>
    </w:p>
    <w:p>
      <w:pPr>
        <w:pStyle w:val="Style21"/>
        <w:keepNext w:val="0"/>
        <w:keepLines w:val="0"/>
        <w:framePr w:w="9710" w:h="13380" w:hRule="exact" w:wrap="none" w:vAnchor="page" w:hAnchor="page" w:x="859" w:y="1623"/>
        <w:widowControl w:val="0"/>
        <w:shd w:val="clear" w:color="auto" w:fill="auto"/>
        <w:bidi w:val="0"/>
        <w:spacing w:before="0" w:after="60"/>
        <w:ind w:left="360" w:right="0"/>
        <w:jc w:val="both"/>
      </w:pPr>
      <w:r>
        <w:rPr>
          <w:rStyle w:val="CharStyle22"/>
        </w:rPr>
        <w:t>Depreciation is provided on a straight-line basis. Depreciation period is estimated consistent with the guidance in Circular No. 45/2013/TT-BTC dated 25 March 2013 and Circular No. 147/2016/TT-BTC dated 13 October 2016 of the Ministry of Finance. As follows:</w:t>
      </w:r>
    </w:p>
    <w:p>
      <w:pPr>
        <w:pStyle w:val="Style21"/>
        <w:keepNext w:val="0"/>
        <w:keepLines w:val="0"/>
        <w:framePr w:w="9710" w:h="13380" w:hRule="exact" w:wrap="none" w:vAnchor="page" w:hAnchor="page" w:x="859" w:y="1623"/>
        <w:widowControl w:val="0"/>
        <w:shd w:val="clear" w:color="auto" w:fill="auto"/>
        <w:bidi w:val="0"/>
        <w:spacing w:before="0" w:after="0" w:line="283" w:lineRule="auto"/>
        <w:ind w:left="4840" w:right="0" w:firstLine="0"/>
        <w:jc w:val="left"/>
      </w:pPr>
      <w:r>
        <w:rPr>
          <w:rStyle w:val="CharStyle22"/>
          <w:u w:val="single"/>
        </w:rPr>
        <w:t>Estimated number of years of depreciation</w:t>
      </w:r>
    </w:p>
    <w:p>
      <w:pPr>
        <w:pStyle w:val="Style21"/>
        <w:keepNext w:val="0"/>
        <w:keepLines w:val="0"/>
        <w:framePr w:w="9710" w:h="13380" w:hRule="exact" w:wrap="none" w:vAnchor="page" w:hAnchor="page" w:x="859" w:y="1623"/>
        <w:widowControl w:val="0"/>
        <w:numPr>
          <w:ilvl w:val="0"/>
          <w:numId w:val="47"/>
        </w:numPr>
        <w:shd w:val="clear" w:color="auto" w:fill="auto"/>
        <w:tabs>
          <w:tab w:pos="2268" w:val="left"/>
          <w:tab w:pos="6135" w:val="left"/>
        </w:tabs>
        <w:bidi w:val="0"/>
        <w:spacing w:before="0" w:after="0" w:line="283" w:lineRule="auto"/>
        <w:ind w:left="2060" w:right="0" w:firstLine="0"/>
        <w:jc w:val="left"/>
      </w:pPr>
      <w:r>
        <w:rPr>
          <w:rStyle w:val="CharStyle22"/>
        </w:rPr>
        <w:t>Transportation equipments</w:t>
        <w:tab/>
        <w:t>06-10</w:t>
      </w:r>
    </w:p>
    <w:p>
      <w:pPr>
        <w:pStyle w:val="Style21"/>
        <w:keepNext w:val="0"/>
        <w:keepLines w:val="0"/>
        <w:framePr w:w="9710" w:h="13380" w:hRule="exact" w:wrap="none" w:vAnchor="page" w:hAnchor="page" w:x="859" w:y="1623"/>
        <w:widowControl w:val="0"/>
        <w:numPr>
          <w:ilvl w:val="0"/>
          <w:numId w:val="47"/>
        </w:numPr>
        <w:shd w:val="clear" w:color="auto" w:fill="auto"/>
        <w:tabs>
          <w:tab w:pos="2268" w:val="left"/>
          <w:tab w:pos="6135" w:val="left"/>
        </w:tabs>
        <w:bidi w:val="0"/>
        <w:spacing w:before="0" w:after="0" w:line="283" w:lineRule="auto"/>
        <w:ind w:left="2060" w:right="0" w:firstLine="0"/>
        <w:jc w:val="left"/>
      </w:pPr>
      <w:r>
        <w:rPr>
          <w:rStyle w:val="CharStyle22"/>
        </w:rPr>
        <w:t>Machinery and equipment</w:t>
        <w:tab/>
        <w:t>03-15</w:t>
      </w:r>
    </w:p>
    <w:p>
      <w:pPr>
        <w:pStyle w:val="Style21"/>
        <w:keepNext w:val="0"/>
        <w:keepLines w:val="0"/>
        <w:framePr w:w="9710" w:h="13380" w:hRule="exact" w:wrap="none" w:vAnchor="page" w:hAnchor="page" w:x="859" w:y="1623"/>
        <w:widowControl w:val="0"/>
        <w:numPr>
          <w:ilvl w:val="0"/>
          <w:numId w:val="47"/>
        </w:numPr>
        <w:shd w:val="clear" w:color="auto" w:fill="auto"/>
        <w:tabs>
          <w:tab w:pos="2268" w:val="left"/>
          <w:tab w:pos="6135" w:val="left"/>
        </w:tabs>
        <w:bidi w:val="0"/>
        <w:spacing w:before="0" w:after="0" w:line="283" w:lineRule="auto"/>
        <w:ind w:left="2060" w:right="0" w:firstLine="0"/>
        <w:jc w:val="left"/>
      </w:pPr>
      <w:r>
        <w:rPr>
          <w:rStyle w:val="CharStyle22"/>
        </w:rPr>
        <w:t>Office equipment</w:t>
        <w:tab/>
        <w:t>03 - 05</w:t>
      </w:r>
    </w:p>
    <w:p>
      <w:pPr>
        <w:framePr w:wrap="none" w:vAnchor="page" w:hAnchor="page" w:x="11659" w:y="6083"/>
        <w:widowControl w:val="0"/>
        <w:rPr>
          <w:sz w:val="2"/>
          <w:szCs w:val="2"/>
        </w:rPr>
      </w:pPr>
      <w:r>
        <w:drawing>
          <wp:inline>
            <wp:extent cx="152400" cy="30162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a:stretch/>
                  </pic:blipFill>
                  <pic:spPr>
                    <a:xfrm>
                      <a:ext cx="152400" cy="301625"/>
                    </a:xfrm>
                    <a:prstGeom prst="rect"/>
                  </pic:spPr>
                </pic:pic>
              </a:graphicData>
            </a:graphic>
          </wp:inline>
        </w:drawing>
      </w:r>
    </w:p>
    <w:p>
      <w:pPr>
        <w:pStyle w:val="Style49"/>
        <w:keepNext w:val="0"/>
        <w:keepLines w:val="0"/>
        <w:framePr w:wrap="none" w:vAnchor="page" w:hAnchor="page" w:x="5959" w:y="16243"/>
        <w:widowControl w:val="0"/>
        <w:shd w:val="clear" w:color="auto" w:fill="auto"/>
        <w:bidi w:val="0"/>
        <w:spacing w:before="0" w:after="0" w:line="240" w:lineRule="auto"/>
        <w:ind w:left="0" w:right="0" w:firstLine="0"/>
        <w:jc w:val="left"/>
        <w:rPr>
          <w:sz w:val="18"/>
          <w:szCs w:val="18"/>
        </w:rPr>
      </w:pPr>
      <w:r>
        <w:rPr>
          <w:rStyle w:val="CharStyle50"/>
          <w:sz w:val="18"/>
          <w:szCs w:val="18"/>
        </w:rPr>
        <w:t>12</w:t>
      </w:r>
    </w:p>
    <w:p>
      <w:pPr>
        <w:widowControl w:val="0"/>
        <w:spacing w:line="1" w:lineRule="exact"/>
        <w:sectPr>
          <w:footnotePr>
            <w:pos w:val="pageBottom"/>
            <w:numFmt w:val="decimal"/>
            <w:numRestart w:val="continuous"/>
          </w:footnotePr>
          <w:pgSz w:w="11900" w:h="16840"/>
          <w:pgMar w:top="45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395" w:h="495" w:hRule="exact" w:wrap="none" w:vAnchor="page" w:hAnchor="page" w:x="7631" w:y="658"/>
        <w:widowControl w:val="0"/>
        <w:shd w:val="clear" w:color="auto" w:fill="auto"/>
        <w:bidi w:val="0"/>
        <w:spacing w:before="0" w:after="0" w:line="240" w:lineRule="auto"/>
        <w:ind w:left="0" w:right="0" w:firstLine="0"/>
        <w:jc w:val="right"/>
      </w:pPr>
      <w:r>
        <w:rPr>
          <w:rStyle w:val="CharStyle50"/>
        </w:rPr>
        <w:t>Separate financial statements</w:t>
      </w:r>
    </w:p>
    <w:p>
      <w:pPr>
        <w:pStyle w:val="Style49"/>
        <w:keepNext w:val="0"/>
        <w:keepLines w:val="0"/>
        <w:framePr w:w="2395" w:h="495" w:hRule="exact" w:wrap="none" w:vAnchor="page" w:hAnchor="page" w:x="7631" w:y="658"/>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390" w:h="495" w:hRule="exact" w:wrap="none" w:vAnchor="page" w:hAnchor="page" w:x="376" w:y="668"/>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390" w:h="495" w:hRule="exact" w:wrap="none" w:vAnchor="page" w:hAnchor="page" w:x="376" w:y="668"/>
        <w:widowControl w:val="0"/>
        <w:shd w:val="clear" w:color="auto" w:fill="auto"/>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p>
    <w:p>
      <w:pPr>
        <w:pStyle w:val="Style21"/>
        <w:keepNext w:val="0"/>
        <w:keepLines w:val="0"/>
        <w:framePr w:w="10725" w:h="13750" w:hRule="exact" w:wrap="none" w:vAnchor="page" w:hAnchor="page" w:x="351" w:y="1568"/>
        <w:widowControl w:val="0"/>
        <w:numPr>
          <w:ilvl w:val="0"/>
          <w:numId w:val="49"/>
        </w:numPr>
        <w:shd w:val="clear" w:color="auto" w:fill="auto"/>
        <w:tabs>
          <w:tab w:pos="634" w:val="left"/>
        </w:tabs>
        <w:bidi w:val="0"/>
        <w:spacing w:before="0" w:line="269" w:lineRule="auto"/>
        <w:ind w:left="0" w:right="0" w:firstLine="340"/>
        <w:jc w:val="left"/>
        <w:rPr>
          <w:sz w:val="19"/>
          <w:szCs w:val="19"/>
        </w:rPr>
      </w:pPr>
      <w:r>
        <w:rPr>
          <w:rStyle w:val="CharStyle22"/>
          <w:sz w:val="19"/>
          <w:szCs w:val="19"/>
        </w:rPr>
        <w:t>Recognition Principles for Business Cooperation Contracts</w:t>
      </w:r>
    </w:p>
    <w:p>
      <w:pPr>
        <w:pStyle w:val="Style21"/>
        <w:keepNext w:val="0"/>
        <w:keepLines w:val="0"/>
        <w:framePr w:w="10725" w:h="13750" w:hRule="exact" w:wrap="none" w:vAnchor="page" w:hAnchor="page" w:x="351" w:y="1568"/>
        <w:widowControl w:val="0"/>
        <w:shd w:val="clear" w:color="auto" w:fill="auto"/>
        <w:bidi w:val="0"/>
        <w:spacing w:before="0" w:line="283" w:lineRule="auto"/>
        <w:ind w:left="340" w:right="0" w:firstLine="40"/>
        <w:jc w:val="both"/>
      </w:pPr>
      <w:r>
        <w:rPr>
          <w:rStyle w:val="CharStyle22"/>
        </w:rPr>
        <w:t>A Business Cooperation Contracts (BCC) means a Cooperation contract between two or more ventures in order to carry out specific business activities, but it does not require establishment of a new legal entity. In any cases, when receiving money or assets from other entities in the BCC, they should be recorded to liabilities, not be recorded to owner’s equity. BCC have the following forms:</w:t>
      </w:r>
    </w:p>
    <w:p>
      <w:pPr>
        <w:pStyle w:val="Style21"/>
        <w:keepNext w:val="0"/>
        <w:keepLines w:val="0"/>
        <w:framePr w:w="10725" w:h="13750" w:hRule="exact" w:wrap="none" w:vAnchor="page" w:hAnchor="page" w:x="351" w:y="1568"/>
        <w:widowControl w:val="0"/>
        <w:numPr>
          <w:ilvl w:val="0"/>
          <w:numId w:val="51"/>
        </w:numPr>
        <w:shd w:val="clear" w:color="auto" w:fill="auto"/>
        <w:tabs>
          <w:tab w:pos="564" w:val="left"/>
        </w:tabs>
        <w:bidi w:val="0"/>
        <w:spacing w:before="0" w:after="0" w:line="283" w:lineRule="auto"/>
        <w:ind w:left="0" w:right="0" w:firstLine="340"/>
        <w:jc w:val="left"/>
      </w:pPr>
      <w:r>
        <w:rPr>
          <w:rStyle w:val="CharStyle22"/>
        </w:rPr>
        <w:t>BCC in the form of jointly controlled assets;</w:t>
      </w:r>
    </w:p>
    <w:p>
      <w:pPr>
        <w:pStyle w:val="Style21"/>
        <w:keepNext w:val="0"/>
        <w:keepLines w:val="0"/>
        <w:framePr w:w="10725" w:h="13750" w:hRule="exact" w:wrap="none" w:vAnchor="page" w:hAnchor="page" w:x="351" w:y="1568"/>
        <w:widowControl w:val="0"/>
        <w:numPr>
          <w:ilvl w:val="0"/>
          <w:numId w:val="51"/>
        </w:numPr>
        <w:shd w:val="clear" w:color="auto" w:fill="auto"/>
        <w:tabs>
          <w:tab w:pos="569" w:val="left"/>
        </w:tabs>
        <w:bidi w:val="0"/>
        <w:spacing w:before="0" w:after="0" w:line="283" w:lineRule="auto"/>
        <w:ind w:left="0" w:right="0" w:firstLine="340"/>
        <w:jc w:val="left"/>
      </w:pPr>
      <w:r>
        <w:rPr>
          <w:rStyle w:val="CharStyle22"/>
        </w:rPr>
        <w:t>BCC in the form of jointly controlled operations;</w:t>
      </w:r>
    </w:p>
    <w:p>
      <w:pPr>
        <w:pStyle w:val="Style21"/>
        <w:keepNext w:val="0"/>
        <w:keepLines w:val="0"/>
        <w:framePr w:w="10725" w:h="13750" w:hRule="exact" w:wrap="none" w:vAnchor="page" w:hAnchor="page" w:x="351" w:y="1568"/>
        <w:widowControl w:val="0"/>
        <w:numPr>
          <w:ilvl w:val="0"/>
          <w:numId w:val="51"/>
        </w:numPr>
        <w:shd w:val="clear" w:color="auto" w:fill="auto"/>
        <w:tabs>
          <w:tab w:pos="564" w:val="left"/>
        </w:tabs>
        <w:bidi w:val="0"/>
        <w:spacing w:before="0" w:after="220" w:line="283" w:lineRule="auto"/>
        <w:ind w:left="0" w:right="0" w:firstLine="340"/>
        <w:jc w:val="left"/>
      </w:pPr>
      <w:r>
        <w:rPr>
          <w:rStyle w:val="CharStyle22"/>
        </w:rPr>
        <w:t>BCC in the form of shares of post-tax profits.</w:t>
      </w:r>
    </w:p>
    <w:p>
      <w:pPr>
        <w:pStyle w:val="Style21"/>
        <w:keepNext w:val="0"/>
        <w:keepLines w:val="0"/>
        <w:framePr w:w="10725" w:h="13750" w:hRule="exact" w:wrap="none" w:vAnchor="page" w:hAnchor="page" w:x="351" w:y="1568"/>
        <w:widowControl w:val="0"/>
        <w:numPr>
          <w:ilvl w:val="0"/>
          <w:numId w:val="49"/>
        </w:numPr>
        <w:shd w:val="clear" w:color="auto" w:fill="auto"/>
        <w:tabs>
          <w:tab w:pos="629" w:val="left"/>
        </w:tabs>
        <w:bidi w:val="0"/>
        <w:spacing w:before="0" w:line="269" w:lineRule="auto"/>
        <w:ind w:left="0" w:right="0" w:firstLine="340"/>
        <w:jc w:val="left"/>
        <w:rPr>
          <w:sz w:val="19"/>
          <w:szCs w:val="19"/>
        </w:rPr>
      </w:pPr>
      <w:r>
        <w:rPr>
          <w:rStyle w:val="CharStyle22"/>
          <w:sz w:val="19"/>
          <w:szCs w:val="19"/>
        </w:rPr>
        <w:t>Accounting principles of prepaid expenses</w:t>
      </w:r>
    </w:p>
    <w:p>
      <w:pPr>
        <w:pStyle w:val="Style21"/>
        <w:keepNext w:val="0"/>
        <w:keepLines w:val="0"/>
        <w:framePr w:w="10725" w:h="13750" w:hRule="exact" w:wrap="none" w:vAnchor="page" w:hAnchor="page" w:x="351" w:y="1568"/>
        <w:widowControl w:val="0"/>
        <w:shd w:val="clear" w:color="auto" w:fill="auto"/>
        <w:bidi w:val="0"/>
        <w:spacing w:before="0" w:line="283" w:lineRule="auto"/>
        <w:ind w:left="340" w:right="0" w:firstLine="40"/>
        <w:jc w:val="both"/>
      </w:pPr>
      <w:r>
        <w:rPr>
          <w:rStyle w:val="CharStyle22"/>
        </w:rPr>
        <w:t>The calculation and allocation to expense to each accounting period based on the nature, level of each prepaid expense to determine the allocation method properly and consistently.</w:t>
      </w:r>
    </w:p>
    <w:p>
      <w:pPr>
        <w:pStyle w:val="Style21"/>
        <w:keepNext w:val="0"/>
        <w:keepLines w:val="0"/>
        <w:framePr w:w="10725" w:h="13750" w:hRule="exact" w:wrap="none" w:vAnchor="page" w:hAnchor="page" w:x="351" w:y="1568"/>
        <w:widowControl w:val="0"/>
        <w:shd w:val="clear" w:color="auto" w:fill="auto"/>
        <w:bidi w:val="0"/>
        <w:spacing w:before="0" w:line="283" w:lineRule="auto"/>
        <w:ind w:left="340" w:right="0" w:firstLine="40"/>
        <w:jc w:val="both"/>
      </w:pPr>
      <w:r>
        <w:rPr>
          <w:rStyle w:val="CharStyle22"/>
        </w:rPr>
        <w:t>Prepaid expenses are tracked according to each prepaid period incurred, allocated to the cost objects of each accounting period and the remaining amount has not been allocated to expenses.</w:t>
      </w:r>
    </w:p>
    <w:p>
      <w:pPr>
        <w:pStyle w:val="Style21"/>
        <w:keepNext w:val="0"/>
        <w:keepLines w:val="0"/>
        <w:framePr w:w="10725" w:h="13750" w:hRule="exact" w:wrap="none" w:vAnchor="page" w:hAnchor="page" w:x="351" w:y="1568"/>
        <w:widowControl w:val="0"/>
        <w:shd w:val="clear" w:color="auto" w:fill="auto"/>
        <w:bidi w:val="0"/>
        <w:spacing w:before="0" w:line="283" w:lineRule="auto"/>
        <w:ind w:left="0" w:right="0" w:firstLine="340"/>
        <w:jc w:val="left"/>
      </w:pPr>
      <w:r>
        <w:rPr>
          <w:rStyle w:val="CharStyle22"/>
        </w:rPr>
        <w:t>The prepaid expenses shall be classified:</w:t>
      </w:r>
    </w:p>
    <w:p>
      <w:pPr>
        <w:pStyle w:val="Style21"/>
        <w:keepNext w:val="0"/>
        <w:keepLines w:val="0"/>
        <w:framePr w:w="10725" w:h="13750" w:hRule="exact" w:wrap="none" w:vAnchor="page" w:hAnchor="page" w:x="351" w:y="1568"/>
        <w:widowControl w:val="0"/>
        <w:numPr>
          <w:ilvl w:val="0"/>
          <w:numId w:val="53"/>
        </w:numPr>
        <w:shd w:val="clear" w:color="auto" w:fill="auto"/>
        <w:tabs>
          <w:tab w:pos="564" w:val="left"/>
        </w:tabs>
        <w:bidi w:val="0"/>
        <w:spacing w:before="0" w:line="283" w:lineRule="auto"/>
        <w:ind w:left="340" w:right="0" w:firstLine="40"/>
        <w:jc w:val="both"/>
      </w:pPr>
      <w:r>
        <w:rPr>
          <w:rStyle w:val="CharStyle22"/>
        </w:rPr>
        <w:t>Prepaid expense related to purchase or service less than 12 months or 01 normal production period, from incurred date, are recorded as short - term;</w:t>
      </w:r>
    </w:p>
    <w:p>
      <w:pPr>
        <w:pStyle w:val="Style21"/>
        <w:keepNext w:val="0"/>
        <w:keepLines w:val="0"/>
        <w:framePr w:w="10725" w:h="13750" w:hRule="exact" w:wrap="none" w:vAnchor="page" w:hAnchor="page" w:x="351" w:y="1568"/>
        <w:widowControl w:val="0"/>
        <w:numPr>
          <w:ilvl w:val="0"/>
          <w:numId w:val="53"/>
        </w:numPr>
        <w:shd w:val="clear" w:color="auto" w:fill="auto"/>
        <w:tabs>
          <w:tab w:pos="569" w:val="left"/>
        </w:tabs>
        <w:bidi w:val="0"/>
        <w:spacing w:before="0" w:line="283" w:lineRule="auto"/>
        <w:ind w:left="340" w:right="0" w:firstLine="40"/>
        <w:jc w:val="both"/>
      </w:pPr>
      <w:r>
        <w:rPr>
          <w:rStyle w:val="CharStyle22"/>
        </w:rPr>
        <w:t>Prepaid expense related to purchase or service over than 12 months or 01 normal production period, from incurred date, are recorded as long - term.</w:t>
      </w:r>
    </w:p>
    <w:p>
      <w:pPr>
        <w:pStyle w:val="Style21"/>
        <w:keepNext w:val="0"/>
        <w:keepLines w:val="0"/>
        <w:framePr w:w="10725" w:h="13750" w:hRule="exact" w:wrap="none" w:vAnchor="page" w:hAnchor="page" w:x="351" w:y="1568"/>
        <w:widowControl w:val="0"/>
        <w:numPr>
          <w:ilvl w:val="0"/>
          <w:numId w:val="49"/>
        </w:numPr>
        <w:shd w:val="clear" w:color="auto" w:fill="auto"/>
        <w:tabs>
          <w:tab w:pos="629" w:val="left"/>
        </w:tabs>
        <w:bidi w:val="0"/>
        <w:spacing w:before="0" w:line="269" w:lineRule="auto"/>
        <w:ind w:left="0" w:right="0" w:firstLine="340"/>
        <w:jc w:val="left"/>
        <w:rPr>
          <w:sz w:val="19"/>
          <w:szCs w:val="19"/>
        </w:rPr>
      </w:pPr>
      <w:r>
        <w:rPr>
          <w:rStyle w:val="CharStyle22"/>
          <w:sz w:val="19"/>
          <w:szCs w:val="19"/>
        </w:rPr>
        <w:t>Accounting principles for liabilities</w:t>
      </w:r>
    </w:p>
    <w:p>
      <w:pPr>
        <w:pStyle w:val="Style21"/>
        <w:keepNext w:val="0"/>
        <w:keepLines w:val="0"/>
        <w:framePr w:w="10725" w:h="13750" w:hRule="exact" w:wrap="none" w:vAnchor="page" w:hAnchor="page" w:x="351" w:y="1568"/>
        <w:widowControl w:val="0"/>
        <w:shd w:val="clear" w:color="auto" w:fill="auto"/>
        <w:bidi w:val="0"/>
        <w:spacing w:before="0" w:after="220" w:line="283" w:lineRule="auto"/>
        <w:ind w:left="340" w:right="0" w:firstLine="40"/>
        <w:jc w:val="both"/>
      </w:pPr>
      <w:r>
        <w:rPr>
          <w:rStyle w:val="CharStyle22"/>
        </w:rPr>
        <w:t>All payables must be recorded detail by aging, by each client and in original currency if any and others details depending on the management request of the Company.</w:t>
      </w:r>
    </w:p>
    <w:p>
      <w:pPr>
        <w:pStyle w:val="Style21"/>
        <w:keepNext w:val="0"/>
        <w:keepLines w:val="0"/>
        <w:framePr w:w="10725" w:h="13750" w:hRule="exact" w:wrap="none" w:vAnchor="page" w:hAnchor="page" w:x="351" w:y="1568"/>
        <w:widowControl w:val="0"/>
        <w:shd w:val="clear" w:color="auto" w:fill="auto"/>
        <w:bidi w:val="0"/>
        <w:spacing w:before="0" w:after="220" w:line="283" w:lineRule="auto"/>
        <w:ind w:left="0" w:right="0" w:firstLine="340"/>
        <w:jc w:val="left"/>
      </w:pPr>
      <w:r>
        <w:rPr>
          <w:rStyle w:val="CharStyle22"/>
        </w:rPr>
        <w:t>Liabilities shall be classified into trade payables, intra-company payables and other payables according to following rules:</w:t>
      </w:r>
    </w:p>
    <w:p>
      <w:pPr>
        <w:pStyle w:val="Style21"/>
        <w:keepNext w:val="0"/>
        <w:keepLines w:val="0"/>
        <w:framePr w:w="10725" w:h="13750" w:hRule="exact" w:wrap="none" w:vAnchor="page" w:hAnchor="page" w:x="351" w:y="1568"/>
        <w:widowControl w:val="0"/>
        <w:numPr>
          <w:ilvl w:val="0"/>
          <w:numId w:val="55"/>
        </w:numPr>
        <w:shd w:val="clear" w:color="auto" w:fill="auto"/>
        <w:tabs>
          <w:tab w:pos="564" w:val="left"/>
        </w:tabs>
        <w:bidi w:val="0"/>
        <w:spacing w:before="0" w:after="220" w:line="283" w:lineRule="auto"/>
        <w:ind w:left="340" w:right="0" w:firstLine="40"/>
        <w:jc w:val="both"/>
      </w:pPr>
      <w:r>
        <w:rPr>
          <w:rStyle w:val="CharStyle22"/>
        </w:rPr>
        <w:t>Trade payables: trade payables arising from purchases of goods, services, assets and payables upon import through the trustee;</w:t>
      </w:r>
    </w:p>
    <w:p>
      <w:pPr>
        <w:pStyle w:val="Style21"/>
        <w:keepNext w:val="0"/>
        <w:keepLines w:val="0"/>
        <w:framePr w:w="10725" w:h="13750" w:hRule="exact" w:wrap="none" w:vAnchor="page" w:hAnchor="page" w:x="351" w:y="1568"/>
        <w:widowControl w:val="0"/>
        <w:numPr>
          <w:ilvl w:val="0"/>
          <w:numId w:val="55"/>
        </w:numPr>
        <w:shd w:val="clear" w:color="auto" w:fill="auto"/>
        <w:tabs>
          <w:tab w:pos="564" w:val="left"/>
        </w:tabs>
        <w:bidi w:val="0"/>
        <w:spacing w:before="0" w:after="220" w:line="283" w:lineRule="auto"/>
        <w:ind w:left="340" w:right="0" w:firstLine="40"/>
        <w:jc w:val="both"/>
      </w:pPr>
      <w:r>
        <w:rPr>
          <w:rStyle w:val="CharStyle22"/>
        </w:rPr>
        <w:t>Intra-company payables include amounts payable between parent company and dependent accounting subsidiaries having no legal status;</w:t>
      </w:r>
    </w:p>
    <w:p>
      <w:pPr>
        <w:pStyle w:val="Style21"/>
        <w:keepNext w:val="0"/>
        <w:keepLines w:val="0"/>
        <w:framePr w:w="10725" w:h="13750" w:hRule="exact" w:wrap="none" w:vAnchor="page" w:hAnchor="page" w:x="351" w:y="1568"/>
        <w:widowControl w:val="0"/>
        <w:numPr>
          <w:ilvl w:val="0"/>
          <w:numId w:val="55"/>
        </w:numPr>
        <w:shd w:val="clear" w:color="auto" w:fill="auto"/>
        <w:tabs>
          <w:tab w:pos="559" w:val="left"/>
        </w:tabs>
        <w:bidi w:val="0"/>
        <w:spacing w:before="0" w:after="220" w:line="283" w:lineRule="auto"/>
        <w:ind w:left="0" w:right="0" w:firstLine="340"/>
        <w:jc w:val="left"/>
      </w:pPr>
      <w:r>
        <w:rPr>
          <w:rStyle w:val="CharStyle22"/>
        </w:rPr>
        <w:t>Other payables include non-commercial amounts payable, or amounts payable relating to trading in goods or services.</w:t>
      </w:r>
    </w:p>
    <w:p>
      <w:pPr>
        <w:pStyle w:val="Style21"/>
        <w:keepNext w:val="0"/>
        <w:keepLines w:val="0"/>
        <w:framePr w:w="10725" w:h="13750" w:hRule="exact" w:wrap="none" w:vAnchor="page" w:hAnchor="page" w:x="351" w:y="1568"/>
        <w:widowControl w:val="0"/>
        <w:shd w:val="clear" w:color="auto" w:fill="auto"/>
        <w:bidi w:val="0"/>
        <w:spacing w:before="0" w:line="283" w:lineRule="auto"/>
        <w:ind w:left="0" w:right="0" w:firstLine="340"/>
        <w:jc w:val="left"/>
      </w:pPr>
      <w:r>
        <w:rPr>
          <w:rStyle w:val="CharStyle22"/>
        </w:rPr>
        <w:t>The liabilities shall be classified:</w:t>
      </w:r>
    </w:p>
    <w:p>
      <w:pPr>
        <w:pStyle w:val="Style21"/>
        <w:keepNext w:val="0"/>
        <w:keepLines w:val="0"/>
        <w:framePr w:w="10725" w:h="13750" w:hRule="exact" w:wrap="none" w:vAnchor="page" w:hAnchor="page" w:x="351" w:y="1568"/>
        <w:widowControl w:val="0"/>
        <w:numPr>
          <w:ilvl w:val="0"/>
          <w:numId w:val="55"/>
        </w:numPr>
        <w:shd w:val="clear" w:color="auto" w:fill="auto"/>
        <w:tabs>
          <w:tab w:pos="564" w:val="left"/>
        </w:tabs>
        <w:bidi w:val="0"/>
        <w:spacing w:before="0" w:line="283" w:lineRule="auto"/>
        <w:ind w:left="0" w:right="0" w:firstLine="340"/>
        <w:jc w:val="left"/>
      </w:pPr>
      <w:r>
        <w:rPr>
          <w:rStyle w:val="CharStyle22"/>
        </w:rPr>
        <w:t>Having maturity less than 12 months or 01 normal production period are recorded as short - term;</w:t>
      </w:r>
    </w:p>
    <w:p>
      <w:pPr>
        <w:pStyle w:val="Style21"/>
        <w:keepNext w:val="0"/>
        <w:keepLines w:val="0"/>
        <w:framePr w:w="10725" w:h="13750" w:hRule="exact" w:wrap="none" w:vAnchor="page" w:hAnchor="page" w:x="351" w:y="1568"/>
        <w:widowControl w:val="0"/>
        <w:numPr>
          <w:ilvl w:val="0"/>
          <w:numId w:val="55"/>
        </w:numPr>
        <w:shd w:val="clear" w:color="auto" w:fill="auto"/>
        <w:tabs>
          <w:tab w:pos="559" w:val="left"/>
        </w:tabs>
        <w:bidi w:val="0"/>
        <w:spacing w:before="0" w:line="283" w:lineRule="auto"/>
        <w:ind w:left="0" w:right="0" w:firstLine="340"/>
        <w:jc w:val="left"/>
      </w:pPr>
      <w:r>
        <w:rPr>
          <w:rStyle w:val="CharStyle22"/>
        </w:rPr>
        <w:t>Having maturity over than 12 months or 01 normal production period are recorded as long - term.</w:t>
      </w:r>
    </w:p>
    <w:p>
      <w:pPr>
        <w:pStyle w:val="Style21"/>
        <w:keepNext w:val="0"/>
        <w:keepLines w:val="0"/>
        <w:framePr w:w="10725" w:h="13750" w:hRule="exact" w:wrap="none" w:vAnchor="page" w:hAnchor="page" w:x="351" w:y="1568"/>
        <w:widowControl w:val="0"/>
        <w:shd w:val="clear" w:color="auto" w:fill="auto"/>
        <w:bidi w:val="0"/>
        <w:spacing w:before="0" w:line="283" w:lineRule="auto"/>
        <w:ind w:left="340" w:right="0" w:firstLine="40"/>
        <w:jc w:val="both"/>
      </w:pPr>
      <w:r>
        <w:rPr>
          <w:rStyle w:val="CharStyle22"/>
        </w:rPr>
        <w:t>At the reporting date, the Company revaluates the payables which have balance in foreign currency (except for advance from clients; if we have evidence that the supplier will not supply the good or provide the service and the company will receive back this advance in foreign currency, this advance will be treated as monetary item having foreign currency) at the selling price quoted by commercial bank which is trading with the Company at the reporting date.</w:t>
      </w:r>
    </w:p>
    <w:p>
      <w:pPr>
        <w:pStyle w:val="Style21"/>
        <w:keepNext w:val="0"/>
        <w:keepLines w:val="0"/>
        <w:framePr w:w="10725" w:h="13750" w:hRule="exact" w:wrap="none" w:vAnchor="page" w:hAnchor="page" w:x="351" w:y="1568"/>
        <w:widowControl w:val="0"/>
        <w:numPr>
          <w:ilvl w:val="0"/>
          <w:numId w:val="49"/>
        </w:numPr>
        <w:shd w:val="clear" w:color="auto" w:fill="auto"/>
        <w:tabs>
          <w:tab w:pos="634" w:val="left"/>
        </w:tabs>
        <w:bidi w:val="0"/>
        <w:spacing w:before="0" w:line="269" w:lineRule="auto"/>
        <w:ind w:left="0" w:right="0" w:firstLine="340"/>
        <w:jc w:val="left"/>
        <w:rPr>
          <w:sz w:val="19"/>
          <w:szCs w:val="19"/>
        </w:rPr>
      </w:pPr>
      <w:r>
        <w:rPr>
          <w:rStyle w:val="CharStyle22"/>
          <w:sz w:val="19"/>
          <w:szCs w:val="19"/>
        </w:rPr>
        <w:t>Recognition of loans and financial lease payables</w:t>
      </w:r>
    </w:p>
    <w:p>
      <w:pPr>
        <w:pStyle w:val="Style21"/>
        <w:keepNext w:val="0"/>
        <w:keepLines w:val="0"/>
        <w:framePr w:w="10725" w:h="13750" w:hRule="exact" w:wrap="none" w:vAnchor="page" w:hAnchor="page" w:x="351" w:y="1568"/>
        <w:widowControl w:val="0"/>
        <w:shd w:val="clear" w:color="auto" w:fill="auto"/>
        <w:bidi w:val="0"/>
        <w:spacing w:before="0" w:after="280" w:line="283" w:lineRule="auto"/>
        <w:ind w:left="340" w:right="0" w:firstLine="40"/>
        <w:jc w:val="left"/>
      </w:pPr>
      <w:r>
        <w:rPr>
          <w:rStyle w:val="CharStyle22"/>
        </w:rPr>
        <w:t>Loans in the form of bond issues or preference shares that require the issuer to repurchase at a certain time in the future are not reflected in this item.</w:t>
      </w:r>
    </w:p>
    <w:p>
      <w:pPr>
        <w:pStyle w:val="Style21"/>
        <w:keepNext w:val="0"/>
        <w:keepLines w:val="0"/>
        <w:framePr w:w="10725" w:h="13750" w:hRule="exact" w:wrap="none" w:vAnchor="page" w:hAnchor="page" w:x="351" w:y="1568"/>
        <w:widowControl w:val="0"/>
        <w:shd w:val="clear" w:color="auto" w:fill="auto"/>
        <w:bidi w:val="0"/>
        <w:spacing w:before="0" w:after="0" w:line="283" w:lineRule="auto"/>
        <w:ind w:left="340" w:right="0" w:firstLine="40"/>
        <w:jc w:val="left"/>
      </w:pPr>
      <w:r>
        <w:rPr>
          <w:rStyle w:val="CharStyle22"/>
        </w:rPr>
        <w:t>Loans and debts should be tracked in detail for each object, each contract and each type of loaned asset. Leases are stated at the present value of minimum rental payments or the fair value of the leased property.</w:t>
      </w:r>
    </w:p>
    <w:p>
      <w:pPr>
        <w:widowControl w:val="0"/>
        <w:spacing w:line="1" w:lineRule="exact"/>
        <w:sectPr>
          <w:footnotePr>
            <w:pos w:val="pageBottom"/>
            <w:numFmt w:val="decimal"/>
            <w:numRestart w:val="continuous"/>
          </w:footnotePr>
          <w:pgSz w:w="11900" w:h="16840"/>
          <w:pgMar w:top="425"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395" w:h="490" w:hRule="exact" w:wrap="none" w:vAnchor="page" w:hAnchor="page" w:x="7311" w:y="633"/>
        <w:widowControl w:val="0"/>
        <w:shd w:val="clear" w:color="auto" w:fill="auto"/>
        <w:bidi w:val="0"/>
        <w:spacing w:before="0" w:after="0" w:line="240" w:lineRule="auto"/>
        <w:ind w:left="0" w:right="0" w:firstLine="0"/>
        <w:jc w:val="right"/>
      </w:pPr>
      <w:r>
        <w:rPr>
          <w:rStyle w:val="CharStyle50"/>
        </w:rPr>
        <w:t>Separate financial statements</w:t>
      </w:r>
    </w:p>
    <w:p>
      <w:pPr>
        <w:pStyle w:val="Style49"/>
        <w:keepNext w:val="0"/>
        <w:keepLines w:val="0"/>
        <w:framePr w:w="2395" w:h="490" w:hRule="exact" w:wrap="none" w:vAnchor="page" w:hAnchor="page" w:x="7311" w:y="633"/>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390" w:h="500" w:hRule="exact" w:wrap="none" w:vAnchor="page" w:hAnchor="page" w:x="61" w:y="638"/>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390" w:h="500" w:hRule="exact" w:wrap="none" w:vAnchor="page" w:hAnchor="page" w:x="61" w:y="638"/>
        <w:widowControl w:val="0"/>
        <w:shd w:val="clear" w:color="auto" w:fill="auto"/>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p>
    <w:p>
      <w:pPr>
        <w:pStyle w:val="Style21"/>
        <w:keepNext w:val="0"/>
        <w:keepLines w:val="0"/>
        <w:framePr w:w="10725" w:h="14595" w:hRule="exact" w:wrap="none" w:vAnchor="page" w:hAnchor="page" w:x="351" w:y="1553"/>
        <w:widowControl w:val="0"/>
        <w:shd w:val="clear" w:color="auto" w:fill="auto"/>
        <w:bidi w:val="0"/>
        <w:spacing w:before="0"/>
        <w:ind w:left="20" w:right="0" w:firstLine="0"/>
        <w:jc w:val="left"/>
      </w:pPr>
      <w:r>
        <w:rPr>
          <w:rStyle w:val="CharStyle22"/>
        </w:rPr>
        <w:t>Classifications of borrowings and financial lease payables when preparing financial statements are as follows:</w:t>
      </w:r>
    </w:p>
    <w:p>
      <w:pPr>
        <w:pStyle w:val="Style21"/>
        <w:keepNext w:val="0"/>
        <w:keepLines w:val="0"/>
        <w:framePr w:w="10725" w:h="14595" w:hRule="exact" w:wrap="none" w:vAnchor="page" w:hAnchor="page" w:x="351" w:y="1553"/>
        <w:widowControl w:val="0"/>
        <w:numPr>
          <w:ilvl w:val="0"/>
          <w:numId w:val="57"/>
        </w:numPr>
        <w:shd w:val="clear" w:color="auto" w:fill="auto"/>
        <w:tabs>
          <w:tab w:pos="261" w:val="left"/>
        </w:tabs>
        <w:bidi w:val="0"/>
        <w:spacing w:before="0"/>
        <w:ind w:left="20" w:right="0" w:firstLine="0"/>
        <w:jc w:val="left"/>
      </w:pPr>
      <w:r>
        <w:rPr>
          <w:rStyle w:val="CharStyle22"/>
        </w:rPr>
        <w:t>Loans and financial lease liabilities with the remaining repayment term not exceeding 12 months are classified as short-ter</w:t>
      </w:r>
    </w:p>
    <w:p>
      <w:pPr>
        <w:pStyle w:val="Style21"/>
        <w:keepNext w:val="0"/>
        <w:keepLines w:val="0"/>
        <w:framePr w:w="10725" w:h="14595" w:hRule="exact" w:wrap="none" w:vAnchor="page" w:hAnchor="page" w:x="351" w:y="1553"/>
        <w:widowControl w:val="0"/>
        <w:numPr>
          <w:ilvl w:val="0"/>
          <w:numId w:val="57"/>
        </w:numPr>
        <w:shd w:val="clear" w:color="auto" w:fill="auto"/>
        <w:tabs>
          <w:tab w:pos="261" w:val="left"/>
        </w:tabs>
        <w:bidi w:val="0"/>
        <w:spacing w:before="0"/>
        <w:ind w:left="20" w:right="0" w:firstLine="0"/>
        <w:jc w:val="left"/>
      </w:pPr>
      <w:r>
        <w:rPr>
          <w:rStyle w:val="CharStyle22"/>
        </w:rPr>
        <w:t>Loans and financial leases with the remaining repayment term more than 12 months are classified as long-term.</w:t>
      </w:r>
    </w:p>
    <w:p>
      <w:pPr>
        <w:pStyle w:val="Style21"/>
        <w:keepNext w:val="0"/>
        <w:keepLines w:val="0"/>
        <w:framePr w:w="10725" w:h="14595" w:hRule="exact" w:wrap="none" w:vAnchor="page" w:hAnchor="page" w:x="351" w:y="1553"/>
        <w:widowControl w:val="0"/>
        <w:shd w:val="clear" w:color="auto" w:fill="auto"/>
        <w:bidi w:val="0"/>
        <w:spacing w:before="0"/>
        <w:ind w:left="20" w:right="0" w:firstLine="0"/>
        <w:jc w:val="left"/>
      </w:pPr>
      <w:r>
        <w:rPr>
          <w:rStyle w:val="CharStyle22"/>
        </w:rPr>
        <w:t>At the time of preparing the financial statements in accordance with the law, the Company reassesses the balance of</w:t>
        <w:br/>
        <w:t>foreign currency loans and financial lease liabilities at the selling rate of foreign currency of the commercial bank where</w:t>
        <w:br/>
        <w:t>the Company normally have transactions at the time of making financial statements.</w:t>
      </w:r>
    </w:p>
    <w:p>
      <w:pPr>
        <w:pStyle w:val="Style21"/>
        <w:keepNext w:val="0"/>
        <w:keepLines w:val="0"/>
        <w:framePr w:w="10725" w:h="14595" w:hRule="exact" w:wrap="none" w:vAnchor="page" w:hAnchor="page" w:x="351" w:y="1553"/>
        <w:widowControl w:val="0"/>
        <w:numPr>
          <w:ilvl w:val="0"/>
          <w:numId w:val="49"/>
        </w:numPr>
        <w:shd w:val="clear" w:color="auto" w:fill="auto"/>
        <w:tabs>
          <w:tab w:pos="406" w:val="left"/>
        </w:tabs>
        <w:bidi w:val="0"/>
        <w:spacing w:before="0" w:line="266" w:lineRule="auto"/>
        <w:ind w:left="20" w:right="0" w:firstLine="0"/>
        <w:jc w:val="left"/>
        <w:rPr>
          <w:sz w:val="19"/>
          <w:szCs w:val="19"/>
        </w:rPr>
      </w:pPr>
      <w:r>
        <w:rPr>
          <w:rStyle w:val="CharStyle22"/>
          <w:sz w:val="19"/>
          <w:szCs w:val="19"/>
        </w:rPr>
        <w:t>Recognition and capitalization of borrowing costs</w:t>
      </w:r>
    </w:p>
    <w:p>
      <w:pPr>
        <w:pStyle w:val="Style21"/>
        <w:keepNext w:val="0"/>
        <w:keepLines w:val="0"/>
        <w:framePr w:w="10725" w:h="14595" w:hRule="exact" w:wrap="none" w:vAnchor="page" w:hAnchor="page" w:x="351" w:y="1553"/>
        <w:widowControl w:val="0"/>
        <w:shd w:val="clear" w:color="auto" w:fill="auto"/>
        <w:bidi w:val="0"/>
        <w:spacing w:before="0"/>
        <w:ind w:left="20" w:right="0" w:firstLine="0"/>
        <w:jc w:val="left"/>
      </w:pPr>
      <w:r>
        <w:rPr>
          <w:rStyle w:val="CharStyle22"/>
        </w:rPr>
        <w:t>Borrowing costs are recognized into operating costs during the period, except for which directly attributable to the</w:t>
        <w:br/>
        <w:t>acquisition, construction or production of a qualifying asset included (capitalized) in the cost of that asset, when gather</w:t>
        <w:br/>
        <w:t>sufficient conditions as regulated in VAS “Borrowing costs”.</w:t>
      </w:r>
    </w:p>
    <w:p>
      <w:pPr>
        <w:pStyle w:val="Style21"/>
        <w:keepNext w:val="0"/>
        <w:keepLines w:val="0"/>
        <w:framePr w:w="10725" w:h="14595" w:hRule="exact" w:wrap="none" w:vAnchor="page" w:hAnchor="page" w:x="351" w:y="1553"/>
        <w:widowControl w:val="0"/>
        <w:numPr>
          <w:ilvl w:val="0"/>
          <w:numId w:val="49"/>
        </w:numPr>
        <w:shd w:val="clear" w:color="auto" w:fill="auto"/>
        <w:tabs>
          <w:tab w:pos="406" w:val="left"/>
        </w:tabs>
        <w:bidi w:val="0"/>
        <w:spacing w:before="0" w:line="266" w:lineRule="auto"/>
        <w:ind w:left="20" w:right="0" w:firstLine="0"/>
        <w:jc w:val="left"/>
        <w:rPr>
          <w:sz w:val="19"/>
          <w:szCs w:val="19"/>
        </w:rPr>
      </w:pPr>
      <w:r>
        <w:rPr>
          <w:rStyle w:val="CharStyle22"/>
          <w:sz w:val="19"/>
          <w:szCs w:val="19"/>
        </w:rPr>
        <w:t>Accounting principles of owner's equity</w:t>
      </w:r>
    </w:p>
    <w:p>
      <w:pPr>
        <w:pStyle w:val="Style21"/>
        <w:keepNext w:val="0"/>
        <w:keepLines w:val="0"/>
        <w:framePr w:w="10725" w:h="14595" w:hRule="exact" w:wrap="none" w:vAnchor="page" w:hAnchor="page" w:x="351" w:y="1553"/>
        <w:widowControl w:val="0"/>
        <w:shd w:val="clear" w:color="auto" w:fill="auto"/>
        <w:bidi w:val="0"/>
        <w:spacing w:before="0"/>
        <w:ind w:left="20" w:right="0" w:firstLine="0"/>
        <w:jc w:val="left"/>
      </w:pPr>
      <w:r>
        <w:rPr>
          <w:rStyle w:val="CharStyle22"/>
        </w:rPr>
        <w:t>Equity of the owners is recorded according to the actual contributed capital of the owner.</w:t>
      </w:r>
    </w:p>
    <w:p>
      <w:pPr>
        <w:pStyle w:val="Style21"/>
        <w:keepNext w:val="0"/>
        <w:keepLines w:val="0"/>
        <w:framePr w:w="10725" w:h="14595" w:hRule="exact" w:wrap="none" w:vAnchor="page" w:hAnchor="page" w:x="351" w:y="1553"/>
        <w:widowControl w:val="0"/>
        <w:shd w:val="clear" w:color="auto" w:fill="auto"/>
        <w:bidi w:val="0"/>
        <w:spacing w:before="0" w:line="283" w:lineRule="auto"/>
        <w:ind w:left="20" w:right="0" w:firstLine="0"/>
        <w:jc w:val="left"/>
      </w:pPr>
      <w:r>
        <w:rPr>
          <w:rStyle w:val="CharStyle22"/>
        </w:rPr>
        <w:t>Dividends payable to shareholders are recognized as the payable on the balance sheet of the Company after the notice of</w:t>
        <w:br/>
        <w:t>dividend payment from the Board of Directors of the Company.</w:t>
      </w:r>
    </w:p>
    <w:p>
      <w:pPr>
        <w:pStyle w:val="Style21"/>
        <w:keepNext w:val="0"/>
        <w:keepLines w:val="0"/>
        <w:framePr w:w="10725" w:h="14595" w:hRule="exact" w:wrap="none" w:vAnchor="page" w:hAnchor="page" w:x="351" w:y="1553"/>
        <w:widowControl w:val="0"/>
        <w:shd w:val="clear" w:color="auto" w:fill="auto"/>
        <w:bidi w:val="0"/>
        <w:spacing w:before="0" w:line="283" w:lineRule="auto"/>
        <w:ind w:left="20" w:right="0" w:firstLine="0"/>
        <w:jc w:val="left"/>
      </w:pPr>
      <w:r>
        <w:rPr>
          <w:rStyle w:val="CharStyle22"/>
        </w:rPr>
        <w:t>The exchange rate difference reflected on the balance sheet is the exchange rate difference arising or revalued at the end</w:t>
        <w:br/>
        <w:t>of the period of foreign currency assets of capital construction investment activities.</w:t>
      </w:r>
    </w:p>
    <w:p>
      <w:pPr>
        <w:pStyle w:val="Style21"/>
        <w:keepNext w:val="0"/>
        <w:keepLines w:val="0"/>
        <w:framePr w:w="10725" w:h="14595" w:hRule="exact" w:wrap="none" w:vAnchor="page" w:hAnchor="page" w:x="351" w:y="1553"/>
        <w:widowControl w:val="0"/>
        <w:shd w:val="clear" w:color="auto" w:fill="auto"/>
        <w:bidi w:val="0"/>
        <w:spacing w:before="0" w:line="283" w:lineRule="auto"/>
        <w:ind w:left="20" w:right="0" w:firstLine="0"/>
        <w:jc w:val="left"/>
      </w:pPr>
      <w:r>
        <w:rPr>
          <w:rStyle w:val="CharStyle22"/>
        </w:rPr>
        <w:t>Treasury shares are shares issued by the Company and subsequently repurchased. Treasury shares arc recognized at their</w:t>
        <w:br/>
        <w:t>actual value and presented on the Balance Sheet as a deduction from equity.</w:t>
      </w:r>
    </w:p>
    <w:p>
      <w:pPr>
        <w:pStyle w:val="Style21"/>
        <w:keepNext w:val="0"/>
        <w:keepLines w:val="0"/>
        <w:framePr w:w="10725" w:h="14595" w:hRule="exact" w:wrap="none" w:vAnchor="page" w:hAnchor="page" w:x="351" w:y="1553"/>
        <w:widowControl w:val="0"/>
        <w:shd w:val="clear" w:color="auto" w:fill="auto"/>
        <w:bidi w:val="0"/>
        <w:spacing w:before="0" w:line="283" w:lineRule="auto"/>
        <w:ind w:left="20" w:right="0" w:firstLine="0"/>
        <w:jc w:val="left"/>
      </w:pPr>
      <w:r>
        <w:rPr>
          <w:rStyle w:val="CharStyle22"/>
        </w:rPr>
        <w:t>Dividends payable to shareholders are recognized as a liability on the Company's Balance Sheet after the dividend</w:t>
        <w:br/>
        <w:t>declaration by the Board of Directors.</w:t>
      </w:r>
    </w:p>
    <w:p>
      <w:pPr>
        <w:pStyle w:val="Style21"/>
        <w:keepNext w:val="0"/>
        <w:keepLines w:val="0"/>
        <w:framePr w:w="10725" w:h="14595" w:hRule="exact" w:wrap="none" w:vAnchor="page" w:hAnchor="page" w:x="351" w:y="1553"/>
        <w:widowControl w:val="0"/>
        <w:shd w:val="clear" w:color="auto" w:fill="auto"/>
        <w:bidi w:val="0"/>
        <w:spacing w:before="0"/>
        <w:ind w:left="20" w:right="0" w:firstLine="0"/>
        <w:jc w:val="left"/>
      </w:pPr>
      <w:r>
        <w:rPr>
          <w:rStyle w:val="CharStyle22"/>
        </w:rPr>
        <w:t>Exchange rate differences reflected on the Balance Sheet represent the exchange rate differences arising or re-evaluated at</w:t>
        <w:br/>
        <w:t>the end of the period for foreign currency-denominated items related to construction investment activities.</w:t>
      </w:r>
    </w:p>
    <w:p>
      <w:pPr>
        <w:pStyle w:val="Style21"/>
        <w:keepNext w:val="0"/>
        <w:keepLines w:val="0"/>
        <w:framePr w:w="10725" w:h="14595" w:hRule="exact" w:wrap="none" w:vAnchor="page" w:hAnchor="page" w:x="351" w:y="1553"/>
        <w:widowControl w:val="0"/>
        <w:shd w:val="clear" w:color="auto" w:fill="auto"/>
        <w:bidi w:val="0"/>
        <w:spacing w:before="0"/>
        <w:ind w:left="20" w:right="0" w:firstLine="0"/>
        <w:jc w:val="left"/>
      </w:pPr>
      <w:r>
        <w:rPr>
          <w:rStyle w:val="CharStyle22"/>
        </w:rPr>
        <w:t>Undistributed earnings is the profit of business operations after deduction (-) regulated items due to applying a change in</w:t>
        <w:br/>
        <w:t>accounting retrospectively or to make a retrospective restatement to correct materiality in previous year.</w:t>
      </w:r>
    </w:p>
    <w:p>
      <w:pPr>
        <w:pStyle w:val="Style21"/>
        <w:keepNext w:val="0"/>
        <w:keepLines w:val="0"/>
        <w:framePr w:w="10725" w:h="14595" w:hRule="exact" w:wrap="none" w:vAnchor="page" w:hAnchor="page" w:x="351" w:y="1553"/>
        <w:widowControl w:val="0"/>
        <w:numPr>
          <w:ilvl w:val="0"/>
          <w:numId w:val="49"/>
        </w:numPr>
        <w:shd w:val="clear" w:color="auto" w:fill="auto"/>
        <w:tabs>
          <w:tab w:pos="406" w:val="left"/>
        </w:tabs>
        <w:bidi w:val="0"/>
        <w:spacing w:before="0" w:line="266" w:lineRule="auto"/>
        <w:ind w:left="20" w:right="0" w:firstLine="0"/>
        <w:jc w:val="left"/>
        <w:rPr>
          <w:sz w:val="19"/>
          <w:szCs w:val="19"/>
        </w:rPr>
      </w:pPr>
      <w:r>
        <w:rPr>
          <w:rStyle w:val="CharStyle22"/>
          <w:sz w:val="19"/>
          <w:szCs w:val="19"/>
        </w:rPr>
        <w:t>Accounting principles of revenues</w:t>
      </w:r>
    </w:p>
    <w:p>
      <w:pPr>
        <w:pStyle w:val="Style21"/>
        <w:keepNext w:val="0"/>
        <w:keepLines w:val="0"/>
        <w:framePr w:w="10725" w:h="14595" w:hRule="exact" w:wrap="none" w:vAnchor="page" w:hAnchor="page" w:x="351" w:y="1553"/>
        <w:widowControl w:val="0"/>
        <w:numPr>
          <w:ilvl w:val="0"/>
          <w:numId w:val="59"/>
        </w:numPr>
        <w:shd w:val="clear" w:color="auto" w:fill="auto"/>
        <w:tabs>
          <w:tab w:pos="326" w:val="left"/>
        </w:tabs>
        <w:bidi w:val="0"/>
        <w:spacing w:before="0" w:after="100" w:line="266" w:lineRule="auto"/>
        <w:ind w:left="20" w:right="0" w:firstLine="0"/>
        <w:jc w:val="left"/>
        <w:rPr>
          <w:sz w:val="19"/>
          <w:szCs w:val="19"/>
        </w:rPr>
      </w:pPr>
      <w:r>
        <w:rPr>
          <w:rStyle w:val="CharStyle22"/>
          <w:sz w:val="19"/>
          <w:szCs w:val="19"/>
        </w:rPr>
        <w:t>Revenue from sale of goods</w:t>
      </w:r>
    </w:p>
    <w:p>
      <w:pPr>
        <w:pStyle w:val="Style21"/>
        <w:keepNext w:val="0"/>
        <w:keepLines w:val="0"/>
        <w:framePr w:w="10725" w:h="14595" w:hRule="exact" w:wrap="none" w:vAnchor="page" w:hAnchor="page" w:x="351" w:y="1553"/>
        <w:widowControl w:val="0"/>
        <w:shd w:val="clear" w:color="auto" w:fill="auto"/>
        <w:bidi w:val="0"/>
        <w:spacing w:before="0"/>
        <w:ind w:left="20" w:right="0" w:firstLine="0"/>
        <w:jc w:val="left"/>
      </w:pPr>
      <w:r>
        <w:rPr>
          <w:rStyle w:val="CharStyle22"/>
        </w:rPr>
        <w:t>Revenue from sale of goods should be recognized when all the following conditions have been satisfied:</w:t>
      </w:r>
    </w:p>
    <w:p>
      <w:pPr>
        <w:pStyle w:val="Style21"/>
        <w:keepNext w:val="0"/>
        <w:keepLines w:val="0"/>
        <w:framePr w:w="10725" w:h="14595" w:hRule="exact" w:wrap="none" w:vAnchor="page" w:hAnchor="page" w:x="351" w:y="1553"/>
        <w:widowControl w:val="0"/>
        <w:numPr>
          <w:ilvl w:val="0"/>
          <w:numId w:val="61"/>
        </w:numPr>
        <w:shd w:val="clear" w:color="auto" w:fill="auto"/>
        <w:tabs>
          <w:tab w:pos="261" w:val="left"/>
        </w:tabs>
        <w:bidi w:val="0"/>
        <w:spacing w:before="0" w:after="100"/>
        <w:ind w:left="20" w:right="0" w:firstLine="0"/>
        <w:jc w:val="left"/>
      </w:pPr>
      <w:r>
        <w:rPr>
          <w:rStyle w:val="CharStyle22"/>
        </w:rPr>
        <w:t>The significant risks and rewards of ownership of the goods have been transferred to the buyer;</w:t>
      </w:r>
    </w:p>
    <w:p>
      <w:pPr>
        <w:pStyle w:val="Style21"/>
        <w:keepNext w:val="0"/>
        <w:keepLines w:val="0"/>
        <w:framePr w:w="10725" w:h="14595" w:hRule="exact" w:wrap="none" w:vAnchor="page" w:hAnchor="page" w:x="351" w:y="1553"/>
        <w:widowControl w:val="0"/>
        <w:numPr>
          <w:ilvl w:val="0"/>
          <w:numId w:val="61"/>
        </w:numPr>
        <w:shd w:val="clear" w:color="auto" w:fill="auto"/>
        <w:tabs>
          <w:tab w:pos="256" w:val="left"/>
        </w:tabs>
        <w:bidi w:val="0"/>
        <w:spacing w:before="0" w:after="100" w:line="290" w:lineRule="auto"/>
        <w:ind w:left="20" w:right="0" w:firstLine="0"/>
        <w:jc w:val="left"/>
      </w:pPr>
      <w:r>
        <w:rPr>
          <w:rStyle w:val="CharStyle22"/>
        </w:rPr>
        <w:t>The Company retains neither continuing managerial involvement as a neither owner nor effective control over the goods</w:t>
        <w:br/>
        <w:t>sold;</w:t>
      </w:r>
    </w:p>
    <w:p>
      <w:pPr>
        <w:pStyle w:val="Style21"/>
        <w:keepNext w:val="0"/>
        <w:keepLines w:val="0"/>
        <w:framePr w:w="10725" w:h="14595" w:hRule="exact" w:wrap="none" w:vAnchor="page" w:hAnchor="page" w:x="351" w:y="1553"/>
        <w:widowControl w:val="0"/>
        <w:numPr>
          <w:ilvl w:val="0"/>
          <w:numId w:val="61"/>
        </w:numPr>
        <w:shd w:val="clear" w:color="auto" w:fill="auto"/>
        <w:tabs>
          <w:tab w:pos="256" w:val="left"/>
        </w:tabs>
        <w:bidi w:val="0"/>
        <w:spacing w:before="0" w:after="100"/>
        <w:ind w:left="20" w:right="0" w:firstLine="0"/>
        <w:jc w:val="left"/>
      </w:pPr>
      <w:r>
        <w:rPr>
          <w:rStyle w:val="CharStyle22"/>
        </w:rPr>
        <w:t>The amount of revenue can be measured reliably;</w:t>
      </w:r>
    </w:p>
    <w:p>
      <w:pPr>
        <w:pStyle w:val="Style21"/>
        <w:keepNext w:val="0"/>
        <w:keepLines w:val="0"/>
        <w:framePr w:w="10725" w:h="14595" w:hRule="exact" w:wrap="none" w:vAnchor="page" w:hAnchor="page" w:x="351" w:y="1553"/>
        <w:widowControl w:val="0"/>
        <w:numPr>
          <w:ilvl w:val="0"/>
          <w:numId w:val="61"/>
        </w:numPr>
        <w:shd w:val="clear" w:color="auto" w:fill="auto"/>
        <w:tabs>
          <w:tab w:pos="261" w:val="left"/>
        </w:tabs>
        <w:bidi w:val="0"/>
        <w:spacing w:before="0" w:after="100"/>
        <w:ind w:left="20" w:right="1325" w:firstLine="0"/>
        <w:jc w:val="both"/>
      </w:pPr>
      <w:r>
        <w:rPr>
          <w:rStyle w:val="CharStyle22"/>
        </w:rPr>
        <w:t>The economic benefits associated with the transaction of goods sold have flown or will flow to the Company;</w:t>
      </w:r>
    </w:p>
    <w:p>
      <w:pPr>
        <w:pStyle w:val="Style21"/>
        <w:keepNext w:val="0"/>
        <w:keepLines w:val="0"/>
        <w:framePr w:w="10725" w:h="14595" w:hRule="exact" w:wrap="none" w:vAnchor="page" w:hAnchor="page" w:x="351" w:y="1553"/>
        <w:widowControl w:val="0"/>
        <w:numPr>
          <w:ilvl w:val="0"/>
          <w:numId w:val="61"/>
        </w:numPr>
        <w:shd w:val="clear" w:color="auto" w:fill="auto"/>
        <w:tabs>
          <w:tab w:pos="256" w:val="left"/>
        </w:tabs>
        <w:bidi w:val="0"/>
        <w:spacing w:before="0" w:after="100"/>
        <w:ind w:left="20" w:right="0" w:firstLine="0"/>
        <w:jc w:val="left"/>
      </w:pPr>
      <w:r>
        <w:rPr>
          <w:rStyle w:val="CharStyle22"/>
        </w:rPr>
        <w:t>The costs incurred or to be incurred in respect of the transaction of goods sold can be measured reliably.</w:t>
      </w:r>
    </w:p>
    <w:p>
      <w:pPr>
        <w:pStyle w:val="Style21"/>
        <w:keepNext w:val="0"/>
        <w:keepLines w:val="0"/>
        <w:framePr w:w="10725" w:h="14595" w:hRule="exact" w:wrap="none" w:vAnchor="page" w:hAnchor="page" w:x="351" w:y="1553"/>
        <w:widowControl w:val="0"/>
        <w:numPr>
          <w:ilvl w:val="0"/>
          <w:numId w:val="59"/>
        </w:numPr>
        <w:shd w:val="clear" w:color="auto" w:fill="auto"/>
        <w:tabs>
          <w:tab w:pos="331" w:val="left"/>
        </w:tabs>
        <w:bidi w:val="0"/>
        <w:spacing w:before="0" w:after="40" w:line="266" w:lineRule="auto"/>
        <w:ind w:left="20" w:right="0" w:firstLine="0"/>
        <w:jc w:val="left"/>
        <w:rPr>
          <w:sz w:val="19"/>
          <w:szCs w:val="19"/>
        </w:rPr>
      </w:pPr>
      <w:r>
        <w:rPr>
          <w:rStyle w:val="CharStyle22"/>
          <w:sz w:val="19"/>
          <w:szCs w:val="19"/>
        </w:rPr>
        <w:t>Revenue from rendering of services</w:t>
      </w:r>
    </w:p>
    <w:p>
      <w:pPr>
        <w:pStyle w:val="Style21"/>
        <w:keepNext w:val="0"/>
        <w:keepLines w:val="0"/>
        <w:framePr w:w="10725" w:h="14595" w:hRule="exact" w:wrap="none" w:vAnchor="page" w:hAnchor="page" w:x="351" w:y="1553"/>
        <w:widowControl w:val="0"/>
        <w:shd w:val="clear" w:color="auto" w:fill="auto"/>
        <w:bidi w:val="0"/>
        <w:spacing w:before="0" w:after="100"/>
        <w:ind w:left="20" w:right="0" w:firstLine="0"/>
        <w:jc w:val="left"/>
      </w:pPr>
      <w:r>
        <w:rPr>
          <w:rStyle w:val="CharStyle22"/>
        </w:rPr>
        <w:t>Revenue from service providers is recognized when the outcome of that transaction can be reliably determined. In case the</w:t>
        <w:br/>
        <w:t>provision of services involves several periods, revenue is recognized in the period according to the result of the completed</w:t>
        <w:br/>
        <w:t>work on the balance sheet date of that period. The result of a service provision transaction is determined when the</w:t>
        <w:br/>
        <w:t>following conditions are satisfied:</w:t>
      </w:r>
    </w:p>
    <w:p>
      <w:pPr>
        <w:pStyle w:val="Style21"/>
        <w:keepNext w:val="0"/>
        <w:keepLines w:val="0"/>
        <w:framePr w:w="10725" w:h="14595" w:hRule="exact" w:wrap="none" w:vAnchor="page" w:hAnchor="page" w:x="351" w:y="1553"/>
        <w:widowControl w:val="0"/>
        <w:numPr>
          <w:ilvl w:val="0"/>
          <w:numId w:val="63"/>
        </w:numPr>
        <w:shd w:val="clear" w:color="auto" w:fill="auto"/>
        <w:tabs>
          <w:tab w:pos="256" w:val="left"/>
        </w:tabs>
        <w:bidi w:val="0"/>
        <w:spacing w:before="0" w:after="40"/>
        <w:ind w:left="20" w:right="0" w:firstLine="0"/>
        <w:jc w:val="left"/>
      </w:pPr>
      <w:r>
        <w:rPr>
          <w:rStyle w:val="CharStyle22"/>
        </w:rPr>
        <w:t>The amount of revenue can be measured reliably;</w:t>
      </w:r>
    </w:p>
    <w:p>
      <w:pPr>
        <w:pStyle w:val="Style21"/>
        <w:keepNext w:val="0"/>
        <w:keepLines w:val="0"/>
        <w:framePr w:w="10725" w:h="14595" w:hRule="exact" w:wrap="none" w:vAnchor="page" w:hAnchor="page" w:x="351" w:y="1553"/>
        <w:widowControl w:val="0"/>
        <w:numPr>
          <w:ilvl w:val="0"/>
          <w:numId w:val="63"/>
        </w:numPr>
        <w:shd w:val="clear" w:color="auto" w:fill="auto"/>
        <w:tabs>
          <w:tab w:pos="261" w:val="left"/>
        </w:tabs>
        <w:bidi w:val="0"/>
        <w:spacing w:before="0" w:after="40"/>
        <w:ind w:left="20" w:right="0" w:firstLine="0"/>
        <w:jc w:val="left"/>
      </w:pPr>
      <w:r>
        <w:rPr>
          <w:rStyle w:val="CharStyle22"/>
        </w:rPr>
        <w:t>It is probable that the economic benefits associated with the transaction will flow to the Company;</w:t>
      </w:r>
    </w:p>
    <w:p>
      <w:pPr>
        <w:pStyle w:val="Style21"/>
        <w:keepNext w:val="0"/>
        <w:keepLines w:val="0"/>
        <w:framePr w:w="10725" w:h="14595" w:hRule="exact" w:wrap="none" w:vAnchor="page" w:hAnchor="page" w:x="351" w:y="1553"/>
        <w:widowControl w:val="0"/>
        <w:numPr>
          <w:ilvl w:val="0"/>
          <w:numId w:val="63"/>
        </w:numPr>
        <w:shd w:val="clear" w:color="auto" w:fill="auto"/>
        <w:tabs>
          <w:tab w:pos="261" w:val="left"/>
        </w:tabs>
        <w:bidi w:val="0"/>
        <w:spacing w:before="0" w:after="40"/>
        <w:ind w:left="20" w:right="0" w:firstLine="0"/>
        <w:jc w:val="left"/>
      </w:pPr>
      <w:r>
        <w:rPr>
          <w:rStyle w:val="CharStyle22"/>
        </w:rPr>
        <w:t>The stage of completion of the transaction at the balance sheet date can be measured reliably;</w:t>
      </w:r>
    </w:p>
    <w:p>
      <w:pPr>
        <w:pStyle w:val="Style21"/>
        <w:keepNext w:val="0"/>
        <w:keepLines w:val="0"/>
        <w:framePr w:w="10725" w:h="14595" w:hRule="exact" w:wrap="none" w:vAnchor="page" w:hAnchor="page" w:x="351" w:y="1553"/>
        <w:widowControl w:val="0"/>
        <w:numPr>
          <w:ilvl w:val="0"/>
          <w:numId w:val="63"/>
        </w:numPr>
        <w:shd w:val="clear" w:color="auto" w:fill="auto"/>
        <w:tabs>
          <w:tab w:pos="256" w:val="left"/>
        </w:tabs>
        <w:bidi w:val="0"/>
        <w:spacing w:before="0"/>
        <w:ind w:left="20" w:right="0" w:firstLine="0"/>
        <w:jc w:val="left"/>
      </w:pPr>
      <w:r>
        <w:rPr>
          <w:rStyle w:val="CharStyle22"/>
        </w:rPr>
        <w:t>The costs incurred for the transaction and the costs to complete the transaction can be measured reliably.</w:t>
      </w:r>
    </w:p>
    <w:p>
      <w:pPr>
        <w:pStyle w:val="Style21"/>
        <w:keepNext w:val="0"/>
        <w:keepLines w:val="0"/>
        <w:framePr w:w="10725" w:h="14595" w:hRule="exact" w:wrap="none" w:vAnchor="page" w:hAnchor="page" w:x="351" w:y="1553"/>
        <w:widowControl w:val="0"/>
        <w:shd w:val="clear" w:color="auto" w:fill="auto"/>
        <w:bidi w:val="0"/>
        <w:spacing w:before="0" w:after="0"/>
        <w:ind w:left="20" w:right="0" w:firstLine="0"/>
        <w:jc w:val="left"/>
      </w:pPr>
      <w:r>
        <w:rPr>
          <w:rStyle w:val="CharStyle22"/>
        </w:rPr>
        <w:t>The part of completed service provision work is determined by the method of evaluating the work completed.</w:t>
      </w:r>
    </w:p>
    <w:p>
      <w:pPr>
        <w:framePr w:wrap="none" w:vAnchor="page" w:hAnchor="page" w:x="10581" w:y="4448"/>
        <w:widowControl w:val="0"/>
        <w:rPr>
          <w:sz w:val="2"/>
          <w:szCs w:val="2"/>
        </w:rPr>
      </w:pPr>
      <w:r>
        <w:drawing>
          <wp:inline>
            <wp:extent cx="311150" cy="110807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3"/>
                    <a:stretch/>
                  </pic:blipFill>
                  <pic:spPr>
                    <a:xfrm>
                      <a:ext cx="311150" cy="1108075"/>
                    </a:xfrm>
                    <a:prstGeom prst="rect"/>
                  </pic:spPr>
                </pic:pic>
              </a:graphicData>
            </a:graphic>
          </wp:inline>
        </w:drawing>
      </w:r>
    </w:p>
    <w:p>
      <w:pPr>
        <w:pStyle w:val="Style49"/>
        <w:keepNext w:val="0"/>
        <w:keepLines w:val="0"/>
        <w:framePr w:wrap="none" w:vAnchor="page" w:hAnchor="page" w:x="5136" w:y="16233"/>
        <w:widowControl w:val="0"/>
        <w:shd w:val="clear" w:color="auto" w:fill="auto"/>
        <w:bidi w:val="0"/>
        <w:spacing w:before="0" w:after="0" w:line="240" w:lineRule="auto"/>
        <w:ind w:left="0" w:right="0" w:firstLine="0"/>
        <w:jc w:val="left"/>
        <w:rPr>
          <w:sz w:val="18"/>
          <w:szCs w:val="18"/>
        </w:rPr>
      </w:pPr>
      <w:r>
        <w:rPr>
          <w:rStyle w:val="CharStyle50"/>
          <w:sz w:val="18"/>
          <w:szCs w:val="18"/>
        </w:rPr>
        <w:t>14</w:t>
      </w:r>
    </w:p>
    <w:p>
      <w:pPr>
        <w:widowControl w:val="0"/>
        <w:spacing w:line="1" w:lineRule="exact"/>
        <w:sectPr>
          <w:footnotePr>
            <w:pos w:val="pageBottom"/>
            <w:numFmt w:val="decimal"/>
            <w:numRestart w:val="continuous"/>
          </w:footnotePr>
          <w:pgSz w:w="11900" w:h="16840"/>
          <w:pgMar w:top="455"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445" w:h="530" w:hRule="exact" w:wrap="none" w:vAnchor="page" w:hAnchor="page" w:x="7286" w:y="638"/>
        <w:widowControl w:val="0"/>
        <w:shd w:val="clear" w:color="auto" w:fill="auto"/>
        <w:bidi w:val="0"/>
        <w:spacing w:before="0" w:after="0" w:line="240" w:lineRule="auto"/>
        <w:ind w:left="0" w:right="0" w:firstLine="0"/>
        <w:jc w:val="right"/>
      </w:pPr>
      <w:r>
        <w:rPr>
          <w:rStyle w:val="CharStyle50"/>
        </w:rPr>
        <w:t>Separate financial statements</w:t>
      </w:r>
    </w:p>
    <w:p>
      <w:pPr>
        <w:pStyle w:val="Style49"/>
        <w:keepNext w:val="0"/>
        <w:keepLines w:val="0"/>
        <w:framePr w:w="2445" w:h="530" w:hRule="exact" w:wrap="none" w:vAnchor="page" w:hAnchor="page" w:x="7286" w:y="638"/>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390" w:h="495" w:hRule="exact" w:wrap="none" w:vAnchor="page" w:hAnchor="page" w:x="36" w:y="648"/>
        <w:widowControl w:val="0"/>
        <w:shd w:val="clear" w:color="auto" w:fill="auto"/>
        <w:bidi w:val="0"/>
        <w:spacing w:before="0" w:after="0" w:line="240" w:lineRule="auto"/>
        <w:ind w:left="0" w:right="0" w:firstLine="0"/>
        <w:jc w:val="left"/>
      </w:pPr>
      <w:r>
        <w:rPr>
          <w:rStyle w:val="CharStyle50"/>
        </w:rPr>
        <w:t>BCG LAND JOINT STOCK COMPANY</w:t>
      </w:r>
    </w:p>
    <w:p>
      <w:pPr>
        <w:pStyle w:val="Style49"/>
        <w:keepNext w:val="0"/>
        <w:keepLines w:val="0"/>
        <w:framePr w:w="5390" w:h="495" w:hRule="exact" w:wrap="none" w:vAnchor="page" w:hAnchor="page" w:x="36" w:y="648"/>
        <w:widowControl w:val="0"/>
        <w:shd w:val="clear" w:color="auto" w:fill="auto"/>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p>
    <w:p>
      <w:pPr>
        <w:framePr w:w="335" w:h="855" w:hRule="exact" w:wrap="none" w:vAnchor="page" w:hAnchor="page" w:x="10736" w:y="5838"/>
        <w:widowControl w:val="0"/>
        <w:textDirection w:val="btLr"/>
      </w:pPr>
    </w:p>
    <w:p>
      <w:pPr>
        <w:pStyle w:val="Style21"/>
        <w:keepNext w:val="0"/>
        <w:keepLines w:val="0"/>
        <w:framePr w:w="10725" w:h="14120" w:hRule="exact" w:wrap="none" w:vAnchor="page" w:hAnchor="page" w:x="351" w:y="1553"/>
        <w:widowControl w:val="0"/>
        <w:numPr>
          <w:ilvl w:val="0"/>
          <w:numId w:val="59"/>
        </w:numPr>
        <w:shd w:val="clear" w:color="auto" w:fill="auto"/>
        <w:tabs>
          <w:tab w:pos="305" w:val="left"/>
        </w:tabs>
        <w:bidi w:val="0"/>
        <w:spacing w:before="0" w:after="160" w:line="269" w:lineRule="auto"/>
        <w:ind w:left="0" w:right="0" w:firstLine="0"/>
        <w:jc w:val="left"/>
        <w:rPr>
          <w:sz w:val="19"/>
          <w:szCs w:val="19"/>
        </w:rPr>
      </w:pPr>
      <w:r>
        <w:rPr>
          <w:rStyle w:val="CharStyle22"/>
          <w:sz w:val="19"/>
          <w:szCs w:val="19"/>
        </w:rPr>
        <w:t>Financial income</w:t>
      </w:r>
    </w:p>
    <w:p>
      <w:pPr>
        <w:pStyle w:val="Style21"/>
        <w:keepNext w:val="0"/>
        <w:keepLines w:val="0"/>
        <w:framePr w:w="10725" w:h="14120" w:hRule="exact" w:wrap="none" w:vAnchor="page" w:hAnchor="page" w:x="351" w:y="1553"/>
        <w:widowControl w:val="0"/>
        <w:shd w:val="clear" w:color="auto" w:fill="auto"/>
        <w:bidi w:val="0"/>
        <w:spacing w:before="0" w:after="160" w:line="283" w:lineRule="auto"/>
        <w:ind w:left="0" w:right="5" w:firstLine="0"/>
        <w:jc w:val="both"/>
      </w:pPr>
      <w:r>
        <w:rPr>
          <w:rStyle w:val="CharStyle22"/>
        </w:rPr>
        <w:t>Revenue arising from interests, copyrights, dividends, distributed profits and other revenues from financial activities are</w:t>
        <w:br/>
        <w:t>recognized when the following two (02) conditions are satisfied simultaneously:</w:t>
      </w:r>
    </w:p>
    <w:p>
      <w:pPr>
        <w:pStyle w:val="Style21"/>
        <w:keepNext w:val="0"/>
        <w:keepLines w:val="0"/>
        <w:framePr w:w="10725" w:h="14120" w:hRule="exact" w:wrap="none" w:vAnchor="page" w:hAnchor="page" w:x="351" w:y="1553"/>
        <w:widowControl w:val="0"/>
        <w:numPr>
          <w:ilvl w:val="0"/>
          <w:numId w:val="65"/>
        </w:numPr>
        <w:shd w:val="clear" w:color="auto" w:fill="auto"/>
        <w:tabs>
          <w:tab w:pos="245" w:val="left"/>
        </w:tabs>
        <w:bidi w:val="0"/>
        <w:spacing w:before="0" w:after="40" w:line="283" w:lineRule="auto"/>
        <w:ind w:left="0" w:right="5" w:firstLine="0"/>
        <w:jc w:val="both"/>
      </w:pPr>
      <w:r>
        <w:rPr>
          <w:rStyle w:val="CharStyle22"/>
        </w:rPr>
        <w:t>It is probable that the economic benefits associated with the transaction will flow to the Company;</w:t>
      </w:r>
    </w:p>
    <w:p>
      <w:pPr>
        <w:pStyle w:val="Style21"/>
        <w:keepNext w:val="0"/>
        <w:keepLines w:val="0"/>
        <w:framePr w:w="10725" w:h="14120" w:hRule="exact" w:wrap="none" w:vAnchor="page" w:hAnchor="page" w:x="351" w:y="1553"/>
        <w:widowControl w:val="0"/>
        <w:numPr>
          <w:ilvl w:val="0"/>
          <w:numId w:val="65"/>
        </w:numPr>
        <w:shd w:val="clear" w:color="auto" w:fill="auto"/>
        <w:tabs>
          <w:tab w:pos="245" w:val="left"/>
        </w:tabs>
        <w:bidi w:val="0"/>
        <w:spacing w:before="0" w:after="160" w:line="283" w:lineRule="auto"/>
        <w:ind w:left="0" w:right="0" w:firstLine="0"/>
        <w:jc w:val="left"/>
      </w:pPr>
      <w:r>
        <w:rPr>
          <w:rStyle w:val="CharStyle22"/>
        </w:rPr>
        <w:t>The amount of revenue can be measured reliably.</w:t>
      </w:r>
    </w:p>
    <w:p>
      <w:pPr>
        <w:pStyle w:val="Style21"/>
        <w:keepNext w:val="0"/>
        <w:keepLines w:val="0"/>
        <w:framePr w:w="10725" w:h="14120" w:hRule="exact" w:wrap="none" w:vAnchor="page" w:hAnchor="page" w:x="351" w:y="1553"/>
        <w:widowControl w:val="0"/>
        <w:shd w:val="clear" w:color="auto" w:fill="auto"/>
        <w:bidi w:val="0"/>
        <w:spacing w:before="0" w:after="160" w:line="283" w:lineRule="auto"/>
        <w:ind w:left="0" w:right="0" w:firstLine="0"/>
        <w:jc w:val="left"/>
      </w:pPr>
      <w:r>
        <w:rPr>
          <w:rStyle w:val="CharStyle22"/>
        </w:rPr>
        <w:t>Dividends and profits distributed are recognized when the Company is entitled to receive dividends or receive profits from</w:t>
        <w:br/>
        <w:t>capital contribution.</w:t>
      </w:r>
    </w:p>
    <w:p>
      <w:pPr>
        <w:pStyle w:val="Style21"/>
        <w:keepNext w:val="0"/>
        <w:keepLines w:val="0"/>
        <w:framePr w:w="10725" w:h="14120" w:hRule="exact" w:wrap="none" w:vAnchor="page" w:hAnchor="page" w:x="351" w:y="1553"/>
        <w:widowControl w:val="0"/>
        <w:numPr>
          <w:ilvl w:val="0"/>
          <w:numId w:val="49"/>
        </w:numPr>
        <w:shd w:val="clear" w:color="auto" w:fill="auto"/>
        <w:tabs>
          <w:tab w:pos="385" w:val="left"/>
        </w:tabs>
        <w:bidi w:val="0"/>
        <w:spacing w:before="0" w:after="160" w:line="269" w:lineRule="auto"/>
        <w:ind w:left="0" w:right="0" w:firstLine="0"/>
        <w:jc w:val="left"/>
        <w:rPr>
          <w:sz w:val="19"/>
          <w:szCs w:val="19"/>
        </w:rPr>
      </w:pPr>
      <w:r>
        <w:rPr>
          <w:rStyle w:val="CharStyle22"/>
          <w:sz w:val="19"/>
          <w:szCs w:val="19"/>
        </w:rPr>
        <w:t>Accounting principles of cost of goods sold</w:t>
      </w:r>
    </w:p>
    <w:p>
      <w:pPr>
        <w:pStyle w:val="Style21"/>
        <w:keepNext w:val="0"/>
        <w:keepLines w:val="0"/>
        <w:framePr w:w="10725" w:h="14120" w:hRule="exact" w:wrap="none" w:vAnchor="page" w:hAnchor="page" w:x="351" w:y="1553"/>
        <w:widowControl w:val="0"/>
        <w:shd w:val="clear" w:color="auto" w:fill="auto"/>
        <w:bidi w:val="0"/>
        <w:spacing w:before="0" w:after="160" w:line="290" w:lineRule="auto"/>
        <w:ind w:left="0" w:right="5" w:firstLine="0"/>
        <w:jc w:val="both"/>
      </w:pPr>
      <w:r>
        <w:rPr>
          <w:rStyle w:val="CharStyle22"/>
        </w:rPr>
        <w:t>Cost of goods sold includes cost of finished goods, trade goods, services, property, construction unit sold in the production</w:t>
        <w:br/>
        <w:t>period and expense related to real estate activities...</w:t>
      </w:r>
    </w:p>
    <w:p>
      <w:pPr>
        <w:pStyle w:val="Style21"/>
        <w:keepNext w:val="0"/>
        <w:keepLines w:val="0"/>
        <w:framePr w:w="10725" w:h="14120" w:hRule="exact" w:wrap="none" w:vAnchor="page" w:hAnchor="page" w:x="351" w:y="1553"/>
        <w:widowControl w:val="0"/>
        <w:shd w:val="clear" w:color="auto" w:fill="auto"/>
        <w:bidi w:val="0"/>
        <w:spacing w:before="0" w:after="0" w:line="240" w:lineRule="auto"/>
        <w:ind w:left="0" w:right="5" w:firstLine="0"/>
        <w:jc w:val="both"/>
      </w:pPr>
      <w:r>
        <w:rPr>
          <w:rStyle w:val="CharStyle22"/>
        </w:rPr>
        <w:t>Damaged or lost value is allowed to record to cost of goods sold after deduction of compensation (if any).</w:t>
      </w:r>
    </w:p>
    <w:p>
      <w:pPr>
        <w:pStyle w:val="Style24"/>
        <w:keepNext w:val="0"/>
        <w:keepLines w:val="0"/>
        <w:framePr w:w="10725" w:h="14120" w:hRule="exact" w:wrap="none" w:vAnchor="page" w:hAnchor="page" w:x="351" w:y="1553"/>
        <w:widowControl w:val="0"/>
        <w:shd w:val="clear" w:color="auto" w:fill="auto"/>
        <w:bidi w:val="0"/>
        <w:spacing w:before="0" w:after="0" w:line="262" w:lineRule="auto"/>
        <w:ind w:left="0" w:right="5" w:firstLine="0"/>
        <w:jc w:val="right"/>
      </w:pPr>
      <w:r>
        <w:rPr>
          <w:rStyle w:val="CharStyle25"/>
          <w:color w:val="C96A80"/>
          <w:w w:val="100"/>
          <w:lang w:val="fr-FR" w:eastAsia="fr-FR"/>
        </w:rPr>
        <w:t>G</w:t>
      </w:r>
    </w:p>
    <w:p>
      <w:pPr>
        <w:pStyle w:val="Style21"/>
        <w:keepNext w:val="0"/>
        <w:keepLines w:val="0"/>
        <w:framePr w:w="10725" w:h="14120" w:hRule="exact" w:wrap="none" w:vAnchor="page" w:hAnchor="page" w:x="351" w:y="1553"/>
        <w:widowControl w:val="0"/>
        <w:shd w:val="clear" w:color="auto" w:fill="auto"/>
        <w:tabs>
          <w:tab w:pos="10550" w:val="left"/>
        </w:tabs>
        <w:bidi w:val="0"/>
        <w:spacing w:before="0" w:after="0" w:line="290" w:lineRule="auto"/>
        <w:ind w:left="0" w:right="0" w:firstLine="0"/>
        <w:jc w:val="left"/>
      </w:pPr>
      <w:r>
        <w:rPr>
          <w:rStyle w:val="CharStyle22"/>
        </w:rPr>
        <w:t>For the used material over the normal production capacity, labor and general production cost is not allowed to record to</w:t>
        <w:tab/>
      </w:r>
      <w:r>
        <w:rPr>
          <w:rStyle w:val="CharStyle22"/>
          <w:color w:val="C96A80"/>
        </w:rPr>
        <w:t>{</w:t>
      </w:r>
    </w:p>
    <w:p>
      <w:pPr>
        <w:pStyle w:val="Style21"/>
        <w:keepNext w:val="0"/>
        <w:keepLines w:val="0"/>
        <w:framePr w:w="10725" w:h="14120" w:hRule="exact" w:wrap="none" w:vAnchor="page" w:hAnchor="page" w:x="351" w:y="1553"/>
        <w:widowControl w:val="0"/>
        <w:shd w:val="clear" w:color="auto" w:fill="auto"/>
        <w:bidi w:val="0"/>
        <w:spacing w:before="0" w:after="160" w:line="290" w:lineRule="auto"/>
        <w:ind w:left="0" w:right="1395" w:firstLine="0"/>
        <w:jc w:val="both"/>
      </w:pPr>
      <w:r>
        <w:rPr>
          <w:rStyle w:val="CharStyle22"/>
        </w:rPr>
        <w:t>production cost but allowed to record to cost of goods sold after deduction of compensation (if any), even these finished</w:t>
        <w:br/>
        <w:t>goods are not sold.</w:t>
      </w:r>
    </w:p>
    <w:p>
      <w:pPr>
        <w:pStyle w:val="Style21"/>
        <w:keepNext w:val="0"/>
        <w:keepLines w:val="0"/>
        <w:framePr w:w="10725" w:h="14120" w:hRule="exact" w:wrap="none" w:vAnchor="page" w:hAnchor="page" w:x="351" w:y="1553"/>
        <w:widowControl w:val="0"/>
        <w:numPr>
          <w:ilvl w:val="0"/>
          <w:numId w:val="49"/>
        </w:numPr>
        <w:shd w:val="clear" w:color="auto" w:fill="auto"/>
        <w:tabs>
          <w:tab w:pos="390" w:val="left"/>
        </w:tabs>
        <w:bidi w:val="0"/>
        <w:spacing w:before="0" w:after="160" w:line="269" w:lineRule="auto"/>
        <w:ind w:left="0" w:right="1395" w:firstLine="0"/>
        <w:jc w:val="both"/>
        <w:rPr>
          <w:sz w:val="19"/>
          <w:szCs w:val="19"/>
        </w:rPr>
      </w:pPr>
      <w:r>
        <w:rPr>
          <w:rStyle w:val="CharStyle22"/>
          <w:sz w:val="19"/>
          <w:szCs w:val="19"/>
        </w:rPr>
        <w:t>Accounting principles of financial expenses</w:t>
      </w:r>
    </w:p>
    <w:p>
      <w:pPr>
        <w:pStyle w:val="Style21"/>
        <w:keepNext w:val="0"/>
        <w:keepLines w:val="0"/>
        <w:framePr w:w="10725" w:h="14120" w:hRule="exact" w:wrap="none" w:vAnchor="page" w:hAnchor="page" w:x="351" w:y="1553"/>
        <w:widowControl w:val="0"/>
        <w:shd w:val="clear" w:color="auto" w:fill="auto"/>
        <w:bidi w:val="0"/>
        <w:spacing w:before="0" w:after="160" w:line="283" w:lineRule="auto"/>
        <w:ind w:left="0" w:right="1395" w:firstLine="0"/>
        <w:jc w:val="both"/>
      </w:pPr>
      <w:r>
        <w:rPr>
          <w:rStyle w:val="CharStyle22"/>
        </w:rPr>
        <w:t>Expenses recognized into financial expenses include:</w:t>
      </w:r>
    </w:p>
    <w:p>
      <w:pPr>
        <w:pStyle w:val="Style21"/>
        <w:keepNext w:val="0"/>
        <w:keepLines w:val="0"/>
        <w:framePr w:w="10725" w:h="14120" w:hRule="exact" w:wrap="none" w:vAnchor="page" w:hAnchor="page" w:x="351" w:y="1553"/>
        <w:widowControl w:val="0"/>
        <w:numPr>
          <w:ilvl w:val="0"/>
          <w:numId w:val="67"/>
        </w:numPr>
        <w:shd w:val="clear" w:color="auto" w:fill="auto"/>
        <w:tabs>
          <w:tab w:pos="250" w:val="left"/>
        </w:tabs>
        <w:bidi w:val="0"/>
        <w:spacing w:before="0" w:after="160" w:line="283" w:lineRule="auto"/>
        <w:ind w:left="0" w:right="0" w:firstLine="0"/>
        <w:jc w:val="left"/>
      </w:pPr>
      <w:r>
        <w:rPr>
          <w:rStyle w:val="CharStyle22"/>
        </w:rPr>
        <w:t>Expenses or losses related to financial investment activities;</w:t>
      </w:r>
    </w:p>
    <w:p>
      <w:pPr>
        <w:pStyle w:val="Style21"/>
        <w:keepNext w:val="0"/>
        <w:keepLines w:val="0"/>
        <w:framePr w:w="10725" w:h="14120" w:hRule="exact" w:wrap="none" w:vAnchor="page" w:hAnchor="page" w:x="351" w:y="1553"/>
        <w:widowControl w:val="0"/>
        <w:numPr>
          <w:ilvl w:val="0"/>
          <w:numId w:val="67"/>
        </w:numPr>
        <w:shd w:val="clear" w:color="auto" w:fill="auto"/>
        <w:tabs>
          <w:tab w:pos="250" w:val="left"/>
        </w:tabs>
        <w:bidi w:val="0"/>
        <w:spacing w:before="0" w:after="160" w:line="283" w:lineRule="auto"/>
        <w:ind w:left="0" w:right="0" w:firstLine="0"/>
        <w:jc w:val="left"/>
      </w:pPr>
      <w:r>
        <w:rPr>
          <w:rStyle w:val="CharStyle22"/>
        </w:rPr>
        <w:t>Loan and borrowing costs;</w:t>
      </w:r>
    </w:p>
    <w:p>
      <w:pPr>
        <w:pStyle w:val="Style21"/>
        <w:keepNext w:val="0"/>
        <w:keepLines w:val="0"/>
        <w:framePr w:w="10725" w:h="14120" w:hRule="exact" w:wrap="none" w:vAnchor="page" w:hAnchor="page" w:x="351" w:y="1553"/>
        <w:widowControl w:val="0"/>
        <w:numPr>
          <w:ilvl w:val="0"/>
          <w:numId w:val="67"/>
        </w:numPr>
        <w:shd w:val="clear" w:color="auto" w:fill="auto"/>
        <w:tabs>
          <w:tab w:pos="250" w:val="left"/>
        </w:tabs>
        <w:bidi w:val="0"/>
        <w:spacing w:before="0" w:after="160" w:line="283" w:lineRule="auto"/>
        <w:ind w:left="0" w:right="1395" w:firstLine="0"/>
        <w:jc w:val="both"/>
      </w:pPr>
      <w:r>
        <w:rPr>
          <w:rStyle w:val="CharStyle22"/>
        </w:rPr>
        <w:t>Losses due to exchange rate changes of transactions relating to foreign currencies;</w:t>
      </w:r>
    </w:p>
    <w:p>
      <w:pPr>
        <w:pStyle w:val="Style21"/>
        <w:keepNext w:val="0"/>
        <w:keepLines w:val="0"/>
        <w:framePr w:w="10725" w:h="14120" w:hRule="exact" w:wrap="none" w:vAnchor="page" w:hAnchor="page" w:x="351" w:y="1553"/>
        <w:widowControl w:val="0"/>
        <w:numPr>
          <w:ilvl w:val="0"/>
          <w:numId w:val="67"/>
        </w:numPr>
        <w:shd w:val="clear" w:color="auto" w:fill="auto"/>
        <w:tabs>
          <w:tab w:pos="245" w:val="left"/>
        </w:tabs>
        <w:bidi w:val="0"/>
        <w:spacing w:before="0" w:after="160" w:line="283" w:lineRule="auto"/>
        <w:ind w:left="0" w:right="0" w:firstLine="0"/>
        <w:jc w:val="left"/>
      </w:pPr>
      <w:r>
        <w:rPr>
          <w:rStyle w:val="CharStyle22"/>
        </w:rPr>
        <w:t>Provision for devaluation of securities investment.</w:t>
      </w:r>
    </w:p>
    <w:p>
      <w:pPr>
        <w:pStyle w:val="Style21"/>
        <w:keepNext w:val="0"/>
        <w:keepLines w:val="0"/>
        <w:framePr w:w="10725" w:h="14120" w:hRule="exact" w:wrap="none" w:vAnchor="page" w:hAnchor="page" w:x="351" w:y="1553"/>
        <w:widowControl w:val="0"/>
        <w:shd w:val="clear" w:color="auto" w:fill="auto"/>
        <w:bidi w:val="0"/>
        <w:spacing w:before="0" w:after="160" w:line="283" w:lineRule="auto"/>
        <w:ind w:left="0" w:right="1395" w:firstLine="0"/>
        <w:jc w:val="both"/>
      </w:pPr>
      <w:r>
        <w:rPr>
          <w:rStyle w:val="CharStyle22"/>
        </w:rPr>
        <w:t>The above items are recognized according to the total arising in the period, not offset with financial income.</w:t>
      </w:r>
    </w:p>
    <w:p>
      <w:pPr>
        <w:pStyle w:val="Style21"/>
        <w:keepNext w:val="0"/>
        <w:keepLines w:val="0"/>
        <w:framePr w:w="10725" w:h="14120" w:hRule="exact" w:wrap="none" w:vAnchor="page" w:hAnchor="page" w:x="351" w:y="1553"/>
        <w:widowControl w:val="0"/>
        <w:numPr>
          <w:ilvl w:val="0"/>
          <w:numId w:val="49"/>
        </w:numPr>
        <w:shd w:val="clear" w:color="auto" w:fill="auto"/>
        <w:tabs>
          <w:tab w:pos="395" w:val="left"/>
        </w:tabs>
        <w:bidi w:val="0"/>
        <w:spacing w:before="0" w:after="160" w:line="269" w:lineRule="auto"/>
        <w:ind w:left="0" w:right="1395" w:firstLine="0"/>
        <w:jc w:val="both"/>
        <w:rPr>
          <w:sz w:val="19"/>
          <w:szCs w:val="19"/>
        </w:rPr>
      </w:pPr>
      <w:r>
        <w:rPr>
          <w:rStyle w:val="CharStyle22"/>
          <w:sz w:val="19"/>
          <w:szCs w:val="19"/>
        </w:rPr>
        <w:t>Accounting principles of selling expenses and general administration expenses</w:t>
      </w:r>
    </w:p>
    <w:p>
      <w:pPr>
        <w:pStyle w:val="Style21"/>
        <w:keepNext w:val="0"/>
        <w:keepLines w:val="0"/>
        <w:framePr w:w="10725" w:h="14120" w:hRule="exact" w:wrap="none" w:vAnchor="page" w:hAnchor="page" w:x="351" w:y="1553"/>
        <w:widowControl w:val="0"/>
        <w:shd w:val="clear" w:color="auto" w:fill="auto"/>
        <w:bidi w:val="0"/>
        <w:spacing w:before="0" w:after="240" w:line="283" w:lineRule="auto"/>
        <w:ind w:left="0" w:right="1395" w:firstLine="0"/>
        <w:jc w:val="both"/>
      </w:pPr>
      <w:r>
        <w:rPr>
          <w:rStyle w:val="CharStyle22"/>
        </w:rPr>
        <w:t>Selling expenses record expenses actually incurred in process of selling products, goods, providing services.</w:t>
      </w:r>
    </w:p>
    <w:p>
      <w:pPr>
        <w:pStyle w:val="Style21"/>
        <w:keepNext w:val="0"/>
        <w:keepLines w:val="0"/>
        <w:framePr w:w="10725" w:h="14120" w:hRule="exact" w:wrap="none" w:vAnchor="page" w:hAnchor="page" w:x="351" w:y="1553"/>
        <w:widowControl w:val="0"/>
        <w:shd w:val="clear" w:color="auto" w:fill="auto"/>
        <w:bidi w:val="0"/>
        <w:spacing w:before="0" w:after="240"/>
        <w:ind w:left="0" w:right="1395" w:firstLine="0"/>
        <w:jc w:val="both"/>
      </w:pPr>
      <w:r>
        <w:rPr>
          <w:rStyle w:val="CharStyle22"/>
        </w:rPr>
        <w:t>General and administration expenses reflects the general expense of the company, including: labor cost; social and health</w:t>
        <w:br/>
        <w:t>insurance, unemployment fund, union cost of management employee; office material expense, tools, depreciation of assets</w:t>
        <w:br/>
        <w:t>using for management; land rental, business license tax; bad debt provision; outsourcing expense and other cash expenses...</w:t>
      </w:r>
    </w:p>
    <w:p>
      <w:pPr>
        <w:pStyle w:val="Style21"/>
        <w:keepNext w:val="0"/>
        <w:keepLines w:val="0"/>
        <w:framePr w:w="10725" w:h="14120" w:hRule="exact" w:wrap="none" w:vAnchor="page" w:hAnchor="page" w:x="351" w:y="1553"/>
        <w:widowControl w:val="0"/>
        <w:numPr>
          <w:ilvl w:val="0"/>
          <w:numId w:val="49"/>
        </w:numPr>
        <w:shd w:val="clear" w:color="auto" w:fill="auto"/>
        <w:tabs>
          <w:tab w:pos="390" w:val="left"/>
        </w:tabs>
        <w:bidi w:val="0"/>
        <w:spacing w:before="0" w:after="160" w:line="269" w:lineRule="auto"/>
        <w:ind w:left="0" w:right="1395" w:firstLine="0"/>
        <w:jc w:val="both"/>
        <w:rPr>
          <w:sz w:val="19"/>
          <w:szCs w:val="19"/>
        </w:rPr>
      </w:pPr>
      <w:r>
        <w:rPr>
          <w:rStyle w:val="CharStyle22"/>
          <w:sz w:val="19"/>
          <w:szCs w:val="19"/>
        </w:rPr>
        <w:t>Current corporate income tax recognition principle and method and deferred income tax expense</w:t>
      </w:r>
    </w:p>
    <w:p>
      <w:pPr>
        <w:pStyle w:val="Style21"/>
        <w:keepNext w:val="0"/>
        <w:keepLines w:val="0"/>
        <w:framePr w:w="10725" w:h="14120" w:hRule="exact" w:wrap="none" w:vAnchor="page" w:hAnchor="page" w:x="351" w:y="1553"/>
        <w:widowControl w:val="0"/>
        <w:shd w:val="clear" w:color="auto" w:fill="auto"/>
        <w:bidi w:val="0"/>
        <w:spacing w:before="0" w:after="160" w:line="283" w:lineRule="auto"/>
        <w:ind w:left="0" w:right="1395" w:firstLine="0"/>
        <w:jc w:val="both"/>
      </w:pPr>
      <w:r>
        <w:rPr>
          <w:rStyle w:val="CharStyle22"/>
        </w:rPr>
        <w:t>CuiTent income tax expense is calculated basing on taxable profit and income tax rate applied in the current year.</w:t>
      </w:r>
    </w:p>
    <w:p>
      <w:pPr>
        <w:pStyle w:val="Style21"/>
        <w:keepNext w:val="0"/>
        <w:keepLines w:val="0"/>
        <w:framePr w:w="10725" w:h="14120" w:hRule="exact" w:wrap="none" w:vAnchor="page" w:hAnchor="page" w:x="351" w:y="1553"/>
        <w:widowControl w:val="0"/>
        <w:shd w:val="clear" w:color="auto" w:fill="auto"/>
        <w:bidi w:val="0"/>
        <w:spacing w:before="0" w:after="160" w:line="283" w:lineRule="auto"/>
        <w:ind w:left="0" w:right="0" w:firstLine="0"/>
        <w:jc w:val="left"/>
      </w:pPr>
      <w:r>
        <w:rPr>
          <w:rStyle w:val="CharStyle22"/>
        </w:rPr>
        <w:t>Deferred income tax expense is determined on the basis of deductible temporary differences, taxable temporary</w:t>
        <w:br/>
        <w:t>differences and corporate income tax rate.</w:t>
      </w:r>
    </w:p>
    <w:p>
      <w:pPr>
        <w:pStyle w:val="Style21"/>
        <w:keepNext w:val="0"/>
        <w:keepLines w:val="0"/>
        <w:framePr w:w="10725" w:h="14120" w:hRule="exact" w:wrap="none" w:vAnchor="page" w:hAnchor="page" w:x="351" w:y="1553"/>
        <w:widowControl w:val="0"/>
        <w:numPr>
          <w:ilvl w:val="0"/>
          <w:numId w:val="49"/>
        </w:numPr>
        <w:shd w:val="clear" w:color="auto" w:fill="auto"/>
        <w:tabs>
          <w:tab w:pos="395" w:val="left"/>
        </w:tabs>
        <w:bidi w:val="0"/>
        <w:spacing w:before="0" w:after="160" w:line="269" w:lineRule="auto"/>
        <w:ind w:left="0" w:right="0" w:firstLine="0"/>
        <w:jc w:val="left"/>
        <w:rPr>
          <w:sz w:val="19"/>
          <w:szCs w:val="19"/>
        </w:rPr>
      </w:pPr>
      <w:r>
        <w:rPr>
          <w:rStyle w:val="CharStyle22"/>
          <w:sz w:val="19"/>
          <w:szCs w:val="19"/>
        </w:rPr>
        <w:t>Related parties</w:t>
      </w:r>
    </w:p>
    <w:p>
      <w:pPr>
        <w:pStyle w:val="Style21"/>
        <w:keepNext w:val="0"/>
        <w:keepLines w:val="0"/>
        <w:framePr w:w="10725" w:h="14120" w:hRule="exact" w:wrap="none" w:vAnchor="page" w:hAnchor="page" w:x="351" w:y="1553"/>
        <w:widowControl w:val="0"/>
        <w:shd w:val="clear" w:color="auto" w:fill="auto"/>
        <w:bidi w:val="0"/>
        <w:spacing w:before="0" w:after="160"/>
        <w:ind w:left="0" w:right="1395" w:firstLine="0"/>
        <w:jc w:val="both"/>
      </w:pPr>
      <w:r>
        <w:rPr>
          <w:rStyle w:val="CharStyle22"/>
        </w:rPr>
        <w:t>The party is considered as related party if one party has capacity to control or has significant impact to other party in the</w:t>
        <w:br/>
        <w:t>decision of financial and operation activities. All parties are recognized as related parties if having the same control or</w:t>
        <w:br/>
        <w:t>significant impact.</w:t>
      </w:r>
    </w:p>
    <w:p>
      <w:pPr>
        <w:pStyle w:val="Style21"/>
        <w:keepNext w:val="0"/>
        <w:keepLines w:val="0"/>
        <w:framePr w:w="10725" w:h="14120" w:hRule="exact" w:wrap="none" w:vAnchor="page" w:hAnchor="page" w:x="351" w:y="1553"/>
        <w:widowControl w:val="0"/>
        <w:shd w:val="clear" w:color="auto" w:fill="auto"/>
        <w:bidi w:val="0"/>
        <w:spacing w:before="0" w:after="160" w:line="283" w:lineRule="auto"/>
        <w:ind w:left="0" w:right="1395" w:firstLine="0"/>
        <w:jc w:val="both"/>
      </w:pPr>
      <w:r>
        <w:rPr>
          <w:rStyle w:val="CharStyle22"/>
        </w:rPr>
        <w:t>In the review of related parties, nature of the relationship is considered more than legal form.</w:t>
      </w:r>
    </w:p>
    <w:p>
      <w:pPr>
        <w:pStyle w:val="Style21"/>
        <w:keepNext w:val="0"/>
        <w:keepLines w:val="0"/>
        <w:framePr w:w="10725" w:h="14120" w:hRule="exact" w:wrap="none" w:vAnchor="page" w:hAnchor="page" w:x="351" w:y="1553"/>
        <w:widowControl w:val="0"/>
        <w:numPr>
          <w:ilvl w:val="0"/>
          <w:numId w:val="49"/>
        </w:numPr>
        <w:shd w:val="clear" w:color="auto" w:fill="auto"/>
        <w:tabs>
          <w:tab w:pos="390" w:val="left"/>
        </w:tabs>
        <w:bidi w:val="0"/>
        <w:spacing w:before="0" w:after="160" w:line="269" w:lineRule="auto"/>
        <w:ind w:left="0" w:right="1395" w:firstLine="0"/>
        <w:jc w:val="both"/>
        <w:rPr>
          <w:sz w:val="19"/>
          <w:szCs w:val="19"/>
        </w:rPr>
      </w:pPr>
      <w:r>
        <w:rPr>
          <w:rStyle w:val="CharStyle22"/>
          <w:sz w:val="19"/>
          <w:szCs w:val="19"/>
        </w:rPr>
        <w:t>Financial instruments</w:t>
      </w:r>
    </w:p>
    <w:p>
      <w:pPr>
        <w:pStyle w:val="Style21"/>
        <w:keepNext w:val="0"/>
        <w:keepLines w:val="0"/>
        <w:framePr w:w="10725" w:h="14120" w:hRule="exact" w:wrap="none" w:vAnchor="page" w:hAnchor="page" w:x="351" w:y="1553"/>
        <w:widowControl w:val="0"/>
        <w:shd w:val="clear" w:color="auto" w:fill="auto"/>
        <w:bidi w:val="0"/>
        <w:spacing w:before="0" w:after="0"/>
        <w:ind w:left="0" w:right="1395" w:firstLine="0"/>
        <w:jc w:val="both"/>
      </w:pPr>
      <w:r>
        <w:rPr>
          <w:rStyle w:val="CharStyle22"/>
        </w:rPr>
        <w:t>Pursuant to the Circular No. 75/2015/TT-BTC dated May 18, 2015 of the Ministry of Finance, before the accounting</w:t>
        <w:br/>
        <w:t>standards on financial instruments and guiding documents were issued, the Board of General Directors of the Company</w:t>
        <w:br/>
        <w:t>decided not to present and disclose financial instruments in accordance with Circular 210/2009/TT-BTC in the Company's</w:t>
        <w:br/>
        <w:t>financial statements.</w:t>
      </w:r>
    </w:p>
    <w:p>
      <w:pPr>
        <w:pStyle w:val="Style49"/>
        <w:keepNext w:val="0"/>
        <w:keepLines w:val="0"/>
        <w:framePr w:wrap="none" w:vAnchor="page" w:hAnchor="page" w:x="5111" w:y="16243"/>
        <w:widowControl w:val="0"/>
        <w:shd w:val="clear" w:color="auto" w:fill="auto"/>
        <w:bidi w:val="0"/>
        <w:spacing w:before="0" w:after="0" w:line="240" w:lineRule="auto"/>
        <w:ind w:left="0" w:right="0" w:firstLine="0"/>
        <w:jc w:val="left"/>
        <w:rPr>
          <w:sz w:val="18"/>
          <w:szCs w:val="18"/>
        </w:rPr>
      </w:pPr>
      <w:r>
        <w:rPr>
          <w:rStyle w:val="CharStyle50"/>
          <w:sz w:val="18"/>
          <w:szCs w:val="18"/>
        </w:rPr>
        <w:t>15</w:t>
      </w:r>
    </w:p>
    <w:p>
      <w:pPr>
        <w:widowControl w:val="0"/>
        <w:spacing w:line="1" w:lineRule="exact"/>
        <w:sectPr>
          <w:footnotePr>
            <w:pos w:val="pageBottom"/>
            <w:numFmt w:val="decimal"/>
            <w:numRestart w:val="continuous"/>
          </w:footnotePr>
          <w:pgSz w:w="11900" w:h="16840"/>
          <w:pgMar w:top="455"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550" w:h="515" w:hRule="exact" w:wrap="none" w:vAnchor="page" w:hAnchor="page" w:x="7944" w:y="633"/>
        <w:widowControl w:val="0"/>
        <w:shd w:val="clear" w:color="auto" w:fill="auto"/>
        <w:bidi w:val="0"/>
        <w:spacing w:before="0" w:after="40" w:line="240" w:lineRule="auto"/>
        <w:ind w:left="0" w:right="0" w:firstLine="0"/>
        <w:jc w:val="right"/>
      </w:pPr>
      <w:r>
        <w:rPr>
          <w:rStyle w:val="CharStyle50"/>
        </w:rPr>
        <w:t>Separate financial statements</w:t>
      </w:r>
    </w:p>
    <w:p>
      <w:pPr>
        <w:pStyle w:val="Style49"/>
        <w:keepNext w:val="0"/>
        <w:keepLines w:val="0"/>
        <w:framePr w:w="2550" w:h="515" w:hRule="exact" w:wrap="none" w:vAnchor="page" w:hAnchor="page" w:x="7944" w:y="633"/>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730" w:h="515" w:hRule="exact" w:wrap="none" w:vAnchor="page" w:hAnchor="page" w:x="214" w:y="648"/>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730" w:h="515" w:hRule="exact" w:wrap="none" w:vAnchor="page" w:hAnchor="page" w:x="214" w:y="648"/>
        <w:widowControl w:val="0"/>
        <w:shd w:val="clear" w:color="auto" w:fill="auto"/>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p>
    <w:tbl>
      <w:tblPr>
        <w:tblOverlap w:val="never"/>
        <w:jc w:val="left"/>
        <w:tblLayout w:type="fixed"/>
      </w:tblPr>
      <w:tblGrid>
        <w:gridCol w:w="300"/>
        <w:gridCol w:w="6345"/>
        <w:gridCol w:w="1885"/>
        <w:gridCol w:w="2500"/>
      </w:tblGrid>
      <w:tr>
        <w:trPr>
          <w:trHeight w:val="230" w:hRule="exact"/>
        </w:trPr>
        <w:tc>
          <w:tcPr>
            <w:vMerge w:val="restart"/>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320" w:line="240" w:lineRule="auto"/>
              <w:ind w:left="0" w:right="0" w:firstLine="0"/>
              <w:jc w:val="both"/>
              <w:rPr>
                <w:sz w:val="19"/>
                <w:szCs w:val="19"/>
              </w:rPr>
            </w:pPr>
            <w:r>
              <w:rPr>
                <w:rStyle w:val="CharStyle45"/>
                <w:sz w:val="19"/>
                <w:szCs w:val="19"/>
              </w:rPr>
              <w:t>V.</w:t>
            </w:r>
          </w:p>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both"/>
              <w:rPr>
                <w:sz w:val="19"/>
                <w:szCs w:val="19"/>
              </w:rPr>
            </w:pPr>
            <w:r>
              <w:rPr>
                <w:rStyle w:val="CharStyle45"/>
                <w:sz w:val="19"/>
                <w:szCs w:val="19"/>
              </w:rPr>
              <w:t>1.</w:t>
            </w:r>
          </w:p>
        </w:tc>
        <w:tc>
          <w:tcPr>
            <w:gridSpan w:val="3"/>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left"/>
              <w:rPr>
                <w:sz w:val="19"/>
                <w:szCs w:val="19"/>
              </w:rPr>
            </w:pPr>
            <w:r>
              <w:rPr>
                <w:rStyle w:val="CharStyle45"/>
                <w:sz w:val="19"/>
                <w:szCs w:val="19"/>
              </w:rPr>
              <w:t>NOTES TO THE SEPARATE BALANCE SHEET</w:t>
            </w:r>
          </w:p>
        </w:tc>
      </w:tr>
      <w:tr>
        <w:trPr>
          <w:trHeight w:val="2085" w:hRule="exact"/>
        </w:trPr>
        <w:tc>
          <w:tcPr>
            <w:vMerge/>
            <w:tcBorders/>
            <w:shd w:val="clear" w:color="auto" w:fill="auto"/>
            <w:vAlign w:val="top"/>
          </w:tcPr>
          <w:p>
            <w:pPr>
              <w:framePr w:w="11030" w:h="8845" w:wrap="none" w:vAnchor="page" w:hAnchor="page" w:x="199" w:y="1458"/>
            </w:pPr>
          </w:p>
        </w:tc>
        <w:tc>
          <w:tcPr>
            <w:tcBorders/>
            <w:shd w:val="clear" w:color="auto" w:fill="auto"/>
            <w:vAlign w:val="center"/>
          </w:tcPr>
          <w:p>
            <w:pPr>
              <w:pStyle w:val="Style44"/>
              <w:keepNext w:val="0"/>
              <w:keepLines w:val="0"/>
              <w:framePr w:w="11030" w:h="8845" w:wrap="none" w:vAnchor="page" w:hAnchor="page" w:x="199" w:y="1458"/>
              <w:widowControl w:val="0"/>
              <w:shd w:val="clear" w:color="auto" w:fill="auto"/>
              <w:bidi w:val="0"/>
              <w:spacing w:before="0" w:after="340" w:line="240" w:lineRule="auto"/>
              <w:ind w:left="0" w:right="0" w:firstLine="0"/>
              <w:jc w:val="left"/>
              <w:rPr>
                <w:sz w:val="19"/>
                <w:szCs w:val="19"/>
              </w:rPr>
            </w:pPr>
            <w:r>
              <w:rPr>
                <w:rStyle w:val="CharStyle45"/>
                <w:sz w:val="19"/>
                <w:szCs w:val="19"/>
              </w:rPr>
              <w:t>CASH AND CASH EQUIVALENTS</w:t>
            </w:r>
          </w:p>
          <w:p>
            <w:pPr>
              <w:pStyle w:val="Style44"/>
              <w:keepNext w:val="0"/>
              <w:keepLines w:val="0"/>
              <w:framePr w:w="11030" w:h="8845" w:wrap="none" w:vAnchor="page" w:hAnchor="page" w:x="199" w:y="1458"/>
              <w:widowControl w:val="0"/>
              <w:numPr>
                <w:ilvl w:val="0"/>
                <w:numId w:val="69"/>
              </w:numPr>
              <w:shd w:val="clear" w:color="auto" w:fill="auto"/>
              <w:tabs>
                <w:tab w:pos="115" w:val="left"/>
              </w:tabs>
              <w:bidi w:val="0"/>
              <w:spacing w:before="0" w:after="60" w:line="240" w:lineRule="auto"/>
              <w:ind w:left="0" w:right="0" w:firstLine="0"/>
              <w:jc w:val="left"/>
            </w:pPr>
            <w:r>
              <w:rPr>
                <w:rStyle w:val="CharStyle45"/>
              </w:rPr>
              <w:t>Cash on hand</w:t>
            </w:r>
          </w:p>
          <w:p>
            <w:pPr>
              <w:pStyle w:val="Style44"/>
              <w:keepNext w:val="0"/>
              <w:keepLines w:val="0"/>
              <w:framePr w:w="11030" w:h="8845" w:wrap="none" w:vAnchor="page" w:hAnchor="page" w:x="199" w:y="1458"/>
              <w:widowControl w:val="0"/>
              <w:numPr>
                <w:ilvl w:val="0"/>
                <w:numId w:val="69"/>
              </w:numPr>
              <w:shd w:val="clear" w:color="auto" w:fill="auto"/>
              <w:tabs>
                <w:tab w:pos="115" w:val="left"/>
              </w:tabs>
              <w:bidi w:val="0"/>
              <w:spacing w:before="0" w:after="60" w:line="240" w:lineRule="auto"/>
              <w:ind w:left="0" w:right="0" w:firstLine="0"/>
              <w:jc w:val="left"/>
            </w:pPr>
            <w:r>
              <w:rPr>
                <w:rStyle w:val="CharStyle45"/>
              </w:rPr>
              <w:t>Bank Deposits</w:t>
            </w:r>
          </w:p>
          <w:p>
            <w:pPr>
              <w:pStyle w:val="Style44"/>
              <w:keepNext w:val="0"/>
              <w:keepLines w:val="0"/>
              <w:framePr w:w="11030" w:h="8845" w:wrap="none" w:vAnchor="page" w:hAnchor="page" w:x="199" w:y="1458"/>
              <w:widowControl w:val="0"/>
              <w:shd w:val="clear" w:color="auto" w:fill="auto"/>
              <w:bidi w:val="0"/>
              <w:spacing w:before="0" w:after="60" w:line="240" w:lineRule="auto"/>
              <w:ind w:left="0" w:right="0" w:firstLine="0"/>
              <w:jc w:val="left"/>
            </w:pPr>
            <w:r>
              <w:rPr>
                <w:rStyle w:val="CharStyle45"/>
                <w:i/>
                <w:iCs/>
              </w:rPr>
              <w:t>VND Deposits</w:t>
            </w:r>
          </w:p>
          <w:p>
            <w:pPr>
              <w:pStyle w:val="Style44"/>
              <w:keepNext w:val="0"/>
              <w:keepLines w:val="0"/>
              <w:framePr w:w="11030" w:h="8845" w:wrap="none" w:vAnchor="page" w:hAnchor="page" w:x="199" w:y="1458"/>
              <w:widowControl w:val="0"/>
              <w:shd w:val="clear" w:color="auto" w:fill="auto"/>
              <w:bidi w:val="0"/>
              <w:spacing w:before="0" w:after="60" w:line="240" w:lineRule="auto"/>
              <w:ind w:left="1860" w:right="0" w:firstLine="0"/>
              <w:jc w:val="left"/>
            </w:pPr>
            <w:r>
              <w:rPr>
                <w:rStyle w:val="CharStyle45"/>
              </w:rPr>
              <w:t>Total</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331" w:lineRule="auto"/>
              <w:ind w:left="0" w:right="0" w:firstLine="280"/>
              <w:jc w:val="left"/>
            </w:pPr>
            <w:r>
              <w:rPr>
                <w:rStyle w:val="CharStyle45"/>
                <w:i/>
                <w:iCs/>
              </w:rPr>
              <w:t>Closing balance</w:t>
            </w:r>
          </w:p>
          <w:p>
            <w:pPr>
              <w:pStyle w:val="Style44"/>
              <w:keepNext w:val="0"/>
              <w:keepLines w:val="0"/>
              <w:framePr w:w="11030" w:h="8845" w:wrap="none" w:vAnchor="page" w:hAnchor="page" w:x="199" w:y="1458"/>
              <w:widowControl w:val="0"/>
              <w:shd w:val="clear" w:color="auto" w:fill="auto"/>
              <w:bidi w:val="0"/>
              <w:spacing w:before="0" w:after="0" w:line="326" w:lineRule="auto"/>
              <w:ind w:left="380" w:right="0" w:firstLine="380"/>
              <w:jc w:val="left"/>
              <w:rPr>
                <w:sz w:val="19"/>
                <w:szCs w:val="19"/>
              </w:rPr>
            </w:pPr>
            <w:r>
              <w:rPr>
                <w:rStyle w:val="CharStyle45"/>
              </w:rPr>
              <w:t xml:space="preserve">1,738,600 6,488,442,846 </w:t>
            </w:r>
            <w:r>
              <w:rPr>
                <w:rStyle w:val="CharStyle45"/>
                <w:i/>
                <w:iCs/>
              </w:rPr>
              <w:t xml:space="preserve">6,488,442,846 </w:t>
            </w:r>
            <w:r>
              <w:rPr>
                <w:rStyle w:val="CharStyle45"/>
                <w:sz w:val="19"/>
                <w:szCs w:val="19"/>
              </w:rPr>
              <w:t>6,490,181,446</w:t>
            </w:r>
          </w:p>
        </w:tc>
        <w:tc>
          <w:tcPr>
            <w:tcBorders>
              <w:right w:val="single" w:sz="4"/>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240" w:line="331" w:lineRule="auto"/>
              <w:ind w:left="0" w:right="0" w:firstLine="300"/>
              <w:jc w:val="left"/>
            </w:pPr>
            <w:r>
              <w:rPr>
                <w:rStyle w:val="CharStyle45"/>
                <w:i/>
                <w:iCs/>
              </w:rPr>
              <w:t>Currency: VND</w:t>
            </w:r>
          </w:p>
          <w:p>
            <w:pPr>
              <w:pStyle w:val="Style44"/>
              <w:keepNext w:val="0"/>
              <w:keepLines w:val="0"/>
              <w:framePr w:w="11030" w:h="8845" w:wrap="none" w:vAnchor="page" w:hAnchor="page" w:x="199" w:y="1458"/>
              <w:widowControl w:val="0"/>
              <w:shd w:val="clear" w:color="auto" w:fill="auto"/>
              <w:bidi w:val="0"/>
              <w:spacing w:before="0" w:after="0" w:line="331" w:lineRule="auto"/>
              <w:ind w:left="0" w:right="0" w:firstLine="300"/>
              <w:jc w:val="left"/>
            </w:pPr>
            <w:r>
              <w:rPr>
                <w:rStyle w:val="CharStyle45"/>
                <w:i/>
                <w:iCs/>
                <w:u w:val="single"/>
              </w:rPr>
              <w:t>Opening balance</w:t>
            </w:r>
          </w:p>
          <w:p>
            <w:pPr>
              <w:pStyle w:val="Style44"/>
              <w:keepNext w:val="0"/>
              <w:keepLines w:val="0"/>
              <w:framePr w:w="11030" w:h="8845" w:wrap="none" w:vAnchor="page" w:hAnchor="page" w:x="199" w:y="1458"/>
              <w:widowControl w:val="0"/>
              <w:shd w:val="clear" w:color="auto" w:fill="auto"/>
              <w:bidi w:val="0"/>
              <w:spacing w:before="0" w:after="0" w:line="326" w:lineRule="auto"/>
              <w:ind w:left="400" w:right="0" w:firstLine="480"/>
              <w:jc w:val="both"/>
              <w:rPr>
                <w:sz w:val="19"/>
                <w:szCs w:val="19"/>
              </w:rPr>
            </w:pPr>
            <w:r>
              <w:rPr>
                <w:rStyle w:val="CharStyle45"/>
              </w:rPr>
              <w:t xml:space="preserve">1,738,600 14,177,170,855 </w:t>
            </w:r>
            <w:r>
              <w:rPr>
                <w:rStyle w:val="CharStyle45"/>
                <w:i/>
                <w:iCs/>
                <w:u w:val="single"/>
              </w:rPr>
              <w:t xml:space="preserve">14,177,170,855 </w:t>
            </w:r>
            <w:r>
              <w:rPr>
                <w:rStyle w:val="CharStyle45"/>
                <w:sz w:val="19"/>
                <w:szCs w:val="19"/>
                <w:u w:val="single"/>
              </w:rPr>
              <w:t>14,178,909,455</w:t>
            </w:r>
          </w:p>
        </w:tc>
      </w:tr>
      <w:tr>
        <w:trPr>
          <w:trHeight w:val="975" w:hRule="exact"/>
        </w:trPr>
        <w:tc>
          <w:tcPr>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180" w:after="0" w:line="240" w:lineRule="auto"/>
              <w:ind w:left="0" w:right="0" w:firstLine="0"/>
              <w:jc w:val="both"/>
              <w:rPr>
                <w:sz w:val="19"/>
                <w:szCs w:val="19"/>
              </w:rPr>
            </w:pPr>
            <w:r>
              <w:rPr>
                <w:rStyle w:val="CharStyle45"/>
                <w:sz w:val="19"/>
                <w:szCs w:val="19"/>
              </w:rPr>
              <w:t>2.</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340" w:line="240" w:lineRule="auto"/>
              <w:ind w:left="0" w:right="0" w:firstLine="0"/>
              <w:jc w:val="left"/>
              <w:rPr>
                <w:sz w:val="19"/>
                <w:szCs w:val="19"/>
              </w:rPr>
            </w:pPr>
            <w:r>
              <w:rPr>
                <w:rStyle w:val="CharStyle45"/>
                <w:sz w:val="19"/>
                <w:szCs w:val="19"/>
              </w:rPr>
              <w:t>TRADE RECEIVABLES</w:t>
            </w:r>
          </w:p>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left"/>
            </w:pPr>
            <w:r>
              <w:rPr>
                <w:rStyle w:val="CharStyle45"/>
                <w:i/>
                <w:iCs/>
              </w:rPr>
              <w:t>a. Short-term</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324" w:lineRule="auto"/>
              <w:ind w:left="280" w:right="0" w:firstLine="0"/>
              <w:jc w:val="left"/>
            </w:pPr>
            <w:r>
              <w:rPr>
                <w:rStyle w:val="CharStyle45"/>
                <w:i/>
                <w:iCs/>
              </w:rPr>
              <w:t>Closing balance 16,034,000,000</w:t>
            </w:r>
          </w:p>
        </w:tc>
        <w:tc>
          <w:tcPr>
            <w:tcBorders>
              <w:right w:val="single" w:sz="4"/>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60" w:line="240" w:lineRule="auto"/>
              <w:ind w:left="0" w:right="0" w:firstLine="300"/>
              <w:jc w:val="left"/>
            </w:pPr>
            <w:r>
              <w:rPr>
                <w:rStyle w:val="CharStyle45"/>
                <w:i/>
                <w:iCs/>
                <w:u w:val="single"/>
              </w:rPr>
              <w:t>Opening balance</w:t>
            </w:r>
          </w:p>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500"/>
              <w:jc w:val="both"/>
            </w:pPr>
            <w:r>
              <w:rPr>
                <w:rStyle w:val="CharStyle45"/>
                <w:i/>
                <w:iCs/>
              </w:rPr>
              <w:t>4,268,000,000</w:t>
            </w:r>
          </w:p>
        </w:tc>
      </w:tr>
      <w:tr>
        <w:trPr>
          <w:trHeight w:val="300" w:hRule="exact"/>
        </w:trPr>
        <w:tc>
          <w:tcPr>
            <w:tcBorders/>
            <w:shd w:val="clear" w:color="auto" w:fill="auto"/>
            <w:vAlign w:val="top"/>
          </w:tcPr>
          <w:p>
            <w:pPr>
              <w:framePr w:w="11030" w:h="8845" w:wrap="none" w:vAnchor="page" w:hAnchor="page" w:x="199" w:y="1458"/>
              <w:widowControl w:val="0"/>
              <w:rPr>
                <w:sz w:val="10"/>
                <w:szCs w:val="10"/>
              </w:rPr>
            </w:pP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left"/>
            </w:pPr>
            <w:r>
              <w:rPr>
                <w:rStyle w:val="CharStyle45"/>
              </w:rPr>
              <w:t>- Indochina Hoi An Beach Villas Company Limited</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380"/>
              <w:jc w:val="left"/>
            </w:pPr>
            <w:r>
              <w:rPr>
                <w:rStyle w:val="CharStyle45"/>
              </w:rPr>
              <w:t>7,195,000,000</w:t>
            </w:r>
          </w:p>
        </w:tc>
        <w:tc>
          <w:tcPr>
            <w:tcBorders>
              <w:right w:val="single" w:sz="4"/>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640"/>
              <w:jc w:val="both"/>
            </w:pPr>
            <w:r>
              <w:rPr>
                <w:rStyle w:val="CharStyle45"/>
              </w:rPr>
              <w:t>970,000,000</w:t>
            </w:r>
          </w:p>
        </w:tc>
      </w:tr>
      <w:tr>
        <w:trPr>
          <w:trHeight w:val="290" w:hRule="exact"/>
        </w:trPr>
        <w:tc>
          <w:tcPr>
            <w:tcBorders/>
            <w:shd w:val="clear" w:color="auto" w:fill="auto"/>
            <w:vAlign w:val="top"/>
          </w:tcPr>
          <w:p>
            <w:pPr>
              <w:framePr w:w="11030" w:h="8845" w:wrap="none" w:vAnchor="page" w:hAnchor="page" w:x="199" w:y="1458"/>
              <w:widowControl w:val="0"/>
              <w:rPr>
                <w:sz w:val="10"/>
                <w:szCs w:val="10"/>
              </w:rPr>
            </w:pP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left"/>
            </w:pPr>
            <w:r>
              <w:rPr>
                <w:rStyle w:val="CharStyle45"/>
              </w:rPr>
              <w:t>- Gia Khang Service and Trading Investment Joint Stock Company</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460"/>
              <w:jc w:val="left"/>
            </w:pPr>
            <w:r>
              <w:rPr>
                <w:rStyle w:val="CharStyle45"/>
              </w:rPr>
              <w:t>7,3 00,000,000</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500"/>
              <w:jc w:val="both"/>
            </w:pPr>
            <w:r>
              <w:rPr>
                <w:rStyle w:val="CharStyle45"/>
              </w:rPr>
              <w:t>2,020,000,000</w:t>
            </w:r>
          </w:p>
        </w:tc>
      </w:tr>
      <w:tr>
        <w:trPr>
          <w:trHeight w:val="380" w:hRule="exact"/>
        </w:trPr>
        <w:tc>
          <w:tcPr>
            <w:tcBorders/>
            <w:shd w:val="clear" w:color="auto" w:fill="auto"/>
            <w:vAlign w:val="top"/>
          </w:tcPr>
          <w:p>
            <w:pPr>
              <w:framePr w:w="11030" w:h="8845" w:wrap="none" w:vAnchor="page" w:hAnchor="page" w:x="199" w:y="1458"/>
              <w:widowControl w:val="0"/>
              <w:rPr>
                <w:sz w:val="10"/>
                <w:szCs w:val="10"/>
              </w:rPr>
            </w:pPr>
          </w:p>
        </w:tc>
        <w:tc>
          <w:tcPr>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left"/>
            </w:pPr>
            <w:r>
              <w:rPr>
                <w:rStyle w:val="CharStyle45"/>
              </w:rPr>
              <w:t>- Others</w:t>
            </w:r>
          </w:p>
        </w:tc>
        <w:tc>
          <w:tcPr>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460"/>
              <w:jc w:val="left"/>
            </w:pPr>
            <w:r>
              <w:rPr>
                <w:rStyle w:val="CharStyle45"/>
              </w:rPr>
              <w:t>1,539,000,000</w:t>
            </w:r>
          </w:p>
        </w:tc>
        <w:tc>
          <w:tcPr>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560"/>
              <w:jc w:val="left"/>
            </w:pPr>
            <w:r>
              <w:rPr>
                <w:rStyle w:val="CharStyle45"/>
              </w:rPr>
              <w:t>1,278,000,000</w:t>
            </w:r>
          </w:p>
        </w:tc>
      </w:tr>
      <w:tr>
        <w:trPr>
          <w:trHeight w:val="350" w:hRule="exact"/>
        </w:trPr>
        <w:tc>
          <w:tcPr>
            <w:tcBorders/>
            <w:shd w:val="clear" w:color="auto" w:fill="auto"/>
            <w:vAlign w:val="top"/>
          </w:tcPr>
          <w:p>
            <w:pPr>
              <w:framePr w:w="11030" w:h="8845" w:wrap="none" w:vAnchor="page" w:hAnchor="page" w:x="199" w:y="1458"/>
              <w:widowControl w:val="0"/>
              <w:rPr>
                <w:sz w:val="10"/>
                <w:szCs w:val="10"/>
              </w:rPr>
            </w:pP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left"/>
            </w:pPr>
            <w:r>
              <w:rPr>
                <w:rStyle w:val="CharStyle45"/>
                <w:i/>
                <w:iCs/>
              </w:rPr>
              <w:t>h. Long-term</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340" w:firstLine="0"/>
              <w:jc w:val="right"/>
            </w:pPr>
            <w:r>
              <w:rPr>
                <w:rStyle w:val="CharStyle45"/>
              </w:rPr>
              <w:t>-</w:t>
            </w:r>
          </w:p>
        </w:tc>
        <w:tc>
          <w:tcPr>
            <w:tcBorders/>
            <w:shd w:val="clear" w:color="auto" w:fill="auto"/>
            <w:vAlign w:val="top"/>
          </w:tcPr>
          <w:p>
            <w:pPr>
              <w:framePr w:w="11030" w:h="8845" w:wrap="none" w:vAnchor="page" w:hAnchor="page" w:x="199" w:y="1458"/>
              <w:widowControl w:val="0"/>
              <w:rPr>
                <w:sz w:val="10"/>
                <w:szCs w:val="10"/>
              </w:rPr>
            </w:pPr>
          </w:p>
        </w:tc>
      </w:tr>
      <w:tr>
        <w:trPr>
          <w:trHeight w:val="450" w:hRule="exact"/>
        </w:trPr>
        <w:tc>
          <w:tcPr>
            <w:tcBorders/>
            <w:shd w:val="clear" w:color="auto" w:fill="auto"/>
            <w:vAlign w:val="top"/>
          </w:tcPr>
          <w:p>
            <w:pPr>
              <w:framePr w:w="11030" w:h="8845" w:wrap="none" w:vAnchor="page" w:hAnchor="page" w:x="199" w:y="1458"/>
              <w:widowControl w:val="0"/>
              <w:rPr>
                <w:sz w:val="10"/>
                <w:szCs w:val="10"/>
              </w:rPr>
            </w:pP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left"/>
            </w:pPr>
            <w:r>
              <w:rPr>
                <w:rStyle w:val="CharStyle45"/>
                <w:i/>
                <w:iCs/>
              </w:rPr>
              <w:t>c. Trade receivables from related parties</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280"/>
              <w:jc w:val="left"/>
            </w:pPr>
            <w:r>
              <w:rPr>
                <w:rStyle w:val="CharStyle45"/>
                <w:i/>
                <w:iCs/>
              </w:rPr>
              <w:t>14,522,000,000</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500"/>
              <w:jc w:val="both"/>
            </w:pPr>
            <w:r>
              <w:rPr>
                <w:rStyle w:val="CharStyle45"/>
                <w:i/>
                <w:iCs/>
              </w:rPr>
              <w:t>3,044,000,000</w:t>
            </w:r>
          </w:p>
        </w:tc>
      </w:tr>
      <w:tr>
        <w:trPr>
          <w:trHeight w:val="275" w:hRule="exact"/>
        </w:trPr>
        <w:tc>
          <w:tcPr>
            <w:tcBorders/>
            <w:shd w:val="clear" w:color="auto" w:fill="auto"/>
            <w:vAlign w:val="top"/>
          </w:tcPr>
          <w:p>
            <w:pPr>
              <w:framePr w:w="11030" w:h="8845" w:wrap="none" w:vAnchor="page" w:hAnchor="page" w:x="199" w:y="1458"/>
              <w:widowControl w:val="0"/>
              <w:rPr>
                <w:sz w:val="10"/>
                <w:szCs w:val="10"/>
              </w:rPr>
            </w:pPr>
          </w:p>
        </w:tc>
        <w:tc>
          <w:tcPr>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left"/>
            </w:pPr>
            <w:r>
              <w:rPr>
                <w:rStyle w:val="CharStyle45"/>
              </w:rPr>
              <w:t>- Indochina Hoi An Beach Villas Company Limited</w:t>
            </w:r>
          </w:p>
        </w:tc>
        <w:tc>
          <w:tcPr>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380"/>
              <w:jc w:val="left"/>
            </w:pPr>
            <w:r>
              <w:rPr>
                <w:rStyle w:val="CharStyle45"/>
              </w:rPr>
              <w:t>7,195,000,000</w:t>
            </w:r>
          </w:p>
        </w:tc>
        <w:tc>
          <w:tcPr>
            <w:vMerge w:val="restart"/>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80" w:line="240" w:lineRule="auto"/>
              <w:ind w:left="0" w:right="0" w:firstLine="640"/>
              <w:jc w:val="both"/>
            </w:pPr>
            <w:r>
              <w:rPr>
                <w:rStyle w:val="CharStyle45"/>
              </w:rPr>
              <w:t>970,000,000</w:t>
            </w:r>
          </w:p>
          <w:p>
            <w:pPr>
              <w:pStyle w:val="Style44"/>
              <w:keepNext w:val="0"/>
              <w:keepLines w:val="0"/>
              <w:framePr w:w="11030" w:h="8845" w:wrap="none" w:vAnchor="page" w:hAnchor="page" w:x="199" w:y="1458"/>
              <w:widowControl w:val="0"/>
              <w:shd w:val="clear" w:color="auto" w:fill="auto"/>
              <w:tabs>
                <w:tab w:pos="2225" w:val="left"/>
              </w:tabs>
              <w:bidi w:val="0"/>
              <w:spacing w:before="0" w:after="0" w:line="240" w:lineRule="auto"/>
              <w:ind w:left="0" w:right="0" w:firstLine="500"/>
              <w:jc w:val="left"/>
            </w:pPr>
            <w:r>
              <w:rPr>
                <w:rStyle w:val="CharStyle45"/>
              </w:rPr>
              <w:t>2,020,000,000</w:t>
              <w:tab/>
            </w:r>
          </w:p>
        </w:tc>
      </w:tr>
      <w:tr>
        <w:trPr>
          <w:trHeight w:val="295" w:hRule="exact"/>
        </w:trPr>
        <w:tc>
          <w:tcPr>
            <w:tcBorders/>
            <w:shd w:val="clear" w:color="auto" w:fill="auto"/>
            <w:vAlign w:val="top"/>
          </w:tcPr>
          <w:p>
            <w:pPr>
              <w:framePr w:w="11030" w:h="8845" w:wrap="none" w:vAnchor="page" w:hAnchor="page" w:x="199" w:y="1458"/>
              <w:widowControl w:val="0"/>
              <w:rPr>
                <w:sz w:val="10"/>
                <w:szCs w:val="10"/>
              </w:rPr>
            </w:pP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left"/>
            </w:pPr>
            <w:r>
              <w:rPr>
                <w:rStyle w:val="CharStyle45"/>
              </w:rPr>
              <w:t>- Gia Khang Service and Trading Investment Joint Stock Company</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380"/>
              <w:jc w:val="left"/>
            </w:pPr>
            <w:r>
              <w:rPr>
                <w:rStyle w:val="CharStyle45"/>
              </w:rPr>
              <w:t>7,300,000,000</w:t>
            </w:r>
          </w:p>
        </w:tc>
        <w:tc>
          <w:tcPr>
            <w:vMerge/>
            <w:tcBorders/>
            <w:shd w:val="clear" w:color="auto" w:fill="auto"/>
            <w:vAlign w:val="top"/>
          </w:tcPr>
          <w:p>
            <w:pPr>
              <w:framePr w:w="11030" w:h="8845" w:wrap="none" w:vAnchor="page" w:hAnchor="page" w:x="199" w:y="1458"/>
            </w:pPr>
          </w:p>
        </w:tc>
      </w:tr>
      <w:tr>
        <w:trPr>
          <w:trHeight w:val="425" w:hRule="exact"/>
        </w:trPr>
        <w:tc>
          <w:tcPr>
            <w:tcBorders/>
            <w:shd w:val="clear" w:color="auto" w:fill="auto"/>
            <w:vAlign w:val="top"/>
          </w:tcPr>
          <w:p>
            <w:pPr>
              <w:framePr w:w="11030" w:h="8845" w:wrap="none" w:vAnchor="page" w:hAnchor="page" w:x="199" w:y="1458"/>
              <w:widowControl w:val="0"/>
              <w:rPr>
                <w:sz w:val="10"/>
                <w:szCs w:val="10"/>
              </w:rPr>
            </w:pPr>
          </w:p>
        </w:tc>
        <w:tc>
          <w:tcPr>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left"/>
            </w:pPr>
            <w:r>
              <w:rPr>
                <w:rStyle w:val="CharStyle45"/>
              </w:rPr>
              <w:t>- BCG Vinh Long Joint Stock Company</w:t>
            </w:r>
          </w:p>
        </w:tc>
        <w:tc>
          <w:tcPr>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0" w:line="240" w:lineRule="auto"/>
              <w:ind w:left="0" w:right="260" w:firstLine="0"/>
              <w:jc w:val="right"/>
            </w:pPr>
            <w:r>
              <w:rPr>
                <w:rStyle w:val="CharStyle45"/>
              </w:rPr>
              <w:t>27,000,000</w:t>
            </w:r>
          </w:p>
        </w:tc>
        <w:tc>
          <w:tcPr>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740"/>
              <w:jc w:val="both"/>
            </w:pPr>
            <w:r>
              <w:rPr>
                <w:rStyle w:val="CharStyle45"/>
              </w:rPr>
              <w:t>54,000,000</w:t>
            </w:r>
          </w:p>
        </w:tc>
      </w:tr>
      <w:tr>
        <w:trPr>
          <w:trHeight w:val="1760" w:hRule="exact"/>
        </w:trPr>
        <w:tc>
          <w:tcPr>
            <w:tcBorders/>
            <w:shd w:val="clear" w:color="auto" w:fill="auto"/>
            <w:vAlign w:val="center"/>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both"/>
              <w:rPr>
                <w:sz w:val="19"/>
                <w:szCs w:val="19"/>
              </w:rPr>
            </w:pPr>
            <w:r>
              <w:rPr>
                <w:rStyle w:val="CharStyle45"/>
                <w:sz w:val="19"/>
                <w:szCs w:val="19"/>
              </w:rPr>
              <w:t>3.</w:t>
            </w:r>
          </w:p>
        </w:tc>
        <w:tc>
          <w:tcPr>
            <w:gridSpan w:val="2"/>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40" w:line="240" w:lineRule="auto"/>
              <w:ind w:left="0" w:right="0" w:firstLine="0"/>
              <w:jc w:val="left"/>
            </w:pPr>
            <w:r>
              <w:rPr>
                <w:rStyle w:val="CharStyle45"/>
                <w:i/>
                <w:iCs/>
                <w:u w:val="single"/>
              </w:rPr>
              <w:t>Note:</w:t>
            </w:r>
          </w:p>
          <w:p>
            <w:pPr>
              <w:pStyle w:val="Style44"/>
              <w:keepNext w:val="0"/>
              <w:keepLines w:val="0"/>
              <w:framePr w:w="11030" w:h="8845" w:wrap="none" w:vAnchor="page" w:hAnchor="page" w:x="199" w:y="1458"/>
              <w:widowControl w:val="0"/>
              <w:shd w:val="clear" w:color="auto" w:fill="auto"/>
              <w:bidi w:val="0"/>
              <w:spacing w:before="0" w:after="300" w:line="240" w:lineRule="auto"/>
              <w:ind w:left="0" w:right="0" w:firstLine="0"/>
              <w:jc w:val="left"/>
            </w:pPr>
            <w:r>
              <w:rPr>
                <w:rStyle w:val="CharStyle45"/>
                <w:i/>
                <w:iCs/>
              </w:rPr>
              <w:t>Details of customers with receivables accounting for 10% or more of total receivables.</w:t>
            </w:r>
          </w:p>
          <w:p>
            <w:pPr>
              <w:pStyle w:val="Style44"/>
              <w:keepNext w:val="0"/>
              <w:keepLines w:val="0"/>
              <w:framePr w:w="11030" w:h="8845" w:wrap="none" w:vAnchor="page" w:hAnchor="page" w:x="199" w:y="1458"/>
              <w:widowControl w:val="0"/>
              <w:shd w:val="clear" w:color="auto" w:fill="auto"/>
              <w:bidi w:val="0"/>
              <w:spacing w:before="0" w:after="40" w:line="240" w:lineRule="auto"/>
              <w:ind w:left="0" w:right="0" w:firstLine="160"/>
              <w:jc w:val="left"/>
              <w:rPr>
                <w:sz w:val="19"/>
                <w:szCs w:val="19"/>
              </w:rPr>
            </w:pPr>
            <w:r>
              <w:rPr>
                <w:rStyle w:val="CharStyle45"/>
                <w:sz w:val="19"/>
                <w:szCs w:val="19"/>
              </w:rPr>
              <w:t>REPAYMENTS TO SUPPLIERS</w:t>
            </w:r>
          </w:p>
          <w:p>
            <w:pPr>
              <w:pStyle w:val="Style44"/>
              <w:keepNext w:val="0"/>
              <w:keepLines w:val="0"/>
              <w:framePr w:w="11030" w:h="8845" w:wrap="none" w:vAnchor="page" w:hAnchor="page" w:x="199" w:y="1458"/>
              <w:widowControl w:val="0"/>
              <w:shd w:val="clear" w:color="auto" w:fill="auto"/>
              <w:tabs>
                <w:tab w:leader="underscore" w:pos="1655" w:val="left"/>
              </w:tabs>
              <w:bidi w:val="0"/>
              <w:spacing w:before="0" w:after="40" w:line="240" w:lineRule="auto"/>
              <w:ind w:left="0" w:right="0" w:firstLine="0"/>
              <w:jc w:val="right"/>
            </w:pPr>
            <w:r>
              <w:rPr>
                <w:rStyle w:val="CharStyle45"/>
                <w:i/>
                <w:iCs/>
                <w:u w:val="single"/>
              </w:rPr>
              <w:t>Closing balance</w:t>
            </w:r>
            <w:r>
              <w:rPr>
                <w:rStyle w:val="CharStyle45"/>
                <w:i/>
                <w:iCs/>
              </w:rPr>
              <w:t xml:space="preserve"> </w:t>
              <w:tab/>
            </w:r>
          </w:p>
          <w:p>
            <w:pPr>
              <w:pStyle w:val="Style44"/>
              <w:keepNext w:val="0"/>
              <w:keepLines w:val="0"/>
              <w:framePr w:w="11030" w:h="8845" w:wrap="none" w:vAnchor="page" w:hAnchor="page" w:x="199" w:y="1458"/>
              <w:widowControl w:val="0"/>
              <w:shd w:val="clear" w:color="auto" w:fill="auto"/>
              <w:tabs>
                <w:tab w:pos="6445" w:val="left"/>
              </w:tabs>
              <w:bidi w:val="0"/>
              <w:spacing w:before="0" w:after="40" w:line="240" w:lineRule="auto"/>
              <w:ind w:left="0" w:right="0" w:firstLine="0"/>
              <w:jc w:val="left"/>
            </w:pPr>
            <w:r>
              <w:rPr>
                <w:rStyle w:val="CharStyle45"/>
                <w:i/>
                <w:iCs/>
              </w:rPr>
              <w:t>a. Short-term</w:t>
              <w:tab/>
              <w:t>129,902,906,000</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60" w:line="240" w:lineRule="auto"/>
              <w:ind w:left="0" w:right="0" w:firstLine="240"/>
              <w:jc w:val="left"/>
            </w:pPr>
            <w:r>
              <w:rPr>
                <w:rStyle w:val="CharStyle45"/>
                <w:i/>
                <w:iCs/>
                <w:u w:val="single"/>
              </w:rPr>
              <w:t>Opening balance</w:t>
            </w:r>
          </w:p>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300"/>
              <w:jc w:val="both"/>
            </w:pPr>
            <w:r>
              <w:rPr>
                <w:rStyle w:val="CharStyle45"/>
                <w:i/>
                <w:iCs/>
              </w:rPr>
              <w:t>109,145,210,000</w:t>
            </w:r>
          </w:p>
        </w:tc>
      </w:tr>
      <w:tr>
        <w:trPr>
          <w:trHeight w:val="290" w:hRule="exact"/>
        </w:trPr>
        <w:tc>
          <w:tcPr>
            <w:tcBorders/>
            <w:shd w:val="clear" w:color="auto" w:fill="auto"/>
            <w:vAlign w:val="top"/>
          </w:tcPr>
          <w:p>
            <w:pPr>
              <w:framePr w:w="11030" w:h="8845" w:wrap="none" w:vAnchor="page" w:hAnchor="page" w:x="199" w:y="1458"/>
              <w:widowControl w:val="0"/>
              <w:rPr>
                <w:sz w:val="10"/>
                <w:szCs w:val="10"/>
              </w:rPr>
            </w:pP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tabs>
                <w:tab w:pos="5735" w:val="left"/>
              </w:tabs>
              <w:bidi w:val="0"/>
              <w:spacing w:before="0" w:after="0" w:line="240" w:lineRule="auto"/>
              <w:ind w:left="0" w:right="0" w:firstLine="0"/>
              <w:jc w:val="left"/>
            </w:pPr>
            <w:r>
              <w:rPr>
                <w:rStyle w:val="CharStyle45"/>
              </w:rPr>
              <w:t>- HANWHA ENGINEERING &amp; CONSTRUCTION CORP</w:t>
              <w:tab/>
              <w:t>(*)</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200"/>
              <w:jc w:val="left"/>
            </w:pPr>
            <w:r>
              <w:rPr>
                <w:rStyle w:val="CharStyle45"/>
              </w:rPr>
              <w:t>126,000,000,000</w:t>
            </w: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400"/>
              <w:jc w:val="left"/>
            </w:pPr>
            <w:r>
              <w:rPr>
                <w:rStyle w:val="CharStyle45"/>
              </w:rPr>
              <w:t>96,000,000,000</w:t>
            </w:r>
          </w:p>
        </w:tc>
      </w:tr>
      <w:tr>
        <w:trPr>
          <w:trHeight w:val="375" w:hRule="exact"/>
        </w:trPr>
        <w:tc>
          <w:tcPr>
            <w:tcBorders/>
            <w:shd w:val="clear" w:color="auto" w:fill="auto"/>
            <w:vAlign w:val="top"/>
          </w:tcPr>
          <w:p>
            <w:pPr>
              <w:framePr w:w="11030" w:h="8845" w:wrap="none" w:vAnchor="page" w:hAnchor="page" w:x="199" w:y="1458"/>
              <w:widowControl w:val="0"/>
              <w:rPr>
                <w:sz w:val="10"/>
                <w:szCs w:val="10"/>
              </w:rPr>
            </w:pPr>
          </w:p>
        </w:tc>
        <w:tc>
          <w:tcPr>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left"/>
            </w:pPr>
            <w:r>
              <w:rPr>
                <w:rStyle w:val="CharStyle45"/>
              </w:rPr>
              <w:t>- Others</w:t>
            </w:r>
          </w:p>
        </w:tc>
        <w:tc>
          <w:tcPr>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380"/>
              <w:jc w:val="left"/>
            </w:pPr>
            <w:r>
              <w:rPr>
                <w:rStyle w:val="CharStyle45"/>
              </w:rPr>
              <w:t>3,902,906,000</w:t>
            </w:r>
          </w:p>
        </w:tc>
        <w:tc>
          <w:tcPr>
            <w:tcBorders/>
            <w:shd w:val="clear" w:color="auto" w:fill="auto"/>
            <w:vAlign w:val="top"/>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400"/>
              <w:jc w:val="both"/>
            </w:pPr>
            <w:r>
              <w:rPr>
                <w:rStyle w:val="CharStyle45"/>
              </w:rPr>
              <w:t>13,145,210,000</w:t>
            </w:r>
          </w:p>
        </w:tc>
      </w:tr>
      <w:tr>
        <w:trPr>
          <w:trHeight w:val="365" w:hRule="exact"/>
        </w:trPr>
        <w:tc>
          <w:tcPr>
            <w:tcBorders/>
            <w:shd w:val="clear" w:color="auto" w:fill="auto"/>
            <w:vAlign w:val="top"/>
          </w:tcPr>
          <w:p>
            <w:pPr>
              <w:framePr w:w="11030" w:h="8845" w:wrap="none" w:vAnchor="page" w:hAnchor="page" w:x="199" w:y="1458"/>
              <w:widowControl w:val="0"/>
              <w:rPr>
                <w:sz w:val="10"/>
                <w:szCs w:val="10"/>
              </w:rPr>
            </w:pPr>
          </w:p>
        </w:tc>
        <w:tc>
          <w:tcPr>
            <w:tcBorders/>
            <w:shd w:val="clear" w:color="auto" w:fill="auto"/>
            <w:vAlign w:val="bottom"/>
          </w:tcPr>
          <w:p>
            <w:pPr>
              <w:pStyle w:val="Style44"/>
              <w:keepNext w:val="0"/>
              <w:keepLines w:val="0"/>
              <w:framePr w:w="11030" w:h="8845" w:wrap="none" w:vAnchor="page" w:hAnchor="page" w:x="199" w:y="1458"/>
              <w:widowControl w:val="0"/>
              <w:shd w:val="clear" w:color="auto" w:fill="auto"/>
              <w:bidi w:val="0"/>
              <w:spacing w:before="0" w:after="0" w:line="240" w:lineRule="auto"/>
              <w:ind w:left="0" w:right="0" w:firstLine="0"/>
              <w:jc w:val="left"/>
            </w:pPr>
            <w:r>
              <w:rPr>
                <w:rStyle w:val="CharStyle45"/>
                <w:i/>
                <w:iCs/>
              </w:rPr>
              <w:t>b, Long-term</w:t>
            </w:r>
          </w:p>
        </w:tc>
        <w:tc>
          <w:tcPr>
            <w:tcBorders/>
            <w:shd w:val="clear" w:color="auto" w:fill="auto"/>
            <w:vAlign w:val="center"/>
          </w:tcPr>
          <w:p>
            <w:pPr>
              <w:pStyle w:val="Style44"/>
              <w:keepNext w:val="0"/>
              <w:keepLines w:val="0"/>
              <w:framePr w:w="11030" w:h="8845" w:wrap="none" w:vAnchor="page" w:hAnchor="page" w:x="199" w:y="1458"/>
              <w:widowControl w:val="0"/>
              <w:shd w:val="clear" w:color="auto" w:fill="auto"/>
              <w:bidi w:val="0"/>
              <w:spacing w:before="0" w:after="0" w:line="240" w:lineRule="auto"/>
              <w:ind w:left="0" w:right="340" w:firstLine="0"/>
              <w:jc w:val="right"/>
            </w:pPr>
            <w:r>
              <w:rPr>
                <w:rStyle w:val="CharStyle45"/>
              </w:rPr>
              <w:t>-</w:t>
            </w:r>
          </w:p>
        </w:tc>
        <w:tc>
          <w:tcPr>
            <w:tcBorders/>
            <w:shd w:val="clear" w:color="auto" w:fill="auto"/>
            <w:vAlign w:val="center"/>
          </w:tcPr>
          <w:p>
            <w:pPr>
              <w:pStyle w:val="Style44"/>
              <w:keepNext w:val="0"/>
              <w:keepLines w:val="0"/>
              <w:framePr w:w="11030" w:h="8845" w:wrap="none" w:vAnchor="page" w:hAnchor="page" w:x="199" w:y="1458"/>
              <w:widowControl w:val="0"/>
              <w:shd w:val="clear" w:color="auto" w:fill="auto"/>
              <w:bidi w:val="0"/>
              <w:spacing w:before="0" w:after="0" w:line="240" w:lineRule="auto"/>
              <w:ind w:left="0" w:right="760" w:firstLine="0"/>
              <w:jc w:val="right"/>
            </w:pPr>
            <w:r>
              <w:rPr>
                <w:rStyle w:val="CharStyle45"/>
              </w:rPr>
              <w:t>-</w:t>
            </w:r>
          </w:p>
        </w:tc>
      </w:tr>
    </w:tbl>
    <w:p>
      <w:pPr>
        <w:pStyle w:val="Style21"/>
        <w:keepNext w:val="0"/>
        <w:keepLines w:val="0"/>
        <w:framePr w:w="11030" w:h="510" w:hRule="exact" w:wrap="none" w:vAnchor="page" w:hAnchor="page" w:x="199" w:y="10613"/>
        <w:widowControl w:val="0"/>
        <w:shd w:val="clear" w:color="auto" w:fill="auto"/>
        <w:bidi w:val="0"/>
        <w:spacing w:before="0" w:after="40" w:line="240" w:lineRule="auto"/>
        <w:ind w:left="0" w:right="0" w:firstLine="400"/>
        <w:jc w:val="left"/>
      </w:pPr>
      <w:r>
        <w:rPr>
          <w:rStyle w:val="CharStyle22"/>
          <w:i/>
          <w:iCs/>
          <w:u w:val="single"/>
        </w:rPr>
        <w:t>Note:</w:t>
      </w:r>
    </w:p>
    <w:p>
      <w:pPr>
        <w:pStyle w:val="Style21"/>
        <w:keepNext w:val="0"/>
        <w:keepLines w:val="0"/>
        <w:framePr w:w="11030" w:h="510" w:hRule="exact" w:wrap="none" w:vAnchor="page" w:hAnchor="page" w:x="199" w:y="10613"/>
        <w:widowControl w:val="0"/>
        <w:shd w:val="clear" w:color="auto" w:fill="auto"/>
        <w:bidi w:val="0"/>
        <w:spacing w:before="0" w:after="0" w:line="240" w:lineRule="auto"/>
        <w:ind w:left="0" w:right="0" w:firstLine="400"/>
        <w:jc w:val="left"/>
      </w:pPr>
      <w:r>
        <w:rPr>
          <w:rStyle w:val="CharStyle22"/>
          <w:i/>
          <w:iCs/>
        </w:rPr>
        <w:t>(*) Represents the advance payment for the purchase of shares in Sao Sang Sai Gon Corporation.</w:t>
      </w:r>
    </w:p>
    <w:p>
      <w:pPr>
        <w:pStyle w:val="Style49"/>
        <w:keepNext w:val="0"/>
        <w:keepLines w:val="0"/>
        <w:framePr w:wrap="none" w:vAnchor="page" w:hAnchor="page" w:x="5294" w:y="16228"/>
        <w:widowControl w:val="0"/>
        <w:shd w:val="clear" w:color="auto" w:fill="auto"/>
        <w:bidi w:val="0"/>
        <w:spacing w:before="0" w:after="0" w:line="240" w:lineRule="auto"/>
        <w:ind w:left="0" w:right="0" w:firstLine="0"/>
        <w:jc w:val="left"/>
        <w:rPr>
          <w:sz w:val="18"/>
          <w:szCs w:val="18"/>
        </w:rPr>
      </w:pPr>
      <w:r>
        <w:rPr>
          <w:rStyle w:val="CharStyle50"/>
          <w:sz w:val="18"/>
          <w:szCs w:val="18"/>
        </w:rPr>
        <w:t>16</w:t>
      </w:r>
    </w:p>
    <w:p>
      <w:pPr>
        <w:widowControl w:val="0"/>
        <w:spacing w:line="1" w:lineRule="exact"/>
        <w:sectPr>
          <w:footnotePr>
            <w:pos w:val="pageBottom"/>
            <w:numFmt w:val="decimal"/>
            <w:numRestart w:val="continuous"/>
          </w:footnotePr>
          <w:pgSz w:w="11900" w:h="16840"/>
          <w:pgMar w:top="455"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5765" w:h="510" w:hRule="exact" w:wrap="none" w:vAnchor="page" w:hAnchor="page" w:x="453" w:y="822"/>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765" w:h="510" w:hRule="exact" w:wrap="none" w:vAnchor="page" w:hAnchor="page" w:x="453" w:y="822"/>
        <w:widowControl w:val="0"/>
        <w:shd w:val="clear" w:color="auto" w:fill="auto"/>
        <w:bidi w:val="0"/>
        <w:spacing w:before="0" w:after="0" w:line="240" w:lineRule="auto"/>
        <w:ind w:left="0" w:right="0" w:firstLine="0"/>
        <w:jc w:val="left"/>
        <w:rPr>
          <w:sz w:val="18"/>
          <w:szCs w:val="18"/>
        </w:rPr>
      </w:pPr>
      <w:r>
        <w:rPr>
          <w:rStyle w:val="CharStyle50"/>
          <w:sz w:val="18"/>
          <w:szCs w:val="18"/>
        </w:rPr>
        <w:t>No. 22A, Street No. 7, An Phu Ward, Thu Duc City, Ho Chi Minh City</w:t>
      </w:r>
    </w:p>
    <w:p>
      <w:pPr>
        <w:pStyle w:val="Style49"/>
        <w:keepNext w:val="0"/>
        <w:keepLines w:val="0"/>
        <w:framePr w:w="2560" w:h="505" w:hRule="exact" w:wrap="none" w:vAnchor="page" w:hAnchor="page" w:x="13578" w:y="822"/>
        <w:widowControl w:val="0"/>
        <w:shd w:val="clear" w:color="auto" w:fill="auto"/>
        <w:bidi w:val="0"/>
        <w:spacing w:before="0" w:after="40" w:line="240" w:lineRule="auto"/>
        <w:ind w:left="0" w:right="0" w:firstLine="0"/>
        <w:jc w:val="right"/>
      </w:pPr>
      <w:r>
        <w:rPr>
          <w:rStyle w:val="CharStyle50"/>
        </w:rPr>
        <w:t>Separate financial statements</w:t>
      </w:r>
    </w:p>
    <w:p>
      <w:pPr>
        <w:pStyle w:val="Style49"/>
        <w:keepNext w:val="0"/>
        <w:keepLines w:val="0"/>
        <w:framePr w:w="2560" w:h="505" w:hRule="exact" w:wrap="none" w:vAnchor="page" w:hAnchor="page" w:x="13578" w:y="822"/>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0"/>
        <w:keepNext w:val="0"/>
        <w:keepLines w:val="0"/>
        <w:framePr w:wrap="none" w:vAnchor="page" w:hAnchor="page" w:x="468" w:y="1622"/>
        <w:widowControl w:val="0"/>
        <w:shd w:val="clear" w:color="auto" w:fill="auto"/>
        <w:bidi w:val="0"/>
        <w:spacing w:before="0" w:after="0" w:line="240" w:lineRule="auto"/>
        <w:ind w:left="0" w:right="0" w:firstLine="0"/>
        <w:jc w:val="left"/>
        <w:rPr>
          <w:sz w:val="19"/>
          <w:szCs w:val="19"/>
        </w:rPr>
      </w:pPr>
      <w:r>
        <w:rPr>
          <w:rStyle w:val="CharStyle41"/>
          <w:sz w:val="19"/>
          <w:szCs w:val="19"/>
        </w:rPr>
        <w:t>4. FINANCIAL INVESTMENTS</w:t>
      </w:r>
    </w:p>
    <w:tbl>
      <w:tblPr>
        <w:tblOverlap w:val="never"/>
        <w:jc w:val="left"/>
        <w:tblLayout w:type="fixed"/>
      </w:tblPr>
      <w:tblGrid>
        <w:gridCol w:w="4640"/>
        <w:gridCol w:w="1755"/>
        <w:gridCol w:w="1750"/>
        <w:gridCol w:w="2135"/>
        <w:gridCol w:w="1675"/>
        <w:gridCol w:w="1835"/>
        <w:gridCol w:w="1550"/>
      </w:tblGrid>
      <w:tr>
        <w:trPr>
          <w:trHeight w:val="245" w:hRule="exact"/>
        </w:trPr>
        <w:tc>
          <w:tcPr>
            <w:vMerge w:val="restart"/>
            <w:tcBorders/>
            <w:shd w:val="clear" w:color="auto" w:fill="auto"/>
            <w:vAlign w:val="top"/>
          </w:tcPr>
          <w:p>
            <w:pPr>
              <w:framePr w:w="15340" w:h="1655" w:wrap="none" w:vAnchor="page" w:hAnchor="page" w:x="793" w:y="1892"/>
              <w:widowControl w:val="0"/>
              <w:rPr>
                <w:sz w:val="10"/>
                <w:szCs w:val="10"/>
              </w:rPr>
            </w:pPr>
          </w:p>
        </w:tc>
        <w:tc>
          <w:tcPr>
            <w:gridSpan w:val="3"/>
            <w:tcBorders/>
            <w:shd w:val="clear" w:color="auto" w:fill="auto"/>
            <w:vAlign w:val="top"/>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0"/>
              <w:jc w:val="center"/>
            </w:pPr>
            <w:r>
              <w:rPr>
                <w:rStyle w:val="CharStyle45"/>
                <w:i/>
                <w:iCs/>
              </w:rPr>
              <w:t>Closing balance</w:t>
            </w:r>
          </w:p>
        </w:tc>
        <w:tc>
          <w:tcPr>
            <w:gridSpan w:val="3"/>
            <w:tcBorders/>
            <w:shd w:val="clear" w:color="auto" w:fill="auto"/>
            <w:vAlign w:val="top"/>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0"/>
              <w:jc w:val="center"/>
            </w:pPr>
            <w:r>
              <w:rPr>
                <w:rStyle w:val="CharStyle45"/>
                <w:i/>
                <w:iCs/>
              </w:rPr>
              <w:t>Opening balance</w:t>
            </w:r>
          </w:p>
        </w:tc>
      </w:tr>
      <w:tr>
        <w:trPr>
          <w:trHeight w:val="285" w:hRule="exact"/>
        </w:trPr>
        <w:tc>
          <w:tcPr>
            <w:vMerge/>
            <w:tcBorders/>
            <w:shd w:val="clear" w:color="auto" w:fill="auto"/>
            <w:vAlign w:val="top"/>
          </w:tcPr>
          <w:p>
            <w:pPr>
              <w:framePr w:w="15340" w:h="1655" w:wrap="none" w:vAnchor="page" w:hAnchor="page" w:x="793" w:y="1892"/>
            </w:pPr>
          </w:p>
        </w:tc>
        <w:tc>
          <w:tcPr>
            <w:tcBorders>
              <w:top w:val="single" w:sz="4"/>
            </w:tcBorders>
            <w:shd w:val="clear" w:color="auto" w:fill="auto"/>
            <w:vAlign w:val="bottom"/>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540"/>
              <w:jc w:val="left"/>
            </w:pPr>
            <w:r>
              <w:rPr>
                <w:rStyle w:val="CharStyle45"/>
                <w:i/>
                <w:iCs/>
              </w:rPr>
              <w:t>Cost</w:t>
            </w:r>
          </w:p>
        </w:tc>
        <w:tc>
          <w:tcPr>
            <w:tcBorders>
              <w:top w:val="single" w:sz="4"/>
            </w:tcBorders>
            <w:shd w:val="clear" w:color="auto" w:fill="auto"/>
            <w:vAlign w:val="bottom"/>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220"/>
              <w:jc w:val="left"/>
            </w:pPr>
            <w:r>
              <w:rPr>
                <w:rStyle w:val="CharStyle45"/>
                <w:i/>
                <w:iCs/>
              </w:rPr>
              <w:t>Fair value</w:t>
            </w:r>
          </w:p>
        </w:tc>
        <w:tc>
          <w:tcPr>
            <w:tcBorders>
              <w:top w:val="single" w:sz="4"/>
            </w:tcBorders>
            <w:shd w:val="clear" w:color="auto" w:fill="auto"/>
            <w:vAlign w:val="bottom"/>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300"/>
              <w:jc w:val="both"/>
            </w:pPr>
            <w:r>
              <w:rPr>
                <w:rStyle w:val="CharStyle45"/>
                <w:i/>
                <w:iCs/>
              </w:rPr>
              <w:t>Provision</w:t>
            </w:r>
          </w:p>
        </w:tc>
        <w:tc>
          <w:tcPr>
            <w:tcBorders>
              <w:top w:val="single" w:sz="4"/>
            </w:tcBorders>
            <w:shd w:val="clear" w:color="auto" w:fill="auto"/>
            <w:vAlign w:val="bottom"/>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480"/>
              <w:jc w:val="left"/>
            </w:pPr>
            <w:r>
              <w:rPr>
                <w:rStyle w:val="CharStyle45"/>
                <w:i/>
                <w:iCs/>
              </w:rPr>
              <w:t>Cost</w:t>
            </w:r>
          </w:p>
        </w:tc>
        <w:tc>
          <w:tcPr>
            <w:tcBorders>
              <w:top w:val="single" w:sz="4"/>
            </w:tcBorders>
            <w:shd w:val="clear" w:color="auto" w:fill="auto"/>
            <w:vAlign w:val="bottom"/>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340"/>
              <w:jc w:val="left"/>
            </w:pPr>
            <w:r>
              <w:rPr>
                <w:rStyle w:val="CharStyle45"/>
                <w:i/>
                <w:iCs/>
              </w:rPr>
              <w:t>Fair value</w:t>
            </w:r>
          </w:p>
        </w:tc>
        <w:tc>
          <w:tcPr>
            <w:tcBorders>
              <w:top w:val="single" w:sz="4"/>
            </w:tcBorders>
            <w:shd w:val="clear" w:color="auto" w:fill="auto"/>
            <w:vAlign w:val="bottom"/>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260"/>
              <w:jc w:val="left"/>
            </w:pPr>
            <w:r>
              <w:rPr>
                <w:rStyle w:val="CharStyle45"/>
                <w:i/>
                <w:iCs/>
              </w:rPr>
              <w:t>Provision</w:t>
            </w:r>
          </w:p>
        </w:tc>
      </w:tr>
      <w:tr>
        <w:trPr>
          <w:trHeight w:val="800" w:hRule="exact"/>
        </w:trPr>
        <w:tc>
          <w:tcPr>
            <w:tcBorders>
              <w:top w:val="single" w:sz="4"/>
            </w:tcBorders>
            <w:shd w:val="clear" w:color="auto" w:fill="auto"/>
            <w:vAlign w:val="bottom"/>
          </w:tcPr>
          <w:p>
            <w:pPr>
              <w:pStyle w:val="Style44"/>
              <w:keepNext w:val="0"/>
              <w:keepLines w:val="0"/>
              <w:framePr w:w="15340" w:h="1655" w:wrap="none" w:vAnchor="page" w:hAnchor="page" w:x="793" w:y="1892"/>
              <w:widowControl w:val="0"/>
              <w:shd w:val="clear" w:color="auto" w:fill="auto"/>
              <w:bidi w:val="0"/>
              <w:spacing w:before="0" w:after="40" w:line="240" w:lineRule="auto"/>
              <w:ind w:left="0" w:right="0" w:firstLine="0"/>
              <w:jc w:val="left"/>
              <w:rPr>
                <w:sz w:val="19"/>
                <w:szCs w:val="19"/>
              </w:rPr>
            </w:pPr>
            <w:r>
              <w:rPr>
                <w:rStyle w:val="CharStyle45"/>
                <w:sz w:val="19"/>
                <w:szCs w:val="19"/>
              </w:rPr>
              <w:t>a. Trading securities</w:t>
            </w:r>
          </w:p>
          <w:p>
            <w:pPr>
              <w:pStyle w:val="Style44"/>
              <w:keepNext w:val="0"/>
              <w:keepLines w:val="0"/>
              <w:framePr w:w="15340" w:h="1655" w:wrap="none" w:vAnchor="page" w:hAnchor="page" w:x="793" w:y="1892"/>
              <w:widowControl w:val="0"/>
              <w:shd w:val="clear" w:color="auto" w:fill="auto"/>
              <w:tabs>
                <w:tab w:pos="3945" w:val="left"/>
              </w:tabs>
              <w:bidi w:val="0"/>
              <w:spacing w:before="0" w:after="40" w:line="240" w:lineRule="auto"/>
              <w:ind w:left="0" w:right="0" w:firstLine="0"/>
              <w:jc w:val="left"/>
            </w:pPr>
            <w:r>
              <w:rPr>
                <w:rStyle w:val="CharStyle45"/>
              </w:rPr>
              <w:t>- VINAHUD Urban And Housing</w:t>
              <w:tab/>
              <w:t>(♦)</w:t>
            </w:r>
          </w:p>
          <w:p>
            <w:pPr>
              <w:pStyle w:val="Style44"/>
              <w:keepNext w:val="0"/>
              <w:keepLines w:val="0"/>
              <w:framePr w:w="15340" w:h="1655" w:wrap="none" w:vAnchor="page" w:hAnchor="page" w:x="793" w:y="1892"/>
              <w:widowControl w:val="0"/>
              <w:shd w:val="clear" w:color="auto" w:fill="auto"/>
              <w:bidi w:val="0"/>
              <w:spacing w:before="0" w:after="40" w:line="240" w:lineRule="auto"/>
              <w:ind w:left="0" w:right="0" w:firstLine="0"/>
              <w:jc w:val="left"/>
            </w:pPr>
            <w:r>
              <w:rPr>
                <w:rStyle w:val="CharStyle45"/>
              </w:rPr>
              <w:t>Development Invesment Joint Stock Company</w:t>
            </w:r>
          </w:p>
        </w:tc>
        <w:tc>
          <w:tcPr>
            <w:tcBorders>
              <w:top w:val="single" w:sz="4"/>
            </w:tcBorders>
            <w:shd w:val="clear" w:color="auto" w:fill="auto"/>
            <w:vAlign w:val="center"/>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420"/>
              <w:jc w:val="left"/>
            </w:pPr>
            <w:r>
              <w:rPr>
                <w:rStyle w:val="CharStyle45"/>
              </w:rPr>
              <w:t>4,560,000,000</w:t>
            </w:r>
          </w:p>
        </w:tc>
        <w:tc>
          <w:tcPr>
            <w:tcBorders>
              <w:top w:val="single" w:sz="4"/>
            </w:tcBorders>
            <w:shd w:val="clear" w:color="auto" w:fill="auto"/>
            <w:vAlign w:val="center"/>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160"/>
              <w:jc w:val="left"/>
            </w:pPr>
            <w:r>
              <w:rPr>
                <w:rStyle w:val="CharStyle45"/>
              </w:rPr>
              <w:t>4,104,000,000</w:t>
            </w:r>
          </w:p>
        </w:tc>
        <w:tc>
          <w:tcPr>
            <w:tcBorders>
              <w:top w:val="single" w:sz="4"/>
            </w:tcBorders>
            <w:shd w:val="clear" w:color="auto" w:fill="auto"/>
            <w:vAlign w:val="center"/>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620"/>
              <w:jc w:val="both"/>
            </w:pPr>
            <w:r>
              <w:rPr>
                <w:rStyle w:val="CharStyle45"/>
              </w:rPr>
              <w:t>456,000,000</w:t>
            </w:r>
          </w:p>
        </w:tc>
        <w:tc>
          <w:tcPr>
            <w:tcBorders>
              <w:top w:val="single" w:sz="4"/>
            </w:tcBorders>
            <w:shd w:val="clear" w:color="auto" w:fill="auto"/>
            <w:vAlign w:val="center"/>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420"/>
              <w:jc w:val="both"/>
            </w:pPr>
            <w:r>
              <w:rPr>
                <w:rStyle w:val="CharStyle45"/>
              </w:rPr>
              <w:t>4,560,000,000</w:t>
            </w:r>
          </w:p>
        </w:tc>
        <w:tc>
          <w:tcPr>
            <w:tcBorders>
              <w:top w:val="single" w:sz="4"/>
            </w:tcBorders>
            <w:shd w:val="clear" w:color="auto" w:fill="auto"/>
            <w:vAlign w:val="center"/>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340"/>
              <w:jc w:val="left"/>
            </w:pPr>
            <w:r>
              <w:rPr>
                <w:rStyle w:val="CharStyle45"/>
              </w:rPr>
              <w:t>5,928,000,000</w:t>
            </w:r>
          </w:p>
        </w:tc>
        <w:tc>
          <w:tcPr>
            <w:tcBorders>
              <w:top w:val="single" w:sz="4"/>
            </w:tcBorders>
            <w:shd w:val="clear" w:color="auto" w:fill="auto"/>
            <w:vAlign w:val="center"/>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0"/>
              <w:jc w:val="right"/>
              <w:rPr>
                <w:sz w:val="24"/>
                <w:szCs w:val="24"/>
              </w:rPr>
            </w:pPr>
            <w:r>
              <w:rPr>
                <w:rStyle w:val="CharStyle45"/>
                <w:sz w:val="24"/>
                <w:szCs w:val="24"/>
              </w:rPr>
              <w:t>-</w:t>
            </w:r>
          </w:p>
        </w:tc>
      </w:tr>
      <w:tr>
        <w:trPr>
          <w:trHeight w:val="325" w:hRule="exact"/>
        </w:trPr>
        <w:tc>
          <w:tcPr>
            <w:tcBorders>
              <w:top w:val="single" w:sz="4"/>
              <w:bottom w:val="single" w:sz="4"/>
            </w:tcBorders>
            <w:shd w:val="clear" w:color="auto" w:fill="auto"/>
            <w:vAlign w:val="top"/>
          </w:tcPr>
          <w:p>
            <w:pPr>
              <w:pStyle w:val="Style44"/>
              <w:keepNext w:val="0"/>
              <w:keepLines w:val="0"/>
              <w:framePr w:w="15340" w:h="1655" w:wrap="none" w:vAnchor="page" w:hAnchor="page" w:x="793" w:y="1892"/>
              <w:widowControl w:val="0"/>
              <w:shd w:val="clear" w:color="auto" w:fill="auto"/>
              <w:tabs>
                <w:tab w:pos="4420" w:val="left"/>
                <w:tab w:leader="underscore" w:pos="4615" w:val="left"/>
              </w:tabs>
              <w:bidi w:val="0"/>
              <w:spacing w:before="0" w:after="0" w:line="240" w:lineRule="auto"/>
              <w:ind w:left="1500" w:right="0" w:firstLine="0"/>
              <w:jc w:val="left"/>
              <w:rPr>
                <w:sz w:val="19"/>
                <w:szCs w:val="19"/>
              </w:rPr>
            </w:pPr>
            <w:r>
              <w:rPr>
                <w:rStyle w:val="CharStyle45"/>
                <w:sz w:val="19"/>
                <w:szCs w:val="19"/>
                <w:lang w:val="vi-VN" w:eastAsia="vi-VN"/>
              </w:rPr>
              <w:t>Tổng cộng</w:t>
              <w:tab/>
            </w:r>
            <w:r>
              <w:rPr>
                <w:rStyle w:val="CharStyle45"/>
                <w:sz w:val="19"/>
                <w:szCs w:val="19"/>
              </w:rPr>
              <w:tab/>
            </w:r>
          </w:p>
        </w:tc>
        <w:tc>
          <w:tcPr>
            <w:tcBorders>
              <w:top w:val="single" w:sz="4"/>
              <w:bottom w:val="single" w:sz="4"/>
            </w:tcBorders>
            <w:shd w:val="clear" w:color="auto" w:fill="auto"/>
            <w:vAlign w:val="top"/>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420"/>
              <w:jc w:val="left"/>
              <w:rPr>
                <w:sz w:val="19"/>
                <w:szCs w:val="19"/>
              </w:rPr>
            </w:pPr>
            <w:r>
              <w:rPr>
                <w:rStyle w:val="CharStyle45"/>
                <w:sz w:val="19"/>
                <w:szCs w:val="19"/>
              </w:rPr>
              <w:t>4,560,000,000</w:t>
            </w:r>
          </w:p>
        </w:tc>
        <w:tc>
          <w:tcPr>
            <w:tcBorders>
              <w:top w:val="single" w:sz="4"/>
              <w:bottom w:val="single" w:sz="4"/>
            </w:tcBorders>
            <w:shd w:val="clear" w:color="auto" w:fill="auto"/>
            <w:vAlign w:val="top"/>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160"/>
              <w:jc w:val="left"/>
              <w:rPr>
                <w:sz w:val="19"/>
                <w:szCs w:val="19"/>
              </w:rPr>
            </w:pPr>
            <w:r>
              <w:rPr>
                <w:rStyle w:val="CharStyle45"/>
                <w:sz w:val="19"/>
                <w:szCs w:val="19"/>
              </w:rPr>
              <w:t>4,104,000,000</w:t>
            </w:r>
          </w:p>
        </w:tc>
        <w:tc>
          <w:tcPr>
            <w:tcBorders>
              <w:top w:val="single" w:sz="4"/>
              <w:bottom w:val="single" w:sz="4"/>
            </w:tcBorders>
            <w:shd w:val="clear" w:color="auto" w:fill="auto"/>
            <w:vAlign w:val="top"/>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680"/>
              <w:jc w:val="both"/>
              <w:rPr>
                <w:sz w:val="19"/>
                <w:szCs w:val="19"/>
              </w:rPr>
            </w:pPr>
            <w:r>
              <w:rPr>
                <w:rStyle w:val="CharStyle45"/>
                <w:sz w:val="19"/>
                <w:szCs w:val="19"/>
              </w:rPr>
              <w:t>456,000,000</w:t>
            </w:r>
          </w:p>
        </w:tc>
        <w:tc>
          <w:tcPr>
            <w:tcBorders>
              <w:top w:val="single" w:sz="4"/>
              <w:bottom w:val="single" w:sz="4"/>
            </w:tcBorders>
            <w:shd w:val="clear" w:color="auto" w:fill="auto"/>
            <w:vAlign w:val="top"/>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480"/>
              <w:jc w:val="both"/>
              <w:rPr>
                <w:sz w:val="19"/>
                <w:szCs w:val="19"/>
              </w:rPr>
            </w:pPr>
            <w:r>
              <w:rPr>
                <w:rStyle w:val="CharStyle45"/>
                <w:sz w:val="19"/>
                <w:szCs w:val="19"/>
              </w:rPr>
              <w:t>4,560,000,000</w:t>
            </w:r>
          </w:p>
        </w:tc>
        <w:tc>
          <w:tcPr>
            <w:tcBorders>
              <w:top w:val="single" w:sz="4"/>
              <w:bottom w:val="single" w:sz="4"/>
            </w:tcBorders>
            <w:shd w:val="clear" w:color="auto" w:fill="auto"/>
            <w:vAlign w:val="top"/>
          </w:tcPr>
          <w:p>
            <w:pPr>
              <w:pStyle w:val="Style44"/>
              <w:keepNext w:val="0"/>
              <w:keepLines w:val="0"/>
              <w:framePr w:w="15340" w:h="1655" w:wrap="none" w:vAnchor="page" w:hAnchor="page" w:x="793" w:y="1892"/>
              <w:widowControl w:val="0"/>
              <w:shd w:val="clear" w:color="auto" w:fill="auto"/>
              <w:bidi w:val="0"/>
              <w:spacing w:before="0" w:after="0" w:line="240" w:lineRule="auto"/>
              <w:ind w:left="0" w:right="0" w:firstLine="340"/>
              <w:jc w:val="left"/>
              <w:rPr>
                <w:sz w:val="19"/>
                <w:szCs w:val="19"/>
              </w:rPr>
            </w:pPr>
            <w:r>
              <w:rPr>
                <w:rStyle w:val="CharStyle45"/>
                <w:sz w:val="19"/>
                <w:szCs w:val="19"/>
              </w:rPr>
              <w:t>5,928,000,000</w:t>
            </w:r>
          </w:p>
        </w:tc>
        <w:tc>
          <w:tcPr>
            <w:tcBorders>
              <w:top w:val="single" w:sz="4"/>
              <w:bottom w:val="single" w:sz="4"/>
            </w:tcBorders>
            <w:shd w:val="clear" w:color="auto" w:fill="auto"/>
            <w:vAlign w:val="top"/>
          </w:tcPr>
          <w:p>
            <w:pPr>
              <w:pStyle w:val="Style44"/>
              <w:keepNext w:val="0"/>
              <w:keepLines w:val="0"/>
              <w:framePr w:w="15340" w:h="1655" w:wrap="none" w:vAnchor="page" w:hAnchor="page" w:x="793" w:y="1892"/>
              <w:widowControl w:val="0"/>
              <w:shd w:val="clear" w:color="auto" w:fill="auto"/>
              <w:bidi w:val="0"/>
              <w:spacing w:before="120" w:after="0" w:line="240" w:lineRule="auto"/>
              <w:ind w:left="0" w:right="0" w:firstLine="0"/>
              <w:jc w:val="right"/>
              <w:rPr>
                <w:sz w:val="24"/>
                <w:szCs w:val="24"/>
              </w:rPr>
            </w:pPr>
            <w:r>
              <w:rPr>
                <w:rStyle w:val="CharStyle45"/>
                <w:sz w:val="24"/>
                <w:szCs w:val="24"/>
              </w:rPr>
              <w:t>-</w:t>
            </w:r>
          </w:p>
        </w:tc>
      </w:tr>
    </w:tbl>
    <w:p>
      <w:pPr>
        <w:pStyle w:val="Style21"/>
        <w:keepNext w:val="0"/>
        <w:keepLines w:val="0"/>
        <w:framePr w:w="15735" w:h="510" w:hRule="exact" w:wrap="none" w:vAnchor="page" w:hAnchor="page" w:x="468" w:y="3842"/>
        <w:widowControl w:val="0"/>
        <w:shd w:val="clear" w:color="auto" w:fill="auto"/>
        <w:bidi w:val="0"/>
        <w:spacing w:before="0" w:after="60" w:line="240" w:lineRule="auto"/>
        <w:ind w:left="0" w:right="0" w:firstLine="320"/>
        <w:jc w:val="left"/>
      </w:pPr>
      <w:r>
        <w:rPr>
          <w:rStyle w:val="CharStyle22"/>
          <w:i/>
          <w:iCs/>
          <w:u w:val="single"/>
        </w:rPr>
        <w:t>Note:</w:t>
      </w:r>
    </w:p>
    <w:p>
      <w:pPr>
        <w:pStyle w:val="Style21"/>
        <w:keepNext w:val="0"/>
        <w:keepLines w:val="0"/>
        <w:framePr w:w="15735" w:h="510" w:hRule="exact" w:wrap="none" w:vAnchor="page" w:hAnchor="page" w:x="468" w:y="3842"/>
        <w:widowControl w:val="0"/>
        <w:shd w:val="clear" w:color="auto" w:fill="auto"/>
        <w:bidi w:val="0"/>
        <w:spacing w:before="0" w:after="0" w:line="240" w:lineRule="auto"/>
        <w:ind w:left="0" w:right="0" w:firstLine="320"/>
        <w:jc w:val="left"/>
      </w:pPr>
      <w:r>
        <w:rPr>
          <w:rStyle w:val="CharStyle22"/>
          <w:i/>
          <w:iCs/>
        </w:rPr>
        <w:t>(*) The fair value is determined based on the closing price of the shares on the UPCOM stock exchange as of December 31, 2024, and December 31, 2023.</w:t>
      </w:r>
    </w:p>
    <w:p>
      <w:pPr>
        <w:pStyle w:val="Style40"/>
        <w:keepNext w:val="0"/>
        <w:keepLines w:val="0"/>
        <w:framePr w:wrap="none" w:vAnchor="page" w:hAnchor="page" w:x="808" w:y="4652"/>
        <w:widowControl w:val="0"/>
        <w:shd w:val="clear" w:color="auto" w:fill="auto"/>
        <w:bidi w:val="0"/>
        <w:spacing w:before="0" w:after="0" w:line="240" w:lineRule="auto"/>
        <w:ind w:left="0" w:right="0" w:firstLine="0"/>
        <w:jc w:val="left"/>
        <w:rPr>
          <w:sz w:val="19"/>
          <w:szCs w:val="19"/>
        </w:rPr>
      </w:pPr>
      <w:r>
        <w:rPr>
          <w:rStyle w:val="CharStyle41"/>
          <w:sz w:val="19"/>
          <w:szCs w:val="19"/>
        </w:rPr>
        <w:t>b. Held to maturity investments</w:t>
      </w:r>
    </w:p>
    <w:tbl>
      <w:tblPr>
        <w:tblOverlap w:val="never"/>
        <w:jc w:val="left"/>
        <w:tblLayout w:type="fixed"/>
      </w:tblPr>
      <w:tblGrid>
        <w:gridCol w:w="4755"/>
        <w:gridCol w:w="1110"/>
        <w:gridCol w:w="490"/>
        <w:gridCol w:w="1790"/>
        <w:gridCol w:w="2045"/>
        <w:gridCol w:w="1765"/>
        <w:gridCol w:w="1840"/>
        <w:gridCol w:w="1605"/>
      </w:tblGrid>
      <w:tr>
        <w:trPr>
          <w:trHeight w:val="250" w:hRule="exact"/>
        </w:trPr>
        <w:tc>
          <w:tcPr>
            <w:vMerge w:val="restart"/>
            <w:tcBorders/>
            <w:shd w:val="clear" w:color="auto" w:fill="auto"/>
            <w:vAlign w:val="top"/>
          </w:tcPr>
          <w:p>
            <w:pPr>
              <w:framePr w:w="15400" w:h="1940" w:wrap="none" w:vAnchor="page" w:hAnchor="page" w:x="803" w:y="5202"/>
              <w:widowControl w:val="0"/>
              <w:rPr>
                <w:sz w:val="10"/>
                <w:szCs w:val="10"/>
              </w:rPr>
            </w:pPr>
          </w:p>
        </w:tc>
        <w:tc>
          <w:tcPr>
            <w:gridSpan w:val="4"/>
            <w:tcBorders/>
            <w:shd w:val="clear" w:color="auto" w:fill="auto"/>
            <w:vAlign w:val="bottom"/>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0"/>
              <w:jc w:val="center"/>
            </w:pPr>
            <w:r>
              <w:rPr>
                <w:rStyle w:val="CharStyle45"/>
                <w:i/>
                <w:iCs/>
              </w:rPr>
              <w:t>Closing balance</w:t>
            </w:r>
          </w:p>
        </w:tc>
        <w:tc>
          <w:tcPr>
            <w:gridSpan w:val="3"/>
            <w:tcBorders/>
            <w:shd w:val="clear" w:color="auto" w:fill="auto"/>
            <w:vAlign w:val="bottom"/>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0"/>
              <w:jc w:val="center"/>
            </w:pPr>
            <w:r>
              <w:rPr>
                <w:rStyle w:val="CharStyle45"/>
                <w:i/>
                <w:iCs/>
              </w:rPr>
              <w:t>Opening balance</w:t>
            </w:r>
          </w:p>
        </w:tc>
      </w:tr>
      <w:tr>
        <w:trPr>
          <w:trHeight w:val="280" w:hRule="exact"/>
        </w:trPr>
        <w:tc>
          <w:tcPr>
            <w:vMerge/>
            <w:tcBorders/>
            <w:shd w:val="clear" w:color="auto" w:fill="auto"/>
            <w:vAlign w:val="top"/>
          </w:tcPr>
          <w:p>
            <w:pPr>
              <w:framePr w:w="15400" w:h="1940" w:wrap="none" w:vAnchor="page" w:hAnchor="page" w:x="803" w:y="5202"/>
            </w:pPr>
          </w:p>
        </w:tc>
        <w:tc>
          <w:tcPr>
            <w:tcBorders>
              <w:top w:val="single" w:sz="4"/>
            </w:tcBorders>
            <w:shd w:val="clear" w:color="auto" w:fill="auto"/>
            <w:vAlign w:val="bottom"/>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440"/>
              <w:jc w:val="left"/>
            </w:pPr>
            <w:r>
              <w:rPr>
                <w:rStyle w:val="CharStyle45"/>
                <w:i/>
                <w:iCs/>
              </w:rPr>
              <w:t>Cost</w:t>
            </w:r>
          </w:p>
        </w:tc>
        <w:tc>
          <w:tcPr>
            <w:gridSpan w:val="2"/>
            <w:tcBorders>
              <w:top w:val="single" w:sz="4"/>
            </w:tcBorders>
            <w:shd w:val="clear" w:color="auto" w:fill="auto"/>
            <w:vAlign w:val="bottom"/>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0"/>
              <w:jc w:val="center"/>
            </w:pPr>
            <w:r>
              <w:rPr>
                <w:rStyle w:val="CharStyle45"/>
                <w:i/>
                <w:iCs/>
              </w:rPr>
              <w:t>Fair value</w:t>
            </w:r>
          </w:p>
        </w:tc>
        <w:tc>
          <w:tcPr>
            <w:tcBorders>
              <w:top w:val="single" w:sz="4"/>
            </w:tcBorders>
            <w:shd w:val="clear" w:color="auto" w:fill="auto"/>
            <w:vAlign w:val="bottom"/>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300"/>
              <w:jc w:val="left"/>
            </w:pPr>
            <w:r>
              <w:rPr>
                <w:rStyle w:val="CharStyle45"/>
                <w:i/>
                <w:iCs/>
              </w:rPr>
              <w:t>Provision</w:t>
            </w:r>
          </w:p>
        </w:tc>
        <w:tc>
          <w:tcPr>
            <w:tcBorders>
              <w:top w:val="single" w:sz="4"/>
            </w:tcBorders>
            <w:shd w:val="clear" w:color="auto" w:fill="auto"/>
            <w:vAlign w:val="bottom"/>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560"/>
              <w:jc w:val="left"/>
            </w:pPr>
            <w:r>
              <w:rPr>
                <w:rStyle w:val="CharStyle45"/>
                <w:i/>
                <w:iCs/>
              </w:rPr>
              <w:t>Cost</w:t>
            </w:r>
          </w:p>
        </w:tc>
        <w:tc>
          <w:tcPr>
            <w:tcBorders>
              <w:top w:val="single" w:sz="4"/>
            </w:tcBorders>
            <w:shd w:val="clear" w:color="auto" w:fill="auto"/>
            <w:vAlign w:val="bottom"/>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360"/>
              <w:jc w:val="left"/>
            </w:pPr>
            <w:r>
              <w:rPr>
                <w:rStyle w:val="CharStyle45"/>
                <w:i/>
                <w:iCs/>
              </w:rPr>
              <w:t>Fair value</w:t>
            </w:r>
          </w:p>
        </w:tc>
        <w:tc>
          <w:tcPr>
            <w:tcBorders>
              <w:top w:val="single" w:sz="4"/>
            </w:tcBorders>
            <w:shd w:val="clear" w:color="auto" w:fill="auto"/>
            <w:vAlign w:val="bottom"/>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260"/>
              <w:jc w:val="left"/>
            </w:pPr>
            <w:r>
              <w:rPr>
                <w:rStyle w:val="CharStyle45"/>
                <w:i/>
                <w:iCs/>
              </w:rPr>
              <w:t>Provision</w:t>
            </w:r>
          </w:p>
        </w:tc>
      </w:tr>
      <w:tr>
        <w:trPr>
          <w:trHeight w:val="290" w:hRule="exact"/>
        </w:trPr>
        <w:tc>
          <w:tcPr>
            <w:tcBorders>
              <w:top w:val="single" w:sz="4"/>
            </w:tcBorders>
            <w:shd w:val="clear" w:color="auto" w:fill="auto"/>
            <w:vAlign w:val="top"/>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0"/>
              <w:jc w:val="left"/>
              <w:rPr>
                <w:sz w:val="19"/>
                <w:szCs w:val="19"/>
              </w:rPr>
            </w:pPr>
            <w:r>
              <w:rPr>
                <w:rStyle w:val="CharStyle45"/>
                <w:sz w:val="19"/>
                <w:szCs w:val="19"/>
              </w:rPr>
              <w:t>b.l Short-term</w:t>
            </w:r>
          </w:p>
        </w:tc>
        <w:tc>
          <w:tcPr>
            <w:tcBorders>
              <w:top w:val="single" w:sz="4"/>
            </w:tcBorders>
            <w:shd w:val="clear" w:color="auto" w:fill="auto"/>
            <w:vAlign w:val="top"/>
          </w:tcPr>
          <w:p>
            <w:pPr>
              <w:framePr w:w="15400" w:h="1940" w:wrap="none" w:vAnchor="page" w:hAnchor="page" w:x="803" w:y="5202"/>
              <w:widowControl w:val="0"/>
              <w:rPr>
                <w:sz w:val="10"/>
                <w:szCs w:val="10"/>
              </w:rPr>
            </w:pPr>
          </w:p>
        </w:tc>
        <w:tc>
          <w:tcPr>
            <w:tcBorders>
              <w:top w:val="single" w:sz="4"/>
            </w:tcBorders>
            <w:shd w:val="clear" w:color="auto" w:fill="auto"/>
            <w:vAlign w:val="top"/>
          </w:tcPr>
          <w:p>
            <w:pPr>
              <w:framePr w:w="15400" w:h="1940" w:wrap="none" w:vAnchor="page" w:hAnchor="page" w:x="803" w:y="5202"/>
              <w:widowControl w:val="0"/>
              <w:rPr>
                <w:sz w:val="10"/>
                <w:szCs w:val="10"/>
              </w:rPr>
            </w:pPr>
          </w:p>
        </w:tc>
        <w:tc>
          <w:tcPr>
            <w:tcBorders>
              <w:top w:val="single" w:sz="4"/>
            </w:tcBorders>
            <w:shd w:val="clear" w:color="auto" w:fill="auto"/>
            <w:vAlign w:val="top"/>
          </w:tcPr>
          <w:p>
            <w:pPr>
              <w:framePr w:w="15400" w:h="1940" w:wrap="none" w:vAnchor="page" w:hAnchor="page" w:x="803" w:y="5202"/>
              <w:widowControl w:val="0"/>
              <w:rPr>
                <w:sz w:val="10"/>
                <w:szCs w:val="10"/>
              </w:rPr>
            </w:pPr>
          </w:p>
        </w:tc>
        <w:tc>
          <w:tcPr>
            <w:tcBorders>
              <w:top w:val="single" w:sz="4"/>
            </w:tcBorders>
            <w:shd w:val="clear" w:color="auto" w:fill="auto"/>
            <w:vAlign w:val="top"/>
          </w:tcPr>
          <w:p>
            <w:pPr>
              <w:framePr w:w="15400" w:h="1940" w:wrap="none" w:vAnchor="page" w:hAnchor="page" w:x="803" w:y="5202"/>
              <w:widowControl w:val="0"/>
              <w:rPr>
                <w:sz w:val="10"/>
                <w:szCs w:val="10"/>
              </w:rPr>
            </w:pPr>
          </w:p>
        </w:tc>
        <w:tc>
          <w:tcPr>
            <w:tcBorders>
              <w:top w:val="single" w:sz="4"/>
            </w:tcBorders>
            <w:shd w:val="clear" w:color="auto" w:fill="auto"/>
            <w:vAlign w:val="top"/>
          </w:tcPr>
          <w:p>
            <w:pPr>
              <w:framePr w:w="15400" w:h="1940" w:wrap="none" w:vAnchor="page" w:hAnchor="page" w:x="803" w:y="5202"/>
              <w:widowControl w:val="0"/>
              <w:rPr>
                <w:sz w:val="10"/>
                <w:szCs w:val="10"/>
              </w:rPr>
            </w:pPr>
          </w:p>
        </w:tc>
        <w:tc>
          <w:tcPr>
            <w:tcBorders>
              <w:top w:val="single" w:sz="4"/>
            </w:tcBorders>
            <w:shd w:val="clear" w:color="auto" w:fill="auto"/>
            <w:vAlign w:val="top"/>
          </w:tcPr>
          <w:p>
            <w:pPr>
              <w:framePr w:w="15400" w:h="1940" w:wrap="none" w:vAnchor="page" w:hAnchor="page" w:x="803" w:y="5202"/>
              <w:widowControl w:val="0"/>
              <w:rPr>
                <w:sz w:val="10"/>
                <w:szCs w:val="10"/>
              </w:rPr>
            </w:pPr>
          </w:p>
        </w:tc>
        <w:tc>
          <w:tcPr>
            <w:tcBorders>
              <w:top w:val="single" w:sz="4"/>
            </w:tcBorders>
            <w:shd w:val="clear" w:color="auto" w:fill="auto"/>
            <w:vAlign w:val="top"/>
          </w:tcPr>
          <w:p>
            <w:pPr>
              <w:framePr w:w="15400" w:h="1940" w:wrap="none" w:vAnchor="page" w:hAnchor="page" w:x="803" w:y="5202"/>
              <w:widowControl w:val="0"/>
              <w:rPr>
                <w:sz w:val="10"/>
                <w:szCs w:val="10"/>
              </w:rPr>
            </w:pPr>
          </w:p>
        </w:tc>
      </w:tr>
      <w:tr>
        <w:trPr>
          <w:trHeight w:val="270" w:hRule="exact"/>
        </w:trPr>
        <w:tc>
          <w:tcPr>
            <w:tcBorders/>
            <w:shd w:val="clear" w:color="auto" w:fill="auto"/>
            <w:vAlign w:val="bottom"/>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0"/>
              <w:jc w:val="left"/>
              <w:rPr>
                <w:sz w:val="19"/>
                <w:szCs w:val="19"/>
              </w:rPr>
            </w:pPr>
            <w:r>
              <w:rPr>
                <w:rStyle w:val="CharStyle45"/>
                <w:sz w:val="19"/>
                <w:szCs w:val="19"/>
              </w:rPr>
              <w:t>b.2 Long-term</w:t>
            </w:r>
          </w:p>
        </w:tc>
        <w:tc>
          <w:tcPr>
            <w:tcBorders/>
            <w:shd w:val="clear" w:color="auto" w:fill="auto"/>
            <w:vAlign w:val="top"/>
          </w:tcPr>
          <w:p>
            <w:pPr>
              <w:framePr w:w="15400" w:h="1940" w:wrap="none" w:vAnchor="page" w:hAnchor="page" w:x="803" w:y="5202"/>
              <w:widowControl w:val="0"/>
              <w:rPr>
                <w:sz w:val="10"/>
                <w:szCs w:val="10"/>
              </w:rPr>
            </w:pPr>
          </w:p>
        </w:tc>
        <w:tc>
          <w:tcPr>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260"/>
              <w:jc w:val="left"/>
            </w:pPr>
            <w:r>
              <w:rPr>
                <w:rStyle w:val="CharStyle45"/>
                <w:i/>
                <w:iCs/>
              </w:rPr>
              <w:t>-</w:t>
            </w:r>
          </w:p>
        </w:tc>
        <w:tc>
          <w:tcPr>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1240" w:right="0" w:firstLine="0"/>
              <w:jc w:val="left"/>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1540" w:right="0" w:firstLine="0"/>
              <w:jc w:val="left"/>
              <w:rPr>
                <w:sz w:val="20"/>
                <w:szCs w:val="20"/>
              </w:rPr>
            </w:pPr>
            <w:r>
              <w:rPr>
                <w:rStyle w:val="CharStyle45"/>
                <w:rFonts w:ascii="Arial" w:eastAsia="Arial" w:hAnsi="Arial" w:cs="Arial"/>
                <w:sz w:val="20"/>
                <w:szCs w:val="20"/>
              </w:rPr>
              <w:t>-</w:t>
            </w:r>
          </w:p>
        </w:tc>
        <w:tc>
          <w:tcPr>
            <w:tcBorders/>
            <w:shd w:val="clear" w:color="auto" w:fill="auto"/>
            <w:vAlign w:val="bottom"/>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420"/>
              <w:jc w:val="left"/>
              <w:rPr>
                <w:sz w:val="19"/>
                <w:szCs w:val="19"/>
              </w:rPr>
            </w:pPr>
            <w:r>
              <w:rPr>
                <w:rStyle w:val="CharStyle45"/>
                <w:sz w:val="19"/>
                <w:szCs w:val="19"/>
              </w:rPr>
              <w:t>10,500,000,000</w:t>
            </w:r>
          </w:p>
        </w:tc>
        <w:tc>
          <w:tcPr>
            <w:tcBorders/>
            <w:shd w:val="clear" w:color="auto" w:fill="auto"/>
            <w:vAlign w:val="bottom"/>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260"/>
              <w:jc w:val="left"/>
              <w:rPr>
                <w:sz w:val="19"/>
                <w:szCs w:val="19"/>
              </w:rPr>
            </w:pPr>
            <w:r>
              <w:rPr>
                <w:rStyle w:val="CharStyle45"/>
                <w:sz w:val="19"/>
                <w:szCs w:val="19"/>
              </w:rPr>
              <w:t>10,500,000,000</w:t>
            </w:r>
          </w:p>
        </w:tc>
        <w:tc>
          <w:tcPr>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1360" w:right="0" w:firstLine="0"/>
              <w:jc w:val="left"/>
              <w:rPr>
                <w:sz w:val="20"/>
                <w:szCs w:val="20"/>
              </w:rPr>
            </w:pPr>
            <w:r>
              <w:rPr>
                <w:rStyle w:val="CharStyle45"/>
                <w:rFonts w:ascii="Arial" w:eastAsia="Arial" w:hAnsi="Arial" w:cs="Arial"/>
                <w:sz w:val="20"/>
                <w:szCs w:val="20"/>
              </w:rPr>
              <w:t>-</w:t>
            </w:r>
          </w:p>
        </w:tc>
      </w:tr>
      <w:tr>
        <w:trPr>
          <w:trHeight w:val="260" w:hRule="exact"/>
        </w:trPr>
        <w:tc>
          <w:tcPr>
            <w:tcBorders/>
            <w:shd w:val="clear" w:color="auto" w:fill="auto"/>
            <w:vAlign w:val="top"/>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0"/>
              <w:jc w:val="left"/>
            </w:pPr>
            <w:r>
              <w:rPr>
                <w:rStyle w:val="CharStyle45"/>
              </w:rPr>
              <w:t>- Term bonds at Vietnam Joint Stock (**)</w:t>
            </w:r>
          </w:p>
        </w:tc>
        <w:tc>
          <w:tcPr>
            <w:tcBorders/>
            <w:shd w:val="clear" w:color="auto" w:fill="auto"/>
            <w:vAlign w:val="top"/>
          </w:tcPr>
          <w:p>
            <w:pPr>
              <w:framePr w:w="15400" w:h="1940" w:wrap="none" w:vAnchor="page" w:hAnchor="page" w:x="803" w:y="5202"/>
              <w:widowControl w:val="0"/>
              <w:rPr>
                <w:sz w:val="10"/>
                <w:szCs w:val="10"/>
              </w:rPr>
            </w:pPr>
          </w:p>
        </w:tc>
        <w:tc>
          <w:tcPr>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260"/>
              <w:jc w:val="left"/>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1240" w:right="0" w:firstLine="0"/>
              <w:jc w:val="left"/>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1540" w:right="0" w:firstLine="0"/>
              <w:jc w:val="left"/>
              <w:rPr>
                <w:sz w:val="20"/>
                <w:szCs w:val="20"/>
              </w:rPr>
            </w:pPr>
            <w:r>
              <w:rPr>
                <w:rStyle w:val="CharStyle45"/>
                <w:rFonts w:ascii="Arial" w:eastAsia="Arial" w:hAnsi="Arial" w:cs="Arial"/>
                <w:sz w:val="20"/>
                <w:szCs w:val="20"/>
              </w:rPr>
              <w:t>-</w:t>
            </w:r>
          </w:p>
        </w:tc>
        <w:tc>
          <w:tcPr>
            <w:tcBorders/>
            <w:shd w:val="clear" w:color="auto" w:fill="auto"/>
            <w:vAlign w:val="top"/>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420"/>
              <w:jc w:val="left"/>
            </w:pPr>
            <w:r>
              <w:rPr>
                <w:rStyle w:val="CharStyle45"/>
              </w:rPr>
              <w:t>10,500,000,000</w:t>
            </w:r>
          </w:p>
        </w:tc>
        <w:tc>
          <w:tcPr>
            <w:tcBorders/>
            <w:shd w:val="clear" w:color="auto" w:fill="auto"/>
            <w:vAlign w:val="top"/>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260"/>
              <w:jc w:val="left"/>
            </w:pPr>
            <w:r>
              <w:rPr>
                <w:rStyle w:val="CharStyle45"/>
              </w:rPr>
              <w:t>10,500,000,000</w:t>
            </w:r>
          </w:p>
        </w:tc>
        <w:tc>
          <w:tcPr>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1360" w:right="0" w:firstLine="0"/>
              <w:jc w:val="left"/>
              <w:rPr>
                <w:sz w:val="20"/>
                <w:szCs w:val="20"/>
              </w:rPr>
            </w:pPr>
            <w:r>
              <w:rPr>
                <w:rStyle w:val="CharStyle45"/>
                <w:rFonts w:ascii="Arial" w:eastAsia="Arial" w:hAnsi="Arial" w:cs="Arial"/>
                <w:sz w:val="20"/>
                <w:szCs w:val="20"/>
              </w:rPr>
              <w:t>-</w:t>
            </w:r>
          </w:p>
        </w:tc>
      </w:tr>
      <w:tr>
        <w:trPr>
          <w:trHeight w:val="265" w:hRule="exact"/>
        </w:trPr>
        <w:tc>
          <w:tcPr>
            <w:tcBorders/>
            <w:shd w:val="clear" w:color="auto" w:fill="auto"/>
            <w:vAlign w:val="bottom"/>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0"/>
              <w:jc w:val="left"/>
            </w:pPr>
            <w:r>
              <w:rPr>
                <w:rStyle w:val="CharStyle45"/>
              </w:rPr>
              <w:t>Commercial Bank for Industry And Trade</w:t>
            </w:r>
          </w:p>
        </w:tc>
        <w:tc>
          <w:tcPr>
            <w:tcBorders/>
            <w:shd w:val="clear" w:color="auto" w:fill="auto"/>
            <w:vAlign w:val="top"/>
          </w:tcPr>
          <w:p>
            <w:pPr>
              <w:framePr w:w="15400" w:h="1940" w:wrap="none" w:vAnchor="page" w:hAnchor="page" w:x="803" w:y="5202"/>
              <w:widowControl w:val="0"/>
              <w:rPr>
                <w:sz w:val="10"/>
                <w:szCs w:val="10"/>
              </w:rPr>
            </w:pPr>
          </w:p>
        </w:tc>
        <w:tc>
          <w:tcPr>
            <w:tcBorders/>
            <w:shd w:val="clear" w:color="auto" w:fill="auto"/>
            <w:vAlign w:val="top"/>
          </w:tcPr>
          <w:p>
            <w:pPr>
              <w:framePr w:w="15400" w:h="1940" w:wrap="none" w:vAnchor="page" w:hAnchor="page" w:x="803" w:y="5202"/>
              <w:widowControl w:val="0"/>
              <w:rPr>
                <w:sz w:val="10"/>
                <w:szCs w:val="10"/>
              </w:rPr>
            </w:pPr>
          </w:p>
        </w:tc>
        <w:tc>
          <w:tcPr>
            <w:tcBorders/>
            <w:shd w:val="clear" w:color="auto" w:fill="auto"/>
            <w:vAlign w:val="top"/>
          </w:tcPr>
          <w:p>
            <w:pPr>
              <w:framePr w:w="15400" w:h="1940" w:wrap="none" w:vAnchor="page" w:hAnchor="page" w:x="803" w:y="5202"/>
              <w:widowControl w:val="0"/>
              <w:rPr>
                <w:sz w:val="10"/>
                <w:szCs w:val="10"/>
              </w:rPr>
            </w:pPr>
          </w:p>
        </w:tc>
        <w:tc>
          <w:tcPr>
            <w:tcBorders/>
            <w:shd w:val="clear" w:color="auto" w:fill="auto"/>
            <w:vAlign w:val="top"/>
          </w:tcPr>
          <w:p>
            <w:pPr>
              <w:framePr w:w="15400" w:h="1940" w:wrap="none" w:vAnchor="page" w:hAnchor="page" w:x="803" w:y="5202"/>
              <w:widowControl w:val="0"/>
              <w:rPr>
                <w:sz w:val="10"/>
                <w:szCs w:val="10"/>
              </w:rPr>
            </w:pPr>
          </w:p>
        </w:tc>
        <w:tc>
          <w:tcPr>
            <w:tcBorders/>
            <w:shd w:val="clear" w:color="auto" w:fill="auto"/>
            <w:vAlign w:val="top"/>
          </w:tcPr>
          <w:p>
            <w:pPr>
              <w:framePr w:w="15400" w:h="1940" w:wrap="none" w:vAnchor="page" w:hAnchor="page" w:x="803" w:y="5202"/>
              <w:widowControl w:val="0"/>
              <w:rPr>
                <w:sz w:val="10"/>
                <w:szCs w:val="10"/>
              </w:rPr>
            </w:pPr>
          </w:p>
        </w:tc>
        <w:tc>
          <w:tcPr>
            <w:tcBorders/>
            <w:shd w:val="clear" w:color="auto" w:fill="auto"/>
            <w:vAlign w:val="top"/>
          </w:tcPr>
          <w:p>
            <w:pPr>
              <w:framePr w:w="15400" w:h="1940" w:wrap="none" w:vAnchor="page" w:hAnchor="page" w:x="803" w:y="5202"/>
              <w:widowControl w:val="0"/>
              <w:rPr>
                <w:sz w:val="10"/>
                <w:szCs w:val="10"/>
              </w:rPr>
            </w:pPr>
          </w:p>
        </w:tc>
        <w:tc>
          <w:tcPr>
            <w:tcBorders/>
            <w:shd w:val="clear" w:color="auto" w:fill="auto"/>
            <w:vAlign w:val="top"/>
          </w:tcPr>
          <w:p>
            <w:pPr>
              <w:framePr w:w="15400" w:h="1940" w:wrap="none" w:vAnchor="page" w:hAnchor="page" w:x="803" w:y="5202"/>
              <w:widowControl w:val="0"/>
              <w:rPr>
                <w:sz w:val="10"/>
                <w:szCs w:val="10"/>
              </w:rPr>
            </w:pPr>
          </w:p>
        </w:tc>
      </w:tr>
      <w:tr>
        <w:trPr>
          <w:trHeight w:val="325" w:hRule="exact"/>
        </w:trPr>
        <w:tc>
          <w:tcPr>
            <w:tcBorders>
              <w:top w:val="single" w:sz="4"/>
              <w:bottom w:val="single" w:sz="4"/>
            </w:tcBorders>
            <w:shd w:val="clear" w:color="auto" w:fill="auto"/>
            <w:vAlign w:val="center"/>
          </w:tcPr>
          <w:p>
            <w:pPr>
              <w:pStyle w:val="Style44"/>
              <w:keepNext w:val="0"/>
              <w:keepLines w:val="0"/>
              <w:framePr w:w="15400" w:h="1940" w:wrap="none" w:vAnchor="page" w:hAnchor="page" w:x="803" w:y="5202"/>
              <w:widowControl w:val="0"/>
              <w:shd w:val="clear" w:color="auto" w:fill="auto"/>
              <w:tabs>
                <w:tab w:pos="4425" w:val="left"/>
                <w:tab w:leader="underscore" w:pos="4730" w:val="left"/>
              </w:tabs>
              <w:bidi w:val="0"/>
              <w:spacing w:before="0" w:after="0" w:line="240" w:lineRule="auto"/>
              <w:ind w:left="1720" w:right="0" w:firstLine="0"/>
              <w:jc w:val="left"/>
              <w:rPr>
                <w:sz w:val="19"/>
                <w:szCs w:val="19"/>
              </w:rPr>
            </w:pPr>
            <w:r>
              <w:rPr>
                <w:rStyle w:val="CharStyle45"/>
                <w:sz w:val="19"/>
                <w:szCs w:val="19"/>
              </w:rPr>
              <w:t>Total</w:t>
              <w:tab/>
              <w:tab/>
            </w:r>
          </w:p>
        </w:tc>
        <w:tc>
          <w:tcPr>
            <w:tcBorders>
              <w:top w:val="single" w:sz="4"/>
              <w:bottom w:val="single" w:sz="4"/>
            </w:tcBorders>
            <w:shd w:val="clear" w:color="auto" w:fill="auto"/>
            <w:vAlign w:val="top"/>
          </w:tcPr>
          <w:p>
            <w:pPr>
              <w:framePr w:w="15400" w:h="1940" w:wrap="none" w:vAnchor="page" w:hAnchor="page" w:x="803" w:y="5202"/>
              <w:widowControl w:val="0"/>
              <w:rPr>
                <w:sz w:val="10"/>
                <w:szCs w:val="10"/>
              </w:rPr>
            </w:pPr>
          </w:p>
        </w:tc>
        <w:tc>
          <w:tcPr>
            <w:tcBorders>
              <w:top w:val="single" w:sz="4"/>
              <w:bottom w:val="single" w:sz="4"/>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260"/>
              <w:jc w:val="left"/>
              <w:rPr>
                <w:sz w:val="20"/>
                <w:szCs w:val="20"/>
              </w:rPr>
            </w:pPr>
            <w:r>
              <w:rPr>
                <w:rStyle w:val="CharStyle45"/>
                <w:rFonts w:ascii="Arial" w:eastAsia="Arial" w:hAnsi="Arial" w:cs="Arial"/>
                <w:sz w:val="20"/>
                <w:szCs w:val="20"/>
              </w:rPr>
              <w:t>-</w:t>
            </w:r>
          </w:p>
        </w:tc>
        <w:tc>
          <w:tcPr>
            <w:tcBorders>
              <w:top w:val="single" w:sz="4"/>
              <w:bottom w:val="single" w:sz="4"/>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1240" w:right="0" w:firstLine="0"/>
              <w:jc w:val="left"/>
              <w:rPr>
                <w:sz w:val="20"/>
                <w:szCs w:val="20"/>
              </w:rPr>
            </w:pPr>
            <w:r>
              <w:rPr>
                <w:rStyle w:val="CharStyle45"/>
                <w:rFonts w:ascii="Arial" w:eastAsia="Arial" w:hAnsi="Arial" w:cs="Arial"/>
                <w:sz w:val="20"/>
                <w:szCs w:val="20"/>
              </w:rPr>
              <w:t>-</w:t>
            </w:r>
          </w:p>
        </w:tc>
        <w:tc>
          <w:tcPr>
            <w:tcBorders>
              <w:top w:val="single" w:sz="4"/>
              <w:bottom w:val="single" w:sz="4"/>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1540" w:right="0" w:firstLine="0"/>
              <w:jc w:val="left"/>
              <w:rPr>
                <w:sz w:val="20"/>
                <w:szCs w:val="20"/>
              </w:rPr>
            </w:pPr>
            <w:r>
              <w:rPr>
                <w:rStyle w:val="CharStyle45"/>
                <w:rFonts w:ascii="Arial" w:eastAsia="Arial" w:hAnsi="Arial" w:cs="Arial"/>
                <w:sz w:val="20"/>
                <w:szCs w:val="20"/>
              </w:rPr>
              <w:t>-</w:t>
            </w:r>
          </w:p>
        </w:tc>
        <w:tc>
          <w:tcPr>
            <w:tcBorders>
              <w:top w:val="single" w:sz="4"/>
              <w:bottom w:val="single" w:sz="4"/>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420"/>
              <w:jc w:val="left"/>
              <w:rPr>
                <w:sz w:val="19"/>
                <w:szCs w:val="19"/>
              </w:rPr>
            </w:pPr>
            <w:r>
              <w:rPr>
                <w:rStyle w:val="CharStyle45"/>
                <w:sz w:val="19"/>
                <w:szCs w:val="19"/>
              </w:rPr>
              <w:t>10,500,000,000</w:t>
            </w:r>
          </w:p>
        </w:tc>
        <w:tc>
          <w:tcPr>
            <w:tcBorders>
              <w:top w:val="single" w:sz="4"/>
              <w:bottom w:val="single" w:sz="4"/>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0" w:right="0" w:firstLine="260"/>
              <w:jc w:val="left"/>
              <w:rPr>
                <w:sz w:val="19"/>
                <w:szCs w:val="19"/>
              </w:rPr>
            </w:pPr>
            <w:r>
              <w:rPr>
                <w:rStyle w:val="CharStyle45"/>
                <w:sz w:val="19"/>
                <w:szCs w:val="19"/>
              </w:rPr>
              <w:t>10,500,000,000</w:t>
            </w:r>
          </w:p>
        </w:tc>
        <w:tc>
          <w:tcPr>
            <w:tcBorders>
              <w:top w:val="single" w:sz="4"/>
              <w:bottom w:val="single" w:sz="4"/>
            </w:tcBorders>
            <w:shd w:val="clear" w:color="auto" w:fill="auto"/>
            <w:vAlign w:val="center"/>
          </w:tcPr>
          <w:p>
            <w:pPr>
              <w:pStyle w:val="Style44"/>
              <w:keepNext w:val="0"/>
              <w:keepLines w:val="0"/>
              <w:framePr w:w="15400" w:h="1940" w:wrap="none" w:vAnchor="page" w:hAnchor="page" w:x="803" w:y="5202"/>
              <w:widowControl w:val="0"/>
              <w:shd w:val="clear" w:color="auto" w:fill="auto"/>
              <w:bidi w:val="0"/>
              <w:spacing w:before="0" w:after="0" w:line="240" w:lineRule="auto"/>
              <w:ind w:left="1360" w:right="0" w:firstLine="0"/>
              <w:jc w:val="both"/>
              <w:rPr>
                <w:sz w:val="20"/>
                <w:szCs w:val="20"/>
              </w:rPr>
            </w:pPr>
            <w:r>
              <w:rPr>
                <w:rStyle w:val="CharStyle45"/>
                <w:rFonts w:ascii="Arial" w:eastAsia="Arial" w:hAnsi="Arial" w:cs="Arial"/>
                <w:sz w:val="20"/>
                <w:szCs w:val="20"/>
              </w:rPr>
              <w:t>-</w:t>
            </w:r>
          </w:p>
        </w:tc>
      </w:tr>
    </w:tbl>
    <w:p>
      <w:pPr>
        <w:pStyle w:val="Style21"/>
        <w:keepNext w:val="0"/>
        <w:keepLines w:val="0"/>
        <w:framePr w:w="15735" w:h="860" w:hRule="exact" w:wrap="none" w:vAnchor="page" w:hAnchor="page" w:x="468" w:y="7442"/>
        <w:widowControl w:val="0"/>
        <w:shd w:val="clear" w:color="auto" w:fill="auto"/>
        <w:bidi w:val="0"/>
        <w:spacing w:before="0" w:after="60" w:line="295" w:lineRule="auto"/>
        <w:ind w:left="0" w:right="0" w:firstLine="320"/>
        <w:jc w:val="left"/>
      </w:pPr>
      <w:r>
        <w:rPr>
          <w:rStyle w:val="CharStyle22"/>
          <w:i/>
          <w:iCs/>
        </w:rPr>
        <w:t>Note:</w:t>
      </w:r>
    </w:p>
    <w:p>
      <w:pPr>
        <w:pStyle w:val="Style21"/>
        <w:keepNext w:val="0"/>
        <w:keepLines w:val="0"/>
        <w:framePr w:w="15735" w:h="860" w:hRule="exact" w:wrap="none" w:vAnchor="page" w:hAnchor="page" w:x="468" w:y="7442"/>
        <w:widowControl w:val="0"/>
        <w:shd w:val="clear" w:color="auto" w:fill="auto"/>
        <w:bidi w:val="0"/>
        <w:spacing w:before="0" w:after="0" w:line="295" w:lineRule="auto"/>
        <w:ind w:left="320" w:right="0"/>
        <w:jc w:val="left"/>
      </w:pPr>
      <w:r>
        <w:rPr>
          <w:rStyle w:val="CharStyle22"/>
          <w:i/>
          <w:iCs/>
        </w:rPr>
        <w:t>(**) The investment in bonds issued by Vietnam Joint Stock Commercial Bank for Industry and Trade (VietinBank) has a term of 8 years, with interest calculated at the reference rate + 0.9% per annum, and interest is paid annually.</w:t>
      </w:r>
    </w:p>
    <w:p>
      <w:pPr>
        <w:pStyle w:val="Style49"/>
        <w:keepNext w:val="0"/>
        <w:keepLines w:val="0"/>
        <w:framePr w:w="265" w:h="230" w:hRule="exact" w:wrap="none" w:vAnchor="page" w:hAnchor="page" w:x="8238" w:y="11182"/>
        <w:widowControl w:val="0"/>
        <w:shd w:val="clear" w:color="auto" w:fill="auto"/>
        <w:bidi w:val="0"/>
        <w:spacing w:before="0" w:after="0" w:line="240" w:lineRule="auto"/>
        <w:ind w:left="0" w:right="0" w:firstLine="0"/>
        <w:jc w:val="center"/>
        <w:rPr>
          <w:sz w:val="18"/>
          <w:szCs w:val="18"/>
        </w:rPr>
      </w:pPr>
      <w:r>
        <w:rPr>
          <w:rStyle w:val="CharStyle50"/>
          <w:sz w:val="18"/>
          <w:szCs w:val="18"/>
        </w:rPr>
        <w:t>17</w:t>
      </w:r>
    </w:p>
    <w:p>
      <w:pPr>
        <w:widowControl w:val="0"/>
        <w:spacing w:line="1" w:lineRule="exact"/>
        <w:sectPr>
          <w:footnotePr>
            <w:pos w:val="pageBottom"/>
            <w:numFmt w:val="decimal"/>
            <w:numRestart w:val="continuous"/>
          </w:footnotePr>
          <w:pgSz w:w="16840" w:h="11900" w:orient="landscape"/>
          <w:pgMar w:top="45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5765" w:h="515" w:hRule="exact" w:wrap="none" w:vAnchor="page" w:hAnchor="page" w:x="466" w:y="812"/>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765" w:h="515" w:hRule="exact" w:wrap="none" w:vAnchor="page" w:hAnchor="page" w:x="466" w:y="812"/>
        <w:widowControl w:val="0"/>
        <w:shd w:val="clear" w:color="auto" w:fill="auto"/>
        <w:bidi w:val="0"/>
        <w:spacing w:before="0" w:after="0" w:line="240" w:lineRule="auto"/>
        <w:ind w:left="0" w:right="0" w:firstLine="0"/>
        <w:jc w:val="left"/>
        <w:rPr>
          <w:sz w:val="18"/>
          <w:szCs w:val="18"/>
        </w:rPr>
      </w:pPr>
      <w:r>
        <w:rPr>
          <w:rStyle w:val="CharStyle50"/>
          <w:sz w:val="18"/>
          <w:szCs w:val="18"/>
        </w:rPr>
        <w:t>No. 22A, Street No. 7, An Phu Ward, Thu Duc City, Ho Chi Minh City</w:t>
      </w:r>
    </w:p>
    <w:p>
      <w:pPr>
        <w:pStyle w:val="Style49"/>
        <w:keepNext w:val="0"/>
        <w:keepLines w:val="0"/>
        <w:framePr w:w="2560" w:h="505" w:hRule="exact" w:wrap="none" w:vAnchor="page" w:hAnchor="page" w:x="13591" w:y="817"/>
        <w:widowControl w:val="0"/>
        <w:shd w:val="clear" w:color="auto" w:fill="auto"/>
        <w:bidi w:val="0"/>
        <w:spacing w:before="0" w:after="40" w:line="240" w:lineRule="auto"/>
        <w:ind w:left="0" w:right="0" w:firstLine="0"/>
        <w:jc w:val="right"/>
      </w:pPr>
      <w:r>
        <w:rPr>
          <w:rStyle w:val="CharStyle50"/>
        </w:rPr>
        <w:t>Separate financial statements</w:t>
      </w:r>
    </w:p>
    <w:p>
      <w:pPr>
        <w:pStyle w:val="Style49"/>
        <w:keepNext w:val="0"/>
        <w:keepLines w:val="0"/>
        <w:framePr w:w="2560" w:h="505" w:hRule="exact" w:wrap="none" w:vAnchor="page" w:hAnchor="page" w:x="13591" w:y="817"/>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0"/>
        <w:keepNext w:val="0"/>
        <w:keepLines w:val="0"/>
        <w:framePr w:wrap="none" w:vAnchor="page" w:hAnchor="page" w:x="471" w:y="1622"/>
        <w:widowControl w:val="0"/>
        <w:shd w:val="clear" w:color="auto" w:fill="auto"/>
        <w:bidi w:val="0"/>
        <w:spacing w:before="0" w:after="0" w:line="240" w:lineRule="auto"/>
        <w:ind w:left="0" w:right="0" w:firstLine="0"/>
        <w:jc w:val="left"/>
        <w:rPr>
          <w:sz w:val="19"/>
          <w:szCs w:val="19"/>
        </w:rPr>
      </w:pPr>
      <w:r>
        <w:rPr>
          <w:rStyle w:val="CharStyle41"/>
          <w:sz w:val="19"/>
          <w:szCs w:val="19"/>
        </w:rPr>
        <w:t>4. FINANCIAL INVESTMENTS (Continued)</w:t>
      </w:r>
    </w:p>
    <w:tbl>
      <w:tblPr>
        <w:tblOverlap w:val="never"/>
        <w:jc w:val="left"/>
        <w:tblLayout w:type="fixed"/>
      </w:tblPr>
      <w:tblGrid>
        <w:gridCol w:w="4430"/>
        <w:gridCol w:w="1965"/>
        <w:gridCol w:w="1675"/>
        <w:gridCol w:w="2025"/>
        <w:gridCol w:w="1860"/>
        <w:gridCol w:w="1630"/>
        <w:gridCol w:w="1815"/>
      </w:tblGrid>
      <w:tr>
        <w:trPr>
          <w:trHeight w:val="245" w:hRule="exact"/>
        </w:trPr>
        <w:tc>
          <w:tcPr>
            <w:vMerge w:val="restart"/>
            <w:tcBorders/>
            <w:shd w:val="clear" w:color="auto" w:fill="auto"/>
            <w:vAlign w:val="top"/>
          </w:tcPr>
          <w:p>
            <w:pPr>
              <w:framePr w:w="15400" w:h="5000" w:wrap="none" w:vAnchor="page" w:hAnchor="page" w:x="806" w:y="1897"/>
              <w:widowControl w:val="0"/>
              <w:rPr>
                <w:sz w:val="10"/>
                <w:szCs w:val="10"/>
              </w:rPr>
            </w:pPr>
          </w:p>
        </w:tc>
        <w:tc>
          <w:tcPr>
            <w:gridSpan w:val="3"/>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center"/>
            </w:pPr>
            <w:r>
              <w:rPr>
                <w:rStyle w:val="CharStyle45"/>
                <w:i/>
                <w:iCs/>
              </w:rPr>
              <w:t>Closing balance</w:t>
            </w:r>
          </w:p>
        </w:tc>
        <w:tc>
          <w:tcPr>
            <w:gridSpan w:val="3"/>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center"/>
            </w:pPr>
            <w:r>
              <w:rPr>
                <w:rStyle w:val="CharStyle45"/>
                <w:i/>
                <w:iCs/>
              </w:rPr>
              <w:t>Opening balance</w:t>
            </w:r>
          </w:p>
        </w:tc>
      </w:tr>
      <w:tr>
        <w:trPr>
          <w:trHeight w:val="280" w:hRule="exact"/>
        </w:trPr>
        <w:tc>
          <w:tcPr>
            <w:vMerge/>
            <w:tcBorders/>
            <w:shd w:val="clear" w:color="auto" w:fill="auto"/>
            <w:vAlign w:val="top"/>
          </w:tcPr>
          <w:p>
            <w:pPr>
              <w:framePr w:w="15400" w:h="5000" w:wrap="none" w:vAnchor="page" w:hAnchor="page" w:x="806" w:y="1897"/>
            </w:pPr>
          </w:p>
        </w:tc>
        <w:tc>
          <w:tcPr>
            <w:tcBorders>
              <w:top w:val="single" w:sz="4"/>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center"/>
            </w:pPr>
            <w:r>
              <w:rPr>
                <w:rStyle w:val="CharStyle45"/>
                <w:i/>
                <w:iCs/>
              </w:rPr>
              <w:t>Cost</w:t>
            </w:r>
          </w:p>
        </w:tc>
        <w:tc>
          <w:tcPr>
            <w:tcBorders>
              <w:top w:val="single" w:sz="4"/>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20"/>
              <w:jc w:val="left"/>
            </w:pPr>
            <w:r>
              <w:rPr>
                <w:rStyle w:val="CharStyle45"/>
                <w:i/>
                <w:iCs/>
              </w:rPr>
              <w:t>Fair value</w:t>
            </w:r>
          </w:p>
        </w:tc>
        <w:tc>
          <w:tcPr>
            <w:tcBorders>
              <w:top w:val="single" w:sz="4"/>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360"/>
              <w:jc w:val="left"/>
            </w:pPr>
            <w:r>
              <w:rPr>
                <w:rStyle w:val="CharStyle45"/>
                <w:i/>
                <w:iCs/>
              </w:rPr>
              <w:t>Provision</w:t>
            </w:r>
          </w:p>
        </w:tc>
        <w:tc>
          <w:tcPr>
            <w:tcBorders>
              <w:top w:val="single" w:sz="4"/>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660"/>
              <w:jc w:val="left"/>
            </w:pPr>
            <w:r>
              <w:rPr>
                <w:rStyle w:val="CharStyle45"/>
                <w:i/>
                <w:iCs/>
              </w:rPr>
              <w:t>Cost</w:t>
            </w:r>
          </w:p>
        </w:tc>
        <w:tc>
          <w:tcPr>
            <w:tcBorders>
              <w:top w:val="single" w:sz="4"/>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center"/>
            </w:pPr>
            <w:r>
              <w:rPr>
                <w:rStyle w:val="CharStyle45"/>
                <w:i/>
                <w:iCs/>
              </w:rPr>
              <w:t>Fair value</w:t>
            </w:r>
          </w:p>
        </w:tc>
        <w:tc>
          <w:tcPr>
            <w:tcBorders>
              <w:top w:val="single" w:sz="4"/>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460"/>
              <w:jc w:val="left"/>
            </w:pPr>
            <w:r>
              <w:rPr>
                <w:rStyle w:val="CharStyle45"/>
                <w:i/>
                <w:iCs/>
              </w:rPr>
              <w:t>Provision</w:t>
            </w:r>
          </w:p>
        </w:tc>
      </w:tr>
      <w:tr>
        <w:trPr>
          <w:trHeight w:val="645" w:hRule="exact"/>
        </w:trPr>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pPr>
            <w:r>
              <w:rPr>
                <w:rStyle w:val="CharStyle45"/>
                <w:i/>
                <w:iCs/>
              </w:rPr>
              <w:t>c. Equity investments in other entities</w:t>
            </w:r>
          </w:p>
        </w:tc>
        <w:tc>
          <w:tcPr>
            <w:tcBorders>
              <w:top w:val="single" w:sz="4"/>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40"/>
              <w:jc w:val="left"/>
            </w:pPr>
            <w:r>
              <w:rPr>
                <w:rStyle w:val="CharStyle45"/>
                <w:i/>
                <w:iCs/>
              </w:rPr>
              <w:t>2,828,406,741,893</w:t>
            </w:r>
          </w:p>
        </w:tc>
        <w:tc>
          <w:tcPr>
            <w:tcBorders>
              <w:top w:val="single" w:sz="4"/>
            </w:tcBorders>
            <w:shd w:val="clear" w:color="auto" w:fill="auto"/>
            <w:vAlign w:val="top"/>
          </w:tcPr>
          <w:p>
            <w:pPr>
              <w:framePr w:w="15400" w:h="5000" w:wrap="none" w:vAnchor="page" w:hAnchor="page" w:x="806" w:y="1897"/>
              <w:widowControl w:val="0"/>
              <w:rPr>
                <w:sz w:val="10"/>
                <w:szCs w:val="10"/>
              </w:rPr>
            </w:pPr>
          </w:p>
        </w:tc>
        <w:tc>
          <w:tcPr>
            <w:tcBorders>
              <w:top w:val="single" w:sz="4"/>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20"/>
              <w:jc w:val="left"/>
            </w:pPr>
            <w:r>
              <w:rPr>
                <w:rStyle w:val="CharStyle45"/>
                <w:i/>
                <w:iCs/>
              </w:rPr>
              <w:t>(132,632,692,930)</w:t>
            </w:r>
          </w:p>
        </w:tc>
        <w:tc>
          <w:tcPr>
            <w:tcBorders>
              <w:top w:val="single" w:sz="4"/>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00"/>
              <w:jc w:val="left"/>
            </w:pPr>
            <w:r>
              <w:rPr>
                <w:rStyle w:val="CharStyle45"/>
                <w:i/>
                <w:iCs/>
              </w:rPr>
              <w:t>2,951,456,741,893</w:t>
            </w:r>
          </w:p>
        </w:tc>
        <w:tc>
          <w:tcPr>
            <w:tcBorders>
              <w:top w:val="single" w:sz="4"/>
            </w:tcBorders>
            <w:shd w:val="clear" w:color="auto" w:fill="auto"/>
            <w:vAlign w:val="top"/>
          </w:tcPr>
          <w:p>
            <w:pPr>
              <w:framePr w:w="15400" w:h="5000" w:wrap="none" w:vAnchor="page" w:hAnchor="page" w:x="806" w:y="1897"/>
              <w:widowControl w:val="0"/>
              <w:rPr>
                <w:sz w:val="10"/>
                <w:szCs w:val="10"/>
              </w:rPr>
            </w:pPr>
          </w:p>
        </w:tc>
        <w:tc>
          <w:tcPr>
            <w:tcBorders>
              <w:top w:val="single" w:sz="4"/>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00"/>
              <w:jc w:val="left"/>
            </w:pPr>
            <w:r>
              <w:rPr>
                <w:rStyle w:val="CharStyle45"/>
                <w:i/>
                <w:iCs/>
              </w:rPr>
              <w:t>(224,893,3 79,427)</w:t>
            </w:r>
          </w:p>
        </w:tc>
      </w:tr>
      <w:tr>
        <w:trPr>
          <w:trHeight w:val="350" w:hRule="exact"/>
        </w:trPr>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rPr>
                <w:sz w:val="19"/>
                <w:szCs w:val="19"/>
              </w:rPr>
            </w:pPr>
            <w:r>
              <w:rPr>
                <w:rStyle w:val="CharStyle45"/>
                <w:sz w:val="19"/>
                <w:szCs w:val="19"/>
              </w:rPr>
              <w:t>Investments in subsidiary</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40"/>
              <w:jc w:val="left"/>
              <w:rPr>
                <w:sz w:val="19"/>
                <w:szCs w:val="19"/>
              </w:rPr>
            </w:pPr>
            <w:r>
              <w:rPr>
                <w:rStyle w:val="CharStyle45"/>
                <w:sz w:val="19"/>
                <w:szCs w:val="19"/>
              </w:rPr>
              <w:t>1,805,543,478,124</w:t>
            </w: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360"/>
              <w:jc w:val="left"/>
              <w:rPr>
                <w:sz w:val="19"/>
                <w:szCs w:val="19"/>
              </w:rPr>
            </w:pPr>
            <w:r>
              <w:rPr>
                <w:rStyle w:val="CharStyle45"/>
                <w:sz w:val="19"/>
                <w:szCs w:val="19"/>
              </w:rPr>
              <w:t>(71,382,692,930)</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00"/>
              <w:jc w:val="left"/>
              <w:rPr>
                <w:sz w:val="19"/>
                <w:szCs w:val="19"/>
              </w:rPr>
            </w:pPr>
            <w:r>
              <w:rPr>
                <w:rStyle w:val="CharStyle45"/>
                <w:sz w:val="19"/>
                <w:szCs w:val="19"/>
              </w:rPr>
              <w:t>1,805,543,478,124</w:t>
            </w: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00"/>
              <w:jc w:val="left"/>
              <w:rPr>
                <w:sz w:val="19"/>
                <w:szCs w:val="19"/>
              </w:rPr>
            </w:pPr>
            <w:r>
              <w:rPr>
                <w:rStyle w:val="CharStyle45"/>
                <w:sz w:val="19"/>
                <w:szCs w:val="19"/>
              </w:rPr>
              <w:t>(105,962,321,979)</w:t>
            </w:r>
          </w:p>
        </w:tc>
      </w:tr>
      <w:tr>
        <w:trPr>
          <w:trHeight w:val="260" w:hRule="exact"/>
        </w:trPr>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pPr>
            <w:r>
              <w:rPr>
                <w:rStyle w:val="CharStyle45"/>
              </w:rPr>
              <w:t>- Casa Marina Resort Travel Joint Stock Company</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420"/>
              <w:jc w:val="left"/>
            </w:pPr>
            <w:r>
              <w:rPr>
                <w:rStyle w:val="CharStyle45"/>
              </w:rPr>
              <w:t>280,000,000,000</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560"/>
              <w:jc w:val="both"/>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360"/>
              <w:jc w:val="left"/>
            </w:pPr>
            <w:r>
              <w:rPr>
                <w:rStyle w:val="CharStyle45"/>
              </w:rPr>
              <w:t>(18,789,128,634)</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400"/>
              <w:jc w:val="both"/>
            </w:pPr>
            <w:r>
              <w:rPr>
                <w:rStyle w:val="CharStyle45"/>
              </w:rPr>
              <w:t>280,000,000,000</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center"/>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right"/>
            </w:pPr>
            <w:r>
              <w:rPr>
                <w:rStyle w:val="CharStyle45"/>
              </w:rPr>
              <w:t>(17,701,572,786)</w:t>
            </w:r>
          </w:p>
        </w:tc>
      </w:tr>
      <w:tr>
        <w:trPr>
          <w:trHeight w:val="275" w:hRule="exact"/>
        </w:trPr>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pPr>
            <w:r>
              <w:rPr>
                <w:rStyle w:val="CharStyle45"/>
              </w:rPr>
              <w:t>- Con Bap Ecological Tourist Company Limited</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420"/>
              <w:jc w:val="left"/>
            </w:pPr>
            <w:r>
              <w:rPr>
                <w:rStyle w:val="CharStyle45"/>
              </w:rPr>
              <w:t>536,178,082,192</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560"/>
              <w:jc w:val="both"/>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1620" w:right="0" w:firstLine="0"/>
              <w:jc w:val="left"/>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400"/>
              <w:jc w:val="both"/>
            </w:pPr>
            <w:r>
              <w:rPr>
                <w:rStyle w:val="CharStyle45"/>
              </w:rPr>
              <w:t>536,178,082,192</w:t>
            </w: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140" w:firstLine="0"/>
              <w:jc w:val="right"/>
            </w:pPr>
            <w:r>
              <w:rPr>
                <w:rStyle w:val="CharStyle45"/>
              </w:rPr>
              <w:t>-</w:t>
            </w:r>
          </w:p>
        </w:tc>
      </w:tr>
      <w:tr>
        <w:trPr>
          <w:trHeight w:val="265" w:hRule="exact"/>
        </w:trPr>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pPr>
            <w:r>
              <w:rPr>
                <w:rStyle w:val="CharStyle45"/>
              </w:rPr>
              <w:t>- Sao Sang Sai Gon Corporation</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420"/>
              <w:jc w:val="left"/>
            </w:pPr>
            <w:r>
              <w:rPr>
                <w:rStyle w:val="CharStyle45"/>
              </w:rPr>
              <w:t>312,712,395,932</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560"/>
              <w:jc w:val="both"/>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1620" w:right="0" w:firstLine="0"/>
              <w:jc w:val="left"/>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400"/>
              <w:jc w:val="both"/>
            </w:pPr>
            <w:r>
              <w:rPr>
                <w:rStyle w:val="CharStyle45"/>
              </w:rPr>
              <w:t>312,712,395,932</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center"/>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140" w:firstLine="0"/>
              <w:jc w:val="right"/>
            </w:pPr>
            <w:r>
              <w:rPr>
                <w:rStyle w:val="CharStyle45"/>
              </w:rPr>
              <w:t>-</w:t>
            </w:r>
          </w:p>
        </w:tc>
      </w:tr>
      <w:tr>
        <w:trPr>
          <w:trHeight w:val="275" w:hRule="exact"/>
        </w:trPr>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pPr>
            <w:r>
              <w:rPr>
                <w:rStyle w:val="CharStyle45"/>
              </w:rPr>
              <w:t>- Vxperia Trading Joint Stock Company</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640"/>
              <w:jc w:val="left"/>
            </w:pPr>
            <w:r>
              <w:rPr>
                <w:rStyle w:val="CharStyle45"/>
              </w:rPr>
              <w:t>6,653,000,000</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560"/>
              <w:jc w:val="both"/>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460"/>
              <w:jc w:val="left"/>
            </w:pPr>
            <w:r>
              <w:rPr>
                <w:rStyle w:val="CharStyle45"/>
              </w:rPr>
              <w:t>(4,977,572,504)</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right"/>
            </w:pPr>
            <w:r>
              <w:rPr>
                <w:rStyle w:val="CharStyle45"/>
              </w:rPr>
              <w:t>6,653,000,000</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center"/>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right"/>
            </w:pPr>
            <w:r>
              <w:rPr>
                <w:rStyle w:val="CharStyle45"/>
              </w:rPr>
              <w:t>(4,633,3 80,941)</w:t>
            </w:r>
          </w:p>
        </w:tc>
      </w:tr>
      <w:tr>
        <w:trPr>
          <w:trHeight w:val="325" w:hRule="exact"/>
        </w:trPr>
        <w:tc>
          <w:tcPr>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pPr>
            <w:r>
              <w:rPr>
                <w:rStyle w:val="CharStyle45"/>
              </w:rPr>
              <w:t>- Indochina Hoi An Beach Villas Company Limited</w:t>
            </w:r>
          </w:p>
        </w:tc>
        <w:tc>
          <w:tcPr>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420"/>
              <w:jc w:val="left"/>
            </w:pPr>
            <w:r>
              <w:rPr>
                <w:rStyle w:val="CharStyle45"/>
              </w:rPr>
              <w:t>670,000,000,000</w:t>
            </w:r>
          </w:p>
        </w:tc>
        <w:tc>
          <w:tcPr>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560"/>
              <w:jc w:val="both"/>
            </w:pPr>
            <w:r>
              <w:rPr>
                <w:rStyle w:val="CharStyle45"/>
              </w:rPr>
              <w:t>(*)</w:t>
            </w:r>
          </w:p>
        </w:tc>
        <w:tc>
          <w:tcPr>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360"/>
              <w:jc w:val="left"/>
            </w:pPr>
            <w:r>
              <w:rPr>
                <w:rStyle w:val="CharStyle45"/>
              </w:rPr>
              <w:t>(47,615,991,792)</w:t>
            </w:r>
          </w:p>
        </w:tc>
        <w:tc>
          <w:tcPr>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400"/>
              <w:jc w:val="left"/>
            </w:pPr>
            <w:r>
              <w:rPr>
                <w:rStyle w:val="CharStyle45"/>
              </w:rPr>
              <w:t>670,000,000,000</w:t>
            </w:r>
          </w:p>
        </w:tc>
        <w:tc>
          <w:tcPr>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center"/>
            </w:pPr>
            <w:r>
              <w:rPr>
                <w:rStyle w:val="CharStyle45"/>
              </w:rPr>
              <w:t>(*)</w:t>
            </w:r>
          </w:p>
        </w:tc>
        <w:tc>
          <w:tcPr>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right"/>
            </w:pPr>
            <w:r>
              <w:rPr>
                <w:rStyle w:val="CharStyle45"/>
              </w:rPr>
              <w:t>(83,627,368,252)</w:t>
            </w:r>
          </w:p>
        </w:tc>
      </w:tr>
      <w:tr>
        <w:trPr>
          <w:trHeight w:val="330" w:hRule="exact"/>
        </w:trPr>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rPr>
                <w:sz w:val="19"/>
                <w:szCs w:val="19"/>
              </w:rPr>
            </w:pPr>
            <w:r>
              <w:rPr>
                <w:rStyle w:val="CharStyle45"/>
                <w:sz w:val="19"/>
                <w:szCs w:val="19"/>
              </w:rPr>
              <w:t>Investments in associate companies</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300"/>
              <w:jc w:val="both"/>
              <w:rPr>
                <w:sz w:val="19"/>
                <w:szCs w:val="19"/>
              </w:rPr>
            </w:pPr>
            <w:r>
              <w:rPr>
                <w:rStyle w:val="CharStyle45"/>
                <w:sz w:val="19"/>
                <w:szCs w:val="19"/>
              </w:rPr>
              <w:t>1,022,863,263,769</w:t>
            </w: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360"/>
              <w:jc w:val="left"/>
              <w:rPr>
                <w:sz w:val="19"/>
                <w:szCs w:val="19"/>
              </w:rPr>
            </w:pPr>
            <w:r>
              <w:rPr>
                <w:rStyle w:val="CharStyle45"/>
                <w:sz w:val="19"/>
                <w:szCs w:val="19"/>
              </w:rPr>
              <w:t>(61,250,000,000)</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80"/>
              <w:jc w:val="both"/>
              <w:rPr>
                <w:sz w:val="19"/>
                <w:szCs w:val="19"/>
              </w:rPr>
            </w:pPr>
            <w:r>
              <w:rPr>
                <w:rStyle w:val="CharStyle45"/>
                <w:sz w:val="19"/>
                <w:szCs w:val="19"/>
              </w:rPr>
              <w:t>1,017,663,263,769</w:t>
            </w: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00"/>
              <w:jc w:val="left"/>
              <w:rPr>
                <w:sz w:val="19"/>
                <w:szCs w:val="19"/>
              </w:rPr>
            </w:pPr>
            <w:r>
              <w:rPr>
                <w:rStyle w:val="CharStyle45"/>
                <w:sz w:val="19"/>
                <w:szCs w:val="19"/>
              </w:rPr>
              <w:t>(118,931,057,448)</w:t>
            </w:r>
          </w:p>
        </w:tc>
      </w:tr>
      <w:tr>
        <w:trPr>
          <w:trHeight w:val="255" w:hRule="exact"/>
        </w:trPr>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pPr>
            <w:r>
              <w:rPr>
                <w:rStyle w:val="CharStyle45"/>
              </w:rPr>
              <w:t>- Gia Khang Service and Trading Investment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300"/>
              <w:jc w:val="both"/>
            </w:pPr>
            <w:r>
              <w:rPr>
                <w:rStyle w:val="CharStyle45"/>
              </w:rPr>
              <w:t>1,017,663,263,769</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560"/>
              <w:jc w:val="both"/>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360"/>
              <w:jc w:val="left"/>
            </w:pPr>
            <w:r>
              <w:rPr>
                <w:rStyle w:val="CharStyle45"/>
              </w:rPr>
              <w:t>(61,250,000,000)</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80"/>
              <w:jc w:val="both"/>
            </w:pPr>
            <w:r>
              <w:rPr>
                <w:rStyle w:val="CharStyle45"/>
              </w:rPr>
              <w:t>1,017,663,263,769</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center"/>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00"/>
              <w:jc w:val="left"/>
            </w:pPr>
            <w:r>
              <w:rPr>
                <w:rStyle w:val="CharStyle45"/>
              </w:rPr>
              <w:t>(118,931,057,448)</w:t>
            </w:r>
          </w:p>
        </w:tc>
      </w:tr>
      <w:tr>
        <w:trPr>
          <w:trHeight w:val="275" w:hRule="exact"/>
        </w:trPr>
        <w:tc>
          <w:tcPr>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pPr>
            <w:r>
              <w:rPr>
                <w:rStyle w:val="CharStyle45"/>
              </w:rPr>
              <w:t>Joint Stock Company</w:t>
            </w: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top"/>
          </w:tcPr>
          <w:p>
            <w:pPr>
              <w:framePr w:w="15400" w:h="5000" w:wrap="none" w:vAnchor="page" w:hAnchor="page" w:x="806" w:y="1897"/>
              <w:widowControl w:val="0"/>
              <w:rPr>
                <w:sz w:val="10"/>
                <w:szCs w:val="10"/>
              </w:rPr>
            </w:pPr>
          </w:p>
        </w:tc>
      </w:tr>
      <w:tr>
        <w:trPr>
          <w:trHeight w:val="325" w:hRule="exact"/>
        </w:trPr>
        <w:tc>
          <w:tcPr>
            <w:tcBorders/>
            <w:shd w:val="clear" w:color="auto" w:fill="auto"/>
            <w:vAlign w:val="center"/>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pPr>
            <w:r>
              <w:rPr>
                <w:rStyle w:val="CharStyle45"/>
              </w:rPr>
              <w:t>- BCG ECO Joint Stock Company</w:t>
            </w:r>
          </w:p>
        </w:tc>
        <w:tc>
          <w:tcPr>
            <w:tcBorders/>
            <w:shd w:val="clear" w:color="auto" w:fill="auto"/>
            <w:vAlign w:val="center"/>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640"/>
              <w:jc w:val="left"/>
            </w:pPr>
            <w:r>
              <w:rPr>
                <w:rStyle w:val="CharStyle45"/>
              </w:rPr>
              <w:t>5,200,000,000</w:t>
            </w:r>
          </w:p>
        </w:tc>
        <w:tc>
          <w:tcPr>
            <w:tcBorders/>
            <w:shd w:val="clear" w:color="auto" w:fill="auto"/>
            <w:vAlign w:val="center"/>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560"/>
              <w:jc w:val="both"/>
            </w:pPr>
            <w:r>
              <w:rPr>
                <w:rStyle w:val="CharStyle45"/>
              </w:rPr>
              <w:t>(*)</w:t>
            </w:r>
          </w:p>
        </w:tc>
        <w:tc>
          <w:tcPr>
            <w:tcBorders/>
            <w:shd w:val="clear" w:color="auto" w:fill="auto"/>
            <w:vAlign w:val="center"/>
          </w:tcPr>
          <w:p>
            <w:pPr>
              <w:pStyle w:val="Style44"/>
              <w:keepNext w:val="0"/>
              <w:keepLines w:val="0"/>
              <w:framePr w:w="15400" w:h="5000" w:wrap="none" w:vAnchor="page" w:hAnchor="page" w:x="806" w:y="1897"/>
              <w:widowControl w:val="0"/>
              <w:shd w:val="clear" w:color="auto" w:fill="auto"/>
              <w:bidi w:val="0"/>
              <w:spacing w:before="0" w:after="0" w:line="240" w:lineRule="auto"/>
              <w:ind w:left="1620" w:right="0" w:firstLine="0"/>
              <w:jc w:val="left"/>
            </w:pPr>
            <w:r>
              <w:rPr>
                <w:rStyle w:val="CharStyle45"/>
              </w:rPr>
              <w:t>-</w:t>
            </w:r>
          </w:p>
        </w:tc>
        <w:tc>
          <w:tcPr>
            <w:tcBorders/>
            <w:shd w:val="clear" w:color="auto" w:fill="auto"/>
            <w:vAlign w:val="center"/>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right"/>
            </w:pPr>
            <w:r>
              <w:rPr>
                <w:rStyle w:val="CharStyle45"/>
              </w:rPr>
              <w:t>-</w:t>
            </w: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center"/>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right"/>
            </w:pPr>
            <w:r>
              <w:rPr>
                <w:rStyle w:val="CharStyle45"/>
              </w:rPr>
              <w:t>-</w:t>
            </w:r>
          </w:p>
        </w:tc>
      </w:tr>
      <w:tr>
        <w:trPr>
          <w:trHeight w:val="315" w:hRule="exact"/>
        </w:trPr>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rPr>
                <w:sz w:val="19"/>
                <w:szCs w:val="19"/>
              </w:rPr>
            </w:pPr>
            <w:r>
              <w:rPr>
                <w:rStyle w:val="CharStyle45"/>
                <w:sz w:val="19"/>
                <w:szCs w:val="19"/>
              </w:rPr>
              <w:t>Investments in Other Entities</w:t>
            </w:r>
          </w:p>
        </w:tc>
        <w:tc>
          <w:tcPr>
            <w:tcBorders/>
            <w:shd w:val="clear" w:color="auto" w:fill="auto"/>
            <w:vAlign w:val="center"/>
          </w:tcPr>
          <w:p>
            <w:pPr>
              <w:pStyle w:val="Style44"/>
              <w:keepNext w:val="0"/>
              <w:keepLines w:val="0"/>
              <w:framePr w:w="15400" w:h="5000" w:wrap="none" w:vAnchor="page" w:hAnchor="page" w:x="806" w:y="1897"/>
              <w:widowControl w:val="0"/>
              <w:shd w:val="clear" w:color="auto" w:fill="auto"/>
              <w:bidi w:val="0"/>
              <w:spacing w:before="0" w:after="0" w:line="240" w:lineRule="auto"/>
              <w:ind w:left="1740" w:right="0" w:firstLine="0"/>
              <w:jc w:val="left"/>
            </w:pPr>
            <w:r>
              <w:rPr>
                <w:rStyle w:val="CharStyle45"/>
              </w:rPr>
              <w:t>-</w:t>
            </w: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center"/>
          </w:tcPr>
          <w:p>
            <w:pPr>
              <w:pStyle w:val="Style44"/>
              <w:keepNext w:val="0"/>
              <w:keepLines w:val="0"/>
              <w:framePr w:w="15400" w:h="5000" w:wrap="none" w:vAnchor="page" w:hAnchor="page" w:x="806" w:y="1897"/>
              <w:widowControl w:val="0"/>
              <w:shd w:val="clear" w:color="auto" w:fill="auto"/>
              <w:bidi w:val="0"/>
              <w:spacing w:before="0" w:after="0" w:line="240" w:lineRule="auto"/>
              <w:ind w:left="0" w:right="220" w:firstLine="0"/>
              <w:jc w:val="right"/>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400"/>
              <w:jc w:val="both"/>
            </w:pPr>
            <w:r>
              <w:rPr>
                <w:rStyle w:val="CharStyle45"/>
                <w:i/>
                <w:iCs/>
              </w:rPr>
              <w:t>128,250,000,000</w:t>
            </w: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center"/>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right"/>
            </w:pPr>
            <w:r>
              <w:rPr>
                <w:rStyle w:val="CharStyle45"/>
              </w:rPr>
              <w:t>-</w:t>
            </w:r>
          </w:p>
        </w:tc>
      </w:tr>
      <w:tr>
        <w:trPr>
          <w:trHeight w:val="265" w:hRule="exact"/>
        </w:trPr>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left"/>
            </w:pPr>
            <w:r>
              <w:rPr>
                <w:rStyle w:val="CharStyle45"/>
              </w:rPr>
              <w:t>- SHU A A Investment and Trading JSC</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1740" w:right="0" w:firstLine="0"/>
              <w:jc w:val="left"/>
            </w:pPr>
            <w:r>
              <w:rPr>
                <w:rStyle w:val="CharStyle45"/>
              </w:rPr>
              <w:t>-</w:t>
            </w:r>
          </w:p>
        </w:tc>
        <w:tc>
          <w:tcPr>
            <w:tcBorders/>
            <w:shd w:val="clear" w:color="auto" w:fill="auto"/>
            <w:vAlign w:val="top"/>
          </w:tcPr>
          <w:p>
            <w:pPr>
              <w:framePr w:w="15400" w:h="5000" w:wrap="none" w:vAnchor="page" w:hAnchor="page" w:x="806" w:y="1897"/>
              <w:widowControl w:val="0"/>
              <w:rPr>
                <w:sz w:val="10"/>
                <w:szCs w:val="10"/>
              </w:rPr>
            </w:pP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220" w:firstLine="0"/>
              <w:jc w:val="right"/>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400"/>
              <w:jc w:val="both"/>
            </w:pPr>
            <w:r>
              <w:rPr>
                <w:rStyle w:val="CharStyle45"/>
                <w:i/>
                <w:iCs/>
              </w:rPr>
              <w:t>128,250,000,000</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center"/>
            </w:pPr>
            <w:r>
              <w:rPr>
                <w:rStyle w:val="CharStyle45"/>
              </w:rPr>
              <w:t>(*)</w:t>
            </w:r>
          </w:p>
        </w:tc>
        <w:tc>
          <w:tcPr>
            <w:tcBorders/>
            <w:shd w:val="clear" w:color="auto" w:fill="auto"/>
            <w:vAlign w:val="bottom"/>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0"/>
              <w:jc w:val="right"/>
            </w:pPr>
            <w:r>
              <w:rPr>
                <w:rStyle w:val="CharStyle45"/>
              </w:rPr>
              <w:t>-</w:t>
            </w:r>
          </w:p>
        </w:tc>
      </w:tr>
      <w:tr>
        <w:trPr>
          <w:trHeight w:val="315" w:hRule="exact"/>
        </w:trPr>
        <w:tc>
          <w:tcPr>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1740" w:right="0" w:firstLine="0"/>
              <w:jc w:val="left"/>
              <w:rPr>
                <w:sz w:val="19"/>
                <w:szCs w:val="19"/>
              </w:rPr>
            </w:pPr>
            <w:r>
              <w:rPr>
                <w:rStyle w:val="CharStyle45"/>
                <w:sz w:val="19"/>
                <w:szCs w:val="19"/>
              </w:rPr>
              <w:t>Total</w:t>
            </w:r>
          </w:p>
        </w:tc>
        <w:tc>
          <w:tcPr>
            <w:tcBorders>
              <w:top w:val="single" w:sz="4"/>
              <w:bottom w:val="single" w:sz="4"/>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40"/>
              <w:jc w:val="left"/>
              <w:rPr>
                <w:sz w:val="19"/>
                <w:szCs w:val="19"/>
              </w:rPr>
            </w:pPr>
            <w:r>
              <w:rPr>
                <w:rStyle w:val="CharStyle45"/>
                <w:sz w:val="19"/>
                <w:szCs w:val="19"/>
              </w:rPr>
              <w:t>2,828,406,741,893</w:t>
            </w:r>
          </w:p>
        </w:tc>
        <w:tc>
          <w:tcPr>
            <w:tcBorders>
              <w:top w:val="single" w:sz="4"/>
              <w:bottom w:val="single" w:sz="4"/>
            </w:tcBorders>
            <w:shd w:val="clear" w:color="auto" w:fill="auto"/>
            <w:vAlign w:val="top"/>
          </w:tcPr>
          <w:p>
            <w:pPr>
              <w:framePr w:w="15400" w:h="5000" w:wrap="none" w:vAnchor="page" w:hAnchor="page" w:x="806" w:y="1897"/>
              <w:widowControl w:val="0"/>
              <w:rPr>
                <w:sz w:val="10"/>
                <w:szCs w:val="10"/>
              </w:rPr>
            </w:pPr>
          </w:p>
        </w:tc>
        <w:tc>
          <w:tcPr>
            <w:tcBorders>
              <w:top w:val="single" w:sz="4"/>
              <w:bottom w:val="single" w:sz="4"/>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60"/>
              <w:jc w:val="left"/>
              <w:rPr>
                <w:sz w:val="19"/>
                <w:szCs w:val="19"/>
              </w:rPr>
            </w:pPr>
            <w:r>
              <w:rPr>
                <w:rStyle w:val="CharStyle45"/>
                <w:sz w:val="19"/>
                <w:szCs w:val="19"/>
              </w:rPr>
              <w:t>(132,632,692,930)</w:t>
            </w:r>
          </w:p>
        </w:tc>
        <w:tc>
          <w:tcPr>
            <w:tcBorders>
              <w:top w:val="single" w:sz="4"/>
              <w:bottom w:val="single" w:sz="4"/>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00"/>
              <w:jc w:val="left"/>
              <w:rPr>
                <w:sz w:val="19"/>
                <w:szCs w:val="19"/>
              </w:rPr>
            </w:pPr>
            <w:r>
              <w:rPr>
                <w:rStyle w:val="CharStyle45"/>
                <w:sz w:val="19"/>
                <w:szCs w:val="19"/>
              </w:rPr>
              <w:t>2,951,456,741,893</w:t>
            </w:r>
          </w:p>
        </w:tc>
        <w:tc>
          <w:tcPr>
            <w:tcBorders>
              <w:top w:val="single" w:sz="4"/>
              <w:bottom w:val="single" w:sz="4"/>
            </w:tcBorders>
            <w:shd w:val="clear" w:color="auto" w:fill="auto"/>
            <w:vAlign w:val="top"/>
          </w:tcPr>
          <w:p>
            <w:pPr>
              <w:framePr w:w="15400" w:h="5000" w:wrap="none" w:vAnchor="page" w:hAnchor="page" w:x="806" w:y="1897"/>
              <w:widowControl w:val="0"/>
              <w:rPr>
                <w:sz w:val="10"/>
                <w:szCs w:val="10"/>
              </w:rPr>
            </w:pPr>
          </w:p>
        </w:tc>
        <w:tc>
          <w:tcPr>
            <w:tcBorders>
              <w:top w:val="single" w:sz="4"/>
              <w:bottom w:val="single" w:sz="4"/>
            </w:tcBorders>
            <w:shd w:val="clear" w:color="auto" w:fill="auto"/>
            <w:vAlign w:val="top"/>
          </w:tcPr>
          <w:p>
            <w:pPr>
              <w:pStyle w:val="Style44"/>
              <w:keepNext w:val="0"/>
              <w:keepLines w:val="0"/>
              <w:framePr w:w="15400" w:h="5000" w:wrap="none" w:vAnchor="page" w:hAnchor="page" w:x="806" w:y="1897"/>
              <w:widowControl w:val="0"/>
              <w:shd w:val="clear" w:color="auto" w:fill="auto"/>
              <w:bidi w:val="0"/>
              <w:spacing w:before="0" w:after="0" w:line="240" w:lineRule="auto"/>
              <w:ind w:left="0" w:right="0" w:firstLine="200"/>
              <w:jc w:val="left"/>
              <w:rPr>
                <w:sz w:val="19"/>
                <w:szCs w:val="19"/>
              </w:rPr>
            </w:pPr>
            <w:r>
              <w:rPr>
                <w:rStyle w:val="CharStyle45"/>
                <w:sz w:val="19"/>
                <w:szCs w:val="19"/>
              </w:rPr>
              <w:t>(224,893,379,427)</w:t>
            </w:r>
          </w:p>
        </w:tc>
      </w:tr>
    </w:tbl>
    <w:p>
      <w:pPr>
        <w:pStyle w:val="Style21"/>
        <w:keepNext w:val="0"/>
        <w:keepLines w:val="0"/>
        <w:framePr w:w="15735" w:h="530" w:hRule="exact" w:wrap="none" w:vAnchor="page" w:hAnchor="page" w:x="471" w:y="7162"/>
        <w:widowControl w:val="0"/>
        <w:shd w:val="clear" w:color="auto" w:fill="auto"/>
        <w:bidi w:val="0"/>
        <w:spacing w:before="0" w:after="0" w:line="295" w:lineRule="auto"/>
        <w:ind w:left="360" w:right="0" w:firstLine="0"/>
        <w:jc w:val="both"/>
      </w:pPr>
      <w:r>
        <w:rPr>
          <w:rStyle w:val="CharStyle22"/>
        </w:rPr>
        <w:t>(*) As of December 31, 2024, and January 1, 2024, the Company was unable to determine the fair value of these investments for disclosure in the separate financial statements because these investments are not listed on the market. The fair value of these investments may differ from their carrying amount</w:t>
      </w:r>
    </w:p>
    <w:p>
      <w:pPr>
        <w:framePr w:wrap="none" w:vAnchor="page" w:hAnchor="page" w:x="471" w:y="11692"/>
        <w:widowControl w:val="0"/>
      </w:pPr>
    </w:p>
    <w:p>
      <w:pPr>
        <w:pStyle w:val="Style49"/>
        <w:keepNext w:val="0"/>
        <w:keepLines w:val="0"/>
        <w:framePr w:wrap="none" w:vAnchor="page" w:hAnchor="page" w:x="8251" w:y="11177"/>
        <w:widowControl w:val="0"/>
        <w:shd w:val="clear" w:color="auto" w:fill="auto"/>
        <w:bidi w:val="0"/>
        <w:spacing w:before="0" w:after="0" w:line="240" w:lineRule="auto"/>
        <w:ind w:left="0" w:right="0" w:firstLine="0"/>
        <w:jc w:val="left"/>
        <w:rPr>
          <w:sz w:val="18"/>
          <w:szCs w:val="18"/>
        </w:rPr>
      </w:pPr>
      <w:r>
        <w:rPr>
          <w:rStyle w:val="CharStyle50"/>
          <w:sz w:val="18"/>
          <w:szCs w:val="18"/>
        </w:rPr>
        <w:t>18</w:t>
      </w:r>
    </w:p>
    <w:p>
      <w:pPr>
        <w:widowControl w:val="0"/>
        <w:spacing w:line="1" w:lineRule="exact"/>
        <w:sectPr>
          <w:footnotePr>
            <w:pos w:val="pageBottom"/>
            <w:numFmt w:val="decimal"/>
            <w:numRestart w:val="continuous"/>
          </w:footnotePr>
          <w:pgSz w:w="16840" w:h="11900" w:orient="landscape"/>
          <w:pgMar w:top="45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290" w:h="475" w:hRule="exact" w:wrap="none" w:vAnchor="page" w:hAnchor="page" w:x="13806" w:y="581"/>
        <w:widowControl w:val="0"/>
        <w:shd w:val="clear" w:color="auto" w:fill="auto"/>
        <w:bidi w:val="0"/>
        <w:spacing w:before="0" w:after="0" w:line="240" w:lineRule="auto"/>
        <w:ind w:left="0" w:right="0" w:firstLine="0"/>
        <w:jc w:val="right"/>
      </w:pPr>
      <w:r>
        <w:rPr>
          <w:rStyle w:val="CharStyle50"/>
        </w:rPr>
        <w:t>Separate financial statements</w:t>
      </w:r>
    </w:p>
    <w:p>
      <w:pPr>
        <w:pStyle w:val="Style49"/>
        <w:keepNext w:val="0"/>
        <w:keepLines w:val="0"/>
        <w:framePr w:w="2290" w:h="475" w:hRule="exact" w:wrap="none" w:vAnchor="page" w:hAnchor="page" w:x="13806" w:y="581"/>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235" w:h="470" w:hRule="exact" w:wrap="none" w:vAnchor="page" w:hAnchor="page" w:x="746" w:y="601"/>
        <w:widowControl w:val="0"/>
        <w:shd w:val="clear" w:color="auto" w:fill="auto"/>
        <w:bidi w:val="0"/>
        <w:spacing w:before="0" w:after="0" w:line="240" w:lineRule="auto"/>
        <w:ind w:left="0" w:right="0" w:firstLine="0"/>
        <w:jc w:val="left"/>
      </w:pPr>
      <w:r>
        <w:rPr>
          <w:rStyle w:val="CharStyle50"/>
        </w:rPr>
        <w:t>BCG LAND JOINT STOCK COMPANY</w:t>
      </w:r>
    </w:p>
    <w:p>
      <w:pPr>
        <w:pStyle w:val="Style49"/>
        <w:keepNext w:val="0"/>
        <w:keepLines w:val="0"/>
        <w:framePr w:w="5235" w:h="470" w:hRule="exact" w:wrap="none" w:vAnchor="page" w:hAnchor="page" w:x="746" w:y="601"/>
        <w:widowControl w:val="0"/>
        <w:shd w:val="clear" w:color="auto" w:fill="auto"/>
        <w:bidi w:val="0"/>
        <w:spacing w:before="0" w:after="0" w:line="240" w:lineRule="auto"/>
        <w:ind w:left="0" w:right="0" w:firstLine="0"/>
        <w:jc w:val="left"/>
        <w:rPr>
          <w:sz w:val="18"/>
          <w:szCs w:val="18"/>
        </w:rPr>
      </w:pPr>
      <w:r>
        <w:rPr>
          <w:rStyle w:val="CharStyle50"/>
          <w:sz w:val="18"/>
          <w:szCs w:val="18"/>
        </w:rPr>
        <w:t>No. 22A, Street No. 7, An Phu Ward. Thu Duc City, Ho Chi Minh City</w:t>
      </w:r>
    </w:p>
    <w:p>
      <w:pPr>
        <w:pStyle w:val="Style21"/>
        <w:keepNext w:val="0"/>
        <w:keepLines w:val="0"/>
        <w:framePr w:w="4630" w:h="1800" w:hRule="exact" w:wrap="none" w:vAnchor="page" w:hAnchor="page" w:x="786" w:y="1311"/>
        <w:widowControl w:val="0"/>
        <w:numPr>
          <w:ilvl w:val="0"/>
          <w:numId w:val="71"/>
        </w:numPr>
        <w:shd w:val="clear" w:color="auto" w:fill="auto"/>
        <w:tabs>
          <w:tab w:pos="255" w:val="left"/>
        </w:tabs>
        <w:bidi w:val="0"/>
        <w:spacing w:before="0" w:after="360" w:line="240" w:lineRule="auto"/>
        <w:ind w:left="0" w:right="0" w:firstLine="0"/>
        <w:jc w:val="left"/>
        <w:rPr>
          <w:sz w:val="19"/>
          <w:szCs w:val="19"/>
        </w:rPr>
      </w:pPr>
      <w:r>
        <w:rPr>
          <w:rStyle w:val="CharStyle22"/>
          <w:sz w:val="19"/>
          <w:szCs w:val="19"/>
        </w:rPr>
        <w:t>RECEIVABLES FROM LOANS</w:t>
      </w:r>
    </w:p>
    <w:p>
      <w:pPr>
        <w:pStyle w:val="Style21"/>
        <w:keepNext w:val="0"/>
        <w:keepLines w:val="0"/>
        <w:framePr w:w="4630" w:h="1800" w:hRule="exact" w:wrap="none" w:vAnchor="page" w:hAnchor="page" w:x="786" w:y="1311"/>
        <w:widowControl w:val="0"/>
        <w:numPr>
          <w:ilvl w:val="0"/>
          <w:numId w:val="73"/>
        </w:numPr>
        <w:shd w:val="clear" w:color="auto" w:fill="auto"/>
        <w:tabs>
          <w:tab w:pos="415" w:val="left"/>
        </w:tabs>
        <w:bidi w:val="0"/>
        <w:spacing w:before="0" w:after="40" w:line="240" w:lineRule="auto"/>
        <w:ind w:left="0" w:right="0" w:firstLine="240"/>
        <w:jc w:val="left"/>
        <w:rPr>
          <w:sz w:val="19"/>
          <w:szCs w:val="19"/>
        </w:rPr>
      </w:pPr>
      <w:r>
        <w:rPr>
          <w:rStyle w:val="CharStyle22"/>
          <w:i/>
          <w:iCs/>
          <w:sz w:val="19"/>
          <w:szCs w:val="19"/>
        </w:rPr>
        <w:t>Short-term</w:t>
      </w:r>
    </w:p>
    <w:p>
      <w:pPr>
        <w:pStyle w:val="Style21"/>
        <w:keepNext w:val="0"/>
        <w:keepLines w:val="0"/>
        <w:framePr w:w="4630" w:h="1800" w:hRule="exact" w:wrap="none" w:vAnchor="page" w:hAnchor="page" w:x="786" w:y="1311"/>
        <w:widowControl w:val="0"/>
        <w:numPr>
          <w:ilvl w:val="0"/>
          <w:numId w:val="73"/>
        </w:numPr>
        <w:shd w:val="clear" w:color="auto" w:fill="auto"/>
        <w:tabs>
          <w:tab w:pos="415" w:val="left"/>
        </w:tabs>
        <w:bidi w:val="0"/>
        <w:spacing w:before="0" w:after="40" w:line="240" w:lineRule="auto"/>
        <w:ind w:left="0" w:right="0" w:firstLine="240"/>
        <w:jc w:val="left"/>
        <w:rPr>
          <w:sz w:val="19"/>
          <w:szCs w:val="19"/>
        </w:rPr>
      </w:pPr>
      <w:r>
        <w:rPr>
          <w:rStyle w:val="CharStyle22"/>
          <w:i/>
          <w:iCs/>
          <w:sz w:val="19"/>
          <w:szCs w:val="19"/>
        </w:rPr>
        <w:t>Long-term</w:t>
      </w:r>
    </w:p>
    <w:p>
      <w:pPr>
        <w:pStyle w:val="Style21"/>
        <w:keepNext w:val="0"/>
        <w:keepLines w:val="0"/>
        <w:framePr w:w="4630" w:h="1800" w:hRule="exact" w:wrap="none" w:vAnchor="page" w:hAnchor="page" w:x="786" w:y="1311"/>
        <w:widowControl w:val="0"/>
        <w:shd w:val="clear" w:color="auto" w:fill="auto"/>
        <w:bidi w:val="0"/>
        <w:spacing w:before="0" w:after="240" w:line="240" w:lineRule="auto"/>
        <w:ind w:left="0" w:right="0" w:firstLine="240"/>
        <w:jc w:val="left"/>
      </w:pPr>
      <w:r>
        <w:rPr>
          <w:rStyle w:val="CharStyle22"/>
        </w:rPr>
        <w:t>- Indochina Hoi An Beach Villas Company Limited (*)</w:t>
      </w:r>
    </w:p>
    <w:p>
      <w:pPr>
        <w:pStyle w:val="Style21"/>
        <w:keepNext w:val="0"/>
        <w:keepLines w:val="0"/>
        <w:framePr w:w="4630" w:h="1800" w:hRule="exact" w:wrap="none" w:vAnchor="page" w:hAnchor="page" w:x="786" w:y="1311"/>
        <w:widowControl w:val="0"/>
        <w:shd w:val="clear" w:color="auto" w:fill="auto"/>
        <w:bidi w:val="0"/>
        <w:spacing w:before="0" w:after="0" w:line="240" w:lineRule="auto"/>
        <w:ind w:left="2980" w:right="0" w:firstLine="0"/>
        <w:jc w:val="left"/>
        <w:rPr>
          <w:sz w:val="19"/>
          <w:szCs w:val="19"/>
        </w:rPr>
      </w:pPr>
      <w:r>
        <w:rPr>
          <w:rStyle w:val="CharStyle22"/>
          <w:sz w:val="19"/>
          <w:szCs w:val="19"/>
        </w:rPr>
        <w:t>Total</w:t>
      </w:r>
    </w:p>
    <w:tbl>
      <w:tblPr>
        <w:tblOverlap w:val="never"/>
        <w:jc w:val="left"/>
        <w:tblLayout w:type="fixed"/>
      </w:tblPr>
      <w:tblGrid>
        <w:gridCol w:w="2885"/>
        <w:gridCol w:w="1770"/>
      </w:tblGrid>
      <w:tr>
        <w:trPr>
          <w:trHeight w:val="215" w:hRule="exact"/>
        </w:trPr>
        <w:tc>
          <w:tcPr>
            <w:tcBorders/>
            <w:shd w:val="clear" w:color="auto" w:fill="auto"/>
            <w:vAlign w:val="bottom"/>
          </w:tcPr>
          <w:p>
            <w:pPr>
              <w:pStyle w:val="Style44"/>
              <w:keepNext w:val="0"/>
              <w:keepLines w:val="0"/>
              <w:framePr w:w="4655" w:h="1605" w:wrap="none" w:vAnchor="page" w:hAnchor="page" w:x="11491" w:y="1541"/>
              <w:widowControl w:val="0"/>
              <w:shd w:val="clear" w:color="auto" w:fill="auto"/>
              <w:bidi w:val="0"/>
              <w:spacing w:before="0" w:after="0" w:line="240" w:lineRule="auto"/>
              <w:ind w:left="1220" w:right="0" w:firstLine="0"/>
              <w:jc w:val="left"/>
              <w:rPr>
                <w:sz w:val="19"/>
                <w:szCs w:val="19"/>
              </w:rPr>
            </w:pPr>
            <w:r>
              <w:rPr>
                <w:rStyle w:val="CharStyle45"/>
                <w:i/>
                <w:iCs/>
                <w:sz w:val="19"/>
                <w:szCs w:val="19"/>
              </w:rPr>
              <w:t>Closing balance</w:t>
            </w:r>
          </w:p>
        </w:tc>
        <w:tc>
          <w:tcPr>
            <w:tcBorders/>
            <w:shd w:val="clear" w:color="auto" w:fill="auto"/>
            <w:vAlign w:val="bottom"/>
          </w:tcPr>
          <w:p>
            <w:pPr>
              <w:pStyle w:val="Style44"/>
              <w:keepNext w:val="0"/>
              <w:keepLines w:val="0"/>
              <w:framePr w:w="4655" w:h="1605" w:wrap="none" w:vAnchor="page" w:hAnchor="page" w:x="11491" w:y="1541"/>
              <w:widowControl w:val="0"/>
              <w:shd w:val="clear" w:color="auto" w:fill="auto"/>
              <w:bidi w:val="0"/>
              <w:spacing w:before="0" w:after="0" w:line="240" w:lineRule="auto"/>
              <w:ind w:left="0" w:right="0" w:firstLine="0"/>
              <w:jc w:val="right"/>
              <w:rPr>
                <w:sz w:val="19"/>
                <w:szCs w:val="19"/>
              </w:rPr>
            </w:pPr>
            <w:r>
              <w:rPr>
                <w:rStyle w:val="CharStyle45"/>
                <w:i/>
                <w:iCs/>
                <w:sz w:val="19"/>
                <w:szCs w:val="19"/>
              </w:rPr>
              <w:t>Opening balance</w:t>
            </w:r>
          </w:p>
        </w:tc>
      </w:tr>
      <w:tr>
        <w:trPr>
          <w:trHeight w:val="625" w:hRule="exact"/>
        </w:trPr>
        <w:tc>
          <w:tcPr>
            <w:tcBorders>
              <w:top w:val="single" w:sz="4"/>
            </w:tcBorders>
            <w:shd w:val="clear" w:color="auto" w:fill="auto"/>
            <w:vAlign w:val="top"/>
          </w:tcPr>
          <w:p>
            <w:pPr>
              <w:framePr w:w="4655" w:h="1605" w:wrap="none" w:vAnchor="page" w:hAnchor="page" w:x="11491" w:y="1541"/>
              <w:widowControl w:val="0"/>
              <w:rPr>
                <w:sz w:val="10"/>
                <w:szCs w:val="10"/>
              </w:rPr>
            </w:pPr>
          </w:p>
        </w:tc>
        <w:tc>
          <w:tcPr>
            <w:tcBorders>
              <w:top w:val="single" w:sz="4"/>
            </w:tcBorders>
            <w:shd w:val="clear" w:color="auto" w:fill="auto"/>
            <w:vAlign w:val="bottom"/>
          </w:tcPr>
          <w:p>
            <w:pPr>
              <w:pStyle w:val="Style44"/>
              <w:keepNext w:val="0"/>
              <w:keepLines w:val="0"/>
              <w:framePr w:w="4655" w:h="1605" w:wrap="none" w:vAnchor="page" w:hAnchor="page" w:x="11491" w:y="1541"/>
              <w:widowControl w:val="0"/>
              <w:shd w:val="clear" w:color="auto" w:fill="auto"/>
              <w:bidi w:val="0"/>
              <w:spacing w:before="0" w:after="0" w:line="240" w:lineRule="auto"/>
              <w:ind w:left="0" w:right="0" w:firstLine="400"/>
              <w:jc w:val="left"/>
              <w:rPr>
                <w:sz w:val="19"/>
                <w:szCs w:val="19"/>
              </w:rPr>
            </w:pPr>
            <w:r>
              <w:rPr>
                <w:rStyle w:val="CharStyle45"/>
                <w:i/>
                <w:iCs/>
                <w:sz w:val="19"/>
                <w:szCs w:val="19"/>
              </w:rPr>
              <w:t>105,960,000,000</w:t>
            </w:r>
          </w:p>
        </w:tc>
      </w:tr>
      <w:tr>
        <w:trPr>
          <w:trHeight w:val="425" w:hRule="exact"/>
        </w:trPr>
        <w:tc>
          <w:tcPr>
            <w:tcBorders/>
            <w:shd w:val="clear" w:color="auto" w:fill="auto"/>
            <w:vAlign w:val="top"/>
          </w:tcPr>
          <w:p>
            <w:pPr>
              <w:pStyle w:val="Style44"/>
              <w:keepNext w:val="0"/>
              <w:keepLines w:val="0"/>
              <w:framePr w:w="4655" w:h="1605" w:wrap="none" w:vAnchor="page" w:hAnchor="page" w:x="11491" w:y="1541"/>
              <w:widowControl w:val="0"/>
              <w:shd w:val="clear" w:color="auto" w:fill="auto"/>
              <w:bidi w:val="0"/>
              <w:spacing w:before="120" w:after="0" w:line="240" w:lineRule="auto"/>
              <w:ind w:left="0" w:right="400" w:firstLine="0"/>
              <w:jc w:val="right"/>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4655" w:h="1605" w:wrap="none" w:vAnchor="page" w:hAnchor="page" w:x="11491" w:y="1541"/>
              <w:widowControl w:val="0"/>
              <w:shd w:val="clear" w:color="auto" w:fill="auto"/>
              <w:bidi w:val="0"/>
              <w:spacing w:before="0" w:after="0" w:line="240" w:lineRule="auto"/>
              <w:ind w:left="0" w:right="0" w:firstLine="0"/>
              <w:jc w:val="right"/>
            </w:pPr>
            <w:r>
              <w:rPr>
                <w:rStyle w:val="CharStyle45"/>
              </w:rPr>
              <w:t>105,960.000,000</w:t>
            </w:r>
          </w:p>
        </w:tc>
      </w:tr>
      <w:tr>
        <w:trPr>
          <w:trHeight w:val="340" w:hRule="exact"/>
        </w:trPr>
        <w:tc>
          <w:tcPr>
            <w:tcBorders>
              <w:top w:val="single" w:sz="4"/>
              <w:bottom w:val="single" w:sz="4"/>
            </w:tcBorders>
            <w:shd w:val="clear" w:color="auto" w:fill="auto"/>
            <w:vAlign w:val="center"/>
          </w:tcPr>
          <w:p>
            <w:pPr>
              <w:pStyle w:val="Style44"/>
              <w:keepNext w:val="0"/>
              <w:keepLines w:val="0"/>
              <w:framePr w:w="4655" w:h="1605" w:wrap="none" w:vAnchor="page" w:hAnchor="page" w:x="11491" w:y="1541"/>
              <w:widowControl w:val="0"/>
              <w:shd w:val="clear" w:color="auto" w:fill="auto"/>
              <w:bidi w:val="0"/>
              <w:spacing w:before="0" w:after="0" w:line="240" w:lineRule="auto"/>
              <w:ind w:left="0" w:right="400" w:firstLine="0"/>
              <w:jc w:val="right"/>
              <w:rPr>
                <w:sz w:val="20"/>
                <w:szCs w:val="20"/>
              </w:rPr>
            </w:pPr>
            <w:r>
              <w:rPr>
                <w:rStyle w:val="CharStyle45"/>
                <w:rFonts w:ascii="Arial" w:eastAsia="Arial" w:hAnsi="Arial" w:cs="Arial"/>
                <w:sz w:val="20"/>
                <w:szCs w:val="20"/>
              </w:rPr>
              <w:t>-</w:t>
            </w:r>
          </w:p>
        </w:tc>
        <w:tc>
          <w:tcPr>
            <w:tcBorders>
              <w:top w:val="single" w:sz="4"/>
              <w:bottom w:val="single" w:sz="4"/>
            </w:tcBorders>
            <w:shd w:val="clear" w:color="auto" w:fill="auto"/>
            <w:vAlign w:val="center"/>
          </w:tcPr>
          <w:p>
            <w:pPr>
              <w:pStyle w:val="Style44"/>
              <w:keepNext w:val="0"/>
              <w:keepLines w:val="0"/>
              <w:framePr w:w="4655" w:h="1605" w:wrap="none" w:vAnchor="page" w:hAnchor="page" w:x="11491" w:y="1541"/>
              <w:widowControl w:val="0"/>
              <w:shd w:val="clear" w:color="auto" w:fill="auto"/>
              <w:bidi w:val="0"/>
              <w:spacing w:before="0" w:after="0" w:line="240" w:lineRule="auto"/>
              <w:ind w:left="0" w:right="0" w:firstLine="0"/>
              <w:jc w:val="right"/>
              <w:rPr>
                <w:sz w:val="19"/>
                <w:szCs w:val="19"/>
              </w:rPr>
            </w:pPr>
            <w:r>
              <w:rPr>
                <w:rStyle w:val="CharStyle45"/>
                <w:i/>
                <w:iCs/>
                <w:sz w:val="19"/>
                <w:szCs w:val="19"/>
              </w:rPr>
              <w:t>105,960,000,000</w:t>
            </w:r>
          </w:p>
        </w:tc>
      </w:tr>
    </w:tbl>
    <w:p>
      <w:pPr>
        <w:pStyle w:val="Style21"/>
        <w:keepNext w:val="0"/>
        <w:keepLines w:val="0"/>
        <w:framePr w:w="15365" w:h="575" w:hRule="exact" w:wrap="none" w:vAnchor="page" w:hAnchor="page" w:x="786" w:y="3286"/>
        <w:widowControl w:val="0"/>
        <w:shd w:val="clear" w:color="auto" w:fill="auto"/>
        <w:bidi w:val="0"/>
        <w:spacing w:before="0" w:after="100" w:line="240" w:lineRule="auto"/>
        <w:ind w:left="0" w:right="0" w:firstLine="200"/>
        <w:jc w:val="left"/>
        <w:rPr>
          <w:sz w:val="19"/>
          <w:szCs w:val="19"/>
        </w:rPr>
      </w:pPr>
      <w:r>
        <w:rPr>
          <w:rStyle w:val="CharStyle22"/>
          <w:i/>
          <w:iCs/>
          <w:sz w:val="19"/>
          <w:szCs w:val="19"/>
          <w:u w:val="single"/>
        </w:rPr>
        <w:t>Note:</w:t>
      </w:r>
    </w:p>
    <w:p>
      <w:pPr>
        <w:pStyle w:val="Style21"/>
        <w:keepNext w:val="0"/>
        <w:keepLines w:val="0"/>
        <w:framePr w:w="15365" w:h="575" w:hRule="exact" w:wrap="none" w:vAnchor="page" w:hAnchor="page" w:x="786" w:y="3286"/>
        <w:widowControl w:val="0"/>
        <w:shd w:val="clear" w:color="auto" w:fill="auto"/>
        <w:bidi w:val="0"/>
        <w:spacing w:before="0" w:after="0" w:line="240" w:lineRule="auto"/>
        <w:ind w:left="0" w:right="0" w:firstLine="200"/>
        <w:jc w:val="left"/>
        <w:rPr>
          <w:sz w:val="19"/>
          <w:szCs w:val="19"/>
        </w:rPr>
      </w:pPr>
      <w:r>
        <w:rPr>
          <w:rStyle w:val="CharStyle22"/>
          <w:i/>
          <w:iCs/>
          <w:sz w:val="19"/>
          <w:szCs w:val="19"/>
        </w:rPr>
        <w:t>(*) Providing a loan to Indochina Hoi An Beach Villas Co., Ltd. for a term of 36 months at an interest rate of 11% per annum.</w:t>
      </w:r>
    </w:p>
    <w:tbl>
      <w:tblPr>
        <w:tblOverlap w:val="never"/>
        <w:jc w:val="left"/>
        <w:tblLayout w:type="fixed"/>
      </w:tblPr>
      <w:tblGrid>
        <w:gridCol w:w="5340"/>
        <w:gridCol w:w="1645"/>
        <w:gridCol w:w="3320"/>
        <w:gridCol w:w="895"/>
        <w:gridCol w:w="2600"/>
        <w:gridCol w:w="1565"/>
      </w:tblGrid>
      <w:tr>
        <w:trPr>
          <w:trHeight w:val="425" w:hRule="exact"/>
        </w:trPr>
        <w:tc>
          <w:tcPr>
            <w:gridSpan w:val="2"/>
            <w:vMerge w:val="restart"/>
            <w:tcBorders/>
            <w:shd w:val="clear" w:color="auto" w:fill="auto"/>
            <w:vAlign w:val="top"/>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left"/>
              <w:rPr>
                <w:sz w:val="19"/>
                <w:szCs w:val="19"/>
              </w:rPr>
            </w:pPr>
            <w:r>
              <w:rPr>
                <w:rStyle w:val="CharStyle45"/>
                <w:sz w:val="19"/>
                <w:szCs w:val="19"/>
              </w:rPr>
              <w:t>6. OTHER RECEIVABLES</w:t>
            </w:r>
          </w:p>
        </w:tc>
        <w:tc>
          <w:tcPr>
            <w:gridSpan w:val="2"/>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1100" w:right="0" w:firstLine="0"/>
              <w:jc w:val="left"/>
              <w:rPr>
                <w:sz w:val="19"/>
                <w:szCs w:val="19"/>
              </w:rPr>
            </w:pPr>
            <w:r>
              <w:rPr>
                <w:rStyle w:val="CharStyle45"/>
                <w:i/>
                <w:iCs/>
                <w:sz w:val="19"/>
                <w:szCs w:val="19"/>
              </w:rPr>
              <w:t>Closing balance</w:t>
            </w:r>
          </w:p>
        </w:tc>
        <w:tc>
          <w:tcPr>
            <w:gridSpan w:val="2"/>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center"/>
              <w:rPr>
                <w:sz w:val="19"/>
                <w:szCs w:val="19"/>
              </w:rPr>
            </w:pPr>
            <w:r>
              <w:rPr>
                <w:rStyle w:val="CharStyle45"/>
                <w:i/>
                <w:iCs/>
                <w:sz w:val="19"/>
                <w:szCs w:val="19"/>
              </w:rPr>
              <w:t>Opening balance</w:t>
            </w:r>
          </w:p>
        </w:tc>
      </w:tr>
      <w:tr>
        <w:trPr>
          <w:trHeight w:val="240" w:hRule="exact"/>
        </w:trPr>
        <w:tc>
          <w:tcPr>
            <w:gridSpan w:val="2"/>
            <w:vMerge/>
            <w:tcBorders/>
            <w:shd w:val="clear" w:color="auto" w:fill="auto"/>
            <w:vAlign w:val="top"/>
          </w:tcPr>
          <w:p>
            <w:pPr>
              <w:framePr w:w="15365" w:h="6785" w:wrap="none" w:vAnchor="page" w:hAnchor="page" w:x="786" w:y="4156"/>
            </w:pPr>
          </w:p>
        </w:tc>
        <w:tc>
          <w:tcPr>
            <w:gridSpan w:val="2"/>
            <w:tcBorders>
              <w:top w:val="single" w:sz="4"/>
            </w:tcBorders>
            <w:shd w:val="clear" w:color="auto" w:fill="auto"/>
            <w:vAlign w:val="bottom"/>
          </w:tcPr>
          <w:p>
            <w:pPr>
              <w:pStyle w:val="Style44"/>
              <w:keepNext w:val="0"/>
              <w:keepLines w:val="0"/>
              <w:framePr w:w="15365" w:h="6785" w:wrap="none" w:vAnchor="page" w:hAnchor="page" w:x="786" w:y="4156"/>
              <w:widowControl w:val="0"/>
              <w:shd w:val="clear" w:color="auto" w:fill="auto"/>
              <w:tabs>
                <w:tab w:pos="2330" w:val="left"/>
              </w:tabs>
              <w:bidi w:val="0"/>
              <w:spacing w:before="0" w:after="0" w:line="240" w:lineRule="auto"/>
              <w:ind w:left="0" w:right="0" w:firstLine="460"/>
              <w:jc w:val="left"/>
              <w:rPr>
                <w:sz w:val="19"/>
                <w:szCs w:val="19"/>
              </w:rPr>
            </w:pPr>
            <w:r>
              <w:rPr>
                <w:rStyle w:val="CharStyle45"/>
                <w:i/>
                <w:iCs/>
                <w:sz w:val="19"/>
                <w:szCs w:val="19"/>
              </w:rPr>
              <w:t>Value</w:t>
              <w:tab/>
              <w:t>Provision</w:t>
            </w:r>
          </w:p>
        </w:tc>
        <w:tc>
          <w:tcPr>
            <w:tcBorders>
              <w:top w:val="single" w:sz="4"/>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500"/>
              <w:jc w:val="left"/>
              <w:rPr>
                <w:sz w:val="19"/>
                <w:szCs w:val="19"/>
              </w:rPr>
            </w:pPr>
            <w:r>
              <w:rPr>
                <w:rStyle w:val="CharStyle45"/>
                <w:i/>
                <w:iCs/>
                <w:sz w:val="19"/>
                <w:szCs w:val="19"/>
              </w:rPr>
              <w:t>Gia tri</w:t>
            </w:r>
          </w:p>
        </w:tc>
        <w:tc>
          <w:tcPr>
            <w:tcBorders>
              <w:top w:val="single" w:sz="4"/>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left"/>
              <w:rPr>
                <w:sz w:val="19"/>
                <w:szCs w:val="19"/>
              </w:rPr>
            </w:pPr>
            <w:r>
              <w:rPr>
                <w:rStyle w:val="CharStyle45"/>
                <w:i/>
                <w:iCs/>
                <w:sz w:val="19"/>
                <w:szCs w:val="19"/>
              </w:rPr>
              <w:t>Provision</w:t>
            </w:r>
          </w:p>
        </w:tc>
      </w:tr>
      <w:tr>
        <w:trPr>
          <w:trHeight w:val="270" w:hRule="exact"/>
        </w:trPr>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left"/>
              <w:rPr>
                <w:sz w:val="19"/>
                <w:szCs w:val="19"/>
              </w:rPr>
            </w:pPr>
            <w:r>
              <w:rPr>
                <w:rStyle w:val="CharStyle45"/>
                <w:i/>
                <w:iCs/>
                <w:sz w:val="19"/>
                <w:szCs w:val="19"/>
              </w:rPr>
              <w:t>a. Short-term</w:t>
            </w:r>
          </w:p>
        </w:tc>
        <w:tc>
          <w:tcPr>
            <w:tcBorders>
              <w:top w:val="single" w:sz="4"/>
            </w:tcBorders>
            <w:shd w:val="clear" w:color="auto" w:fill="auto"/>
            <w:vAlign w:val="top"/>
          </w:tcPr>
          <w:p>
            <w:pPr>
              <w:framePr w:w="15365" w:h="6785" w:wrap="none" w:vAnchor="page" w:hAnchor="page" w:x="786" w:y="4156"/>
              <w:widowControl w:val="0"/>
              <w:rPr>
                <w:sz w:val="10"/>
                <w:szCs w:val="10"/>
              </w:rPr>
            </w:pPr>
          </w:p>
        </w:tc>
        <w:tc>
          <w:tcPr>
            <w:tcBorders>
              <w:top w:val="single" w:sz="4"/>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00"/>
              <w:jc w:val="both"/>
              <w:rPr>
                <w:sz w:val="19"/>
                <w:szCs w:val="19"/>
              </w:rPr>
            </w:pPr>
            <w:r>
              <w:rPr>
                <w:rStyle w:val="CharStyle45"/>
                <w:i/>
                <w:iCs/>
                <w:sz w:val="19"/>
                <w:szCs w:val="19"/>
              </w:rPr>
              <w:t>542,843,382,197</w:t>
            </w:r>
          </w:p>
        </w:tc>
        <w:tc>
          <w:tcPr>
            <w:tcBorders>
              <w:top w:val="single" w:sz="4"/>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i/>
                <w:iCs/>
                <w:sz w:val="20"/>
                <w:szCs w:val="20"/>
              </w:rPr>
              <w:t>-</w:t>
            </w:r>
          </w:p>
        </w:tc>
        <w:tc>
          <w:tcPr>
            <w:tcBorders>
              <w:top w:val="single" w:sz="4"/>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580" w:firstLine="0"/>
              <w:jc w:val="right"/>
              <w:rPr>
                <w:sz w:val="19"/>
                <w:szCs w:val="19"/>
              </w:rPr>
            </w:pPr>
            <w:r>
              <w:rPr>
                <w:rStyle w:val="CharStyle45"/>
                <w:i/>
                <w:iCs/>
                <w:sz w:val="19"/>
                <w:szCs w:val="19"/>
              </w:rPr>
              <w:t>350,511,529,791</w:t>
            </w:r>
          </w:p>
        </w:tc>
        <w:tc>
          <w:tcPr>
            <w:tcBorders>
              <w:top w:val="single" w:sz="4"/>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260" w:hRule="exact"/>
        </w:trPr>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left"/>
            </w:pPr>
            <w:r>
              <w:rPr>
                <w:rStyle w:val="CharStyle45"/>
              </w:rPr>
              <w:t>- Advance</w:t>
            </w:r>
          </w:p>
        </w:tc>
        <w:tc>
          <w:tcPr>
            <w:tcBorders/>
            <w:shd w:val="clear" w:color="auto" w:fill="auto"/>
            <w:vAlign w:val="top"/>
          </w:tcPr>
          <w:p>
            <w:pPr>
              <w:framePr w:w="15365" w:h="6785" w:wrap="none" w:vAnchor="page" w:hAnchor="page" w:x="786" w:y="4156"/>
              <w:widowControl w:val="0"/>
              <w:rPr>
                <w:sz w:val="10"/>
                <w:szCs w:val="10"/>
              </w:rPr>
            </w:pP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600"/>
              <w:jc w:val="both"/>
            </w:pPr>
            <w:r>
              <w:rPr>
                <w:rStyle w:val="CharStyle45"/>
              </w:rPr>
              <w:t>3,052,624,155</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20"/>
              <w:jc w:val="both"/>
            </w:pPr>
            <w:r>
              <w:rPr>
                <w:rStyle w:val="CharStyle45"/>
              </w:rPr>
              <w:t>1,345,424,092</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255" w:hRule="exact"/>
        </w:trPr>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left"/>
            </w:pPr>
            <w:r>
              <w:rPr>
                <w:rStyle w:val="CharStyle45"/>
              </w:rPr>
              <w:t>- Other receivables</w:t>
            </w:r>
          </w:p>
        </w:tc>
        <w:tc>
          <w:tcPr>
            <w:tcBorders/>
            <w:shd w:val="clear" w:color="auto" w:fill="auto"/>
            <w:vAlign w:val="top"/>
          </w:tcPr>
          <w:p>
            <w:pPr>
              <w:framePr w:w="15365" w:h="6785" w:wrap="none" w:vAnchor="page" w:hAnchor="page" w:x="786" w:y="4156"/>
              <w:widowControl w:val="0"/>
              <w:rPr>
                <w:sz w:val="10"/>
                <w:szCs w:val="10"/>
              </w:rPr>
            </w:pP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00"/>
              <w:jc w:val="both"/>
            </w:pPr>
            <w:r>
              <w:rPr>
                <w:rStyle w:val="CharStyle45"/>
              </w:rPr>
              <w:t>539,790,758,042</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740"/>
              <w:jc w:val="left"/>
            </w:pPr>
            <w:r>
              <w:rPr>
                <w:rStyle w:val="CharStyle45"/>
              </w:rPr>
              <w:t>349,166,105,699</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260" w:hRule="exact"/>
        </w:trPr>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80"/>
              <w:jc w:val="left"/>
            </w:pPr>
            <w:r>
              <w:rPr>
                <w:rStyle w:val="CharStyle45"/>
              </w:rPr>
              <w:t>Receivables from BCC</w:t>
            </w:r>
          </w:p>
        </w:tc>
        <w:tc>
          <w:tcPr>
            <w:tcBorders/>
            <w:shd w:val="clear" w:color="auto" w:fill="auto"/>
            <w:vAlign w:val="top"/>
          </w:tcPr>
          <w:p>
            <w:pPr>
              <w:framePr w:w="15365" w:h="6785" w:wrap="none" w:vAnchor="page" w:hAnchor="page" w:x="786" w:y="4156"/>
              <w:widowControl w:val="0"/>
              <w:rPr>
                <w:sz w:val="10"/>
                <w:szCs w:val="10"/>
              </w:rPr>
            </w:pP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00"/>
              <w:jc w:val="both"/>
            </w:pPr>
            <w:r>
              <w:rPr>
                <w:rStyle w:val="CharStyle45"/>
              </w:rPr>
              <w:t>196,000,000,000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580" w:firstLine="0"/>
              <w:jc w:val="right"/>
            </w:pPr>
            <w:r>
              <w:rPr>
                <w:rStyle w:val="CharStyle45"/>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380" w:hRule="exact"/>
        </w:trPr>
        <w:tc>
          <w:tcPr>
            <w:tcBorders/>
            <w:shd w:val="clear" w:color="auto" w:fill="auto"/>
            <w:vAlign w:val="top"/>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Thang Phuong Joint Stock Company</w:t>
            </w:r>
          </w:p>
        </w:tc>
        <w:tc>
          <w:tcPr>
            <w:tcBorders/>
            <w:shd w:val="clear" w:color="auto" w:fill="auto"/>
            <w:vAlign w:val="top"/>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80"/>
              <w:jc w:val="both"/>
              <w:rPr>
                <w:sz w:val="19"/>
                <w:szCs w:val="19"/>
              </w:rPr>
            </w:pPr>
            <w:r>
              <w:rPr>
                <w:rStyle w:val="CharStyle45"/>
                <w:i/>
                <w:iCs/>
                <w:sz w:val="19"/>
                <w:szCs w:val="19"/>
              </w:rPr>
              <w:t>(4)</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00"/>
              <w:jc w:val="both"/>
              <w:rPr>
                <w:sz w:val="19"/>
                <w:szCs w:val="19"/>
              </w:rPr>
            </w:pPr>
            <w:r>
              <w:rPr>
                <w:rStyle w:val="CharStyle45"/>
                <w:i/>
                <w:iCs/>
                <w:sz w:val="19"/>
                <w:szCs w:val="19"/>
              </w:rPr>
              <w:t>196,000,000,000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580" w:firstLine="0"/>
              <w:jc w:val="right"/>
            </w:pPr>
            <w:r>
              <w:rPr>
                <w:rStyle w:val="CharStyle45"/>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335" w:hRule="exact"/>
        </w:trPr>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80"/>
              <w:jc w:val="left"/>
            </w:pPr>
            <w:r>
              <w:rPr>
                <w:rStyle w:val="CharStyle45"/>
              </w:rPr>
              <w:t>Interest Receivables from BCC</w:t>
            </w:r>
          </w:p>
        </w:tc>
        <w:tc>
          <w:tcPr>
            <w:tcBorders/>
            <w:shd w:val="clear" w:color="auto" w:fill="auto"/>
            <w:vAlign w:val="top"/>
          </w:tcPr>
          <w:p>
            <w:pPr>
              <w:framePr w:w="15365" w:h="6785" w:wrap="none" w:vAnchor="page" w:hAnchor="page" w:x="786" w:y="4156"/>
              <w:widowControl w:val="0"/>
              <w:rPr>
                <w:sz w:val="10"/>
                <w:szCs w:val="10"/>
              </w:rPr>
            </w:pP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00"/>
              <w:jc w:val="both"/>
            </w:pPr>
            <w:r>
              <w:rPr>
                <w:rStyle w:val="CharStyle45"/>
              </w:rPr>
              <w:t>159,616,710,632</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20"/>
              <w:jc w:val="both"/>
            </w:pPr>
            <w:r>
              <w:rPr>
                <w:rStyle w:val="CharStyle45"/>
              </w:rPr>
              <w:t>4,751,029,613</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275" w:hRule="exact"/>
        </w:trPr>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White Magnolia Joint Stock Company</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80"/>
              <w:jc w:val="both"/>
              <w:rPr>
                <w:sz w:val="19"/>
                <w:szCs w:val="19"/>
              </w:rPr>
            </w:pPr>
            <w:r>
              <w:rPr>
                <w:rStyle w:val="CharStyle45"/>
                <w:i/>
                <w:iCs/>
                <w:sz w:val="19"/>
                <w:szCs w:val="19"/>
              </w:rPr>
              <w:t>(1)</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600"/>
              <w:jc w:val="both"/>
              <w:rPr>
                <w:sz w:val="19"/>
                <w:szCs w:val="19"/>
              </w:rPr>
            </w:pPr>
            <w:r>
              <w:rPr>
                <w:rStyle w:val="CharStyle45"/>
                <w:i/>
                <w:iCs/>
                <w:sz w:val="19"/>
                <w:szCs w:val="19"/>
              </w:rPr>
              <w:t>4,221,395,890</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rFonts w:ascii="Arial" w:eastAsia="Arial" w:hAnsi="Arial" w:cs="Arial"/>
                <w:sz w:val="20"/>
                <w:szCs w:val="20"/>
              </w:rPr>
              <w:t>-</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1040" w:right="0" w:firstLine="0"/>
              <w:jc w:val="both"/>
              <w:rPr>
                <w:sz w:val="19"/>
                <w:szCs w:val="19"/>
              </w:rPr>
            </w:pPr>
            <w:r>
              <w:rPr>
                <w:rStyle w:val="CharStyle45"/>
                <w:i/>
                <w:iCs/>
                <w:sz w:val="19"/>
                <w:szCs w:val="19"/>
              </w:rPr>
              <w:t>400,300.000</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260" w:hRule="exact"/>
        </w:trPr>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Plus Investment Joint Stock Company</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80"/>
              <w:jc w:val="both"/>
              <w:rPr>
                <w:sz w:val="19"/>
                <w:szCs w:val="19"/>
              </w:rPr>
            </w:pPr>
            <w:r>
              <w:rPr>
                <w:rStyle w:val="CharStyle45"/>
                <w:i/>
                <w:iCs/>
                <w:sz w:val="19"/>
                <w:szCs w:val="19"/>
              </w:rPr>
              <w:t>(2)</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80"/>
              <w:jc w:val="both"/>
              <w:rPr>
                <w:sz w:val="19"/>
                <w:szCs w:val="19"/>
              </w:rPr>
            </w:pPr>
            <w:r>
              <w:rPr>
                <w:rStyle w:val="CharStyle45"/>
                <w:i/>
                <w:iCs/>
                <w:sz w:val="19"/>
                <w:szCs w:val="19"/>
              </w:rPr>
              <w:t>17,220.380,292</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rFonts w:ascii="Arial" w:eastAsia="Arial" w:hAnsi="Arial" w:cs="Arial"/>
                <w:sz w:val="20"/>
                <w:szCs w:val="20"/>
              </w:rPr>
              <w:t>-</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1040" w:right="0" w:firstLine="0"/>
              <w:jc w:val="both"/>
              <w:rPr>
                <w:sz w:val="19"/>
                <w:szCs w:val="19"/>
              </w:rPr>
            </w:pPr>
            <w:r>
              <w:rPr>
                <w:rStyle w:val="CharStyle45"/>
                <w:i/>
                <w:iCs/>
                <w:sz w:val="19"/>
                <w:szCs w:val="19"/>
              </w:rPr>
              <w:t>119.315.634</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250" w:hRule="exact"/>
        </w:trPr>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Orchid Service and Investment Joint Stock Company</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80"/>
              <w:jc w:val="both"/>
              <w:rPr>
                <w:sz w:val="19"/>
                <w:szCs w:val="19"/>
              </w:rPr>
            </w:pPr>
            <w:r>
              <w:rPr>
                <w:rStyle w:val="CharStyle45"/>
                <w:i/>
                <w:iCs/>
                <w:sz w:val="19"/>
                <w:szCs w:val="19"/>
              </w:rPr>
              <w:t>(3)</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80"/>
              <w:jc w:val="both"/>
              <w:rPr>
                <w:sz w:val="19"/>
                <w:szCs w:val="19"/>
              </w:rPr>
            </w:pPr>
            <w:r>
              <w:rPr>
                <w:rStyle w:val="CharStyle45"/>
                <w:i/>
                <w:iCs/>
                <w:sz w:val="19"/>
                <w:szCs w:val="19"/>
              </w:rPr>
              <w:t>36,311,731,376</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rFonts w:ascii="Arial" w:eastAsia="Arial" w:hAnsi="Arial" w:cs="Arial"/>
                <w:sz w:val="20"/>
                <w:szCs w:val="20"/>
              </w:rPr>
              <w:t>-</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1040" w:right="0" w:firstLine="0"/>
              <w:jc w:val="both"/>
              <w:rPr>
                <w:sz w:val="19"/>
                <w:szCs w:val="19"/>
              </w:rPr>
            </w:pPr>
            <w:r>
              <w:rPr>
                <w:rStyle w:val="CharStyle45"/>
                <w:i/>
                <w:iCs/>
                <w:sz w:val="19"/>
                <w:szCs w:val="19"/>
              </w:rPr>
              <w:t>410,946.718</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275" w:hRule="exact"/>
        </w:trPr>
        <w:tc>
          <w:tcPr>
            <w:tcBorders/>
            <w:shd w:val="clear" w:color="auto" w:fill="auto"/>
            <w:vAlign w:val="top"/>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Thang Phuong Joint Stock Company</w:t>
            </w:r>
          </w:p>
        </w:tc>
        <w:tc>
          <w:tcPr>
            <w:tcBorders/>
            <w:shd w:val="clear" w:color="auto" w:fill="auto"/>
            <w:vAlign w:val="top"/>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80"/>
              <w:jc w:val="both"/>
              <w:rPr>
                <w:sz w:val="19"/>
                <w:szCs w:val="19"/>
              </w:rPr>
            </w:pPr>
            <w:r>
              <w:rPr>
                <w:rStyle w:val="CharStyle45"/>
                <w:i/>
                <w:iCs/>
                <w:sz w:val="19"/>
                <w:szCs w:val="19"/>
              </w:rPr>
              <w:t>(4)</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80"/>
              <w:jc w:val="both"/>
              <w:rPr>
                <w:sz w:val="19"/>
                <w:szCs w:val="19"/>
              </w:rPr>
            </w:pPr>
            <w:r>
              <w:rPr>
                <w:rStyle w:val="CharStyle45"/>
                <w:i/>
                <w:iCs/>
                <w:sz w:val="19"/>
                <w:szCs w:val="19"/>
              </w:rPr>
              <w:t>25,912,810,959</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580" w:firstLine="0"/>
              <w:jc w:val="right"/>
            </w:pPr>
            <w:r>
              <w:rPr>
                <w:rStyle w:val="CharStyle45"/>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280" w:hRule="exact"/>
        </w:trPr>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My Khe Villas Resort Corporation</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80"/>
              <w:jc w:val="both"/>
              <w:rPr>
                <w:sz w:val="19"/>
                <w:szCs w:val="19"/>
              </w:rPr>
            </w:pPr>
            <w:r>
              <w:rPr>
                <w:rStyle w:val="CharStyle45"/>
                <w:i/>
                <w:iCs/>
                <w:sz w:val="19"/>
                <w:szCs w:val="19"/>
              </w:rPr>
              <w:t>(5)</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80"/>
              <w:jc w:val="both"/>
              <w:rPr>
                <w:sz w:val="19"/>
                <w:szCs w:val="19"/>
              </w:rPr>
            </w:pPr>
            <w:r>
              <w:rPr>
                <w:rStyle w:val="CharStyle45"/>
                <w:i/>
                <w:iCs/>
                <w:sz w:val="19"/>
                <w:szCs w:val="19"/>
              </w:rPr>
              <w:t>33,051,004,108</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20"/>
              <w:jc w:val="both"/>
              <w:rPr>
                <w:sz w:val="19"/>
                <w:szCs w:val="19"/>
              </w:rPr>
            </w:pPr>
            <w:r>
              <w:rPr>
                <w:rStyle w:val="CharStyle45"/>
                <w:i/>
                <w:iCs/>
                <w:sz w:val="19"/>
                <w:szCs w:val="19"/>
              </w:rPr>
              <w:t>1,785.216,712</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300" w:hRule="exact"/>
        </w:trPr>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Phoenix Mountain.,LTD</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80"/>
              <w:jc w:val="both"/>
              <w:rPr>
                <w:sz w:val="19"/>
                <w:szCs w:val="19"/>
              </w:rPr>
            </w:pPr>
            <w:r>
              <w:rPr>
                <w:rStyle w:val="CharStyle45"/>
                <w:i/>
                <w:iCs/>
                <w:sz w:val="19"/>
                <w:szCs w:val="19"/>
              </w:rPr>
              <w:t>(6)</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80"/>
              <w:jc w:val="both"/>
              <w:rPr>
                <w:sz w:val="19"/>
                <w:szCs w:val="19"/>
              </w:rPr>
            </w:pPr>
            <w:r>
              <w:rPr>
                <w:rStyle w:val="CharStyle45"/>
                <w:i/>
                <w:iCs/>
                <w:sz w:val="19"/>
                <w:szCs w:val="19"/>
              </w:rPr>
              <w:t>35,931,976,5 77</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20"/>
              <w:jc w:val="left"/>
            </w:pPr>
            <w:r>
              <w:rPr>
                <w:rStyle w:val="CharStyle45"/>
              </w:rPr>
              <w:t>2,035,250,549</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280" w:hRule="exact"/>
        </w:trPr>
        <w:tc>
          <w:tcPr>
            <w:tcBorders/>
            <w:shd w:val="clear" w:color="auto" w:fill="auto"/>
            <w:vAlign w:val="top"/>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Thanh An An Company Limited</w:t>
            </w:r>
          </w:p>
        </w:tc>
        <w:tc>
          <w:tcPr>
            <w:tcBorders/>
            <w:shd w:val="clear" w:color="auto" w:fill="auto"/>
            <w:vAlign w:val="top"/>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80"/>
              <w:jc w:val="left"/>
              <w:rPr>
                <w:sz w:val="19"/>
                <w:szCs w:val="19"/>
              </w:rPr>
            </w:pPr>
            <w:r>
              <w:rPr>
                <w:rStyle w:val="CharStyle45"/>
                <w:i/>
                <w:iCs/>
                <w:sz w:val="19"/>
                <w:szCs w:val="19"/>
              </w:rPr>
              <w:t>(8)</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600"/>
              <w:jc w:val="both"/>
              <w:rPr>
                <w:sz w:val="19"/>
                <w:szCs w:val="19"/>
              </w:rPr>
            </w:pPr>
            <w:r>
              <w:rPr>
                <w:rStyle w:val="CharStyle45"/>
                <w:i/>
                <w:iCs/>
                <w:sz w:val="19"/>
                <w:szCs w:val="19"/>
              </w:rPr>
              <w:t>6,967,411,430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6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580" w:firstLine="0"/>
              <w:jc w:val="right"/>
            </w:pPr>
            <w:r>
              <w:rPr>
                <w:rStyle w:val="CharStyle45"/>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350" w:hRule="exact"/>
        </w:trPr>
        <w:tc>
          <w:tcPr>
            <w:tcBorders/>
            <w:shd w:val="clear" w:color="auto" w:fill="auto"/>
            <w:vAlign w:val="top"/>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Others</w:t>
            </w:r>
          </w:p>
        </w:tc>
        <w:tc>
          <w:tcPr>
            <w:tcBorders/>
            <w:shd w:val="clear" w:color="auto" w:fill="auto"/>
            <w:vAlign w:val="top"/>
          </w:tcPr>
          <w:p>
            <w:pPr>
              <w:framePr w:w="15365" w:h="6785" w:wrap="none" w:vAnchor="page" w:hAnchor="page" w:x="786" w:y="4156"/>
              <w:widowControl w:val="0"/>
              <w:rPr>
                <w:sz w:val="10"/>
                <w:szCs w:val="10"/>
              </w:rPr>
            </w:pP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1600" w:right="0" w:firstLine="0"/>
              <w:jc w:val="left"/>
            </w:pPr>
            <w:r>
              <w:rPr>
                <w:rStyle w:val="CharStyle45"/>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8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580" w:firstLine="0"/>
              <w:jc w:val="right"/>
            </w:pPr>
            <w:r>
              <w:rPr>
                <w:rStyle w:val="CharStyle45"/>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365" w:hRule="exact"/>
        </w:trPr>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pPr>
            <w:r>
              <w:rPr>
                <w:rStyle w:val="CharStyle45"/>
              </w:rPr>
              <w:t>Other receivables</w:t>
            </w:r>
          </w:p>
        </w:tc>
        <w:tc>
          <w:tcPr>
            <w:tcBorders/>
            <w:shd w:val="clear" w:color="auto" w:fill="auto"/>
            <w:vAlign w:val="top"/>
          </w:tcPr>
          <w:p>
            <w:pPr>
              <w:framePr w:w="15365" w:h="6785" w:wrap="none" w:vAnchor="page" w:hAnchor="page" w:x="786" w:y="4156"/>
              <w:widowControl w:val="0"/>
              <w:rPr>
                <w:sz w:val="10"/>
                <w:szCs w:val="10"/>
              </w:rPr>
            </w:pP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600"/>
              <w:jc w:val="left"/>
            </w:pPr>
            <w:r>
              <w:rPr>
                <w:rStyle w:val="CharStyle45"/>
              </w:rPr>
              <w:t>5,884.047.410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8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780"/>
              <w:jc w:val="left"/>
            </w:pPr>
            <w:r>
              <w:rPr>
                <w:rStyle w:val="CharStyle45"/>
              </w:rPr>
              <w:t>166,125,076,086</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280" w:hRule="exact"/>
        </w:trPr>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Casa Marina Resort Travel Joint Stock Company</w:t>
            </w:r>
          </w:p>
        </w:tc>
        <w:tc>
          <w:tcPr>
            <w:tcBorders/>
            <w:shd w:val="clear" w:color="auto" w:fill="auto"/>
            <w:vAlign w:val="top"/>
          </w:tcPr>
          <w:p>
            <w:pPr>
              <w:framePr w:w="15365" w:h="6785" w:wrap="none" w:vAnchor="page" w:hAnchor="page" w:x="786" w:y="4156"/>
              <w:widowControl w:val="0"/>
              <w:rPr>
                <w:sz w:val="10"/>
                <w:szCs w:val="10"/>
              </w:rPr>
            </w:pP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600"/>
              <w:jc w:val="both"/>
              <w:rPr>
                <w:sz w:val="19"/>
                <w:szCs w:val="19"/>
              </w:rPr>
            </w:pPr>
            <w:r>
              <w:rPr>
                <w:rStyle w:val="CharStyle45"/>
                <w:i/>
                <w:iCs/>
                <w:sz w:val="19"/>
                <w:szCs w:val="19"/>
              </w:rPr>
              <w:t>5,850,000,000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8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920"/>
              <w:jc w:val="both"/>
              <w:rPr>
                <w:sz w:val="19"/>
                <w:szCs w:val="19"/>
              </w:rPr>
            </w:pPr>
            <w:r>
              <w:rPr>
                <w:rStyle w:val="CharStyle45"/>
                <w:i/>
                <w:iCs/>
                <w:sz w:val="19"/>
                <w:szCs w:val="19"/>
              </w:rPr>
              <w:t>5.850.000.000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240" w:hRule="exact"/>
        </w:trPr>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Tap Doan VNGROUP Joint Stock Company</w:t>
            </w:r>
          </w:p>
        </w:tc>
        <w:tc>
          <w:tcPr>
            <w:tcBorders/>
            <w:shd w:val="clear" w:color="auto" w:fill="auto"/>
            <w:vAlign w:val="top"/>
          </w:tcPr>
          <w:p>
            <w:pPr>
              <w:framePr w:w="15365" w:h="6785" w:wrap="none" w:vAnchor="page" w:hAnchor="page" w:x="786" w:y="4156"/>
              <w:widowControl w:val="0"/>
              <w:rPr>
                <w:sz w:val="10"/>
                <w:szCs w:val="10"/>
              </w:rPr>
            </w:pP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1600" w:right="0" w:firstLine="0"/>
              <w:jc w:val="left"/>
            </w:pPr>
            <w:r>
              <w:rPr>
                <w:rStyle w:val="CharStyle45"/>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80"/>
              <w:jc w:val="both"/>
              <w:rPr>
                <w:sz w:val="20"/>
                <w:szCs w:val="20"/>
              </w:rPr>
            </w:pPr>
            <w:r>
              <w:rPr>
                <w:rStyle w:val="CharStyle45"/>
                <w:rFonts w:ascii="Arial" w:eastAsia="Arial" w:hAnsi="Arial" w:cs="Arial"/>
                <w:sz w:val="20"/>
                <w:szCs w:val="20"/>
              </w:rPr>
              <w:t>-</w:t>
            </w: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740"/>
              <w:jc w:val="left"/>
              <w:rPr>
                <w:sz w:val="19"/>
                <w:szCs w:val="19"/>
              </w:rPr>
            </w:pPr>
            <w:r>
              <w:rPr>
                <w:rStyle w:val="CharStyle45"/>
                <w:i/>
                <w:iCs/>
                <w:sz w:val="19"/>
                <w:szCs w:val="19"/>
              </w:rPr>
              <w:t>160.000.000,000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315" w:hRule="exact"/>
        </w:trPr>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Others</w:t>
            </w:r>
          </w:p>
        </w:tc>
        <w:tc>
          <w:tcPr>
            <w:tcBorders/>
            <w:shd w:val="clear" w:color="auto" w:fill="auto"/>
            <w:vAlign w:val="top"/>
          </w:tcPr>
          <w:p>
            <w:pPr>
              <w:framePr w:w="15365" w:h="6785" w:wrap="none" w:vAnchor="page" w:hAnchor="page" w:x="786" w:y="4156"/>
              <w:widowControl w:val="0"/>
              <w:rPr>
                <w:sz w:val="10"/>
                <w:szCs w:val="10"/>
              </w:rPr>
            </w:pP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840"/>
              <w:jc w:val="both"/>
              <w:rPr>
                <w:sz w:val="19"/>
                <w:szCs w:val="19"/>
              </w:rPr>
            </w:pPr>
            <w:r>
              <w:rPr>
                <w:rStyle w:val="CharStyle45"/>
                <w:i/>
                <w:iCs/>
                <w:sz w:val="19"/>
                <w:szCs w:val="19"/>
              </w:rPr>
              <w:t>34,047,410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8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1040" w:right="0" w:firstLine="0"/>
              <w:jc w:val="both"/>
              <w:rPr>
                <w:sz w:val="19"/>
                <w:szCs w:val="19"/>
              </w:rPr>
            </w:pPr>
            <w:r>
              <w:rPr>
                <w:rStyle w:val="CharStyle45"/>
                <w:i/>
                <w:iCs/>
                <w:sz w:val="19"/>
                <w:szCs w:val="19"/>
              </w:rPr>
              <w:t>2 75,076,086</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325" w:hRule="exact"/>
        </w:trPr>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pPr>
            <w:r>
              <w:rPr>
                <w:rStyle w:val="CharStyle45"/>
              </w:rPr>
              <w:t>Deposit Receivables</w:t>
            </w:r>
          </w:p>
        </w:tc>
        <w:tc>
          <w:tcPr>
            <w:tcBorders/>
            <w:shd w:val="clear" w:color="auto" w:fill="auto"/>
            <w:vAlign w:val="top"/>
          </w:tcPr>
          <w:p>
            <w:pPr>
              <w:framePr w:w="15365" w:h="6785" w:wrap="none" w:vAnchor="page" w:hAnchor="page" w:x="786" w:y="4156"/>
              <w:widowControl w:val="0"/>
              <w:rPr>
                <w:sz w:val="10"/>
                <w:szCs w:val="10"/>
              </w:rPr>
            </w:pP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80"/>
              <w:jc w:val="both"/>
            </w:pPr>
            <w:r>
              <w:rPr>
                <w:rStyle w:val="CharStyle45"/>
              </w:rPr>
              <w:t>178.290,000,000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8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780"/>
              <w:jc w:val="left"/>
            </w:pPr>
            <w:r>
              <w:rPr>
                <w:rStyle w:val="CharStyle45"/>
              </w:rPr>
              <w:t>178,290,000,000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265" w:hRule="exact"/>
        </w:trPr>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Le Bao Toan</w:t>
            </w:r>
          </w:p>
        </w:tc>
        <w:tc>
          <w:tcPr>
            <w:tcBorders/>
            <w:shd w:val="clear" w:color="auto" w:fill="auto"/>
            <w:vAlign w:val="top"/>
          </w:tcPr>
          <w:p>
            <w:pPr>
              <w:framePr w:w="15365" w:h="6785" w:wrap="none" w:vAnchor="page" w:hAnchor="page" w:x="786" w:y="4156"/>
              <w:widowControl w:val="0"/>
              <w:rPr>
                <w:sz w:val="10"/>
                <w:szCs w:val="10"/>
              </w:rPr>
            </w:pP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80"/>
              <w:jc w:val="both"/>
              <w:rPr>
                <w:sz w:val="19"/>
                <w:szCs w:val="19"/>
              </w:rPr>
            </w:pPr>
            <w:r>
              <w:rPr>
                <w:rStyle w:val="CharStyle45"/>
                <w:i/>
                <w:iCs/>
                <w:sz w:val="19"/>
                <w:szCs w:val="19"/>
              </w:rPr>
              <w:t>83,790,000,000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8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820"/>
              <w:jc w:val="left"/>
              <w:rPr>
                <w:sz w:val="19"/>
                <w:szCs w:val="19"/>
              </w:rPr>
            </w:pPr>
            <w:r>
              <w:rPr>
                <w:rStyle w:val="CharStyle45"/>
                <w:i/>
                <w:iCs/>
                <w:sz w:val="19"/>
                <w:szCs w:val="19"/>
              </w:rPr>
              <w:t>83,790.000.000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r>
        <w:trPr>
          <w:trHeight w:val="300" w:hRule="exact"/>
        </w:trPr>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300"/>
              <w:jc w:val="left"/>
              <w:rPr>
                <w:sz w:val="19"/>
                <w:szCs w:val="19"/>
              </w:rPr>
            </w:pPr>
            <w:r>
              <w:rPr>
                <w:rStyle w:val="CharStyle45"/>
                <w:i/>
                <w:iCs/>
                <w:sz w:val="19"/>
                <w:szCs w:val="19"/>
              </w:rPr>
              <w:t>+ Tran Thanh Hung</w:t>
            </w:r>
          </w:p>
        </w:tc>
        <w:tc>
          <w:tcPr>
            <w:tcBorders/>
            <w:shd w:val="clear" w:color="auto" w:fill="auto"/>
            <w:vAlign w:val="top"/>
          </w:tcPr>
          <w:p>
            <w:pPr>
              <w:framePr w:w="15365" w:h="6785" w:wrap="none" w:vAnchor="page" w:hAnchor="page" w:x="786" w:y="4156"/>
              <w:widowControl w:val="0"/>
              <w:rPr>
                <w:sz w:val="10"/>
                <w:szCs w:val="10"/>
              </w:rPr>
            </w:pPr>
          </w:p>
        </w:tc>
        <w:tc>
          <w:tcPr>
            <w:tcBorders/>
            <w:shd w:val="clear" w:color="auto" w:fill="auto"/>
            <w:vAlign w:val="bottom"/>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480"/>
              <w:jc w:val="both"/>
              <w:rPr>
                <w:sz w:val="19"/>
                <w:szCs w:val="19"/>
              </w:rPr>
            </w:pPr>
            <w:r>
              <w:rPr>
                <w:rStyle w:val="CharStyle45"/>
                <w:i/>
                <w:iCs/>
                <w:sz w:val="19"/>
                <w:szCs w:val="19"/>
              </w:rPr>
              <w:t>94,500,000.000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28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820"/>
              <w:jc w:val="left"/>
              <w:rPr>
                <w:sz w:val="19"/>
                <w:szCs w:val="19"/>
              </w:rPr>
            </w:pPr>
            <w:r>
              <w:rPr>
                <w:rStyle w:val="CharStyle45"/>
                <w:i/>
                <w:iCs/>
                <w:sz w:val="19"/>
                <w:szCs w:val="19"/>
              </w:rPr>
              <w:t>94.500.000,000</w:t>
            </w:r>
          </w:p>
        </w:tc>
        <w:tc>
          <w:tcPr>
            <w:tcBorders/>
            <w:shd w:val="clear" w:color="auto" w:fill="auto"/>
            <w:vAlign w:val="center"/>
          </w:tcPr>
          <w:p>
            <w:pPr>
              <w:pStyle w:val="Style44"/>
              <w:keepNext w:val="0"/>
              <w:keepLines w:val="0"/>
              <w:framePr w:w="15365" w:h="6785" w:wrap="none" w:vAnchor="page" w:hAnchor="page" w:x="786" w:y="4156"/>
              <w:widowControl w:val="0"/>
              <w:shd w:val="clear" w:color="auto" w:fill="auto"/>
              <w:bidi w:val="0"/>
              <w:spacing w:before="0" w:after="0" w:line="240" w:lineRule="auto"/>
              <w:ind w:left="0" w:right="0" w:firstLine="0"/>
              <w:jc w:val="right"/>
              <w:rPr>
                <w:sz w:val="20"/>
                <w:szCs w:val="20"/>
              </w:rPr>
            </w:pPr>
            <w:r>
              <w:rPr>
                <w:rStyle w:val="CharStyle45"/>
                <w:rFonts w:ascii="Arial" w:eastAsia="Arial" w:hAnsi="Arial" w:cs="Arial"/>
                <w:sz w:val="20"/>
                <w:szCs w:val="20"/>
              </w:rPr>
              <w:t>-</w:t>
            </w:r>
          </w:p>
        </w:tc>
      </w:tr>
    </w:tbl>
    <w:p>
      <w:pPr>
        <w:framePr w:wrap="none" w:vAnchor="page" w:hAnchor="page" w:x="786" w:y="11536"/>
        <w:widowControl w:val="0"/>
      </w:pPr>
    </w:p>
    <w:p>
      <w:pPr>
        <w:pStyle w:val="Style49"/>
        <w:keepNext w:val="0"/>
        <w:keepLines w:val="0"/>
        <w:framePr w:wrap="none" w:vAnchor="page" w:hAnchor="page" w:x="8386" w:y="11211"/>
        <w:widowControl w:val="0"/>
        <w:shd w:val="clear" w:color="auto" w:fill="auto"/>
        <w:bidi w:val="0"/>
        <w:spacing w:before="0" w:after="0" w:line="240" w:lineRule="auto"/>
        <w:ind w:left="0" w:right="0" w:firstLine="0"/>
        <w:jc w:val="left"/>
        <w:rPr>
          <w:sz w:val="17"/>
          <w:szCs w:val="17"/>
        </w:rPr>
      </w:pPr>
      <w:r>
        <w:rPr>
          <w:rStyle w:val="CharStyle50"/>
          <w:rFonts w:ascii="Arial" w:eastAsia="Arial" w:hAnsi="Arial" w:cs="Arial"/>
          <w:sz w:val="17"/>
          <w:szCs w:val="17"/>
        </w:rPr>
        <w:t>19</w:t>
      </w:r>
    </w:p>
    <w:p>
      <w:pPr>
        <w:widowControl w:val="0"/>
        <w:spacing w:line="1" w:lineRule="exact"/>
        <w:sectPr>
          <w:footnotePr>
            <w:pos w:val="pageBottom"/>
            <w:numFmt w:val="decimal"/>
            <w:numRestart w:val="continuous"/>
          </w:footnotePr>
          <w:pgSz w:w="16840" w:h="11900" w:orient="landscape"/>
          <w:pgMar w:top="45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290" w:h="480" w:hRule="exact" w:wrap="none" w:vAnchor="page" w:hAnchor="page" w:x="13811" w:y="581"/>
        <w:widowControl w:val="0"/>
        <w:shd w:val="clear" w:color="auto" w:fill="auto"/>
        <w:bidi w:val="0"/>
        <w:spacing w:before="0" w:after="0" w:line="240" w:lineRule="auto"/>
        <w:ind w:left="0" w:right="0" w:firstLine="0"/>
        <w:jc w:val="right"/>
      </w:pPr>
      <w:r>
        <w:rPr>
          <w:rStyle w:val="CharStyle50"/>
        </w:rPr>
        <w:t>Separate financial statements</w:t>
      </w:r>
    </w:p>
    <w:p>
      <w:pPr>
        <w:pStyle w:val="Style49"/>
        <w:keepNext w:val="0"/>
        <w:keepLines w:val="0"/>
        <w:framePr w:w="2290" w:h="480" w:hRule="exact" w:wrap="none" w:vAnchor="page" w:hAnchor="page" w:x="13811" w:y="581"/>
        <w:widowControl w:val="0"/>
        <w:shd w:val="clear" w:color="auto" w:fill="auto"/>
        <w:bidi w:val="0"/>
        <w:spacing w:before="0" w:after="0" w:line="240" w:lineRule="auto"/>
        <w:ind w:left="0" w:right="0" w:firstLine="0"/>
        <w:jc w:val="right"/>
      </w:pPr>
      <w:r>
        <w:rPr>
          <w:rStyle w:val="CharStyle50"/>
        </w:rPr>
        <w:t>Quarter IV 2024</w:t>
      </w:r>
    </w:p>
    <w:p>
      <w:pPr>
        <w:pStyle w:val="Style49"/>
        <w:keepNext w:val="0"/>
        <w:keepLines w:val="0"/>
        <w:framePr w:w="5230" w:h="490" w:hRule="exact" w:wrap="none" w:vAnchor="page" w:hAnchor="page" w:x="751" w:y="591"/>
        <w:widowControl w:val="0"/>
        <w:shd w:val="clear" w:color="auto" w:fill="auto"/>
        <w:bidi w:val="0"/>
        <w:spacing w:before="0" w:after="0" w:line="240" w:lineRule="auto"/>
        <w:ind w:left="0" w:right="0" w:firstLine="0"/>
        <w:jc w:val="left"/>
      </w:pPr>
      <w:r>
        <w:rPr>
          <w:rStyle w:val="CharStyle50"/>
        </w:rPr>
        <w:t>BCG LAND JOINT STOCK COMPANY</w:t>
      </w:r>
    </w:p>
    <w:p>
      <w:pPr>
        <w:pStyle w:val="Style49"/>
        <w:keepNext w:val="0"/>
        <w:keepLines w:val="0"/>
        <w:framePr w:w="5230" w:h="490" w:hRule="exact" w:wrap="none" w:vAnchor="page" w:hAnchor="page" w:x="751" w:y="591"/>
        <w:widowControl w:val="0"/>
        <w:shd w:val="clear" w:color="auto" w:fill="auto"/>
        <w:bidi w:val="0"/>
        <w:spacing w:before="0" w:after="0" w:line="240" w:lineRule="auto"/>
        <w:ind w:left="0" w:right="0" w:firstLine="0"/>
        <w:jc w:val="left"/>
      </w:pPr>
      <w:r>
        <w:rPr>
          <w:rStyle w:val="CharStyle50"/>
        </w:rPr>
        <w:t>No. 22A, Street No. 7, An Phu Ward. Thu Duc City, Ho Chi Minh City</w:t>
      </w:r>
    </w:p>
    <w:tbl>
      <w:tblPr>
        <w:tblOverlap w:val="never"/>
        <w:jc w:val="left"/>
        <w:tblLayout w:type="fixed"/>
      </w:tblPr>
      <w:tblGrid>
        <w:gridCol w:w="5340"/>
        <w:gridCol w:w="10060"/>
      </w:tblGrid>
      <w:tr>
        <w:trPr>
          <w:trHeight w:val="750" w:hRule="exact"/>
        </w:trPr>
        <w:tc>
          <w:tcPr>
            <w:tcBorders/>
            <w:shd w:val="clear" w:color="auto" w:fill="auto"/>
            <w:vAlign w:val="top"/>
          </w:tcPr>
          <w:p>
            <w:pPr>
              <w:pStyle w:val="Style44"/>
              <w:keepNext w:val="0"/>
              <w:keepLines w:val="0"/>
              <w:framePr w:w="15400" w:h="4540" w:wrap="none" w:vAnchor="page" w:hAnchor="page" w:x="771" w:y="1511"/>
              <w:widowControl w:val="0"/>
              <w:shd w:val="clear" w:color="auto" w:fill="auto"/>
              <w:bidi w:val="0"/>
              <w:spacing w:before="0" w:after="0" w:line="240" w:lineRule="auto"/>
              <w:ind w:left="0" w:right="0" w:firstLine="0"/>
              <w:jc w:val="left"/>
              <w:rPr>
                <w:sz w:val="19"/>
                <w:szCs w:val="19"/>
              </w:rPr>
            </w:pPr>
            <w:r>
              <w:rPr>
                <w:rStyle w:val="CharStyle45"/>
                <w:i/>
                <w:iCs/>
                <w:sz w:val="19"/>
                <w:szCs w:val="19"/>
              </w:rPr>
              <w:t>6.</w:t>
            </w:r>
            <w:r>
              <w:rPr>
                <w:rStyle w:val="CharStyle45"/>
                <w:sz w:val="19"/>
                <w:szCs w:val="19"/>
              </w:rPr>
              <w:t xml:space="preserve"> OTHER RECEIVABLES (Continued)</w:t>
            </w:r>
          </w:p>
        </w:tc>
        <w:tc>
          <w:tcPr>
            <w:tcBorders/>
            <w:shd w:val="clear" w:color="auto" w:fill="auto"/>
            <w:vAlign w:val="bottom"/>
          </w:tcPr>
          <w:p>
            <w:pPr>
              <w:pStyle w:val="Style44"/>
              <w:keepNext w:val="0"/>
              <w:keepLines w:val="0"/>
              <w:framePr w:w="15400" w:h="4540" w:wrap="none" w:vAnchor="page" w:hAnchor="page" w:x="771" w:y="1511"/>
              <w:widowControl w:val="0"/>
              <w:shd w:val="clear" w:color="auto" w:fill="auto"/>
              <w:tabs>
                <w:tab w:leader="underscore" w:pos="2720" w:val="left"/>
                <w:tab w:leader="underscore" w:pos="7050" w:val="left"/>
                <w:tab w:leader="underscore" w:pos="9950" w:val="left"/>
              </w:tabs>
              <w:bidi w:val="0"/>
              <w:spacing w:before="0" w:after="0" w:line="240" w:lineRule="auto"/>
              <w:ind w:left="1280" w:right="0" w:firstLine="0"/>
              <w:jc w:val="left"/>
              <w:rPr>
                <w:sz w:val="19"/>
                <w:szCs w:val="19"/>
              </w:rPr>
            </w:pPr>
            <w:r>
              <w:rPr>
                <w:rStyle w:val="CharStyle45"/>
                <w:i/>
                <w:iCs/>
                <w:sz w:val="19"/>
                <w:szCs w:val="19"/>
              </w:rPr>
              <w:tab/>
            </w:r>
            <w:r>
              <w:rPr>
                <w:rStyle w:val="CharStyle45"/>
                <w:i/>
                <w:iCs/>
                <w:sz w:val="19"/>
                <w:szCs w:val="19"/>
                <w:u w:val="single"/>
              </w:rPr>
              <w:t>Closing balance</w:t>
            </w:r>
            <w:r>
              <w:rPr>
                <w:rStyle w:val="CharStyle45"/>
                <w:i/>
                <w:iCs/>
                <w:sz w:val="19"/>
                <w:szCs w:val="19"/>
              </w:rPr>
              <w:tab/>
            </w:r>
            <w:r>
              <w:rPr>
                <w:rStyle w:val="CharStyle45"/>
                <w:i/>
                <w:iCs/>
                <w:sz w:val="19"/>
                <w:szCs w:val="19"/>
                <w:u w:val="single"/>
              </w:rPr>
              <w:t>Opening balance</w:t>
            </w:r>
            <w:r>
              <w:rPr>
                <w:rStyle w:val="CharStyle45"/>
                <w:i/>
                <w:iCs/>
                <w:sz w:val="19"/>
                <w:szCs w:val="19"/>
              </w:rPr>
              <w:tab/>
            </w:r>
          </w:p>
          <w:p>
            <w:pPr>
              <w:pStyle w:val="Style44"/>
              <w:keepNext w:val="0"/>
              <w:keepLines w:val="0"/>
              <w:framePr w:w="15400" w:h="4540" w:wrap="none" w:vAnchor="page" w:hAnchor="page" w:x="771" w:y="1511"/>
              <w:widowControl w:val="0"/>
              <w:shd w:val="clear" w:color="auto" w:fill="auto"/>
              <w:tabs>
                <w:tab w:leader="underscore" w:pos="2120" w:val="left"/>
                <w:tab w:leader="underscore" w:pos="3970" w:val="left"/>
                <w:tab w:leader="underscore" w:pos="6360" w:val="left"/>
                <w:tab w:leader="underscore" w:pos="8550" w:val="left"/>
                <w:tab w:leader="underscore" w:pos="9960" w:val="left"/>
              </w:tabs>
              <w:bidi w:val="0"/>
              <w:spacing w:before="0" w:after="0" w:line="240" w:lineRule="auto"/>
              <w:ind w:left="1280" w:right="0" w:firstLine="0"/>
              <w:jc w:val="left"/>
              <w:rPr>
                <w:sz w:val="19"/>
                <w:szCs w:val="19"/>
              </w:rPr>
            </w:pPr>
            <w:r>
              <w:rPr>
                <w:rStyle w:val="CharStyle45"/>
                <w:i/>
                <w:iCs/>
                <w:sz w:val="19"/>
                <w:szCs w:val="19"/>
              </w:rPr>
              <w:tab/>
            </w:r>
            <w:r>
              <w:rPr>
                <w:rStyle w:val="CharStyle45"/>
                <w:i/>
                <w:iCs/>
                <w:sz w:val="19"/>
                <w:szCs w:val="19"/>
                <w:u w:val="single"/>
              </w:rPr>
              <w:t>Value</w:t>
            </w:r>
            <w:r>
              <w:rPr>
                <w:rStyle w:val="CharStyle45"/>
                <w:i/>
                <w:iCs/>
                <w:sz w:val="19"/>
                <w:szCs w:val="19"/>
              </w:rPr>
              <w:tab/>
            </w:r>
            <w:r>
              <w:rPr>
                <w:rStyle w:val="CharStyle45"/>
                <w:i/>
                <w:iCs/>
                <w:sz w:val="19"/>
                <w:szCs w:val="19"/>
                <w:u w:val="single"/>
              </w:rPr>
              <w:t>Provision</w:t>
            </w:r>
            <w:r>
              <w:rPr>
                <w:rStyle w:val="CharStyle45"/>
                <w:i/>
                <w:iCs/>
                <w:sz w:val="19"/>
                <w:szCs w:val="19"/>
              </w:rPr>
              <w:tab/>
            </w:r>
            <w:r>
              <w:rPr>
                <w:rStyle w:val="CharStyle45"/>
                <w:i/>
                <w:iCs/>
                <w:sz w:val="19"/>
                <w:szCs w:val="19"/>
                <w:u w:val="single"/>
                <w:lang w:val="vi-VN" w:eastAsia="vi-VN"/>
              </w:rPr>
              <w:t xml:space="preserve">Giá </w:t>
            </w:r>
            <w:r>
              <w:rPr>
                <w:rStyle w:val="CharStyle45"/>
                <w:i/>
                <w:iCs/>
                <w:sz w:val="19"/>
                <w:szCs w:val="19"/>
                <w:u w:val="single"/>
              </w:rPr>
              <w:t>tri</w:t>
            </w:r>
            <w:r>
              <w:rPr>
                <w:rStyle w:val="CharStyle45"/>
                <w:i/>
                <w:iCs/>
                <w:sz w:val="19"/>
                <w:szCs w:val="19"/>
              </w:rPr>
              <w:tab/>
            </w:r>
            <w:r>
              <w:rPr>
                <w:rStyle w:val="CharStyle45"/>
                <w:i/>
                <w:iCs/>
                <w:sz w:val="19"/>
                <w:szCs w:val="19"/>
                <w:u w:val="single"/>
              </w:rPr>
              <w:t>Provision</w:t>
            </w:r>
            <w:r>
              <w:rPr>
                <w:rStyle w:val="CharStyle45"/>
                <w:i/>
                <w:iCs/>
                <w:sz w:val="19"/>
                <w:szCs w:val="19"/>
              </w:rPr>
              <w:tab/>
            </w:r>
          </w:p>
        </w:tc>
      </w:tr>
      <w:tr>
        <w:trPr>
          <w:trHeight w:val="1170" w:hRule="exact"/>
        </w:trPr>
        <w:tc>
          <w:tcPr>
            <w:tcBorders/>
            <w:shd w:val="clear" w:color="auto" w:fill="auto"/>
            <w:vAlign w:val="bottom"/>
          </w:tcPr>
          <w:p>
            <w:pPr>
              <w:pStyle w:val="Style44"/>
              <w:keepNext w:val="0"/>
              <w:keepLines w:val="0"/>
              <w:framePr w:w="15400" w:h="4540" w:wrap="none" w:vAnchor="page" w:hAnchor="page" w:x="771" w:y="1511"/>
              <w:widowControl w:val="0"/>
              <w:numPr>
                <w:ilvl w:val="0"/>
                <w:numId w:val="75"/>
              </w:numPr>
              <w:shd w:val="clear" w:color="auto" w:fill="auto"/>
              <w:tabs>
                <w:tab w:pos="80" w:val="left"/>
              </w:tabs>
              <w:bidi w:val="0"/>
              <w:spacing w:before="0" w:after="40" w:line="240" w:lineRule="auto"/>
              <w:ind w:left="0" w:right="0" w:firstLine="0"/>
              <w:jc w:val="left"/>
              <w:rPr>
                <w:sz w:val="19"/>
                <w:szCs w:val="19"/>
              </w:rPr>
            </w:pPr>
            <w:r>
              <w:rPr>
                <w:rStyle w:val="CharStyle45"/>
                <w:i/>
                <w:iCs/>
                <w:sz w:val="19"/>
                <w:szCs w:val="19"/>
              </w:rPr>
              <w:t>. Long-term</w:t>
            </w:r>
          </w:p>
          <w:p>
            <w:pPr>
              <w:pStyle w:val="Style44"/>
              <w:keepNext w:val="0"/>
              <w:keepLines w:val="0"/>
              <w:framePr w:w="15400" w:h="4540" w:wrap="none" w:vAnchor="page" w:hAnchor="page" w:x="771" w:y="1511"/>
              <w:widowControl w:val="0"/>
              <w:numPr>
                <w:ilvl w:val="0"/>
                <w:numId w:val="75"/>
              </w:numPr>
              <w:shd w:val="clear" w:color="auto" w:fill="auto"/>
              <w:tabs>
                <w:tab w:pos="80" w:val="left"/>
              </w:tabs>
              <w:bidi w:val="0"/>
              <w:spacing w:before="0" w:after="40" w:line="240" w:lineRule="auto"/>
              <w:ind w:left="0" w:right="0" w:firstLine="0"/>
              <w:jc w:val="left"/>
              <w:rPr>
                <w:sz w:val="19"/>
                <w:szCs w:val="19"/>
              </w:rPr>
            </w:pPr>
            <w:r>
              <w:rPr>
                <w:rStyle w:val="CharStyle45"/>
                <w:sz w:val="19"/>
                <w:szCs w:val="19"/>
              </w:rPr>
              <w:t>Deposits</w:t>
            </w:r>
          </w:p>
          <w:p>
            <w:pPr>
              <w:pStyle w:val="Style44"/>
              <w:keepNext w:val="0"/>
              <w:keepLines w:val="0"/>
              <w:framePr w:w="15400" w:h="4540" w:wrap="none" w:vAnchor="page" w:hAnchor="page" w:x="771" w:y="1511"/>
              <w:widowControl w:val="0"/>
              <w:numPr>
                <w:ilvl w:val="0"/>
                <w:numId w:val="75"/>
              </w:numPr>
              <w:shd w:val="clear" w:color="auto" w:fill="auto"/>
              <w:tabs>
                <w:tab w:pos="80" w:val="left"/>
              </w:tabs>
              <w:bidi w:val="0"/>
              <w:spacing w:before="0" w:after="40" w:line="240" w:lineRule="auto"/>
              <w:ind w:left="0" w:right="0" w:firstLine="0"/>
              <w:jc w:val="left"/>
              <w:rPr>
                <w:sz w:val="19"/>
                <w:szCs w:val="19"/>
              </w:rPr>
            </w:pPr>
            <w:r>
              <w:rPr>
                <w:rStyle w:val="CharStyle45"/>
                <w:sz w:val="19"/>
                <w:szCs w:val="19"/>
              </w:rPr>
              <w:t>Other receivables</w:t>
            </w:r>
          </w:p>
          <w:p>
            <w:pPr>
              <w:pStyle w:val="Style44"/>
              <w:keepNext w:val="0"/>
              <w:keepLines w:val="0"/>
              <w:framePr w:w="15400" w:h="4540" w:wrap="none" w:vAnchor="page" w:hAnchor="page" w:x="771" w:y="1511"/>
              <w:widowControl w:val="0"/>
              <w:shd w:val="clear" w:color="auto" w:fill="auto"/>
              <w:bidi w:val="0"/>
              <w:spacing w:before="0" w:after="40" w:line="240" w:lineRule="auto"/>
              <w:ind w:left="0" w:right="0" w:firstLine="260"/>
              <w:jc w:val="left"/>
              <w:rPr>
                <w:sz w:val="19"/>
                <w:szCs w:val="19"/>
              </w:rPr>
            </w:pPr>
            <w:r>
              <w:rPr>
                <w:rStyle w:val="CharStyle45"/>
                <w:sz w:val="19"/>
                <w:szCs w:val="19"/>
              </w:rPr>
              <w:t>Receivables from BCC</w:t>
            </w:r>
          </w:p>
        </w:tc>
        <w:tc>
          <w:tcPr>
            <w:tcBorders>
              <w:top w:val="single" w:sz="4"/>
            </w:tcBorders>
            <w:shd w:val="clear" w:color="auto" w:fill="auto"/>
            <w:vAlign w:val="bottom"/>
          </w:tcPr>
          <w:p>
            <w:pPr>
              <w:pStyle w:val="Style44"/>
              <w:keepNext w:val="0"/>
              <w:keepLines w:val="0"/>
              <w:framePr w:w="15400" w:h="4540" w:wrap="none" w:vAnchor="page" w:hAnchor="page" w:x="771" w:y="1511"/>
              <w:widowControl w:val="0"/>
              <w:shd w:val="clear" w:color="auto" w:fill="auto"/>
              <w:tabs>
                <w:tab w:pos="5320" w:val="right"/>
                <w:tab w:pos="7790" w:val="right"/>
              </w:tabs>
              <w:bidi w:val="0"/>
              <w:spacing w:before="0" w:after="60" w:line="240" w:lineRule="auto"/>
              <w:ind w:left="1900" w:right="0" w:firstLine="0"/>
              <w:jc w:val="left"/>
              <w:rPr>
                <w:sz w:val="19"/>
                <w:szCs w:val="19"/>
              </w:rPr>
            </w:pPr>
            <w:r>
              <w:rPr>
                <w:rStyle w:val="CharStyle45"/>
                <w:i/>
                <w:iCs/>
                <w:sz w:val="19"/>
                <w:szCs w:val="19"/>
              </w:rPr>
              <w:t>4,299,360,000,000</w:t>
              <w:tab/>
              <w:t>-</w:t>
              <w:tab/>
              <w:t>4^47,860,000,000</w:t>
            </w:r>
          </w:p>
          <w:p>
            <w:pPr>
              <w:pStyle w:val="Style44"/>
              <w:keepNext w:val="0"/>
              <w:keepLines w:val="0"/>
              <w:framePr w:w="15400" w:h="4540" w:wrap="none" w:vAnchor="page" w:hAnchor="page" w:x="771" w:y="1511"/>
              <w:widowControl w:val="0"/>
              <w:shd w:val="clear" w:color="auto" w:fill="auto"/>
              <w:tabs>
                <w:tab w:pos="5320" w:val="right"/>
                <w:tab w:pos="7820" w:val="right"/>
              </w:tabs>
              <w:bidi w:val="0"/>
              <w:spacing w:before="0" w:after="60" w:line="240" w:lineRule="auto"/>
              <w:ind w:left="2480" w:right="0" w:firstLine="0"/>
              <w:jc w:val="both"/>
              <w:rPr>
                <w:sz w:val="19"/>
                <w:szCs w:val="19"/>
              </w:rPr>
            </w:pPr>
            <w:r>
              <w:rPr>
                <w:rStyle w:val="CharStyle45"/>
                <w:sz w:val="19"/>
                <w:szCs w:val="19"/>
              </w:rPr>
              <w:t>20,000,000</w:t>
              <w:tab/>
              <w:t>-</w:t>
              <w:tab/>
              <w:t>20,000,000</w:t>
            </w:r>
          </w:p>
          <w:p>
            <w:pPr>
              <w:pStyle w:val="Style44"/>
              <w:keepNext w:val="0"/>
              <w:keepLines w:val="0"/>
              <w:framePr w:w="15400" w:h="4540" w:wrap="none" w:vAnchor="page" w:hAnchor="page" w:x="771" w:y="1511"/>
              <w:widowControl w:val="0"/>
              <w:shd w:val="clear" w:color="auto" w:fill="auto"/>
              <w:tabs>
                <w:tab w:pos="5290" w:val="right"/>
                <w:tab w:pos="7790" w:val="right"/>
              </w:tabs>
              <w:bidi w:val="0"/>
              <w:spacing w:before="0" w:after="60" w:line="240" w:lineRule="auto"/>
              <w:ind w:left="1900" w:right="0" w:firstLine="0"/>
              <w:jc w:val="both"/>
              <w:rPr>
                <w:sz w:val="19"/>
                <w:szCs w:val="19"/>
              </w:rPr>
            </w:pPr>
            <w:r>
              <w:rPr>
                <w:rStyle w:val="CharStyle45"/>
                <w:sz w:val="19"/>
                <w:szCs w:val="19"/>
              </w:rPr>
              <w:t>4,299,340,000,000</w:t>
              <w:tab/>
              <w:t>-</w:t>
              <w:tab/>
              <w:t>4,247,840,000,000</w:t>
            </w:r>
          </w:p>
          <w:p>
            <w:pPr>
              <w:pStyle w:val="Style44"/>
              <w:keepNext w:val="0"/>
              <w:keepLines w:val="0"/>
              <w:framePr w:w="15400" w:h="4540" w:wrap="none" w:vAnchor="page" w:hAnchor="page" w:x="771" w:y="1511"/>
              <w:widowControl w:val="0"/>
              <w:shd w:val="clear" w:color="auto" w:fill="auto"/>
              <w:tabs>
                <w:tab w:pos="5290" w:val="right"/>
                <w:tab w:pos="7790" w:val="right"/>
              </w:tabs>
              <w:bidi w:val="0"/>
              <w:spacing w:before="0" w:after="60" w:line="240" w:lineRule="auto"/>
              <w:ind w:left="1900" w:right="0" w:firstLine="0"/>
              <w:jc w:val="both"/>
              <w:rPr>
                <w:sz w:val="19"/>
                <w:szCs w:val="19"/>
              </w:rPr>
            </w:pPr>
            <w:r>
              <w:rPr>
                <w:rStyle w:val="CharStyle45"/>
                <w:sz w:val="19"/>
                <w:szCs w:val="19"/>
              </w:rPr>
              <w:t>4,299,340,000,000</w:t>
              <w:tab/>
              <w:t>“</w:t>
              <w:tab/>
              <w:t>4,247,840,000,000</w:t>
            </w:r>
          </w:p>
        </w:tc>
      </w:tr>
      <w:tr>
        <w:trPr>
          <w:trHeight w:val="1710" w:hRule="exact"/>
        </w:trPr>
        <w:tc>
          <w:tcPr>
            <w:tcBorders/>
            <w:shd w:val="clear" w:color="auto" w:fill="auto"/>
            <w:vAlign w:val="top"/>
          </w:tcPr>
          <w:p>
            <w:pPr>
              <w:pStyle w:val="Style44"/>
              <w:keepNext w:val="0"/>
              <w:keepLines w:val="0"/>
              <w:framePr w:w="15400" w:h="4540" w:wrap="none" w:vAnchor="page" w:hAnchor="page" w:x="771" w:y="1511"/>
              <w:widowControl w:val="0"/>
              <w:shd w:val="clear" w:color="auto" w:fill="auto"/>
              <w:bidi w:val="0"/>
              <w:spacing w:before="0" w:after="60" w:line="240" w:lineRule="auto"/>
              <w:ind w:left="0" w:right="0" w:firstLine="320"/>
              <w:jc w:val="left"/>
              <w:rPr>
                <w:sz w:val="19"/>
                <w:szCs w:val="19"/>
              </w:rPr>
            </w:pPr>
            <w:r>
              <w:rPr>
                <w:rStyle w:val="CharStyle45"/>
                <w:i/>
                <w:iCs/>
                <w:sz w:val="19"/>
                <w:szCs w:val="19"/>
              </w:rPr>
              <w:t>+ White Magnolia Joint Stock Company</w:t>
            </w:r>
          </w:p>
          <w:p>
            <w:pPr>
              <w:pStyle w:val="Style44"/>
              <w:keepNext w:val="0"/>
              <w:keepLines w:val="0"/>
              <w:framePr w:w="15400" w:h="4540" w:wrap="none" w:vAnchor="page" w:hAnchor="page" w:x="771" w:y="1511"/>
              <w:widowControl w:val="0"/>
              <w:shd w:val="clear" w:color="auto" w:fill="auto"/>
              <w:bidi w:val="0"/>
              <w:spacing w:before="0" w:after="60" w:line="240" w:lineRule="auto"/>
              <w:ind w:left="0" w:right="0" w:firstLine="320"/>
              <w:jc w:val="left"/>
              <w:rPr>
                <w:sz w:val="19"/>
                <w:szCs w:val="19"/>
              </w:rPr>
            </w:pPr>
            <w:r>
              <w:rPr>
                <w:rStyle w:val="CharStyle45"/>
                <w:i/>
                <w:iCs/>
                <w:sz w:val="19"/>
                <w:szCs w:val="19"/>
              </w:rPr>
              <w:t>+ Plus Investment Joint Stock Company</w:t>
            </w:r>
          </w:p>
          <w:p>
            <w:pPr>
              <w:pStyle w:val="Style44"/>
              <w:keepNext w:val="0"/>
              <w:keepLines w:val="0"/>
              <w:framePr w:w="15400" w:h="4540" w:wrap="none" w:vAnchor="page" w:hAnchor="page" w:x="771" w:y="1511"/>
              <w:widowControl w:val="0"/>
              <w:shd w:val="clear" w:color="auto" w:fill="auto"/>
              <w:bidi w:val="0"/>
              <w:spacing w:before="0" w:after="60" w:line="240" w:lineRule="auto"/>
              <w:ind w:left="0" w:right="0" w:firstLine="320"/>
              <w:jc w:val="left"/>
              <w:rPr>
                <w:sz w:val="19"/>
                <w:szCs w:val="19"/>
              </w:rPr>
            </w:pPr>
            <w:r>
              <w:rPr>
                <w:rStyle w:val="CharStyle45"/>
                <w:i/>
                <w:iCs/>
                <w:sz w:val="19"/>
                <w:szCs w:val="19"/>
              </w:rPr>
              <w:t>+ Orchid Service and Investment Joint Stock Company</w:t>
            </w:r>
          </w:p>
          <w:p>
            <w:pPr>
              <w:pStyle w:val="Style44"/>
              <w:keepNext w:val="0"/>
              <w:keepLines w:val="0"/>
              <w:framePr w:w="15400" w:h="4540" w:wrap="none" w:vAnchor="page" w:hAnchor="page" w:x="771" w:y="1511"/>
              <w:widowControl w:val="0"/>
              <w:shd w:val="clear" w:color="auto" w:fill="auto"/>
              <w:bidi w:val="0"/>
              <w:spacing w:before="0" w:after="60" w:line="240" w:lineRule="auto"/>
              <w:ind w:left="0" w:right="0" w:firstLine="320"/>
              <w:jc w:val="left"/>
              <w:rPr>
                <w:sz w:val="19"/>
                <w:szCs w:val="19"/>
              </w:rPr>
            </w:pPr>
            <w:r>
              <w:rPr>
                <w:rStyle w:val="CharStyle45"/>
                <w:i/>
                <w:iCs/>
                <w:sz w:val="19"/>
                <w:szCs w:val="19"/>
              </w:rPr>
              <w:t>+ Thang Phuong Joint Stock Company</w:t>
            </w:r>
          </w:p>
          <w:p>
            <w:pPr>
              <w:pStyle w:val="Style44"/>
              <w:keepNext w:val="0"/>
              <w:keepLines w:val="0"/>
              <w:framePr w:w="15400" w:h="4540" w:wrap="none" w:vAnchor="page" w:hAnchor="page" w:x="771" w:y="1511"/>
              <w:widowControl w:val="0"/>
              <w:shd w:val="clear" w:color="auto" w:fill="auto"/>
              <w:bidi w:val="0"/>
              <w:spacing w:before="0" w:after="60" w:line="240" w:lineRule="auto"/>
              <w:ind w:left="0" w:right="0" w:firstLine="320"/>
              <w:jc w:val="left"/>
              <w:rPr>
                <w:sz w:val="19"/>
                <w:szCs w:val="19"/>
              </w:rPr>
            </w:pPr>
            <w:r>
              <w:rPr>
                <w:rStyle w:val="CharStyle45"/>
                <w:i/>
                <w:iCs/>
                <w:sz w:val="19"/>
                <w:szCs w:val="19"/>
              </w:rPr>
              <w:t>+ My Khe Villas Resort Corporation</w:t>
            </w:r>
          </w:p>
          <w:p>
            <w:pPr>
              <w:pStyle w:val="Style44"/>
              <w:keepNext w:val="0"/>
              <w:keepLines w:val="0"/>
              <w:framePr w:w="15400" w:h="4540" w:wrap="none" w:vAnchor="page" w:hAnchor="page" w:x="771" w:y="1511"/>
              <w:widowControl w:val="0"/>
              <w:shd w:val="clear" w:color="auto" w:fill="auto"/>
              <w:bidi w:val="0"/>
              <w:spacing w:before="0" w:after="60" w:line="240" w:lineRule="auto"/>
              <w:ind w:left="0" w:right="0" w:firstLine="320"/>
              <w:jc w:val="left"/>
              <w:rPr>
                <w:sz w:val="19"/>
                <w:szCs w:val="19"/>
              </w:rPr>
            </w:pPr>
            <w:r>
              <w:rPr>
                <w:rStyle w:val="CharStyle45"/>
                <w:i/>
                <w:iCs/>
                <w:sz w:val="19"/>
                <w:szCs w:val="19"/>
              </w:rPr>
              <w:t>+ Phoenix Mountain.,LTD</w:t>
            </w:r>
          </w:p>
        </w:tc>
        <w:tc>
          <w:tcPr>
            <w:tcBorders/>
            <w:shd w:val="clear" w:color="auto" w:fill="auto"/>
            <w:vAlign w:val="top"/>
          </w:tcPr>
          <w:p>
            <w:pPr>
              <w:pStyle w:val="Style44"/>
              <w:keepNext w:val="0"/>
              <w:keepLines w:val="0"/>
              <w:framePr w:w="15400" w:h="4540" w:wrap="none" w:vAnchor="page" w:hAnchor="page" w:x="771" w:y="1511"/>
              <w:widowControl w:val="0"/>
              <w:numPr>
                <w:ilvl w:val="0"/>
                <w:numId w:val="77"/>
              </w:numPr>
              <w:shd w:val="clear" w:color="auto" w:fill="auto"/>
              <w:tabs>
                <w:tab w:pos="3340" w:val="right"/>
                <w:tab w:pos="5330" w:val="right"/>
                <w:tab w:pos="7800" w:val="right"/>
              </w:tabs>
              <w:bidi w:val="0"/>
              <w:spacing w:before="0" w:after="40" w:line="240" w:lineRule="auto"/>
              <w:ind w:left="0" w:right="0" w:firstLine="980"/>
              <w:jc w:val="left"/>
              <w:rPr>
                <w:sz w:val="19"/>
                <w:szCs w:val="19"/>
              </w:rPr>
            </w:pPr>
            <w:r>
              <w:rPr>
                <w:rStyle w:val="CharStyle45"/>
                <w:i/>
                <w:iCs/>
                <w:sz w:val="19"/>
                <w:szCs w:val="19"/>
              </w:rPr>
              <w:t>830,000,000,000</w:t>
              <w:tab/>
              <w:t>-</w:t>
              <w:tab/>
              <w:t>830.000,000,000</w:t>
            </w:r>
          </w:p>
          <w:p>
            <w:pPr>
              <w:pStyle w:val="Style44"/>
              <w:keepNext w:val="0"/>
              <w:keepLines w:val="0"/>
              <w:framePr w:w="15400" w:h="4540" w:wrap="none" w:vAnchor="page" w:hAnchor="page" w:x="771" w:y="1511"/>
              <w:widowControl w:val="0"/>
              <w:numPr>
                <w:ilvl w:val="0"/>
                <w:numId w:val="77"/>
              </w:numPr>
              <w:shd w:val="clear" w:color="auto" w:fill="auto"/>
              <w:tabs>
                <w:tab w:pos="3340" w:val="right"/>
                <w:tab w:pos="5330" w:val="right"/>
                <w:tab w:pos="7800" w:val="right"/>
              </w:tabs>
              <w:bidi w:val="0"/>
              <w:spacing w:before="0" w:after="40" w:line="240" w:lineRule="auto"/>
              <w:ind w:left="0" w:right="0" w:firstLine="980"/>
              <w:jc w:val="left"/>
              <w:rPr>
                <w:sz w:val="19"/>
                <w:szCs w:val="19"/>
              </w:rPr>
            </w:pPr>
            <w:r>
              <w:rPr>
                <w:rStyle w:val="CharStyle45"/>
                <w:i/>
                <w:iCs/>
                <w:sz w:val="19"/>
                <w:szCs w:val="19"/>
              </w:rPr>
              <w:t>441.564,000,000</w:t>
              <w:tab/>
              <w:t>-</w:t>
              <w:tab/>
              <w:t>441.564,000.000</w:t>
            </w:r>
          </w:p>
          <w:p>
            <w:pPr>
              <w:pStyle w:val="Style44"/>
              <w:keepNext w:val="0"/>
              <w:keepLines w:val="0"/>
              <w:framePr w:w="15400" w:h="4540" w:wrap="none" w:vAnchor="page" w:hAnchor="page" w:x="771" w:y="1511"/>
              <w:widowControl w:val="0"/>
              <w:numPr>
                <w:ilvl w:val="0"/>
                <w:numId w:val="77"/>
              </w:numPr>
              <w:shd w:val="clear" w:color="auto" w:fill="auto"/>
              <w:tabs>
                <w:tab w:pos="3340" w:val="right"/>
                <w:tab w:pos="5330" w:val="right"/>
                <w:tab w:pos="7800" w:val="right"/>
              </w:tabs>
              <w:bidi w:val="0"/>
              <w:spacing w:before="0" w:after="40" w:line="240" w:lineRule="auto"/>
              <w:ind w:left="0" w:right="0" w:firstLine="980"/>
              <w:jc w:val="left"/>
              <w:rPr>
                <w:sz w:val="19"/>
                <w:szCs w:val="19"/>
              </w:rPr>
            </w:pPr>
            <w:r>
              <w:rPr>
                <w:rStyle w:val="CharStyle45"/>
                <w:i/>
                <w:iCs/>
                <w:sz w:val="19"/>
                <w:szCs w:val="19"/>
              </w:rPr>
              <w:t>1,278.436,000.000</w:t>
              <w:tab/>
              <w:t>-</w:t>
              <w:tab/>
              <w:t>1,278.436,000,000</w:t>
            </w:r>
          </w:p>
          <w:p>
            <w:pPr>
              <w:pStyle w:val="Style44"/>
              <w:keepNext w:val="0"/>
              <w:keepLines w:val="0"/>
              <w:framePr w:w="15400" w:h="4540" w:wrap="none" w:vAnchor="page" w:hAnchor="page" w:x="771" w:y="1511"/>
              <w:widowControl w:val="0"/>
              <w:numPr>
                <w:ilvl w:val="0"/>
                <w:numId w:val="77"/>
              </w:numPr>
              <w:shd w:val="clear" w:color="auto" w:fill="auto"/>
              <w:tabs>
                <w:tab w:pos="3330" w:val="right"/>
                <w:tab w:pos="5320" w:val="right"/>
                <w:tab w:pos="7790" w:val="right"/>
              </w:tabs>
              <w:bidi w:val="0"/>
              <w:spacing w:before="0" w:after="40" w:line="240" w:lineRule="auto"/>
              <w:ind w:left="0" w:right="0" w:firstLine="980"/>
              <w:jc w:val="left"/>
              <w:rPr>
                <w:sz w:val="19"/>
                <w:szCs w:val="19"/>
              </w:rPr>
            </w:pPr>
            <w:r>
              <w:rPr>
                <w:rStyle w:val="CharStyle45"/>
                <w:i/>
                <w:iCs/>
                <w:sz w:val="19"/>
                <w:szCs w:val="19"/>
              </w:rPr>
              <w:t>-</w:t>
              <w:tab/>
              <w:t>-</w:t>
              <w:tab/>
              <w:t>196,000,000,000</w:t>
            </w:r>
          </w:p>
          <w:p>
            <w:pPr>
              <w:pStyle w:val="Style44"/>
              <w:keepNext w:val="0"/>
              <w:keepLines w:val="0"/>
              <w:framePr w:w="15400" w:h="4540" w:wrap="none" w:vAnchor="page" w:hAnchor="page" w:x="771" w:y="1511"/>
              <w:widowControl w:val="0"/>
              <w:numPr>
                <w:ilvl w:val="0"/>
                <w:numId w:val="77"/>
              </w:numPr>
              <w:shd w:val="clear" w:color="auto" w:fill="auto"/>
              <w:tabs>
                <w:tab w:pos="3330" w:val="right"/>
                <w:tab w:pos="5320" w:val="right"/>
                <w:tab w:pos="7800" w:val="right"/>
              </w:tabs>
              <w:bidi w:val="0"/>
              <w:spacing w:before="0" w:after="40" w:line="240" w:lineRule="auto"/>
              <w:ind w:left="0" w:right="0" w:firstLine="980"/>
              <w:jc w:val="left"/>
              <w:rPr>
                <w:sz w:val="19"/>
                <w:szCs w:val="19"/>
              </w:rPr>
            </w:pPr>
            <w:r>
              <w:rPr>
                <w:rStyle w:val="CharStyle45"/>
                <w:i/>
                <w:iCs/>
                <w:sz w:val="19"/>
                <w:szCs w:val="19"/>
              </w:rPr>
              <w:t>4 72,890.000,000</w:t>
              <w:tab/>
              <w:t>-</w:t>
              <w:tab/>
              <w:t>475,390,000,000</w:t>
            </w:r>
          </w:p>
          <w:p>
            <w:pPr>
              <w:pStyle w:val="Style44"/>
              <w:keepNext w:val="0"/>
              <w:keepLines w:val="0"/>
              <w:framePr w:w="15400" w:h="4540" w:wrap="none" w:vAnchor="page" w:hAnchor="page" w:x="771" w:y="1511"/>
              <w:widowControl w:val="0"/>
              <w:numPr>
                <w:ilvl w:val="0"/>
                <w:numId w:val="77"/>
              </w:numPr>
              <w:shd w:val="clear" w:color="auto" w:fill="auto"/>
              <w:tabs>
                <w:tab w:pos="3330" w:val="right"/>
                <w:tab w:pos="5320" w:val="right"/>
                <w:tab w:pos="7800" w:val="right"/>
              </w:tabs>
              <w:bidi w:val="0"/>
              <w:spacing w:before="0" w:after="40" w:line="240" w:lineRule="auto"/>
              <w:ind w:left="0" w:right="0" w:firstLine="980"/>
              <w:jc w:val="left"/>
              <w:rPr>
                <w:sz w:val="19"/>
                <w:szCs w:val="19"/>
              </w:rPr>
            </w:pPr>
            <w:r>
              <w:rPr>
                <w:rStyle w:val="CharStyle45"/>
                <w:i/>
                <w:iCs/>
                <w:sz w:val="19"/>
                <w:szCs w:val="19"/>
              </w:rPr>
              <w:t>606,450,000,000</w:t>
              <w:tab/>
              <w:t>-</w:t>
              <w:tab/>
              <w:t>606.450,000.000</w:t>
            </w:r>
          </w:p>
        </w:tc>
      </w:tr>
      <w:tr>
        <w:trPr>
          <w:trHeight w:val="630" w:hRule="exact"/>
        </w:trPr>
        <w:tc>
          <w:tcPr>
            <w:tcBorders/>
            <w:shd w:val="clear" w:color="auto" w:fill="auto"/>
            <w:vAlign w:val="top"/>
          </w:tcPr>
          <w:p>
            <w:pPr>
              <w:pStyle w:val="Style44"/>
              <w:keepNext w:val="0"/>
              <w:keepLines w:val="0"/>
              <w:framePr w:w="15400" w:h="4540" w:wrap="none" w:vAnchor="page" w:hAnchor="page" w:x="771" w:y="1511"/>
              <w:widowControl w:val="0"/>
              <w:shd w:val="clear" w:color="auto" w:fill="auto"/>
              <w:bidi w:val="0"/>
              <w:spacing w:before="0" w:after="80" w:line="240" w:lineRule="auto"/>
              <w:ind w:left="0" w:right="0" w:firstLine="320"/>
              <w:jc w:val="left"/>
              <w:rPr>
                <w:sz w:val="19"/>
                <w:szCs w:val="19"/>
              </w:rPr>
            </w:pPr>
            <w:r>
              <w:rPr>
                <w:rStyle w:val="CharStyle45"/>
                <w:i/>
                <w:iCs/>
                <w:sz w:val="19"/>
                <w:szCs w:val="19"/>
              </w:rPr>
              <w:t>+ Bamboo Capital Group Joint Stock Company</w:t>
            </w:r>
          </w:p>
          <w:p>
            <w:pPr>
              <w:pStyle w:val="Style44"/>
              <w:keepNext w:val="0"/>
              <w:keepLines w:val="0"/>
              <w:framePr w:w="15400" w:h="4540" w:wrap="none" w:vAnchor="page" w:hAnchor="page" w:x="771" w:y="1511"/>
              <w:widowControl w:val="0"/>
              <w:shd w:val="clear" w:color="auto" w:fill="auto"/>
              <w:bidi w:val="0"/>
              <w:spacing w:before="0" w:after="0" w:line="240" w:lineRule="auto"/>
              <w:ind w:left="0" w:right="0" w:firstLine="320"/>
              <w:jc w:val="left"/>
              <w:rPr>
                <w:sz w:val="19"/>
                <w:szCs w:val="19"/>
              </w:rPr>
            </w:pPr>
            <w:r>
              <w:rPr>
                <w:rStyle w:val="CharStyle45"/>
                <w:i/>
                <w:iCs/>
                <w:sz w:val="19"/>
                <w:szCs w:val="19"/>
              </w:rPr>
              <w:t>+ Thanh An An Company Limited</w:t>
            </w:r>
          </w:p>
        </w:tc>
        <w:tc>
          <w:tcPr>
            <w:tcBorders/>
            <w:shd w:val="clear" w:color="auto" w:fill="auto"/>
            <w:vAlign w:val="top"/>
          </w:tcPr>
          <w:p>
            <w:pPr>
              <w:pStyle w:val="Style44"/>
              <w:keepNext w:val="0"/>
              <w:keepLines w:val="0"/>
              <w:framePr w:w="15400" w:h="4540" w:wrap="none" w:vAnchor="page" w:hAnchor="page" w:x="771" w:y="1511"/>
              <w:widowControl w:val="0"/>
              <w:numPr>
                <w:ilvl w:val="0"/>
                <w:numId w:val="79"/>
              </w:numPr>
              <w:shd w:val="clear" w:color="auto" w:fill="auto"/>
              <w:tabs>
                <w:tab w:pos="2010" w:val="left"/>
                <w:tab w:pos="5210" w:val="left"/>
                <w:tab w:pos="6560" w:val="left"/>
              </w:tabs>
              <w:bidi w:val="0"/>
              <w:spacing w:before="0" w:after="80" w:line="240" w:lineRule="auto"/>
              <w:ind w:left="0" w:right="0" w:firstLine="980"/>
              <w:jc w:val="left"/>
              <w:rPr>
                <w:sz w:val="19"/>
                <w:szCs w:val="19"/>
              </w:rPr>
            </w:pPr>
            <w:r>
              <w:rPr>
                <w:rStyle w:val="CharStyle45"/>
                <w:i/>
                <w:iCs/>
                <w:sz w:val="19"/>
                <w:szCs w:val="19"/>
              </w:rPr>
              <w:t>420,000,000,000</w:t>
              <w:tab/>
              <w:t>-</w:t>
              <w:tab/>
              <w:t>420.000.000,000</w:t>
            </w:r>
          </w:p>
          <w:p>
            <w:pPr>
              <w:pStyle w:val="Style44"/>
              <w:keepNext w:val="0"/>
              <w:keepLines w:val="0"/>
              <w:framePr w:w="15400" w:h="4540" w:wrap="none" w:vAnchor="page" w:hAnchor="page" w:x="771" w:y="1511"/>
              <w:widowControl w:val="0"/>
              <w:numPr>
                <w:ilvl w:val="0"/>
                <w:numId w:val="79"/>
              </w:numPr>
              <w:shd w:val="clear" w:color="auto" w:fill="auto"/>
              <w:tabs>
                <w:tab w:pos="2010" w:val="left"/>
              </w:tabs>
              <w:bidi w:val="0"/>
              <w:spacing w:before="0" w:after="0" w:line="240" w:lineRule="auto"/>
              <w:ind w:left="0" w:right="0" w:firstLine="980"/>
              <w:jc w:val="left"/>
              <w:rPr>
                <w:sz w:val="19"/>
                <w:szCs w:val="19"/>
              </w:rPr>
            </w:pPr>
            <w:r>
              <w:rPr>
                <w:rStyle w:val="CharStyle45"/>
                <w:i/>
                <w:iCs/>
                <w:sz w:val="19"/>
                <w:szCs w:val="19"/>
              </w:rPr>
              <w:t>250,000,000.000</w:t>
            </w:r>
          </w:p>
        </w:tc>
      </w:tr>
      <w:tr>
        <w:trPr>
          <w:trHeight w:val="280" w:hRule="exact"/>
        </w:trPr>
        <w:tc>
          <w:tcPr>
            <w:tcBorders/>
            <w:shd w:val="clear" w:color="auto" w:fill="auto"/>
            <w:vAlign w:val="bottom"/>
          </w:tcPr>
          <w:p>
            <w:pPr>
              <w:pStyle w:val="Style44"/>
              <w:keepNext w:val="0"/>
              <w:keepLines w:val="0"/>
              <w:framePr w:w="15400" w:h="4540" w:wrap="none" w:vAnchor="page" w:hAnchor="page" w:x="771" w:y="1511"/>
              <w:widowControl w:val="0"/>
              <w:shd w:val="clear" w:color="auto" w:fill="auto"/>
              <w:bidi w:val="0"/>
              <w:spacing w:before="0" w:after="0" w:line="240" w:lineRule="auto"/>
              <w:ind w:left="3000" w:right="0" w:firstLine="0"/>
              <w:jc w:val="left"/>
              <w:rPr>
                <w:sz w:val="19"/>
                <w:szCs w:val="19"/>
              </w:rPr>
            </w:pPr>
            <w:r>
              <w:rPr>
                <w:rStyle w:val="CharStyle45"/>
                <w:sz w:val="19"/>
                <w:szCs w:val="19"/>
              </w:rPr>
              <w:t>Total</w:t>
            </w:r>
          </w:p>
        </w:tc>
        <w:tc>
          <w:tcPr>
            <w:tcBorders>
              <w:top w:val="single" w:sz="4"/>
              <w:bottom w:val="single" w:sz="4"/>
            </w:tcBorders>
            <w:shd w:val="clear" w:color="auto" w:fill="auto"/>
            <w:vAlign w:val="bottom"/>
          </w:tcPr>
          <w:p>
            <w:pPr>
              <w:pStyle w:val="Style44"/>
              <w:keepNext w:val="0"/>
              <w:keepLines w:val="0"/>
              <w:framePr w:w="15400" w:h="4540" w:wrap="none" w:vAnchor="page" w:hAnchor="page" w:x="771" w:y="1511"/>
              <w:widowControl w:val="0"/>
              <w:shd w:val="clear" w:color="auto" w:fill="auto"/>
              <w:tabs>
                <w:tab w:pos="5200" w:val="left"/>
                <w:tab w:pos="6400" w:val="left"/>
              </w:tabs>
              <w:bidi w:val="0"/>
              <w:spacing w:before="0" w:after="0" w:line="240" w:lineRule="auto"/>
              <w:ind w:left="1900" w:right="0" w:firstLine="0"/>
              <w:jc w:val="left"/>
              <w:rPr>
                <w:sz w:val="19"/>
                <w:szCs w:val="19"/>
              </w:rPr>
            </w:pPr>
            <w:r>
              <w:rPr>
                <w:rStyle w:val="CharStyle45"/>
                <w:sz w:val="19"/>
                <w:szCs w:val="19"/>
              </w:rPr>
              <w:t>4,842403382,197</w:t>
              <w:tab/>
              <w:t>-</w:t>
              <w:tab/>
              <w:t>4398371329,791</w:t>
            </w:r>
          </w:p>
        </w:tc>
      </w:tr>
    </w:tbl>
    <w:p>
      <w:pPr>
        <w:pStyle w:val="Style21"/>
        <w:keepNext w:val="0"/>
        <w:keepLines w:val="0"/>
        <w:framePr w:w="15500" w:h="2310" w:hRule="exact" w:wrap="none" w:vAnchor="page" w:hAnchor="page" w:x="701" w:y="6291"/>
        <w:widowControl w:val="0"/>
        <w:shd w:val="clear" w:color="auto" w:fill="auto"/>
        <w:bidi w:val="0"/>
        <w:spacing w:before="0" w:after="80" w:line="257" w:lineRule="auto"/>
        <w:ind w:left="0" w:right="0" w:firstLine="300"/>
        <w:jc w:val="left"/>
        <w:rPr>
          <w:sz w:val="19"/>
          <w:szCs w:val="19"/>
        </w:rPr>
      </w:pPr>
      <w:r>
        <w:rPr>
          <w:rStyle w:val="CharStyle22"/>
          <w:i/>
          <w:iCs/>
          <w:sz w:val="19"/>
          <w:szCs w:val="19"/>
          <w:u w:val="single"/>
        </w:rPr>
        <w:t>Note:</w:t>
      </w:r>
    </w:p>
    <w:p>
      <w:pPr>
        <w:pStyle w:val="Style21"/>
        <w:keepNext w:val="0"/>
        <w:keepLines w:val="0"/>
        <w:framePr w:w="15500" w:h="2310" w:hRule="exact" w:wrap="none" w:vAnchor="page" w:hAnchor="page" w:x="701" w:y="6291"/>
        <w:widowControl w:val="0"/>
        <w:shd w:val="clear" w:color="auto" w:fill="auto"/>
        <w:bidi w:val="0"/>
        <w:spacing w:before="0" w:after="160" w:line="257" w:lineRule="auto"/>
        <w:ind w:left="0" w:right="0" w:firstLine="300"/>
        <w:jc w:val="left"/>
        <w:rPr>
          <w:sz w:val="19"/>
          <w:szCs w:val="19"/>
        </w:rPr>
      </w:pPr>
      <w:r>
        <w:rPr>
          <w:rStyle w:val="CharStyle22"/>
          <w:sz w:val="19"/>
          <w:szCs w:val="19"/>
        </w:rPr>
        <w:t>(*) Details of Significant BCC Receivables are as follows:</w:t>
      </w:r>
    </w:p>
    <w:p>
      <w:pPr>
        <w:pStyle w:val="Style21"/>
        <w:keepNext w:val="0"/>
        <w:keepLines w:val="0"/>
        <w:framePr w:w="15500" w:h="2310" w:hRule="exact" w:wrap="none" w:vAnchor="page" w:hAnchor="page" w:x="701" w:y="6291"/>
        <w:widowControl w:val="0"/>
        <w:shd w:val="clear" w:color="auto" w:fill="auto"/>
        <w:bidi w:val="0"/>
        <w:spacing w:before="0" w:after="160" w:line="252" w:lineRule="auto"/>
        <w:ind w:left="300" w:right="0" w:hanging="300"/>
        <w:jc w:val="left"/>
        <w:rPr>
          <w:sz w:val="19"/>
          <w:szCs w:val="19"/>
        </w:rPr>
      </w:pPr>
      <w:r>
        <w:rPr>
          <w:rStyle w:val="CharStyle22"/>
          <w:sz w:val="19"/>
          <w:szCs w:val="19"/>
        </w:rPr>
        <w:t xml:space="preserve">(J) </w:t>
      </w:r>
      <w:r>
        <w:rPr>
          <w:rStyle w:val="CharStyle22"/>
          <w:i/>
          <w:iCs/>
          <w:sz w:val="19"/>
          <w:szCs w:val="19"/>
        </w:rPr>
        <w:t xml:space="preserve">Represents the receivable under BCC No. </w:t>
      </w:r>
      <w:r>
        <w:rPr>
          <w:rStyle w:val="CharStyle22"/>
          <w:i/>
          <w:iCs/>
          <w:sz w:val="19"/>
          <w:szCs w:val="19"/>
          <w:lang w:val="vi-VN" w:eastAsia="vi-VN"/>
        </w:rPr>
        <w:t>Ị Ị</w:t>
      </w:r>
      <w:r>
        <w:rPr>
          <w:rStyle w:val="CharStyle22"/>
          <w:i/>
          <w:iCs/>
          <w:sz w:val="19"/>
          <w:szCs w:val="19"/>
        </w:rPr>
        <w:t xml:space="preserve">05/202J/BCGLAND- WHITE dated May </w:t>
      </w:r>
      <w:r>
        <w:rPr>
          <w:rStyle w:val="CharStyle22"/>
          <w:i/>
          <w:iCs/>
          <w:sz w:val="19"/>
          <w:szCs w:val="19"/>
          <w:lang w:val="vi-VN" w:eastAsia="vi-VN"/>
        </w:rPr>
        <w:t xml:space="preserve">ỉ </w:t>
      </w:r>
      <w:r>
        <w:rPr>
          <w:rStyle w:val="CharStyle22"/>
          <w:i/>
          <w:iCs/>
          <w:sz w:val="19"/>
          <w:szCs w:val="19"/>
        </w:rPr>
        <w:t>I, 2021, and the contract appendix between the Company and White Magnolia Joint Stock Company, for the purpose ofjointly developing a real estate project in Binh Tan District. Ho Chi Minh City, with a total cooperation amount of VND 830,000,000,000. The cooperation period is 3 years from the date of the first disbursement and may be extended by an additional 2 years. Profits are distributed as stipulated in the contract.</w:t>
      </w:r>
    </w:p>
    <w:p>
      <w:pPr>
        <w:pStyle w:val="Style21"/>
        <w:keepNext w:val="0"/>
        <w:keepLines w:val="0"/>
        <w:framePr w:w="15500" w:h="2310" w:hRule="exact" w:wrap="none" w:vAnchor="page" w:hAnchor="page" w:x="701" w:y="6291"/>
        <w:widowControl w:val="0"/>
        <w:numPr>
          <w:ilvl w:val="0"/>
          <w:numId w:val="81"/>
        </w:numPr>
        <w:shd w:val="clear" w:color="auto" w:fill="auto"/>
        <w:tabs>
          <w:tab w:pos="340" w:val="left"/>
        </w:tabs>
        <w:bidi w:val="0"/>
        <w:spacing w:before="0" w:after="0" w:line="259" w:lineRule="auto"/>
        <w:ind w:left="300" w:right="0" w:hanging="300"/>
        <w:jc w:val="left"/>
        <w:rPr>
          <w:sz w:val="19"/>
          <w:szCs w:val="19"/>
        </w:rPr>
      </w:pPr>
      <w:r>
        <w:rPr>
          <w:rStyle w:val="CharStyle22"/>
          <w:i/>
          <w:iCs/>
          <w:sz w:val="19"/>
          <w:szCs w:val="19"/>
        </w:rPr>
        <w:t>Represents the receivable under BCC No. 1504/2021/BCG LAND-PLUS dated April 15, 2021, between the Company and Plus Investment Joint Stock Company, for the purpose of jointly developing a real estate project in Binh Tan District, Ho Chi Minh City, with a total cooperation amount ofVND 441,564,000.000. The cooperation period is 3 years from the date of the first disbursement and may be extended by an additional 2 years. Profits are distributed as stipulated in the contract.</w:t>
      </w:r>
    </w:p>
    <w:p>
      <w:pPr>
        <w:pStyle w:val="Style21"/>
        <w:keepNext w:val="0"/>
        <w:keepLines w:val="0"/>
        <w:framePr w:w="15500" w:h="1630" w:hRule="exact" w:wrap="none" w:vAnchor="page" w:hAnchor="page" w:x="701" w:y="8721"/>
        <w:widowControl w:val="0"/>
        <w:numPr>
          <w:ilvl w:val="0"/>
          <w:numId w:val="81"/>
        </w:numPr>
        <w:shd w:val="clear" w:color="auto" w:fill="auto"/>
        <w:tabs>
          <w:tab w:pos="350" w:val="left"/>
        </w:tabs>
        <w:bidi w:val="0"/>
        <w:spacing w:before="0" w:after="160" w:line="259" w:lineRule="auto"/>
        <w:ind w:left="300" w:right="0" w:hanging="300"/>
        <w:jc w:val="left"/>
        <w:rPr>
          <w:sz w:val="19"/>
          <w:szCs w:val="19"/>
        </w:rPr>
      </w:pPr>
      <w:r>
        <w:rPr>
          <w:rStyle w:val="CharStyle22"/>
          <w:i/>
          <w:iCs/>
          <w:sz w:val="19"/>
          <w:szCs w:val="19"/>
        </w:rPr>
        <w:t>Represents the receivable under BCC No. 0204/202</w:t>
      </w:r>
      <w:r>
        <w:rPr>
          <w:rStyle w:val="CharStyle22"/>
          <w:i/>
          <w:iCs/>
          <w:sz w:val="19"/>
          <w:szCs w:val="19"/>
          <w:lang w:val="vi-VN" w:eastAsia="vi-VN"/>
        </w:rPr>
        <w:t xml:space="preserve">Ỉ/BCGLAND-ORCHỈD </w:t>
      </w:r>
      <w:r>
        <w:rPr>
          <w:rStyle w:val="CharStyle22"/>
          <w:i/>
          <w:iCs/>
          <w:sz w:val="19"/>
          <w:szCs w:val="19"/>
        </w:rPr>
        <w:t xml:space="preserve">dated April 2, 2021, between the Company and Orchid Service and Investment Joint Stock Company, for the purpose of Jointly developing a real estate project in </w:t>
      </w:r>
      <w:r>
        <w:rPr>
          <w:rStyle w:val="CharStyle22"/>
          <w:i/>
          <w:iCs/>
          <w:sz w:val="19"/>
          <w:szCs w:val="19"/>
          <w:lang w:val="vi-VN" w:eastAsia="vi-VN"/>
        </w:rPr>
        <w:t xml:space="preserve">Bình </w:t>
      </w:r>
      <w:r>
        <w:rPr>
          <w:rStyle w:val="CharStyle22"/>
          <w:i/>
          <w:iCs/>
          <w:sz w:val="19"/>
          <w:szCs w:val="19"/>
        </w:rPr>
        <w:t>Tan District, Ho Chi Minh City, with a total cooperation amount ofVND 1.2 78,436,000,000. The cooperation period is 3 years from the date of the first disbursement and may be extended by an additional 2 years. Profits are distributed as stipulated in the contract.</w:t>
      </w:r>
    </w:p>
    <w:p>
      <w:pPr>
        <w:pStyle w:val="Style21"/>
        <w:keepNext w:val="0"/>
        <w:keepLines w:val="0"/>
        <w:framePr w:w="15500" w:h="1630" w:hRule="exact" w:wrap="none" w:vAnchor="page" w:hAnchor="page" w:x="701" w:y="8721"/>
        <w:widowControl w:val="0"/>
        <w:numPr>
          <w:ilvl w:val="0"/>
          <w:numId w:val="81"/>
        </w:numPr>
        <w:shd w:val="clear" w:color="auto" w:fill="auto"/>
        <w:tabs>
          <w:tab w:pos="340" w:val="left"/>
        </w:tabs>
        <w:bidi w:val="0"/>
        <w:spacing w:before="0" w:after="0" w:line="252" w:lineRule="auto"/>
        <w:ind w:left="300" w:right="0" w:hanging="300"/>
        <w:jc w:val="left"/>
        <w:rPr>
          <w:sz w:val="19"/>
          <w:szCs w:val="19"/>
        </w:rPr>
      </w:pPr>
      <w:r>
        <w:rPr>
          <w:rStyle w:val="CharStyle22"/>
          <w:i/>
          <w:iCs/>
          <w:sz w:val="19"/>
          <w:szCs w:val="19"/>
        </w:rPr>
        <w:t xml:space="preserve">Represents the receivable under BCC No. 0912/2022/BCGL-TP dated December 9. 2022. between the Company and </w:t>
      </w:r>
      <w:r>
        <w:rPr>
          <w:rStyle w:val="CharStyle22"/>
          <w:i/>
          <w:iCs/>
          <w:sz w:val="19"/>
          <w:szCs w:val="19"/>
          <w:lang w:val="vi-VN" w:eastAsia="vi-VN"/>
        </w:rPr>
        <w:t xml:space="preserve">Thang </w:t>
      </w:r>
      <w:r>
        <w:rPr>
          <w:rStyle w:val="CharStyle22"/>
          <w:i/>
          <w:iCs/>
          <w:sz w:val="19"/>
          <w:szCs w:val="19"/>
        </w:rPr>
        <w:t xml:space="preserve">Phuong Joint Stock Company, for the purpose of jointly investing in financial products listed on the HOSE, HNX, or UPCOM stock exchanges, with a total cooperation amount ofVND 196,000,000,000. The cooperation period is I year from the </w:t>
      </w:r>
      <w:r>
        <w:rPr>
          <w:rStyle w:val="CharStyle22"/>
          <w:i/>
          <w:iCs/>
          <w:sz w:val="19"/>
          <w:szCs w:val="19"/>
          <w:lang w:val="vi-VN" w:eastAsia="vi-VN"/>
        </w:rPr>
        <w:t xml:space="preserve">conưact </w:t>
      </w:r>
      <w:r>
        <w:rPr>
          <w:rStyle w:val="CharStyle22"/>
          <w:i/>
          <w:iCs/>
          <w:sz w:val="19"/>
          <w:szCs w:val="19"/>
        </w:rPr>
        <w:t>signing date and may be extended by an additional 3 years. Business results are determined based on the profit from the transactions and proportionate to the capital contribution ratio.</w:t>
      </w:r>
    </w:p>
    <w:p>
      <w:pPr>
        <w:framePr w:wrap="none" w:vAnchor="page" w:hAnchor="page" w:x="8951" w:y="11081"/>
        <w:widowControl w:val="0"/>
        <w:rPr>
          <w:sz w:val="2"/>
          <w:szCs w:val="2"/>
        </w:rPr>
      </w:pPr>
      <w:r>
        <w:drawing>
          <wp:inline>
            <wp:extent cx="3276600" cy="52070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5"/>
                    <a:stretch/>
                  </pic:blipFill>
                  <pic:spPr>
                    <a:xfrm>
                      <a:ext cx="3276600" cy="520700"/>
                    </a:xfrm>
                    <a:prstGeom prst="rect"/>
                  </pic:spPr>
                </pic:pic>
              </a:graphicData>
            </a:graphic>
          </wp:inline>
        </w:drawing>
      </w:r>
    </w:p>
    <w:p>
      <w:pPr>
        <w:widowControl w:val="0"/>
        <w:spacing w:line="1" w:lineRule="exact"/>
        <w:sectPr>
          <w:footnotePr>
            <w:pos w:val="pageBottom"/>
            <w:numFmt w:val="decimal"/>
            <w:numRestart w:val="continuous"/>
          </w:footnotePr>
          <w:pgSz w:w="16840" w:h="11900" w:orient="landscape"/>
          <w:pgMar w:top="41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15470" w:h="490" w:hRule="exact" w:wrap="none" w:vAnchor="page" w:hAnchor="page" w:x="690" w:y="561"/>
        <w:widowControl w:val="0"/>
        <w:shd w:val="clear" w:color="auto" w:fill="auto"/>
        <w:tabs>
          <w:tab w:pos="13020" w:val="left"/>
        </w:tabs>
        <w:bidi w:val="0"/>
        <w:spacing w:before="0" w:after="0" w:line="252" w:lineRule="auto"/>
        <w:ind w:left="0" w:right="0" w:firstLine="0"/>
        <w:jc w:val="both"/>
      </w:pPr>
      <w:r>
        <w:rPr>
          <w:rStyle w:val="CharStyle50"/>
        </w:rPr>
        <w:t>BCG LAND JOINT STOCK COMPANY</w:t>
        <w:tab/>
        <w:t>Separate financial statements</w:t>
      </w:r>
    </w:p>
    <w:p>
      <w:pPr>
        <w:pStyle w:val="Style49"/>
        <w:keepNext w:val="0"/>
        <w:keepLines w:val="0"/>
        <w:framePr w:w="15470" w:h="490" w:hRule="exact" w:wrap="none" w:vAnchor="page" w:hAnchor="page" w:x="690" w:y="561"/>
        <w:widowControl w:val="0"/>
        <w:shd w:val="clear" w:color="auto" w:fill="auto"/>
        <w:bidi w:val="0"/>
        <w:spacing w:before="0" w:after="0" w:line="252" w:lineRule="auto"/>
        <w:ind w:left="0" w:right="0" w:firstLine="0"/>
        <w:jc w:val="left"/>
      </w:pPr>
      <w:r>
        <w:rPr>
          <w:rStyle w:val="CharStyle50"/>
          <w:u w:val="single"/>
        </w:rPr>
        <w:t>No. 22A* Street No. 7, An Phu Ward. Thu Duc City, Ho Chi Minh City</w:t>
      </w:r>
      <w:r>
        <w:rPr>
          <w:rStyle w:val="CharStyle50"/>
        </w:rPr>
        <w:t xml:space="preserve"> </w:t>
      </w:r>
      <w:r>
        <w:rPr>
          <w:rStyle w:val="CharStyle50"/>
          <w:u w:val="single"/>
        </w:rPr>
        <w:t>Quarter IV 2024</w:t>
      </w:r>
    </w:p>
    <w:p>
      <w:pPr>
        <w:pStyle w:val="Style21"/>
        <w:keepNext w:val="0"/>
        <w:keepLines w:val="0"/>
        <w:framePr w:w="15500" w:h="3870" w:hRule="exact" w:wrap="none" w:vAnchor="page" w:hAnchor="page" w:x="690" w:y="1311"/>
        <w:widowControl w:val="0"/>
        <w:shd w:val="clear" w:color="auto" w:fill="auto"/>
        <w:bidi w:val="0"/>
        <w:spacing w:before="0" w:after="160" w:line="252" w:lineRule="auto"/>
        <w:ind w:left="0" w:right="0" w:firstLine="360"/>
        <w:jc w:val="left"/>
        <w:rPr>
          <w:sz w:val="19"/>
          <w:szCs w:val="19"/>
        </w:rPr>
      </w:pPr>
      <w:r>
        <w:rPr>
          <w:rStyle w:val="CharStyle22"/>
          <w:sz w:val="19"/>
          <w:szCs w:val="19"/>
        </w:rPr>
        <w:t>(*) Details of Significant BCC Receivables are as follows (Continued):</w:t>
      </w:r>
    </w:p>
    <w:p>
      <w:pPr>
        <w:pStyle w:val="Style21"/>
        <w:keepNext w:val="0"/>
        <w:keepLines w:val="0"/>
        <w:framePr w:w="15500" w:h="3870" w:hRule="exact" w:wrap="none" w:vAnchor="page" w:hAnchor="page" w:x="690" w:y="1311"/>
        <w:widowControl w:val="0"/>
        <w:numPr>
          <w:ilvl w:val="0"/>
          <w:numId w:val="81"/>
        </w:numPr>
        <w:shd w:val="clear" w:color="auto" w:fill="auto"/>
        <w:tabs>
          <w:tab w:pos="341" w:val="left"/>
        </w:tabs>
        <w:bidi w:val="0"/>
        <w:spacing w:before="0" w:after="160" w:line="252" w:lineRule="auto"/>
        <w:ind w:left="300" w:right="0" w:hanging="300"/>
        <w:jc w:val="left"/>
        <w:rPr>
          <w:sz w:val="19"/>
          <w:szCs w:val="19"/>
        </w:rPr>
      </w:pPr>
      <w:r>
        <w:rPr>
          <w:rStyle w:val="CharStyle22"/>
          <w:i/>
          <w:iCs/>
          <w:sz w:val="19"/>
          <w:szCs w:val="19"/>
        </w:rPr>
        <w:t>Represents the receivable under BCC No. 2704/2022/BCGL-MK dated April 27, 2022, and the contract appendices between the Company and My Khe Villas Resort Corporation, for the purpose of jointly developing a real estate project in Quang Ngai Province, with a total cooperation amount ofVND 500.000,000,000. The cooperation period is 48 months from the contract date. The profit share is determined based on the business results of the project upon its completion.</w:t>
      </w:r>
    </w:p>
    <w:p>
      <w:pPr>
        <w:pStyle w:val="Style21"/>
        <w:keepNext w:val="0"/>
        <w:keepLines w:val="0"/>
        <w:framePr w:w="15500" w:h="3870" w:hRule="exact" w:wrap="none" w:vAnchor="page" w:hAnchor="page" w:x="690" w:y="1311"/>
        <w:widowControl w:val="0"/>
        <w:numPr>
          <w:ilvl w:val="0"/>
          <w:numId w:val="81"/>
        </w:numPr>
        <w:shd w:val="clear" w:color="auto" w:fill="auto"/>
        <w:tabs>
          <w:tab w:pos="351" w:val="left"/>
        </w:tabs>
        <w:bidi w:val="0"/>
        <w:spacing w:before="0" w:after="240" w:line="240" w:lineRule="auto"/>
        <w:ind w:left="300" w:right="0" w:hanging="300"/>
        <w:jc w:val="left"/>
        <w:rPr>
          <w:sz w:val="19"/>
          <w:szCs w:val="19"/>
        </w:rPr>
      </w:pPr>
      <w:r>
        <w:rPr>
          <w:rStyle w:val="CharStyle22"/>
          <w:i/>
          <w:iCs/>
          <w:sz w:val="19"/>
          <w:szCs w:val="19"/>
        </w:rPr>
        <w:t>Represents the receivable under BCC No. 1J03/2022/BCGL-PMC dated March 11. 2022, and the contract appendix between the Company and Phoenix Mountain Co.. Ltd., for the purpose of jointly developing a real estate project in Quy Nhon City. Binh Dinh Province, with a total cooperation amount ofVND 630,000,000,000. The cooperation period is 3 years from the contract date and may be extended by an additional 2 years. The profit share is determined based on the business results of the project upon its completion. The remaining contribution under the contract will be made according to the actual progress of the project and as agreed upon by both parties.</w:t>
      </w:r>
    </w:p>
    <w:p>
      <w:pPr>
        <w:pStyle w:val="Style21"/>
        <w:keepNext w:val="0"/>
        <w:keepLines w:val="0"/>
        <w:framePr w:w="15500" w:h="3870" w:hRule="exact" w:wrap="none" w:vAnchor="page" w:hAnchor="page" w:x="690" w:y="1311"/>
        <w:widowControl w:val="0"/>
        <w:numPr>
          <w:ilvl w:val="0"/>
          <w:numId w:val="81"/>
        </w:numPr>
        <w:shd w:val="clear" w:color="auto" w:fill="auto"/>
        <w:tabs>
          <w:tab w:pos="341" w:val="left"/>
        </w:tabs>
        <w:bidi w:val="0"/>
        <w:spacing w:before="0" w:after="300" w:line="252" w:lineRule="auto"/>
        <w:ind w:left="300" w:right="0" w:hanging="300"/>
        <w:jc w:val="left"/>
        <w:rPr>
          <w:sz w:val="19"/>
          <w:szCs w:val="19"/>
        </w:rPr>
      </w:pPr>
      <w:r>
        <w:rPr>
          <w:rStyle w:val="CharStyle22"/>
          <w:i/>
          <w:iCs/>
          <w:sz w:val="19"/>
          <w:szCs w:val="19"/>
        </w:rPr>
        <w:t>Represents the receivable under BCC No. 1805/2022/HD-HTDT-BCG-HL dated May 18. 2022, between the Company and Bamboo Capital Group Joint Stock Company, for the purpose of jointly developing a real estate project in Dak Nong Province, with a total cooperation amount ofVND 800.000,000,000. The cooperation period is 48 months from the contract date. The profit share is determined based on the business results of the project upon its completion.</w:t>
      </w:r>
    </w:p>
    <w:p>
      <w:pPr>
        <w:pStyle w:val="Style21"/>
        <w:keepNext w:val="0"/>
        <w:keepLines w:val="0"/>
        <w:framePr w:w="15500" w:h="3870" w:hRule="exact" w:wrap="none" w:vAnchor="page" w:hAnchor="page" w:x="690" w:y="1311"/>
        <w:widowControl w:val="0"/>
        <w:numPr>
          <w:ilvl w:val="0"/>
          <w:numId w:val="81"/>
        </w:numPr>
        <w:shd w:val="clear" w:color="auto" w:fill="auto"/>
        <w:tabs>
          <w:tab w:pos="341" w:val="left"/>
        </w:tabs>
        <w:bidi w:val="0"/>
        <w:spacing w:before="0" w:after="0" w:line="240" w:lineRule="auto"/>
        <w:ind w:left="300" w:right="0" w:hanging="300"/>
        <w:jc w:val="left"/>
        <w:rPr>
          <w:sz w:val="19"/>
          <w:szCs w:val="19"/>
        </w:rPr>
      </w:pPr>
      <w:r>
        <w:rPr>
          <w:rStyle w:val="CharStyle22"/>
          <w:i/>
          <w:iCs/>
          <w:sz w:val="19"/>
          <w:szCs w:val="19"/>
        </w:rPr>
        <w:t>Represents the receivable under BCC No. 1806/2024/BCGL-TAA dated June 18, 2024, between the Company and Thanh An An Co., Ltd, for the purpose of jointly developing a real estate project in Binh Chanh District, Ho Chi Minh City, with a total cooperation amount ofVND 250,000,000,000. The cooperation period is 3 years from the contract date. Profits are distributed as stipulated in the contract.</w:t>
      </w:r>
    </w:p>
    <w:p>
      <w:pPr>
        <w:pStyle w:val="Style40"/>
        <w:keepNext w:val="0"/>
        <w:keepLines w:val="0"/>
        <w:framePr w:wrap="none" w:vAnchor="page" w:hAnchor="page" w:x="800" w:y="5521"/>
        <w:widowControl w:val="0"/>
        <w:shd w:val="clear" w:color="auto" w:fill="auto"/>
        <w:bidi w:val="0"/>
        <w:spacing w:before="0" w:after="0" w:line="240" w:lineRule="auto"/>
        <w:ind w:left="0" w:right="0" w:firstLine="0"/>
        <w:jc w:val="left"/>
        <w:rPr>
          <w:sz w:val="19"/>
          <w:szCs w:val="19"/>
        </w:rPr>
      </w:pPr>
      <w:r>
        <w:rPr>
          <w:rStyle w:val="CharStyle41"/>
          <w:sz w:val="19"/>
          <w:szCs w:val="19"/>
        </w:rPr>
        <w:t>7. INVENTORIES</w:t>
      </w:r>
    </w:p>
    <w:tbl>
      <w:tblPr>
        <w:tblOverlap w:val="never"/>
        <w:jc w:val="left"/>
        <w:tblLayout w:type="fixed"/>
      </w:tblPr>
      <w:tblGrid>
        <w:gridCol w:w="2860"/>
        <w:gridCol w:w="2410"/>
        <w:gridCol w:w="4990"/>
        <w:gridCol w:w="720"/>
        <w:gridCol w:w="2810"/>
        <w:gridCol w:w="990"/>
        <w:gridCol w:w="600"/>
      </w:tblGrid>
      <w:tr>
        <w:trPr>
          <w:trHeight w:val="250" w:hRule="exact"/>
        </w:trPr>
        <w:tc>
          <w:tcPr>
            <w:tcBorders/>
            <w:shd w:val="clear" w:color="auto" w:fill="auto"/>
            <w:vAlign w:val="top"/>
          </w:tcPr>
          <w:p>
            <w:pPr>
              <w:framePr w:w="15380" w:h="3710" w:wrap="none" w:vAnchor="page" w:hAnchor="page" w:x="810" w:y="5801"/>
              <w:widowControl w:val="0"/>
              <w:rPr>
                <w:sz w:val="10"/>
                <w:szCs w:val="10"/>
              </w:rPr>
            </w:pPr>
          </w:p>
        </w:tc>
        <w:tc>
          <w:tcPr>
            <w:tcBorders/>
            <w:shd w:val="clear" w:color="auto" w:fill="auto"/>
            <w:vAlign w:val="top"/>
          </w:tcPr>
          <w:p>
            <w:pPr>
              <w:framePr w:w="15380" w:h="3710" w:wrap="none" w:vAnchor="page" w:hAnchor="page" w:x="810" w:y="5801"/>
              <w:widowControl w:val="0"/>
              <w:rPr>
                <w:sz w:val="10"/>
                <w:szCs w:val="10"/>
              </w:rPr>
            </w:pPr>
          </w:p>
        </w:tc>
        <w:tc>
          <w:tcPr>
            <w:tcBorders/>
            <w:shd w:val="clear" w:color="auto" w:fill="auto"/>
            <w:vAlign w:val="top"/>
          </w:tcPr>
          <w:p>
            <w:pPr>
              <w:pStyle w:val="Style44"/>
              <w:keepNext w:val="0"/>
              <w:keepLines w:val="0"/>
              <w:framePr w:w="15380" w:h="3710" w:wrap="none" w:vAnchor="page" w:hAnchor="page" w:x="810" w:y="5801"/>
              <w:widowControl w:val="0"/>
              <w:shd w:val="clear" w:color="auto" w:fill="auto"/>
              <w:bidi w:val="0"/>
              <w:spacing w:before="0" w:after="0" w:line="240" w:lineRule="auto"/>
              <w:ind w:left="2800" w:right="0" w:firstLine="0"/>
              <w:jc w:val="left"/>
              <w:rPr>
                <w:sz w:val="19"/>
                <w:szCs w:val="19"/>
              </w:rPr>
            </w:pPr>
            <w:r>
              <w:rPr>
                <w:rStyle w:val="CharStyle45"/>
                <w:i/>
                <w:iCs/>
                <w:sz w:val="19"/>
                <w:szCs w:val="19"/>
              </w:rPr>
              <w:t>Closing balance</w:t>
            </w:r>
          </w:p>
        </w:tc>
        <w:tc>
          <w:tcPr>
            <w:tcBorders/>
            <w:shd w:val="clear" w:color="auto" w:fill="auto"/>
            <w:vAlign w:val="top"/>
          </w:tcPr>
          <w:p>
            <w:pPr>
              <w:framePr w:w="15380" w:h="3710" w:wrap="none" w:vAnchor="page" w:hAnchor="page" w:x="810" w:y="5801"/>
              <w:widowControl w:val="0"/>
              <w:rPr>
                <w:sz w:val="10"/>
                <w:szCs w:val="10"/>
              </w:rPr>
            </w:pPr>
          </w:p>
        </w:tc>
        <w:tc>
          <w:tcPr>
            <w:tcBorders/>
            <w:shd w:val="clear" w:color="auto" w:fill="auto"/>
            <w:vAlign w:val="top"/>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0"/>
              <w:jc w:val="right"/>
              <w:rPr>
                <w:sz w:val="19"/>
                <w:szCs w:val="19"/>
              </w:rPr>
            </w:pPr>
            <w:r>
              <w:rPr>
                <w:rStyle w:val="CharStyle45"/>
                <w:i/>
                <w:iCs/>
                <w:sz w:val="19"/>
                <w:szCs w:val="19"/>
              </w:rPr>
              <w:t>Opening balance</w:t>
            </w:r>
          </w:p>
        </w:tc>
        <w:tc>
          <w:tcPr>
            <w:tcBorders/>
            <w:shd w:val="clear" w:color="auto" w:fill="auto"/>
            <w:vAlign w:val="top"/>
          </w:tcPr>
          <w:p>
            <w:pPr>
              <w:framePr w:w="15380" w:h="3710" w:wrap="none" w:vAnchor="page" w:hAnchor="page" w:x="810" w:y="5801"/>
              <w:widowControl w:val="0"/>
              <w:rPr>
                <w:sz w:val="10"/>
                <w:szCs w:val="10"/>
              </w:rPr>
            </w:pPr>
          </w:p>
        </w:tc>
        <w:tc>
          <w:tcPr>
            <w:tcBorders/>
            <w:shd w:val="clear" w:color="auto" w:fill="auto"/>
            <w:vAlign w:val="top"/>
          </w:tcPr>
          <w:p>
            <w:pPr>
              <w:framePr w:w="15380" w:h="3710" w:wrap="none" w:vAnchor="page" w:hAnchor="page" w:x="810" w:y="5801"/>
              <w:widowControl w:val="0"/>
              <w:rPr>
                <w:sz w:val="10"/>
                <w:szCs w:val="10"/>
              </w:rPr>
            </w:pPr>
          </w:p>
        </w:tc>
      </w:tr>
      <w:tr>
        <w:trPr>
          <w:trHeight w:val="300" w:hRule="exact"/>
        </w:trPr>
        <w:tc>
          <w:tcPr>
            <w:tcBorders/>
            <w:shd w:val="clear" w:color="auto" w:fill="auto"/>
            <w:vAlign w:val="top"/>
          </w:tcPr>
          <w:p>
            <w:pPr>
              <w:framePr w:w="15380" w:h="3710" w:wrap="none" w:vAnchor="page" w:hAnchor="page" w:x="810" w:y="5801"/>
              <w:widowControl w:val="0"/>
              <w:rPr>
                <w:sz w:val="10"/>
                <w:szCs w:val="10"/>
              </w:rPr>
            </w:pPr>
          </w:p>
        </w:tc>
        <w:tc>
          <w:tcPr>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top"/>
          </w:tcPr>
          <w:p>
            <w:pPr>
              <w:pStyle w:val="Style44"/>
              <w:keepNext w:val="0"/>
              <w:keepLines w:val="0"/>
              <w:framePr w:w="15380" w:h="3710" w:wrap="none" w:vAnchor="page" w:hAnchor="page" w:x="810" w:y="5801"/>
              <w:widowControl w:val="0"/>
              <w:shd w:val="clear" w:color="auto" w:fill="auto"/>
              <w:tabs>
                <w:tab w:pos="4000" w:val="left"/>
              </w:tabs>
              <w:bidi w:val="0"/>
              <w:spacing w:before="0" w:after="0" w:line="240" w:lineRule="auto"/>
              <w:ind w:left="1820" w:right="0" w:firstLine="0"/>
              <w:jc w:val="left"/>
              <w:rPr>
                <w:sz w:val="19"/>
                <w:szCs w:val="19"/>
              </w:rPr>
            </w:pPr>
            <w:r>
              <w:rPr>
                <w:rStyle w:val="CharStyle45"/>
                <w:i/>
                <w:iCs/>
                <w:sz w:val="19"/>
                <w:szCs w:val="19"/>
              </w:rPr>
              <w:t>Historical cost</w:t>
              <w:tab/>
              <w:t>Provision</w:t>
            </w:r>
          </w:p>
        </w:tc>
        <w:tc>
          <w:tcPr>
            <w:tcBorders>
              <w:top w:val="single" w:sz="4"/>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top"/>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420"/>
              <w:jc w:val="left"/>
              <w:rPr>
                <w:sz w:val="19"/>
                <w:szCs w:val="19"/>
              </w:rPr>
            </w:pPr>
            <w:r>
              <w:rPr>
                <w:rStyle w:val="CharStyle45"/>
                <w:i/>
                <w:iCs/>
                <w:sz w:val="19"/>
                <w:szCs w:val="19"/>
              </w:rPr>
              <w:t>Historical cost</w:t>
            </w:r>
          </w:p>
        </w:tc>
        <w:tc>
          <w:tcPr>
            <w:tcBorders>
              <w:top w:val="single" w:sz="4"/>
            </w:tcBorders>
            <w:shd w:val="clear" w:color="auto" w:fill="auto"/>
            <w:vAlign w:val="top"/>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0"/>
              <w:jc w:val="left"/>
              <w:rPr>
                <w:sz w:val="19"/>
                <w:szCs w:val="19"/>
              </w:rPr>
            </w:pPr>
            <w:r>
              <w:rPr>
                <w:rStyle w:val="CharStyle45"/>
                <w:i/>
                <w:iCs/>
                <w:sz w:val="19"/>
                <w:szCs w:val="19"/>
              </w:rPr>
              <w:t>Provision</w:t>
            </w:r>
          </w:p>
        </w:tc>
        <w:tc>
          <w:tcPr>
            <w:tcBorders>
              <w:top w:val="single" w:sz="4"/>
            </w:tcBorders>
            <w:shd w:val="clear" w:color="auto" w:fill="auto"/>
            <w:vAlign w:val="top"/>
          </w:tcPr>
          <w:p>
            <w:pPr>
              <w:framePr w:w="15380" w:h="3710" w:wrap="none" w:vAnchor="page" w:hAnchor="page" w:x="810" w:y="5801"/>
              <w:widowControl w:val="0"/>
              <w:rPr>
                <w:sz w:val="10"/>
                <w:szCs w:val="10"/>
              </w:rPr>
            </w:pPr>
          </w:p>
        </w:tc>
      </w:tr>
      <w:tr>
        <w:trPr>
          <w:trHeight w:val="350" w:hRule="exact"/>
        </w:trPr>
        <w:tc>
          <w:tcPr>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260"/>
              <w:jc w:val="left"/>
              <w:rPr>
                <w:sz w:val="19"/>
                <w:szCs w:val="19"/>
              </w:rPr>
            </w:pPr>
            <w:r>
              <w:rPr>
                <w:rStyle w:val="CharStyle45"/>
                <w:sz w:val="19"/>
                <w:szCs w:val="19"/>
              </w:rPr>
              <w:t>Works in progress</w:t>
            </w:r>
          </w:p>
        </w:tc>
        <w:tc>
          <w:tcPr>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2100" w:right="0" w:firstLine="0"/>
              <w:jc w:val="left"/>
              <w:rPr>
                <w:sz w:val="19"/>
                <w:szCs w:val="19"/>
              </w:rPr>
            </w:pPr>
            <w:r>
              <w:rPr>
                <w:rStyle w:val="CharStyle45"/>
                <w:sz w:val="19"/>
                <w:szCs w:val="19"/>
              </w:rPr>
              <w:t>6,951,728,000</w:t>
            </w:r>
          </w:p>
        </w:tc>
        <w:tc>
          <w:tcPr>
            <w:tcBorders>
              <w:top w:val="single" w:sz="4"/>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200"/>
              <w:jc w:val="both"/>
              <w:rPr>
                <w:sz w:val="20"/>
                <w:szCs w:val="20"/>
              </w:rPr>
            </w:pPr>
            <w:r>
              <w:rPr>
                <w:rStyle w:val="CharStyle45"/>
                <w:rFonts w:ascii="Arial" w:eastAsia="Arial" w:hAnsi="Arial" w:cs="Arial"/>
                <w:sz w:val="20"/>
                <w:szCs w:val="20"/>
              </w:rPr>
              <w:t>-</w:t>
            </w:r>
          </w:p>
        </w:tc>
        <w:tc>
          <w:tcPr>
            <w:tcBorders>
              <w:top w:val="single" w:sz="4"/>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920"/>
              <w:jc w:val="left"/>
              <w:rPr>
                <w:sz w:val="19"/>
                <w:szCs w:val="19"/>
              </w:rPr>
            </w:pPr>
            <w:r>
              <w:rPr>
                <w:rStyle w:val="CharStyle45"/>
                <w:sz w:val="19"/>
                <w:szCs w:val="19"/>
              </w:rPr>
              <w:t>4.551,728,000</w:t>
            </w:r>
          </w:p>
        </w:tc>
        <w:tc>
          <w:tcPr>
            <w:tcBorders>
              <w:top w:val="single" w:sz="4"/>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200" w:firstLine="0"/>
              <w:jc w:val="right"/>
              <w:rPr>
                <w:sz w:val="19"/>
                <w:szCs w:val="19"/>
              </w:rPr>
            </w:pPr>
            <w:r>
              <w:rPr>
                <w:rStyle w:val="CharStyle45"/>
                <w:sz w:val="19"/>
                <w:szCs w:val="19"/>
              </w:rPr>
              <w:t>-</w:t>
            </w:r>
          </w:p>
        </w:tc>
      </w:tr>
      <w:tr>
        <w:trPr>
          <w:trHeight w:val="240" w:hRule="exact"/>
        </w:trPr>
        <w:tc>
          <w:tcPr>
            <w:tcBorders/>
            <w:shd w:val="clear" w:color="auto" w:fill="auto"/>
            <w:vAlign w:val="bottom"/>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200"/>
              <w:jc w:val="left"/>
              <w:rPr>
                <w:sz w:val="19"/>
                <w:szCs w:val="19"/>
              </w:rPr>
            </w:pPr>
            <w:r>
              <w:rPr>
                <w:rStyle w:val="CharStyle45"/>
                <w:sz w:val="19"/>
                <w:szCs w:val="19"/>
              </w:rPr>
              <w:t>Total cost of inventories</w:t>
            </w:r>
          </w:p>
        </w:tc>
        <w:tc>
          <w:tcPr>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bottom"/>
          </w:tcPr>
          <w:p>
            <w:pPr>
              <w:pStyle w:val="Style44"/>
              <w:keepNext w:val="0"/>
              <w:keepLines w:val="0"/>
              <w:framePr w:w="15380" w:h="3710" w:wrap="none" w:vAnchor="page" w:hAnchor="page" w:x="810" w:y="5801"/>
              <w:widowControl w:val="0"/>
              <w:shd w:val="clear" w:color="auto" w:fill="auto"/>
              <w:bidi w:val="0"/>
              <w:spacing w:before="0" w:after="0" w:line="240" w:lineRule="auto"/>
              <w:ind w:left="2100" w:right="0" w:firstLine="0"/>
              <w:jc w:val="left"/>
              <w:rPr>
                <w:sz w:val="19"/>
                <w:szCs w:val="19"/>
              </w:rPr>
            </w:pPr>
            <w:r>
              <w:rPr>
                <w:rStyle w:val="CharStyle45"/>
                <w:sz w:val="19"/>
                <w:szCs w:val="19"/>
              </w:rPr>
              <w:t>6,951,728,000</w:t>
            </w:r>
          </w:p>
        </w:tc>
        <w:tc>
          <w:tcPr>
            <w:tcBorders>
              <w:top w:val="single" w:sz="4"/>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bottom"/>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920"/>
              <w:jc w:val="left"/>
              <w:rPr>
                <w:sz w:val="19"/>
                <w:szCs w:val="19"/>
              </w:rPr>
            </w:pPr>
            <w:r>
              <w:rPr>
                <w:rStyle w:val="CharStyle45"/>
                <w:sz w:val="19"/>
                <w:szCs w:val="19"/>
              </w:rPr>
              <w:t>4,551,728,000</w:t>
            </w:r>
          </w:p>
        </w:tc>
        <w:tc>
          <w:tcPr>
            <w:tcBorders>
              <w:top w:val="single" w:sz="4"/>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top"/>
          </w:tcPr>
          <w:p>
            <w:pPr>
              <w:framePr w:w="15380" w:h="3710" w:wrap="none" w:vAnchor="page" w:hAnchor="page" w:x="810" w:y="5801"/>
              <w:widowControl w:val="0"/>
              <w:rPr>
                <w:sz w:val="10"/>
                <w:szCs w:val="10"/>
              </w:rPr>
            </w:pPr>
          </w:p>
        </w:tc>
      </w:tr>
      <w:tr>
        <w:trPr>
          <w:trHeight w:val="800" w:hRule="exact"/>
        </w:trPr>
        <w:tc>
          <w:tcPr>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0"/>
              <w:jc w:val="left"/>
              <w:rPr>
                <w:sz w:val="19"/>
                <w:szCs w:val="19"/>
              </w:rPr>
            </w:pPr>
            <w:r>
              <w:rPr>
                <w:rStyle w:val="CharStyle45"/>
                <w:sz w:val="19"/>
                <w:szCs w:val="19"/>
              </w:rPr>
              <w:t xml:space="preserve">8. </w:t>
            </w:r>
            <w:r>
              <w:rPr>
                <w:rStyle w:val="CharStyle45"/>
                <w:sz w:val="19"/>
                <w:szCs w:val="19"/>
                <w:lang w:val="vi-VN" w:eastAsia="vi-VN"/>
              </w:rPr>
              <w:t>TÀI SẢN DỞ DANG DÀI HẠN</w:t>
            </w:r>
          </w:p>
        </w:tc>
        <w:tc>
          <w:tcPr>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bottom"/>
          </w:tcPr>
          <w:p>
            <w:pPr>
              <w:pStyle w:val="Style44"/>
              <w:keepNext w:val="0"/>
              <w:keepLines w:val="0"/>
              <w:framePr w:w="15380" w:h="3710" w:wrap="none" w:vAnchor="page" w:hAnchor="page" w:x="810" w:y="5801"/>
              <w:widowControl w:val="0"/>
              <w:shd w:val="clear" w:color="auto" w:fill="auto"/>
              <w:bidi w:val="0"/>
              <w:spacing w:before="0" w:after="0" w:line="240" w:lineRule="auto"/>
              <w:ind w:left="2800" w:right="0" w:firstLine="0"/>
              <w:jc w:val="left"/>
              <w:rPr>
                <w:sz w:val="19"/>
                <w:szCs w:val="19"/>
              </w:rPr>
            </w:pPr>
            <w:r>
              <w:rPr>
                <w:rStyle w:val="CharStyle45"/>
                <w:i/>
                <w:iCs/>
                <w:sz w:val="19"/>
                <w:szCs w:val="19"/>
              </w:rPr>
              <w:t>Closing balance</w:t>
            </w:r>
          </w:p>
        </w:tc>
        <w:tc>
          <w:tcPr>
            <w:tcBorders>
              <w:top w:val="single" w:sz="4"/>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bottom"/>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0"/>
              <w:jc w:val="right"/>
              <w:rPr>
                <w:sz w:val="19"/>
                <w:szCs w:val="19"/>
              </w:rPr>
            </w:pPr>
            <w:r>
              <w:rPr>
                <w:rStyle w:val="CharStyle45"/>
                <w:i/>
                <w:iCs/>
                <w:sz w:val="19"/>
                <w:szCs w:val="19"/>
              </w:rPr>
              <w:t>Opening balance</w:t>
            </w:r>
          </w:p>
        </w:tc>
        <w:tc>
          <w:tcPr>
            <w:tcBorders>
              <w:top w:val="single" w:sz="4"/>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top"/>
          </w:tcPr>
          <w:p>
            <w:pPr>
              <w:framePr w:w="15380" w:h="3710" w:wrap="none" w:vAnchor="page" w:hAnchor="page" w:x="810" w:y="5801"/>
              <w:widowControl w:val="0"/>
              <w:rPr>
                <w:sz w:val="10"/>
                <w:szCs w:val="10"/>
              </w:rPr>
            </w:pPr>
          </w:p>
        </w:tc>
      </w:tr>
      <w:tr>
        <w:trPr>
          <w:trHeight w:val="290" w:hRule="exact"/>
        </w:trPr>
        <w:tc>
          <w:tcPr>
            <w:tcBorders/>
            <w:shd w:val="clear" w:color="auto" w:fill="auto"/>
            <w:vAlign w:val="top"/>
          </w:tcPr>
          <w:p>
            <w:pPr>
              <w:framePr w:w="15380" w:h="3710" w:wrap="none" w:vAnchor="page" w:hAnchor="page" w:x="810" w:y="5801"/>
              <w:widowControl w:val="0"/>
              <w:rPr>
                <w:sz w:val="10"/>
                <w:szCs w:val="10"/>
              </w:rPr>
            </w:pPr>
          </w:p>
        </w:tc>
        <w:tc>
          <w:tcPr>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top"/>
          </w:tcPr>
          <w:p>
            <w:pPr>
              <w:pStyle w:val="Style44"/>
              <w:keepNext w:val="0"/>
              <w:keepLines w:val="0"/>
              <w:framePr w:w="15380" w:h="3710" w:wrap="none" w:vAnchor="page" w:hAnchor="page" w:x="810" w:y="5801"/>
              <w:widowControl w:val="0"/>
              <w:shd w:val="clear" w:color="auto" w:fill="auto"/>
              <w:tabs>
                <w:tab w:pos="4000" w:val="left"/>
              </w:tabs>
              <w:bidi w:val="0"/>
              <w:spacing w:before="0" w:after="0" w:line="240" w:lineRule="auto"/>
              <w:ind w:left="1820" w:right="0" w:firstLine="0"/>
              <w:jc w:val="left"/>
              <w:rPr>
                <w:sz w:val="19"/>
                <w:szCs w:val="19"/>
              </w:rPr>
            </w:pPr>
            <w:r>
              <w:rPr>
                <w:rStyle w:val="CharStyle45"/>
                <w:i/>
                <w:iCs/>
                <w:sz w:val="19"/>
                <w:szCs w:val="19"/>
              </w:rPr>
              <w:t>Historical cost</w:t>
              <w:tab/>
              <w:t>Provision</w:t>
            </w:r>
          </w:p>
        </w:tc>
        <w:tc>
          <w:tcPr>
            <w:tcBorders>
              <w:top w:val="single" w:sz="4"/>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top"/>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420"/>
              <w:jc w:val="left"/>
              <w:rPr>
                <w:sz w:val="19"/>
                <w:szCs w:val="19"/>
              </w:rPr>
            </w:pPr>
            <w:r>
              <w:rPr>
                <w:rStyle w:val="CharStyle45"/>
                <w:i/>
                <w:iCs/>
                <w:sz w:val="19"/>
                <w:szCs w:val="19"/>
              </w:rPr>
              <w:t>Historical cost</w:t>
            </w:r>
          </w:p>
        </w:tc>
        <w:tc>
          <w:tcPr>
            <w:tcBorders>
              <w:top w:val="single" w:sz="4"/>
            </w:tcBorders>
            <w:shd w:val="clear" w:color="auto" w:fill="auto"/>
            <w:vAlign w:val="top"/>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0"/>
              <w:jc w:val="left"/>
              <w:rPr>
                <w:sz w:val="19"/>
                <w:szCs w:val="19"/>
              </w:rPr>
            </w:pPr>
            <w:r>
              <w:rPr>
                <w:rStyle w:val="CharStyle45"/>
                <w:i/>
                <w:iCs/>
                <w:sz w:val="19"/>
                <w:szCs w:val="19"/>
              </w:rPr>
              <w:t>Provision</w:t>
            </w:r>
          </w:p>
        </w:tc>
        <w:tc>
          <w:tcPr>
            <w:tcBorders>
              <w:top w:val="single" w:sz="4"/>
            </w:tcBorders>
            <w:shd w:val="clear" w:color="auto" w:fill="auto"/>
            <w:vAlign w:val="top"/>
          </w:tcPr>
          <w:p>
            <w:pPr>
              <w:framePr w:w="15380" w:h="3710" w:wrap="none" w:vAnchor="page" w:hAnchor="page" w:x="810" w:y="5801"/>
              <w:widowControl w:val="0"/>
              <w:rPr>
                <w:sz w:val="10"/>
                <w:szCs w:val="10"/>
              </w:rPr>
            </w:pPr>
          </w:p>
        </w:tc>
      </w:tr>
      <w:tr>
        <w:trPr>
          <w:trHeight w:val="290" w:hRule="exact"/>
        </w:trPr>
        <w:tc>
          <w:tcPr>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200"/>
              <w:jc w:val="left"/>
              <w:rPr>
                <w:sz w:val="19"/>
                <w:szCs w:val="19"/>
              </w:rPr>
            </w:pPr>
            <w:r>
              <w:rPr>
                <w:rStyle w:val="CharStyle45"/>
                <w:sz w:val="19"/>
                <w:szCs w:val="19"/>
              </w:rPr>
              <w:t>- Construction in Progress</w:t>
            </w:r>
          </w:p>
        </w:tc>
        <w:tc>
          <w:tcPr>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2100" w:right="0" w:firstLine="0"/>
              <w:jc w:val="left"/>
              <w:rPr>
                <w:sz w:val="19"/>
                <w:szCs w:val="19"/>
              </w:rPr>
            </w:pPr>
            <w:r>
              <w:rPr>
                <w:rStyle w:val="CharStyle45"/>
                <w:sz w:val="19"/>
                <w:szCs w:val="19"/>
              </w:rPr>
              <w:t>4,255,577,593</w:t>
            </w:r>
          </w:p>
        </w:tc>
        <w:tc>
          <w:tcPr>
            <w:tcBorders>
              <w:top w:val="single" w:sz="4"/>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200"/>
              <w:jc w:val="both"/>
              <w:rPr>
                <w:sz w:val="20"/>
                <w:szCs w:val="20"/>
              </w:rPr>
            </w:pPr>
            <w:r>
              <w:rPr>
                <w:rStyle w:val="CharStyle45"/>
                <w:rFonts w:ascii="Arial" w:eastAsia="Arial" w:hAnsi="Arial" w:cs="Arial"/>
                <w:sz w:val="20"/>
                <w:szCs w:val="20"/>
              </w:rPr>
              <w:t>-</w:t>
            </w:r>
          </w:p>
        </w:tc>
        <w:tc>
          <w:tcPr>
            <w:tcBorders>
              <w:top w:val="single" w:sz="4"/>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1040" w:right="0" w:firstLine="0"/>
              <w:jc w:val="left"/>
              <w:rPr>
                <w:sz w:val="19"/>
                <w:szCs w:val="19"/>
              </w:rPr>
            </w:pPr>
            <w:r>
              <w:rPr>
                <w:rStyle w:val="CharStyle45"/>
                <w:sz w:val="19"/>
                <w:szCs w:val="19"/>
              </w:rPr>
              <w:t>4,255,577,593</w:t>
            </w:r>
          </w:p>
        </w:tc>
        <w:tc>
          <w:tcPr>
            <w:tcBorders>
              <w:top w:val="single" w:sz="4"/>
            </w:tcBorders>
            <w:shd w:val="clear" w:color="auto" w:fill="auto"/>
            <w:vAlign w:val="top"/>
          </w:tcPr>
          <w:p>
            <w:pPr>
              <w:framePr w:w="15380" w:h="3710" w:wrap="none" w:vAnchor="page" w:hAnchor="page" w:x="810" w:y="5801"/>
              <w:widowControl w:val="0"/>
              <w:rPr>
                <w:sz w:val="10"/>
                <w:szCs w:val="10"/>
              </w:rPr>
            </w:pPr>
          </w:p>
        </w:tc>
        <w:tc>
          <w:tcPr>
            <w:tcBorders>
              <w:top w:val="single" w:sz="4"/>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200" w:firstLine="0"/>
              <w:jc w:val="right"/>
              <w:rPr>
                <w:sz w:val="19"/>
                <w:szCs w:val="19"/>
              </w:rPr>
            </w:pPr>
            <w:r>
              <w:rPr>
                <w:rStyle w:val="CharStyle45"/>
                <w:sz w:val="19"/>
                <w:szCs w:val="19"/>
              </w:rPr>
              <w:t>-</w:t>
            </w:r>
          </w:p>
        </w:tc>
      </w:tr>
      <w:tr>
        <w:trPr>
          <w:trHeight w:val="540" w:hRule="exact"/>
        </w:trPr>
        <w:tc>
          <w:tcPr>
            <w:tcBorders/>
            <w:shd w:val="clear" w:color="auto" w:fill="auto"/>
            <w:vAlign w:val="top"/>
          </w:tcPr>
          <w:p>
            <w:pPr>
              <w:pStyle w:val="Style44"/>
              <w:keepNext w:val="0"/>
              <w:keepLines w:val="0"/>
              <w:framePr w:w="15380" w:h="3710" w:wrap="none" w:vAnchor="page" w:hAnchor="page" w:x="810" w:y="5801"/>
              <w:widowControl w:val="0"/>
              <w:shd w:val="clear" w:color="auto" w:fill="auto"/>
              <w:bidi w:val="0"/>
              <w:spacing w:before="0" w:after="40" w:line="240" w:lineRule="auto"/>
              <w:ind w:left="0" w:right="0" w:firstLine="260"/>
              <w:jc w:val="left"/>
              <w:rPr>
                <w:sz w:val="19"/>
                <w:szCs w:val="19"/>
              </w:rPr>
            </w:pPr>
            <w:r>
              <w:rPr>
                <w:rStyle w:val="CharStyle45"/>
                <w:sz w:val="19"/>
                <w:szCs w:val="19"/>
              </w:rPr>
              <w:t>Including:</w:t>
            </w:r>
          </w:p>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200"/>
              <w:jc w:val="left"/>
              <w:rPr>
                <w:sz w:val="19"/>
                <w:szCs w:val="19"/>
              </w:rPr>
            </w:pPr>
            <w:r>
              <w:rPr>
                <w:rStyle w:val="CharStyle45"/>
                <w:sz w:val="19"/>
                <w:szCs w:val="19"/>
              </w:rPr>
              <w:t>+ Construction in Progress</w:t>
            </w:r>
          </w:p>
        </w:tc>
        <w:tc>
          <w:tcPr>
            <w:tcBorders/>
            <w:shd w:val="clear" w:color="auto" w:fill="auto"/>
            <w:vAlign w:val="top"/>
          </w:tcPr>
          <w:p>
            <w:pPr>
              <w:framePr w:w="15380" w:h="3710" w:wrap="none" w:vAnchor="page" w:hAnchor="page" w:x="810" w:y="5801"/>
              <w:widowControl w:val="0"/>
              <w:rPr>
                <w:sz w:val="10"/>
                <w:szCs w:val="10"/>
              </w:rPr>
            </w:pPr>
          </w:p>
        </w:tc>
        <w:tc>
          <w:tcPr>
            <w:tcBorders/>
            <w:shd w:val="clear" w:color="auto" w:fill="auto"/>
            <w:vAlign w:val="bottom"/>
          </w:tcPr>
          <w:p>
            <w:pPr>
              <w:pStyle w:val="Style44"/>
              <w:keepNext w:val="0"/>
              <w:keepLines w:val="0"/>
              <w:framePr w:w="15380" w:h="3710" w:wrap="none" w:vAnchor="page" w:hAnchor="page" w:x="810" w:y="5801"/>
              <w:widowControl w:val="0"/>
              <w:shd w:val="clear" w:color="auto" w:fill="auto"/>
              <w:bidi w:val="0"/>
              <w:spacing w:before="0" w:after="0" w:line="240" w:lineRule="auto"/>
              <w:ind w:left="2100" w:right="0" w:firstLine="0"/>
              <w:jc w:val="left"/>
              <w:rPr>
                <w:sz w:val="19"/>
                <w:szCs w:val="19"/>
              </w:rPr>
            </w:pPr>
            <w:r>
              <w:rPr>
                <w:rStyle w:val="CharStyle45"/>
                <w:sz w:val="19"/>
                <w:szCs w:val="19"/>
              </w:rPr>
              <w:t>4,255,577,593</w:t>
            </w:r>
          </w:p>
        </w:tc>
        <w:tc>
          <w:tcPr>
            <w:tcBorders/>
            <w:shd w:val="clear" w:color="auto" w:fill="auto"/>
            <w:vAlign w:val="bottom"/>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200"/>
              <w:jc w:val="both"/>
              <w:rPr>
                <w:sz w:val="20"/>
                <w:szCs w:val="20"/>
              </w:rPr>
            </w:pPr>
            <w:r>
              <w:rPr>
                <w:rStyle w:val="CharStyle45"/>
                <w:rFonts w:ascii="Arial" w:eastAsia="Arial" w:hAnsi="Arial" w:cs="Arial"/>
                <w:sz w:val="20"/>
                <w:szCs w:val="20"/>
              </w:rPr>
              <w:t>-</w:t>
            </w:r>
          </w:p>
        </w:tc>
        <w:tc>
          <w:tcPr>
            <w:tcBorders/>
            <w:shd w:val="clear" w:color="auto" w:fill="auto"/>
            <w:vAlign w:val="bottom"/>
          </w:tcPr>
          <w:p>
            <w:pPr>
              <w:pStyle w:val="Style44"/>
              <w:keepNext w:val="0"/>
              <w:keepLines w:val="0"/>
              <w:framePr w:w="15380" w:h="3710" w:wrap="none" w:vAnchor="page" w:hAnchor="page" w:x="810" w:y="5801"/>
              <w:widowControl w:val="0"/>
              <w:shd w:val="clear" w:color="auto" w:fill="auto"/>
              <w:bidi w:val="0"/>
              <w:spacing w:before="0" w:after="0" w:line="240" w:lineRule="auto"/>
              <w:ind w:left="1040" w:right="0" w:firstLine="0"/>
              <w:jc w:val="left"/>
              <w:rPr>
                <w:sz w:val="19"/>
                <w:szCs w:val="19"/>
              </w:rPr>
            </w:pPr>
            <w:r>
              <w:rPr>
                <w:rStyle w:val="CharStyle45"/>
                <w:sz w:val="19"/>
                <w:szCs w:val="19"/>
              </w:rPr>
              <w:t>4,255,577,593</w:t>
            </w:r>
          </w:p>
        </w:tc>
        <w:tc>
          <w:tcPr>
            <w:tcBorders/>
            <w:shd w:val="clear" w:color="auto" w:fill="auto"/>
            <w:vAlign w:val="top"/>
          </w:tcPr>
          <w:p>
            <w:pPr>
              <w:framePr w:w="15380" w:h="3710" w:wrap="none" w:vAnchor="page" w:hAnchor="page" w:x="810" w:y="5801"/>
              <w:widowControl w:val="0"/>
              <w:rPr>
                <w:sz w:val="10"/>
                <w:szCs w:val="10"/>
              </w:rPr>
            </w:pPr>
          </w:p>
        </w:tc>
        <w:tc>
          <w:tcPr>
            <w:tcBorders/>
            <w:shd w:val="clear" w:color="auto" w:fill="auto"/>
            <w:vAlign w:val="top"/>
          </w:tcPr>
          <w:p>
            <w:pPr>
              <w:framePr w:w="15380" w:h="3710" w:wrap="none" w:vAnchor="page" w:hAnchor="page" w:x="810" w:y="5801"/>
              <w:widowControl w:val="0"/>
              <w:rPr>
                <w:sz w:val="10"/>
                <w:szCs w:val="10"/>
              </w:rPr>
            </w:pPr>
          </w:p>
        </w:tc>
      </w:tr>
      <w:tr>
        <w:trPr>
          <w:trHeight w:val="370" w:hRule="exact"/>
        </w:trPr>
        <w:tc>
          <w:tcPr>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260"/>
              <w:jc w:val="left"/>
              <w:rPr>
                <w:sz w:val="19"/>
                <w:szCs w:val="19"/>
              </w:rPr>
            </w:pPr>
            <w:r>
              <w:rPr>
                <w:rStyle w:val="CharStyle45"/>
                <w:i/>
                <w:iCs/>
                <w:sz w:val="19"/>
                <w:szCs w:val="19"/>
              </w:rPr>
              <w:t>Casa Montana Project</w:t>
            </w:r>
          </w:p>
        </w:tc>
        <w:tc>
          <w:tcPr>
            <w:tcBorders/>
            <w:shd w:val="clear" w:color="auto" w:fill="auto"/>
            <w:vAlign w:val="top"/>
          </w:tcPr>
          <w:p>
            <w:pPr>
              <w:framePr w:w="15380" w:h="3710" w:wrap="none" w:vAnchor="page" w:hAnchor="page" w:x="810" w:y="5801"/>
              <w:widowControl w:val="0"/>
              <w:rPr>
                <w:sz w:val="10"/>
                <w:szCs w:val="10"/>
              </w:rPr>
            </w:pPr>
          </w:p>
        </w:tc>
        <w:tc>
          <w:tcPr>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2100" w:right="0" w:firstLine="0"/>
              <w:jc w:val="left"/>
              <w:rPr>
                <w:sz w:val="19"/>
                <w:szCs w:val="19"/>
              </w:rPr>
            </w:pPr>
            <w:r>
              <w:rPr>
                <w:rStyle w:val="CharStyle45"/>
                <w:i/>
                <w:iCs/>
                <w:sz w:val="19"/>
                <w:szCs w:val="19"/>
              </w:rPr>
              <w:t>4.255,577,593</w:t>
            </w:r>
          </w:p>
        </w:tc>
        <w:tc>
          <w:tcPr>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200"/>
              <w:jc w:val="both"/>
              <w:rPr>
                <w:sz w:val="20"/>
                <w:szCs w:val="20"/>
              </w:rPr>
            </w:pPr>
            <w:r>
              <w:rPr>
                <w:rStyle w:val="CharStyle45"/>
                <w:rFonts w:ascii="Arial" w:eastAsia="Arial" w:hAnsi="Arial" w:cs="Arial"/>
                <w:sz w:val="20"/>
                <w:szCs w:val="20"/>
              </w:rPr>
              <w:t>-</w:t>
            </w:r>
          </w:p>
        </w:tc>
        <w:tc>
          <w:tcPr>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1040" w:right="0" w:firstLine="0"/>
              <w:jc w:val="left"/>
              <w:rPr>
                <w:sz w:val="19"/>
                <w:szCs w:val="19"/>
              </w:rPr>
            </w:pPr>
            <w:r>
              <w:rPr>
                <w:rStyle w:val="CharStyle45"/>
                <w:sz w:val="19"/>
                <w:szCs w:val="19"/>
              </w:rPr>
              <w:t>4,25 5,577,593</w:t>
            </w:r>
          </w:p>
        </w:tc>
        <w:tc>
          <w:tcPr>
            <w:tcBorders/>
            <w:shd w:val="clear" w:color="auto" w:fill="auto"/>
            <w:vAlign w:val="top"/>
          </w:tcPr>
          <w:p>
            <w:pPr>
              <w:framePr w:w="15380" w:h="3710" w:wrap="none" w:vAnchor="page" w:hAnchor="page" w:x="810" w:y="5801"/>
              <w:widowControl w:val="0"/>
              <w:rPr>
                <w:sz w:val="10"/>
                <w:szCs w:val="10"/>
              </w:rPr>
            </w:pPr>
          </w:p>
        </w:tc>
        <w:tc>
          <w:tcPr>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200" w:firstLine="0"/>
              <w:jc w:val="right"/>
              <w:rPr>
                <w:sz w:val="19"/>
                <w:szCs w:val="19"/>
              </w:rPr>
            </w:pPr>
            <w:r>
              <w:rPr>
                <w:rStyle w:val="CharStyle45"/>
                <w:sz w:val="19"/>
                <w:szCs w:val="19"/>
              </w:rPr>
              <w:t>-</w:t>
            </w:r>
          </w:p>
        </w:tc>
      </w:tr>
      <w:tr>
        <w:trPr>
          <w:trHeight w:val="280" w:hRule="exact"/>
        </w:trPr>
        <w:tc>
          <w:tcPr>
            <w:tcBorders/>
            <w:shd w:val="clear" w:color="auto" w:fill="auto"/>
            <w:vAlign w:val="top"/>
          </w:tcPr>
          <w:p>
            <w:pPr>
              <w:framePr w:w="15380" w:h="3710" w:wrap="none" w:vAnchor="page" w:hAnchor="page" w:x="810" w:y="5801"/>
              <w:widowControl w:val="0"/>
              <w:rPr>
                <w:sz w:val="10"/>
                <w:szCs w:val="10"/>
              </w:rPr>
            </w:pPr>
          </w:p>
        </w:tc>
        <w:tc>
          <w:tcPr>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0"/>
              <w:jc w:val="left"/>
              <w:rPr>
                <w:sz w:val="19"/>
                <w:szCs w:val="19"/>
              </w:rPr>
            </w:pPr>
            <w:r>
              <w:rPr>
                <w:rStyle w:val="CharStyle45"/>
                <w:sz w:val="19"/>
                <w:szCs w:val="19"/>
              </w:rPr>
              <w:t>Total</w:t>
            </w:r>
          </w:p>
        </w:tc>
        <w:tc>
          <w:tcPr>
            <w:tcBorders>
              <w:top w:val="single" w:sz="4"/>
              <w:bottom w:val="single" w:sz="4"/>
            </w:tcBorders>
            <w:shd w:val="clear" w:color="auto" w:fill="auto"/>
            <w:vAlign w:val="center"/>
          </w:tcPr>
          <w:p>
            <w:pPr>
              <w:pStyle w:val="Style44"/>
              <w:keepNext w:val="0"/>
              <w:keepLines w:val="0"/>
              <w:framePr w:w="15380" w:h="3710" w:wrap="none" w:vAnchor="page" w:hAnchor="page" w:x="810" w:y="5801"/>
              <w:widowControl w:val="0"/>
              <w:shd w:val="clear" w:color="auto" w:fill="auto"/>
              <w:tabs>
                <w:tab w:leader="underscore" w:pos="2110" w:val="left"/>
                <w:tab w:leader="underscore" w:pos="4960" w:val="left"/>
              </w:tabs>
              <w:bidi w:val="0"/>
              <w:spacing w:before="0" w:after="0" w:line="240" w:lineRule="auto"/>
              <w:ind w:left="1360" w:right="0" w:firstLine="0"/>
              <w:jc w:val="left"/>
              <w:rPr>
                <w:sz w:val="19"/>
                <w:szCs w:val="19"/>
              </w:rPr>
            </w:pPr>
            <w:r>
              <w:rPr>
                <w:rStyle w:val="CharStyle45"/>
                <w:sz w:val="19"/>
                <w:szCs w:val="19"/>
              </w:rPr>
              <w:tab/>
            </w:r>
            <w:r>
              <w:rPr>
                <w:rStyle w:val="CharStyle45"/>
                <w:sz w:val="19"/>
                <w:szCs w:val="19"/>
                <w:u w:val="single"/>
              </w:rPr>
              <w:t>4,255,577,593</w:t>
            </w:r>
            <w:r>
              <w:rPr>
                <w:rStyle w:val="CharStyle45"/>
                <w:sz w:val="19"/>
                <w:szCs w:val="19"/>
              </w:rPr>
              <w:tab/>
            </w:r>
          </w:p>
        </w:tc>
        <w:tc>
          <w:tcPr>
            <w:tcBorders>
              <w:top w:val="single" w:sz="4"/>
              <w:bottom w:val="single" w:sz="4"/>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0" w:firstLine="200"/>
              <w:jc w:val="both"/>
              <w:rPr>
                <w:sz w:val="20"/>
                <w:szCs w:val="20"/>
              </w:rPr>
            </w:pPr>
            <w:r>
              <w:rPr>
                <w:rStyle w:val="CharStyle45"/>
                <w:rFonts w:ascii="Arial" w:eastAsia="Arial" w:hAnsi="Arial" w:cs="Arial"/>
                <w:sz w:val="20"/>
                <w:szCs w:val="20"/>
              </w:rPr>
              <w:t>-</w:t>
            </w:r>
          </w:p>
        </w:tc>
        <w:tc>
          <w:tcPr>
            <w:tcBorders>
              <w:top w:val="single" w:sz="4"/>
              <w:bottom w:val="single" w:sz="4"/>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1040" w:right="0" w:firstLine="0"/>
              <w:jc w:val="left"/>
              <w:rPr>
                <w:sz w:val="19"/>
                <w:szCs w:val="19"/>
              </w:rPr>
            </w:pPr>
            <w:r>
              <w:rPr>
                <w:rStyle w:val="CharStyle45"/>
                <w:sz w:val="19"/>
                <w:szCs w:val="19"/>
              </w:rPr>
              <w:t>4,2 55,577,593</w:t>
            </w:r>
          </w:p>
        </w:tc>
        <w:tc>
          <w:tcPr>
            <w:tcBorders>
              <w:top w:val="single" w:sz="4"/>
              <w:bottom w:val="single" w:sz="4"/>
            </w:tcBorders>
            <w:shd w:val="clear" w:color="auto" w:fill="auto"/>
            <w:vAlign w:val="top"/>
          </w:tcPr>
          <w:p>
            <w:pPr>
              <w:framePr w:w="15380" w:h="3710" w:wrap="none" w:vAnchor="page" w:hAnchor="page" w:x="810" w:y="5801"/>
              <w:widowControl w:val="0"/>
              <w:rPr>
                <w:sz w:val="10"/>
                <w:szCs w:val="10"/>
              </w:rPr>
            </w:pPr>
          </w:p>
        </w:tc>
        <w:tc>
          <w:tcPr>
            <w:tcBorders>
              <w:top w:val="single" w:sz="4"/>
              <w:bottom w:val="single" w:sz="4"/>
            </w:tcBorders>
            <w:shd w:val="clear" w:color="auto" w:fill="auto"/>
            <w:vAlign w:val="center"/>
          </w:tcPr>
          <w:p>
            <w:pPr>
              <w:pStyle w:val="Style44"/>
              <w:keepNext w:val="0"/>
              <w:keepLines w:val="0"/>
              <w:framePr w:w="15380" w:h="3710" w:wrap="none" w:vAnchor="page" w:hAnchor="page" w:x="810" w:y="5801"/>
              <w:widowControl w:val="0"/>
              <w:shd w:val="clear" w:color="auto" w:fill="auto"/>
              <w:bidi w:val="0"/>
              <w:spacing w:before="0" w:after="0" w:line="240" w:lineRule="auto"/>
              <w:ind w:left="0" w:right="200" w:firstLine="0"/>
              <w:jc w:val="right"/>
              <w:rPr>
                <w:sz w:val="19"/>
                <w:szCs w:val="19"/>
              </w:rPr>
            </w:pPr>
            <w:r>
              <w:rPr>
                <w:rStyle w:val="CharStyle45"/>
                <w:sz w:val="19"/>
                <w:szCs w:val="19"/>
              </w:rPr>
              <w:t>-</w:t>
            </w:r>
          </w:p>
        </w:tc>
      </w:tr>
    </w:tbl>
    <w:p>
      <w:pPr>
        <w:framePr w:wrap="none" w:vAnchor="page" w:hAnchor="page" w:x="690" w:y="11411"/>
        <w:widowControl w:val="0"/>
      </w:pPr>
    </w:p>
    <w:p>
      <w:pPr>
        <w:pStyle w:val="Style49"/>
        <w:keepNext w:val="0"/>
        <w:keepLines w:val="0"/>
        <w:framePr w:wrap="none" w:vAnchor="page" w:hAnchor="page" w:x="8360" w:y="11161"/>
        <w:widowControl w:val="0"/>
        <w:shd w:val="clear" w:color="auto" w:fill="auto"/>
        <w:bidi w:val="0"/>
        <w:spacing w:before="0" w:after="0" w:line="240" w:lineRule="auto"/>
        <w:ind w:left="0" w:right="0" w:firstLine="0"/>
        <w:jc w:val="left"/>
      </w:pPr>
      <w:r>
        <w:rPr>
          <w:rStyle w:val="CharStyle50"/>
        </w:rPr>
        <w:t>21</w:t>
      </w:r>
    </w:p>
    <w:p>
      <w:pPr>
        <w:widowControl w:val="0"/>
        <w:spacing w:line="1" w:lineRule="exact"/>
        <w:sectPr>
          <w:footnotePr>
            <w:pos w:val="pageBottom"/>
            <w:numFmt w:val="decimal"/>
            <w:numRestart w:val="continuous"/>
          </w:footnotePr>
          <w:pgSz w:w="16840" w:h="11900" w:orient="landscape"/>
          <w:pgMar w:top="450" w:right="360" w:bottom="360" w:left="360" w:header="0" w:footer="3" w:gutter="0"/>
          <w:cols w:space="720"/>
          <w:noEndnote/>
          <w:rtlGutter w:val="0"/>
          <w:docGrid w:linePitch="360"/>
        </w:sectPr>
      </w:pPr>
    </w:p>
    <w:p>
      <w:pPr>
        <w:widowControl w:val="0"/>
        <w:spacing w:line="1" w:lineRule="exact"/>
      </w:pPr>
      <w:r/>
    </w:p>
    <w:tbl>
      <w:tblPr>
        <w:tblOverlap w:val="never"/>
        <w:jc w:val="left"/>
        <w:tblLayout w:type="fixed"/>
      </w:tblPr>
      <w:tblGrid>
        <w:gridCol w:w="7300"/>
        <w:gridCol w:w="3760"/>
      </w:tblGrid>
      <w:tr>
        <w:trPr>
          <w:trHeight w:val="505" w:hRule="exact"/>
        </w:trPr>
        <w:tc>
          <w:tcPr>
            <w:tcBorders/>
            <w:shd w:val="clear" w:color="auto" w:fill="auto"/>
            <w:vAlign w:val="bottom"/>
          </w:tcPr>
          <w:p>
            <w:pPr>
              <w:pStyle w:val="Style44"/>
              <w:keepNext w:val="0"/>
              <w:keepLines w:val="0"/>
              <w:framePr w:w="11060" w:h="6160" w:wrap="none" w:vAnchor="page" w:hAnchor="page" w:x="836" w:y="929"/>
              <w:widowControl w:val="0"/>
              <w:shd w:val="clear" w:color="auto" w:fill="auto"/>
              <w:bidi w:val="0"/>
              <w:spacing w:before="0" w:after="40" w:line="240" w:lineRule="auto"/>
              <w:ind w:left="0" w:right="0" w:firstLine="0"/>
              <w:jc w:val="left"/>
              <w:rPr>
                <w:sz w:val="19"/>
                <w:szCs w:val="19"/>
              </w:rPr>
            </w:pPr>
            <w:r>
              <w:rPr>
                <w:rStyle w:val="CharStyle45"/>
                <w:sz w:val="19"/>
                <w:szCs w:val="19"/>
              </w:rPr>
              <w:t>BCG LAND JOINT STOCK COMPANY</w:t>
            </w:r>
          </w:p>
          <w:p>
            <w:pPr>
              <w:pStyle w:val="Style44"/>
              <w:keepNext w:val="0"/>
              <w:keepLines w:val="0"/>
              <w:framePr w:w="11060" w:h="6160" w:wrap="none" w:vAnchor="page" w:hAnchor="page" w:x="836" w:y="929"/>
              <w:widowControl w:val="0"/>
              <w:shd w:val="clear" w:color="auto" w:fill="auto"/>
              <w:bidi w:val="0"/>
              <w:spacing w:before="0" w:after="0" w:line="240" w:lineRule="auto"/>
              <w:ind w:left="0" w:right="0" w:firstLine="0"/>
              <w:jc w:val="left"/>
              <w:rPr>
                <w:sz w:val="19"/>
                <w:szCs w:val="19"/>
              </w:rPr>
            </w:pPr>
            <w:r>
              <w:rPr>
                <w:rStyle w:val="CharStyle45"/>
                <w:sz w:val="19"/>
                <w:szCs w:val="19"/>
              </w:rPr>
              <w:t>No. 22A, Street No. 7, An Phu Ward, Thu Duc City, Ho Chi Minh City</w:t>
            </w:r>
          </w:p>
        </w:tc>
        <w:tc>
          <w:tcPr>
            <w:tcBorders/>
            <w:shd w:val="clear" w:color="auto" w:fill="auto"/>
            <w:vAlign w:val="bottom"/>
          </w:tcPr>
          <w:p>
            <w:pPr>
              <w:pStyle w:val="Style44"/>
              <w:keepNext w:val="0"/>
              <w:keepLines w:val="0"/>
              <w:framePr w:w="11060" w:h="6160" w:wrap="none" w:vAnchor="page" w:hAnchor="page" w:x="836" w:y="929"/>
              <w:widowControl w:val="0"/>
              <w:shd w:val="clear" w:color="auto" w:fill="auto"/>
              <w:bidi w:val="0"/>
              <w:spacing w:before="0" w:after="40" w:line="240" w:lineRule="auto"/>
              <w:ind w:left="0" w:right="0" w:firstLine="520"/>
              <w:jc w:val="both"/>
              <w:rPr>
                <w:sz w:val="19"/>
                <w:szCs w:val="19"/>
              </w:rPr>
            </w:pPr>
            <w:r>
              <w:rPr>
                <w:rStyle w:val="CharStyle45"/>
                <w:sz w:val="19"/>
                <w:szCs w:val="19"/>
              </w:rPr>
              <w:t>Separate financial statements</w:t>
            </w:r>
          </w:p>
          <w:p>
            <w:pPr>
              <w:pStyle w:val="Style44"/>
              <w:keepNext w:val="0"/>
              <w:keepLines w:val="0"/>
              <w:framePr w:w="11060" w:h="6160" w:wrap="none" w:vAnchor="page" w:hAnchor="page" w:x="836" w:y="929"/>
              <w:widowControl w:val="0"/>
              <w:shd w:val="clear" w:color="auto" w:fill="auto"/>
              <w:bidi w:val="0"/>
              <w:spacing w:before="0" w:after="0" w:line="240" w:lineRule="auto"/>
              <w:ind w:left="0" w:right="700" w:firstLine="0"/>
              <w:jc w:val="right"/>
              <w:rPr>
                <w:sz w:val="19"/>
                <w:szCs w:val="19"/>
              </w:rPr>
            </w:pPr>
            <w:r>
              <w:rPr>
                <w:rStyle w:val="CharStyle45"/>
                <w:sz w:val="19"/>
                <w:szCs w:val="19"/>
              </w:rPr>
              <w:t>Quarter IV 2024</w:t>
            </w:r>
          </w:p>
        </w:tc>
      </w:tr>
      <w:tr>
        <w:trPr>
          <w:trHeight w:val="1100" w:hRule="exact"/>
        </w:trPr>
        <w:tc>
          <w:tcPr>
            <w:tcBorders>
              <w:top w:val="single" w:sz="4"/>
            </w:tcBorders>
            <w:shd w:val="clear" w:color="auto" w:fill="auto"/>
            <w:vAlign w:val="bottom"/>
          </w:tcPr>
          <w:p>
            <w:pPr>
              <w:pStyle w:val="Style44"/>
              <w:keepNext w:val="0"/>
              <w:keepLines w:val="0"/>
              <w:framePr w:w="11060" w:h="6160" w:wrap="none" w:vAnchor="page" w:hAnchor="page" w:x="836" w:y="929"/>
              <w:widowControl w:val="0"/>
              <w:shd w:val="clear" w:color="auto" w:fill="auto"/>
              <w:bidi w:val="0"/>
              <w:spacing w:before="0" w:after="60" w:line="240" w:lineRule="auto"/>
              <w:ind w:left="0" w:right="0" w:firstLine="0"/>
              <w:jc w:val="left"/>
              <w:rPr>
                <w:sz w:val="19"/>
                <w:szCs w:val="19"/>
              </w:rPr>
            </w:pPr>
            <w:r>
              <w:rPr>
                <w:rStyle w:val="CharStyle45"/>
                <w:sz w:val="19"/>
                <w:szCs w:val="19"/>
              </w:rPr>
              <w:t>9. TANGIBLE FIXED ASSETS</w:t>
            </w:r>
          </w:p>
          <w:p>
            <w:pPr>
              <w:pStyle w:val="Style44"/>
              <w:keepNext w:val="0"/>
              <w:keepLines w:val="0"/>
              <w:framePr w:w="11060" w:h="6160" w:wrap="none" w:vAnchor="page" w:hAnchor="page" w:x="836" w:y="929"/>
              <w:widowControl w:val="0"/>
              <w:shd w:val="clear" w:color="auto" w:fill="auto"/>
              <w:bidi w:val="0"/>
              <w:spacing w:before="0" w:after="0" w:line="240" w:lineRule="auto"/>
              <w:ind w:left="6000" w:right="0" w:firstLine="0"/>
              <w:jc w:val="left"/>
              <w:rPr>
                <w:sz w:val="19"/>
                <w:szCs w:val="19"/>
              </w:rPr>
            </w:pPr>
            <w:r>
              <w:rPr>
                <w:rStyle w:val="CharStyle45"/>
                <w:sz w:val="19"/>
                <w:szCs w:val="19"/>
              </w:rPr>
              <w:t>Means of</w:t>
            </w:r>
          </w:p>
          <w:p>
            <w:pPr>
              <w:pStyle w:val="Style44"/>
              <w:keepNext w:val="0"/>
              <w:keepLines w:val="0"/>
              <w:framePr w:w="11060" w:h="6160" w:wrap="none" w:vAnchor="page" w:hAnchor="page" w:x="836" w:y="929"/>
              <w:widowControl w:val="0"/>
              <w:shd w:val="clear" w:color="auto" w:fill="auto"/>
              <w:tabs>
                <w:tab w:pos="5720" w:val="left"/>
              </w:tabs>
              <w:bidi w:val="0"/>
              <w:spacing w:before="0" w:after="0" w:line="180" w:lineRule="auto"/>
              <w:ind w:left="0" w:right="0" w:firstLine="340"/>
              <w:jc w:val="left"/>
              <w:rPr>
                <w:sz w:val="19"/>
                <w:szCs w:val="19"/>
              </w:rPr>
            </w:pPr>
            <w:r>
              <w:rPr>
                <w:rStyle w:val="CharStyle45"/>
                <w:sz w:val="19"/>
                <w:szCs w:val="19"/>
              </w:rPr>
              <w:t>Items</w:t>
              <w:tab/>
            </w:r>
          </w:p>
          <w:p>
            <w:pPr>
              <w:pStyle w:val="Style44"/>
              <w:keepNext w:val="0"/>
              <w:keepLines w:val="0"/>
              <w:framePr w:w="11060" w:h="6160" w:wrap="none" w:vAnchor="page" w:hAnchor="page" w:x="836" w:y="929"/>
              <w:widowControl w:val="0"/>
              <w:shd w:val="clear" w:color="auto" w:fill="auto"/>
              <w:bidi w:val="0"/>
              <w:spacing w:before="0" w:after="0" w:line="180" w:lineRule="auto"/>
              <w:ind w:left="0" w:right="260" w:firstLine="0"/>
              <w:jc w:val="right"/>
              <w:rPr>
                <w:sz w:val="19"/>
                <w:szCs w:val="19"/>
              </w:rPr>
            </w:pPr>
            <w:r>
              <w:rPr>
                <w:rStyle w:val="CharStyle45"/>
                <w:sz w:val="19"/>
                <w:szCs w:val="19"/>
              </w:rPr>
              <w:t>transportation</w:t>
            </w:r>
          </w:p>
        </w:tc>
        <w:tc>
          <w:tcPr>
            <w:tcBorders>
              <w:top w:val="single" w:sz="4"/>
            </w:tcBorders>
            <w:shd w:val="clear" w:color="auto" w:fill="auto"/>
            <w:vAlign w:val="bottom"/>
          </w:tcPr>
          <w:p>
            <w:pPr>
              <w:pStyle w:val="Style44"/>
              <w:keepNext w:val="0"/>
              <w:keepLines w:val="0"/>
              <w:framePr w:w="11060" w:h="6160" w:wrap="none" w:vAnchor="page" w:hAnchor="page" w:x="836" w:y="929"/>
              <w:widowControl w:val="0"/>
              <w:shd w:val="clear" w:color="auto" w:fill="auto"/>
              <w:bidi w:val="0"/>
              <w:spacing w:before="0" w:after="0" w:line="144" w:lineRule="auto"/>
              <w:ind w:left="0" w:right="0" w:firstLine="420"/>
              <w:jc w:val="both"/>
              <w:rPr>
                <w:sz w:val="19"/>
                <w:szCs w:val="19"/>
              </w:rPr>
            </w:pPr>
            <w:r>
              <w:rPr>
                <w:rStyle w:val="CharStyle45"/>
                <w:sz w:val="19"/>
                <w:szCs w:val="19"/>
              </w:rPr>
              <w:t>Office</w:t>
            </w:r>
          </w:p>
          <w:p>
            <w:pPr>
              <w:pStyle w:val="Style44"/>
              <w:keepNext w:val="0"/>
              <w:keepLines w:val="0"/>
              <w:framePr w:w="11060" w:h="6160" w:wrap="none" w:vAnchor="page" w:hAnchor="page" w:x="836" w:y="929"/>
              <w:widowControl w:val="0"/>
              <w:shd w:val="clear" w:color="auto" w:fill="auto"/>
              <w:bidi w:val="0"/>
              <w:spacing w:before="0" w:after="0" w:line="144" w:lineRule="auto"/>
              <w:ind w:left="220" w:right="0" w:firstLine="1840"/>
              <w:jc w:val="left"/>
              <w:rPr>
                <w:sz w:val="19"/>
                <w:szCs w:val="19"/>
              </w:rPr>
            </w:pPr>
            <w:r>
              <w:rPr>
                <w:rStyle w:val="CharStyle45"/>
                <w:sz w:val="19"/>
                <w:szCs w:val="19"/>
              </w:rPr>
              <w:t>Total equipment</w:t>
            </w:r>
          </w:p>
        </w:tc>
      </w:tr>
      <w:tr>
        <w:trPr>
          <w:trHeight w:val="1505" w:hRule="exact"/>
        </w:trPr>
        <w:tc>
          <w:tcPr>
            <w:tcBorders>
              <w:top w:val="single" w:sz="4"/>
            </w:tcBorders>
            <w:shd w:val="clear" w:color="auto" w:fill="auto"/>
            <w:vAlign w:val="bottom"/>
          </w:tcPr>
          <w:p>
            <w:pPr>
              <w:pStyle w:val="Style44"/>
              <w:keepNext w:val="0"/>
              <w:keepLines w:val="0"/>
              <w:framePr w:w="11060" w:h="6160" w:wrap="none" w:vAnchor="page" w:hAnchor="page" w:x="836" w:y="929"/>
              <w:widowControl w:val="0"/>
              <w:numPr>
                <w:ilvl w:val="0"/>
                <w:numId w:val="83"/>
              </w:numPr>
              <w:shd w:val="clear" w:color="auto" w:fill="auto"/>
              <w:tabs>
                <w:tab w:pos="510" w:val="left"/>
              </w:tabs>
              <w:bidi w:val="0"/>
              <w:spacing w:before="0" w:after="60" w:line="240" w:lineRule="auto"/>
              <w:ind w:left="0" w:right="0" w:firstLine="340"/>
              <w:jc w:val="left"/>
              <w:rPr>
                <w:sz w:val="19"/>
                <w:szCs w:val="19"/>
              </w:rPr>
            </w:pPr>
            <w:r>
              <w:rPr>
                <w:rStyle w:val="CharStyle45"/>
                <w:sz w:val="19"/>
                <w:szCs w:val="19"/>
              </w:rPr>
              <w:t>Original cost</w:t>
            </w:r>
          </w:p>
          <w:p>
            <w:pPr>
              <w:pStyle w:val="Style44"/>
              <w:keepNext w:val="0"/>
              <w:keepLines w:val="0"/>
              <w:framePr w:w="11060" w:h="6160" w:wrap="none" w:vAnchor="page" w:hAnchor="page" w:x="836" w:y="929"/>
              <w:widowControl w:val="0"/>
              <w:numPr>
                <w:ilvl w:val="0"/>
                <w:numId w:val="83"/>
              </w:numPr>
              <w:shd w:val="clear" w:color="auto" w:fill="auto"/>
              <w:tabs>
                <w:tab w:pos="510" w:val="left"/>
                <w:tab w:pos="5865" w:val="left"/>
              </w:tabs>
              <w:bidi w:val="0"/>
              <w:spacing w:before="0" w:after="60" w:line="240" w:lineRule="auto"/>
              <w:ind w:left="0" w:right="0" w:firstLine="340"/>
              <w:jc w:val="left"/>
              <w:rPr>
                <w:sz w:val="19"/>
                <w:szCs w:val="19"/>
              </w:rPr>
            </w:pPr>
            <w:r>
              <w:rPr>
                <w:rStyle w:val="CharStyle45"/>
                <w:sz w:val="19"/>
                <w:szCs w:val="19"/>
              </w:rPr>
              <w:t>Opening balance</w:t>
              <w:tab/>
              <w:t>11,952,042,183</w:t>
            </w:r>
          </w:p>
          <w:p>
            <w:pPr>
              <w:pStyle w:val="Style44"/>
              <w:keepNext w:val="0"/>
              <w:keepLines w:val="0"/>
              <w:framePr w:w="11060" w:h="6160" w:wrap="none" w:vAnchor="page" w:hAnchor="page" w:x="836" w:y="929"/>
              <w:widowControl w:val="0"/>
              <w:numPr>
                <w:ilvl w:val="1"/>
                <w:numId w:val="83"/>
              </w:numPr>
              <w:shd w:val="clear" w:color="auto" w:fill="auto"/>
              <w:tabs>
                <w:tab w:pos="625" w:val="left"/>
              </w:tabs>
              <w:bidi w:val="0"/>
              <w:spacing w:before="0" w:after="60" w:line="240" w:lineRule="auto"/>
              <w:ind w:left="0" w:right="0" w:firstLine="340"/>
              <w:jc w:val="left"/>
              <w:rPr>
                <w:sz w:val="19"/>
                <w:szCs w:val="19"/>
              </w:rPr>
            </w:pPr>
            <w:r>
              <w:rPr>
                <w:rStyle w:val="CharStyle45"/>
                <w:sz w:val="19"/>
                <w:szCs w:val="19"/>
                <w:lang w:val="vi-VN" w:eastAsia="vi-VN"/>
              </w:rPr>
              <w:t xml:space="preserve"> I</w:t>
            </w:r>
            <w:r>
              <w:rPr>
                <w:rStyle w:val="CharStyle45"/>
                <w:sz w:val="19"/>
                <w:szCs w:val="19"/>
              </w:rPr>
              <w:t>ncrease</w:t>
            </w:r>
          </w:p>
          <w:p>
            <w:pPr>
              <w:pStyle w:val="Style44"/>
              <w:keepNext w:val="0"/>
              <w:keepLines w:val="0"/>
              <w:framePr w:w="11060" w:h="6160" w:wrap="none" w:vAnchor="page" w:hAnchor="page" w:x="836" w:y="929"/>
              <w:widowControl w:val="0"/>
              <w:shd w:val="clear" w:color="auto" w:fill="auto"/>
              <w:bidi w:val="0"/>
              <w:spacing w:before="0" w:after="60" w:line="240" w:lineRule="auto"/>
              <w:ind w:left="0" w:right="0" w:firstLine="340"/>
              <w:jc w:val="left"/>
              <w:rPr>
                <w:sz w:val="19"/>
                <w:szCs w:val="19"/>
              </w:rPr>
            </w:pPr>
            <w:r>
              <w:rPr>
                <w:rStyle w:val="CharStyle45"/>
                <w:sz w:val="19"/>
                <w:szCs w:val="19"/>
              </w:rPr>
              <w:t>- Purchased during the period</w:t>
            </w:r>
          </w:p>
          <w:p>
            <w:pPr>
              <w:pStyle w:val="Style44"/>
              <w:keepNext w:val="0"/>
              <w:keepLines w:val="0"/>
              <w:framePr w:w="11060" w:h="6160" w:wrap="none" w:vAnchor="page" w:hAnchor="page" w:x="836" w:y="929"/>
              <w:widowControl w:val="0"/>
              <w:shd w:val="clear" w:color="auto" w:fill="auto"/>
              <w:bidi w:val="0"/>
              <w:spacing w:before="0" w:after="60" w:line="240" w:lineRule="auto"/>
              <w:ind w:left="0" w:right="0" w:firstLine="340"/>
              <w:jc w:val="left"/>
              <w:rPr>
                <w:sz w:val="19"/>
                <w:szCs w:val="19"/>
              </w:rPr>
            </w:pPr>
            <w:r>
              <w:rPr>
                <w:rStyle w:val="CharStyle45"/>
                <w:sz w:val="19"/>
                <w:szCs w:val="19"/>
              </w:rPr>
              <w:t>3. Decrease</w:t>
            </w:r>
          </w:p>
        </w:tc>
        <w:tc>
          <w:tcPr>
            <w:tcBorders>
              <w:top w:val="single" w:sz="4"/>
            </w:tcBorders>
            <w:shd w:val="clear" w:color="auto" w:fill="auto"/>
            <w:vAlign w:val="center"/>
          </w:tcPr>
          <w:p>
            <w:pPr>
              <w:pStyle w:val="Style44"/>
              <w:keepNext w:val="0"/>
              <w:keepLines w:val="0"/>
              <w:framePr w:w="11060" w:h="6160" w:wrap="none" w:vAnchor="page" w:hAnchor="page" w:x="836" w:y="929"/>
              <w:widowControl w:val="0"/>
              <w:shd w:val="clear" w:color="auto" w:fill="auto"/>
              <w:bidi w:val="0"/>
              <w:spacing w:before="0" w:after="80" w:line="240" w:lineRule="auto"/>
              <w:ind w:left="0" w:right="700" w:firstLine="0"/>
              <w:jc w:val="right"/>
              <w:rPr>
                <w:sz w:val="19"/>
                <w:szCs w:val="19"/>
              </w:rPr>
            </w:pPr>
            <w:r>
              <w:rPr>
                <w:rStyle w:val="CharStyle45"/>
                <w:sz w:val="19"/>
                <w:szCs w:val="19"/>
              </w:rPr>
              <w:t>11,952,042,183</w:t>
            </w:r>
          </w:p>
          <w:p>
            <w:pPr>
              <w:pStyle w:val="Style44"/>
              <w:keepNext w:val="0"/>
              <w:keepLines w:val="0"/>
              <w:framePr w:w="11060" w:h="6160" w:wrap="none" w:vAnchor="page" w:hAnchor="page" w:x="836" w:y="929"/>
              <w:widowControl w:val="0"/>
              <w:shd w:val="clear" w:color="auto" w:fill="auto"/>
              <w:tabs>
                <w:tab w:pos="2025" w:val="left"/>
              </w:tabs>
              <w:bidi w:val="0"/>
              <w:spacing w:before="0" w:after="40" w:line="240" w:lineRule="auto"/>
              <w:ind w:left="0" w:right="0" w:firstLine="420"/>
              <w:jc w:val="both"/>
              <w:rPr>
                <w:sz w:val="19"/>
                <w:szCs w:val="19"/>
              </w:rPr>
            </w:pPr>
            <w:r>
              <w:rPr>
                <w:rStyle w:val="CharStyle45"/>
                <w:sz w:val="19"/>
                <w:szCs w:val="19"/>
              </w:rPr>
              <w:t>41,200,000</w:t>
              <w:tab/>
              <w:t>41,200,000</w:t>
            </w:r>
          </w:p>
          <w:p>
            <w:pPr>
              <w:pStyle w:val="Style44"/>
              <w:keepNext w:val="0"/>
              <w:keepLines w:val="0"/>
              <w:framePr w:w="11060" w:h="6160" w:wrap="none" w:vAnchor="page" w:hAnchor="page" w:x="836" w:y="929"/>
              <w:widowControl w:val="0"/>
              <w:shd w:val="clear" w:color="auto" w:fill="auto"/>
              <w:tabs>
                <w:tab w:pos="2025" w:val="left"/>
              </w:tabs>
              <w:bidi w:val="0"/>
              <w:spacing w:before="0" w:after="60" w:line="240" w:lineRule="auto"/>
              <w:ind w:left="0" w:right="0" w:firstLine="420"/>
              <w:jc w:val="both"/>
              <w:rPr>
                <w:sz w:val="19"/>
                <w:szCs w:val="19"/>
              </w:rPr>
            </w:pPr>
            <w:r>
              <w:rPr>
                <w:rStyle w:val="CharStyle45"/>
                <w:sz w:val="19"/>
                <w:szCs w:val="19"/>
              </w:rPr>
              <w:t>41,200,000</w:t>
              <w:tab/>
              <w:t>41,200,000</w:t>
            </w:r>
          </w:p>
        </w:tc>
      </w:tr>
      <w:tr>
        <w:trPr>
          <w:trHeight w:val="295" w:hRule="exact"/>
        </w:trPr>
        <w:tc>
          <w:tcPr>
            <w:tcBorders/>
            <w:shd w:val="clear" w:color="auto" w:fill="auto"/>
            <w:vAlign w:val="bottom"/>
          </w:tcPr>
          <w:p>
            <w:pPr>
              <w:pStyle w:val="Style44"/>
              <w:keepNext w:val="0"/>
              <w:keepLines w:val="0"/>
              <w:framePr w:w="11060" w:h="6160" w:wrap="none" w:vAnchor="page" w:hAnchor="page" w:x="836" w:y="929"/>
              <w:widowControl w:val="0"/>
              <w:shd w:val="clear" w:color="auto" w:fill="auto"/>
              <w:tabs>
                <w:tab w:pos="5880" w:val="left"/>
              </w:tabs>
              <w:bidi w:val="0"/>
              <w:spacing w:before="0" w:after="0" w:line="240" w:lineRule="auto"/>
              <w:ind w:left="0" w:right="0" w:firstLine="340"/>
              <w:jc w:val="left"/>
              <w:rPr>
                <w:sz w:val="19"/>
                <w:szCs w:val="19"/>
              </w:rPr>
            </w:pPr>
            <w:r>
              <w:rPr>
                <w:rStyle w:val="CharStyle45"/>
                <w:sz w:val="19"/>
                <w:szCs w:val="19"/>
              </w:rPr>
              <w:t>4. Closing balance</w:t>
              <w:tab/>
              <w:t>11,952,042,183</w:t>
            </w:r>
          </w:p>
        </w:tc>
        <w:tc>
          <w:tcPr>
            <w:tcBorders/>
            <w:shd w:val="clear" w:color="auto" w:fill="auto"/>
            <w:vAlign w:val="bottom"/>
          </w:tcPr>
          <w:p>
            <w:pPr>
              <w:pStyle w:val="Style44"/>
              <w:keepNext w:val="0"/>
              <w:keepLines w:val="0"/>
              <w:framePr w:w="11060" w:h="6160" w:wrap="none" w:vAnchor="page" w:hAnchor="page" w:x="836" w:y="929"/>
              <w:widowControl w:val="0"/>
              <w:shd w:val="clear" w:color="auto" w:fill="auto"/>
              <w:tabs>
                <w:tab w:pos="1740" w:val="left"/>
              </w:tabs>
              <w:bidi w:val="0"/>
              <w:spacing w:before="0" w:after="0" w:line="240" w:lineRule="auto"/>
              <w:ind w:left="0" w:right="0" w:firstLine="420"/>
              <w:jc w:val="both"/>
              <w:rPr>
                <w:sz w:val="19"/>
                <w:szCs w:val="19"/>
              </w:rPr>
            </w:pPr>
            <w:r>
              <w:rPr>
                <w:rStyle w:val="CharStyle45"/>
                <w:sz w:val="19"/>
                <w:szCs w:val="19"/>
              </w:rPr>
              <w:t>41,200,000</w:t>
              <w:tab/>
              <w:t>11,993,242,183</w:t>
            </w:r>
          </w:p>
        </w:tc>
      </w:tr>
      <w:tr>
        <w:trPr>
          <w:trHeight w:val="1550" w:hRule="exact"/>
        </w:trPr>
        <w:tc>
          <w:tcPr>
            <w:tcBorders>
              <w:top w:val="single" w:sz="4"/>
            </w:tcBorders>
            <w:shd w:val="clear" w:color="auto" w:fill="auto"/>
            <w:vAlign w:val="bottom"/>
          </w:tcPr>
          <w:p>
            <w:pPr>
              <w:pStyle w:val="Style44"/>
              <w:keepNext w:val="0"/>
              <w:keepLines w:val="0"/>
              <w:framePr w:w="11060" w:h="6160" w:wrap="none" w:vAnchor="page" w:hAnchor="page" w:x="836" w:y="929"/>
              <w:widowControl w:val="0"/>
              <w:numPr>
                <w:ilvl w:val="0"/>
                <w:numId w:val="85"/>
              </w:numPr>
              <w:shd w:val="clear" w:color="auto" w:fill="auto"/>
              <w:tabs>
                <w:tab w:pos="580" w:val="left"/>
              </w:tabs>
              <w:bidi w:val="0"/>
              <w:spacing w:before="0" w:after="80" w:line="240" w:lineRule="auto"/>
              <w:ind w:left="0" w:right="0" w:firstLine="340"/>
              <w:jc w:val="left"/>
              <w:rPr>
                <w:sz w:val="19"/>
                <w:szCs w:val="19"/>
              </w:rPr>
            </w:pPr>
            <w:r>
              <w:rPr>
                <w:rStyle w:val="CharStyle45"/>
                <w:sz w:val="19"/>
                <w:szCs w:val="19"/>
              </w:rPr>
              <w:t>Accumulated depreciation</w:t>
            </w:r>
          </w:p>
          <w:p>
            <w:pPr>
              <w:pStyle w:val="Style44"/>
              <w:keepNext w:val="0"/>
              <w:keepLines w:val="0"/>
              <w:framePr w:w="11060" w:h="6160" w:wrap="none" w:vAnchor="page" w:hAnchor="page" w:x="836" w:y="929"/>
              <w:widowControl w:val="0"/>
              <w:numPr>
                <w:ilvl w:val="0"/>
                <w:numId w:val="87"/>
              </w:numPr>
              <w:shd w:val="clear" w:color="auto" w:fill="auto"/>
              <w:tabs>
                <w:tab w:pos="580" w:val="left"/>
                <w:tab w:pos="7095" w:val="right"/>
              </w:tabs>
              <w:bidi w:val="0"/>
              <w:spacing w:before="0" w:after="80" w:line="240" w:lineRule="auto"/>
              <w:ind w:left="0" w:right="0" w:firstLine="340"/>
              <w:jc w:val="left"/>
              <w:rPr>
                <w:sz w:val="19"/>
                <w:szCs w:val="19"/>
              </w:rPr>
            </w:pPr>
            <w:r>
              <w:rPr>
                <w:rStyle w:val="CharStyle45"/>
                <w:sz w:val="19"/>
                <w:szCs w:val="19"/>
              </w:rPr>
              <w:t>Opening balance</w:t>
              <w:tab/>
              <w:t>4,193,905,235</w:t>
            </w:r>
          </w:p>
          <w:p>
            <w:pPr>
              <w:pStyle w:val="Style44"/>
              <w:keepNext w:val="0"/>
              <w:keepLines w:val="0"/>
              <w:framePr w:w="11060" w:h="6160" w:wrap="none" w:vAnchor="page" w:hAnchor="page" w:x="836" w:y="929"/>
              <w:widowControl w:val="0"/>
              <w:numPr>
                <w:ilvl w:val="0"/>
                <w:numId w:val="87"/>
              </w:numPr>
              <w:shd w:val="clear" w:color="auto" w:fill="auto"/>
              <w:tabs>
                <w:tab w:pos="580" w:val="left"/>
                <w:tab w:pos="7110" w:val="right"/>
              </w:tabs>
              <w:bidi w:val="0"/>
              <w:spacing w:before="0" w:after="80" w:line="240" w:lineRule="auto"/>
              <w:ind w:left="0" w:right="0" w:firstLine="340"/>
              <w:jc w:val="left"/>
              <w:rPr>
                <w:sz w:val="19"/>
                <w:szCs w:val="19"/>
              </w:rPr>
            </w:pPr>
            <w:r>
              <w:rPr>
                <w:rStyle w:val="CharStyle45"/>
                <w:sz w:val="19"/>
                <w:szCs w:val="19"/>
              </w:rPr>
              <w:t>Increase</w:t>
              <w:tab/>
              <w:t>1,992,007,032</w:t>
            </w:r>
          </w:p>
          <w:p>
            <w:pPr>
              <w:pStyle w:val="Style44"/>
              <w:keepNext w:val="0"/>
              <w:keepLines w:val="0"/>
              <w:framePr w:w="11060" w:h="6160" w:wrap="none" w:vAnchor="page" w:hAnchor="page" w:x="836" w:y="929"/>
              <w:widowControl w:val="0"/>
              <w:shd w:val="clear" w:color="auto" w:fill="auto"/>
              <w:tabs>
                <w:tab w:pos="7110" w:val="right"/>
              </w:tabs>
              <w:bidi w:val="0"/>
              <w:spacing w:before="0" w:after="80" w:line="240" w:lineRule="auto"/>
              <w:ind w:left="0" w:right="0" w:firstLine="340"/>
              <w:jc w:val="left"/>
              <w:rPr>
                <w:sz w:val="19"/>
                <w:szCs w:val="19"/>
              </w:rPr>
            </w:pPr>
            <w:r>
              <w:rPr>
                <w:rStyle w:val="CharStyle45"/>
                <w:sz w:val="19"/>
                <w:szCs w:val="19"/>
              </w:rPr>
              <w:t>-Depreciation</w:t>
              <w:tab/>
              <w:t>1,992,007,032</w:t>
            </w:r>
          </w:p>
          <w:p>
            <w:pPr>
              <w:pStyle w:val="Style44"/>
              <w:keepNext w:val="0"/>
              <w:keepLines w:val="0"/>
              <w:framePr w:w="11060" w:h="6160" w:wrap="none" w:vAnchor="page" w:hAnchor="page" w:x="836" w:y="929"/>
              <w:widowControl w:val="0"/>
              <w:numPr>
                <w:ilvl w:val="0"/>
                <w:numId w:val="87"/>
              </w:numPr>
              <w:shd w:val="clear" w:color="auto" w:fill="auto"/>
              <w:tabs>
                <w:tab w:pos="580" w:val="left"/>
              </w:tabs>
              <w:bidi w:val="0"/>
              <w:spacing w:before="0" w:after="80" w:line="240" w:lineRule="auto"/>
              <w:ind w:left="0" w:right="0" w:firstLine="340"/>
              <w:jc w:val="left"/>
              <w:rPr>
                <w:sz w:val="19"/>
                <w:szCs w:val="19"/>
              </w:rPr>
            </w:pPr>
            <w:r>
              <w:rPr>
                <w:rStyle w:val="CharStyle45"/>
                <w:sz w:val="19"/>
                <w:szCs w:val="19"/>
              </w:rPr>
              <w:t>Decrease</w:t>
            </w:r>
          </w:p>
        </w:tc>
        <w:tc>
          <w:tcPr>
            <w:tcBorders>
              <w:top w:val="single" w:sz="4"/>
            </w:tcBorders>
            <w:shd w:val="clear" w:color="auto" w:fill="auto"/>
            <w:vAlign w:val="center"/>
          </w:tcPr>
          <w:p>
            <w:pPr>
              <w:pStyle w:val="Style44"/>
              <w:keepNext w:val="0"/>
              <w:keepLines w:val="0"/>
              <w:framePr w:w="11060" w:h="6160" w:wrap="none" w:vAnchor="page" w:hAnchor="page" w:x="836" w:y="929"/>
              <w:widowControl w:val="0"/>
              <w:shd w:val="clear" w:color="auto" w:fill="auto"/>
              <w:bidi w:val="0"/>
              <w:spacing w:before="0" w:after="80" w:line="240" w:lineRule="auto"/>
              <w:ind w:left="1860" w:right="0" w:firstLine="0"/>
              <w:jc w:val="both"/>
              <w:rPr>
                <w:sz w:val="19"/>
                <w:szCs w:val="19"/>
              </w:rPr>
            </w:pPr>
            <w:r>
              <w:rPr>
                <w:rStyle w:val="CharStyle45"/>
                <w:sz w:val="19"/>
                <w:szCs w:val="19"/>
              </w:rPr>
              <w:t>4,193,905,235</w:t>
            </w:r>
          </w:p>
          <w:p>
            <w:pPr>
              <w:pStyle w:val="Style44"/>
              <w:keepNext w:val="0"/>
              <w:keepLines w:val="0"/>
              <w:framePr w:w="11060" w:h="6160" w:wrap="none" w:vAnchor="page" w:hAnchor="page" w:x="836" w:y="929"/>
              <w:widowControl w:val="0"/>
              <w:shd w:val="clear" w:color="auto" w:fill="auto"/>
              <w:tabs>
                <w:tab w:pos="1835" w:val="left"/>
              </w:tabs>
              <w:bidi w:val="0"/>
              <w:spacing w:before="0" w:after="80" w:line="240" w:lineRule="auto"/>
              <w:ind w:left="0" w:right="0" w:firstLine="700"/>
              <w:jc w:val="both"/>
              <w:rPr>
                <w:sz w:val="19"/>
                <w:szCs w:val="19"/>
              </w:rPr>
            </w:pPr>
            <w:r>
              <w:rPr>
                <w:rStyle w:val="CharStyle45"/>
                <w:sz w:val="19"/>
                <w:szCs w:val="19"/>
              </w:rPr>
              <w:t>686,667</w:t>
              <w:tab/>
              <w:t>1,992,693,699</w:t>
            </w:r>
          </w:p>
          <w:p>
            <w:pPr>
              <w:pStyle w:val="Style44"/>
              <w:keepNext w:val="0"/>
              <w:keepLines w:val="0"/>
              <w:framePr w:w="11060" w:h="6160" w:wrap="none" w:vAnchor="page" w:hAnchor="page" w:x="836" w:y="929"/>
              <w:widowControl w:val="0"/>
              <w:shd w:val="clear" w:color="auto" w:fill="auto"/>
              <w:tabs>
                <w:tab w:pos="1830" w:val="left"/>
              </w:tabs>
              <w:bidi w:val="0"/>
              <w:spacing w:before="0" w:after="80" w:line="240" w:lineRule="auto"/>
              <w:ind w:left="0" w:right="0" w:firstLine="700"/>
              <w:jc w:val="both"/>
              <w:rPr>
                <w:sz w:val="19"/>
                <w:szCs w:val="19"/>
              </w:rPr>
            </w:pPr>
            <w:r>
              <w:rPr>
                <w:rStyle w:val="CharStyle45"/>
                <w:sz w:val="19"/>
                <w:szCs w:val="19"/>
              </w:rPr>
              <w:t>686,667</w:t>
              <w:tab/>
              <w:t>1,992,693,699</w:t>
            </w:r>
          </w:p>
        </w:tc>
      </w:tr>
      <w:tr>
        <w:trPr>
          <w:trHeight w:val="290" w:hRule="exact"/>
        </w:trPr>
        <w:tc>
          <w:tcPr>
            <w:tcBorders/>
            <w:shd w:val="clear" w:color="auto" w:fill="auto"/>
            <w:vAlign w:val="top"/>
          </w:tcPr>
          <w:p>
            <w:pPr>
              <w:pStyle w:val="Style44"/>
              <w:keepNext w:val="0"/>
              <w:keepLines w:val="0"/>
              <w:framePr w:w="11060" w:h="6160" w:wrap="none" w:vAnchor="page" w:hAnchor="page" w:x="836" w:y="929"/>
              <w:widowControl w:val="0"/>
              <w:shd w:val="clear" w:color="auto" w:fill="auto"/>
              <w:tabs>
                <w:tab w:pos="5970" w:val="left"/>
              </w:tabs>
              <w:bidi w:val="0"/>
              <w:spacing w:before="0" w:after="0" w:line="240" w:lineRule="auto"/>
              <w:ind w:left="0" w:right="0" w:firstLine="340"/>
              <w:jc w:val="left"/>
              <w:rPr>
                <w:sz w:val="19"/>
                <w:szCs w:val="19"/>
              </w:rPr>
            </w:pPr>
            <w:r>
              <w:rPr>
                <w:rStyle w:val="CharStyle45"/>
                <w:sz w:val="19"/>
                <w:szCs w:val="19"/>
              </w:rPr>
              <w:t>4. Closing balance</w:t>
              <w:tab/>
              <w:t>6,185,912,267</w:t>
            </w:r>
          </w:p>
        </w:tc>
        <w:tc>
          <w:tcPr>
            <w:tcBorders/>
            <w:shd w:val="clear" w:color="auto" w:fill="auto"/>
            <w:vAlign w:val="top"/>
          </w:tcPr>
          <w:p>
            <w:pPr>
              <w:pStyle w:val="Style44"/>
              <w:keepNext w:val="0"/>
              <w:keepLines w:val="0"/>
              <w:framePr w:w="11060" w:h="6160" w:wrap="none" w:vAnchor="page" w:hAnchor="page" w:x="836" w:y="929"/>
              <w:widowControl w:val="0"/>
              <w:shd w:val="clear" w:color="auto" w:fill="auto"/>
              <w:tabs>
                <w:tab w:pos="1855" w:val="left"/>
                <w:tab w:pos="3655" w:val="left"/>
              </w:tabs>
              <w:bidi w:val="0"/>
              <w:spacing w:before="0" w:after="0" w:line="240" w:lineRule="auto"/>
              <w:ind w:left="0" w:right="0" w:firstLine="700"/>
              <w:jc w:val="both"/>
              <w:rPr>
                <w:sz w:val="19"/>
                <w:szCs w:val="19"/>
              </w:rPr>
            </w:pPr>
            <w:r>
              <w:rPr>
                <w:rStyle w:val="CharStyle45"/>
                <w:sz w:val="19"/>
                <w:szCs w:val="19"/>
              </w:rPr>
              <w:t>686,667</w:t>
              <w:tab/>
              <w:t>6,186,598,934</w:t>
              <w:tab/>
            </w:r>
          </w:p>
        </w:tc>
      </w:tr>
      <w:tr>
        <w:trPr>
          <w:trHeight w:val="315" w:hRule="exact"/>
        </w:trPr>
        <w:tc>
          <w:tcPr>
            <w:tcBorders>
              <w:top w:val="single" w:sz="4"/>
            </w:tcBorders>
            <w:shd w:val="clear" w:color="auto" w:fill="auto"/>
            <w:vAlign w:val="bottom"/>
          </w:tcPr>
          <w:p>
            <w:pPr>
              <w:pStyle w:val="Style44"/>
              <w:keepNext w:val="0"/>
              <w:keepLines w:val="0"/>
              <w:framePr w:w="11060" w:h="6160" w:wrap="none" w:vAnchor="page" w:hAnchor="page" w:x="836" w:y="929"/>
              <w:widowControl w:val="0"/>
              <w:shd w:val="clear" w:color="auto" w:fill="auto"/>
              <w:bidi w:val="0"/>
              <w:spacing w:before="0" w:after="0" w:line="240" w:lineRule="auto"/>
              <w:ind w:left="0" w:right="0" w:firstLine="340"/>
              <w:jc w:val="left"/>
              <w:rPr>
                <w:sz w:val="19"/>
                <w:szCs w:val="19"/>
              </w:rPr>
            </w:pPr>
            <w:r>
              <w:rPr>
                <w:rStyle w:val="CharStyle45"/>
                <w:sz w:val="19"/>
                <w:szCs w:val="19"/>
              </w:rPr>
              <w:t>III. Net book value</w:t>
            </w:r>
          </w:p>
        </w:tc>
        <w:tc>
          <w:tcPr>
            <w:tcBorders>
              <w:top w:val="single" w:sz="4"/>
            </w:tcBorders>
            <w:shd w:val="clear" w:color="auto" w:fill="auto"/>
            <w:vAlign w:val="top"/>
          </w:tcPr>
          <w:p>
            <w:pPr>
              <w:framePr w:w="11060" w:h="6160" w:wrap="none" w:vAnchor="page" w:hAnchor="page" w:x="836" w:y="929"/>
              <w:widowControl w:val="0"/>
              <w:rPr>
                <w:sz w:val="10"/>
                <w:szCs w:val="10"/>
              </w:rPr>
            </w:pPr>
          </w:p>
        </w:tc>
      </w:tr>
      <w:tr>
        <w:trPr>
          <w:trHeight w:val="600" w:hRule="exact"/>
        </w:trPr>
        <w:tc>
          <w:tcPr>
            <w:tcBorders>
              <w:bottom w:val="single" w:sz="4"/>
            </w:tcBorders>
            <w:shd w:val="clear" w:color="auto" w:fill="auto"/>
            <w:vAlign w:val="bottom"/>
          </w:tcPr>
          <w:p>
            <w:pPr>
              <w:pStyle w:val="Style44"/>
              <w:keepNext w:val="0"/>
              <w:keepLines w:val="0"/>
              <w:framePr w:w="11060" w:h="6160" w:wrap="none" w:vAnchor="page" w:hAnchor="page" w:x="836" w:y="929"/>
              <w:widowControl w:val="0"/>
              <w:shd w:val="clear" w:color="auto" w:fill="auto"/>
              <w:tabs>
                <w:tab w:pos="5935" w:val="left"/>
              </w:tabs>
              <w:bidi w:val="0"/>
              <w:spacing w:before="0" w:after="80" w:line="240" w:lineRule="auto"/>
              <w:ind w:left="0" w:right="0" w:firstLine="340"/>
              <w:jc w:val="left"/>
              <w:rPr>
                <w:sz w:val="19"/>
                <w:szCs w:val="19"/>
              </w:rPr>
            </w:pPr>
            <w:r>
              <w:rPr>
                <w:rStyle w:val="CharStyle45"/>
                <w:sz w:val="19"/>
                <w:szCs w:val="19"/>
              </w:rPr>
              <w:t>I. Opening balance</w:t>
              <w:tab/>
              <w:t>7,758,136,948</w:t>
            </w:r>
          </w:p>
          <w:p>
            <w:pPr>
              <w:pStyle w:val="Style44"/>
              <w:keepNext w:val="0"/>
              <w:keepLines w:val="0"/>
              <w:framePr w:w="11060" w:h="6160" w:wrap="none" w:vAnchor="page" w:hAnchor="page" w:x="836" w:y="929"/>
              <w:widowControl w:val="0"/>
              <w:shd w:val="clear" w:color="auto" w:fill="auto"/>
              <w:tabs>
                <w:tab w:pos="5950" w:val="left"/>
              </w:tabs>
              <w:bidi w:val="0"/>
              <w:spacing w:before="0" w:after="0" w:line="240" w:lineRule="auto"/>
              <w:ind w:left="0" w:right="0" w:firstLine="340"/>
              <w:jc w:val="left"/>
              <w:rPr>
                <w:sz w:val="19"/>
                <w:szCs w:val="19"/>
              </w:rPr>
            </w:pPr>
            <w:r>
              <w:rPr>
                <w:rStyle w:val="CharStyle45"/>
                <w:sz w:val="19"/>
                <w:szCs w:val="19"/>
              </w:rPr>
              <w:t>2. Closing balance</w:t>
              <w:tab/>
              <w:t>5,766,129,916</w:t>
            </w:r>
          </w:p>
        </w:tc>
        <w:tc>
          <w:tcPr>
            <w:tcBorders>
              <w:bottom w:val="single" w:sz="4"/>
            </w:tcBorders>
            <w:shd w:val="clear" w:color="auto" w:fill="auto"/>
            <w:vAlign w:val="bottom"/>
          </w:tcPr>
          <w:p>
            <w:pPr>
              <w:pStyle w:val="Style44"/>
              <w:keepNext w:val="0"/>
              <w:keepLines w:val="0"/>
              <w:framePr w:w="11060" w:h="6160" w:wrap="none" w:vAnchor="page" w:hAnchor="page" w:x="836" w:y="929"/>
              <w:widowControl w:val="0"/>
              <w:shd w:val="clear" w:color="auto" w:fill="auto"/>
              <w:bidi w:val="0"/>
              <w:spacing w:before="0" w:after="80" w:line="240" w:lineRule="auto"/>
              <w:ind w:left="1860" w:right="0" w:firstLine="0"/>
              <w:jc w:val="both"/>
              <w:rPr>
                <w:sz w:val="19"/>
                <w:szCs w:val="19"/>
              </w:rPr>
            </w:pPr>
            <w:r>
              <w:rPr>
                <w:rStyle w:val="CharStyle45"/>
                <w:sz w:val="19"/>
                <w:szCs w:val="19"/>
              </w:rPr>
              <w:t>7,758,136,948</w:t>
            </w:r>
          </w:p>
          <w:p>
            <w:pPr>
              <w:pStyle w:val="Style44"/>
              <w:keepNext w:val="0"/>
              <w:keepLines w:val="0"/>
              <w:framePr w:w="11060" w:h="6160" w:wrap="none" w:vAnchor="page" w:hAnchor="page" w:x="836" w:y="929"/>
              <w:widowControl w:val="0"/>
              <w:shd w:val="clear" w:color="auto" w:fill="auto"/>
              <w:tabs>
                <w:tab w:pos="1825" w:val="left"/>
              </w:tabs>
              <w:bidi w:val="0"/>
              <w:spacing w:before="0" w:after="0" w:line="240" w:lineRule="auto"/>
              <w:ind w:left="0" w:right="0" w:firstLine="420"/>
              <w:jc w:val="both"/>
              <w:rPr>
                <w:sz w:val="19"/>
                <w:szCs w:val="19"/>
              </w:rPr>
            </w:pPr>
            <w:r>
              <w:rPr>
                <w:rStyle w:val="CharStyle45"/>
                <w:sz w:val="19"/>
                <w:szCs w:val="19"/>
              </w:rPr>
              <w:t>40,513,333</w:t>
              <w:tab/>
              <w:t>5,806,643,249</w:t>
            </w:r>
          </w:p>
        </w:tc>
      </w:tr>
    </w:tbl>
    <w:p>
      <w:pPr>
        <w:pStyle w:val="Style40"/>
        <w:keepNext w:val="0"/>
        <w:keepLines w:val="0"/>
        <w:framePr w:wrap="none" w:vAnchor="page" w:hAnchor="page" w:x="1186" w:y="7434"/>
        <w:widowControl w:val="0"/>
        <w:shd w:val="clear" w:color="auto" w:fill="auto"/>
        <w:bidi w:val="0"/>
        <w:spacing w:before="0" w:after="0" w:line="240" w:lineRule="auto"/>
        <w:ind w:left="0" w:right="0" w:firstLine="0"/>
        <w:jc w:val="left"/>
        <w:rPr>
          <w:sz w:val="18"/>
          <w:szCs w:val="18"/>
        </w:rPr>
      </w:pPr>
      <w:r>
        <w:rPr>
          <w:rStyle w:val="CharStyle41"/>
          <w:i/>
          <w:iCs/>
          <w:sz w:val="18"/>
          <w:szCs w:val="18"/>
        </w:rPr>
        <w:t>Note:</w:t>
      </w:r>
    </w:p>
    <w:tbl>
      <w:tblPr>
        <w:tblOverlap w:val="never"/>
        <w:jc w:val="left"/>
        <w:tblLayout w:type="fixed"/>
      </w:tblPr>
      <w:tblGrid>
        <w:gridCol w:w="7300"/>
        <w:gridCol w:w="3755"/>
      </w:tblGrid>
      <w:tr>
        <w:trPr>
          <w:trHeight w:val="865" w:hRule="exact"/>
        </w:trPr>
        <w:tc>
          <w:tcPr>
            <w:tcBorders>
              <w:top w:val="single" w:sz="4"/>
            </w:tcBorders>
            <w:shd w:val="clear" w:color="auto" w:fill="auto"/>
            <w:vAlign w:val="bottom"/>
          </w:tcPr>
          <w:p>
            <w:pPr>
              <w:pStyle w:val="Style44"/>
              <w:keepNext w:val="0"/>
              <w:keepLines w:val="0"/>
              <w:framePr w:w="11055" w:h="865" w:wrap="none" w:vAnchor="page" w:hAnchor="page" w:x="836" w:y="7674"/>
              <w:widowControl w:val="0"/>
              <w:shd w:val="clear" w:color="auto" w:fill="auto"/>
              <w:bidi w:val="0"/>
              <w:spacing w:before="0" w:after="40" w:line="240" w:lineRule="auto"/>
              <w:ind w:left="0" w:right="0" w:firstLine="340"/>
              <w:jc w:val="left"/>
            </w:pPr>
            <w:r>
              <w:rPr>
                <w:rStyle w:val="CharStyle45"/>
                <w:i/>
                <w:iCs/>
              </w:rPr>
              <w:t>- Net book value at the end of the period of tangible fixed</w:t>
            </w:r>
          </w:p>
          <w:p>
            <w:pPr>
              <w:pStyle w:val="Style44"/>
              <w:keepNext w:val="0"/>
              <w:keepLines w:val="0"/>
              <w:framePr w:w="11055" w:h="865" w:wrap="none" w:vAnchor="page" w:hAnchor="page" w:x="836" w:y="7674"/>
              <w:widowControl w:val="0"/>
              <w:shd w:val="clear" w:color="auto" w:fill="auto"/>
              <w:tabs>
                <w:tab w:pos="6640" w:val="left"/>
              </w:tabs>
              <w:bidi w:val="0"/>
              <w:spacing w:before="0" w:after="40" w:line="240" w:lineRule="auto"/>
              <w:ind w:left="0" w:right="0" w:firstLine="340"/>
              <w:jc w:val="left"/>
            </w:pPr>
            <w:r>
              <w:rPr>
                <w:rStyle w:val="CharStyle45"/>
                <w:i/>
                <w:iCs/>
              </w:rPr>
              <w:t>assets pledged or mortgaged as collateral for loans and</w:t>
              <w:tab/>
              <w:t>VND</w:t>
            </w:r>
          </w:p>
          <w:p>
            <w:pPr>
              <w:pStyle w:val="Style44"/>
              <w:keepNext w:val="0"/>
              <w:keepLines w:val="0"/>
              <w:framePr w:w="11055" w:h="865" w:wrap="none" w:vAnchor="page" w:hAnchor="page" w:x="836" w:y="7674"/>
              <w:widowControl w:val="0"/>
              <w:shd w:val="clear" w:color="auto" w:fill="auto"/>
              <w:bidi w:val="0"/>
              <w:spacing w:before="0" w:after="40" w:line="240" w:lineRule="auto"/>
              <w:ind w:left="0" w:right="0" w:firstLine="340"/>
              <w:jc w:val="left"/>
            </w:pPr>
            <w:r>
              <w:rPr>
                <w:rStyle w:val="CharStyle45"/>
                <w:i/>
                <w:iCs/>
              </w:rPr>
              <w:t>borrowings:</w:t>
            </w:r>
          </w:p>
        </w:tc>
        <w:tc>
          <w:tcPr>
            <w:tcBorders/>
            <w:shd w:val="clear" w:color="auto" w:fill="auto"/>
            <w:vAlign w:val="center"/>
          </w:tcPr>
          <w:p>
            <w:pPr>
              <w:pStyle w:val="Style44"/>
              <w:keepNext w:val="0"/>
              <w:keepLines w:val="0"/>
              <w:framePr w:w="11055" w:h="865" w:wrap="none" w:vAnchor="page" w:hAnchor="page" w:x="836" w:y="7674"/>
              <w:widowControl w:val="0"/>
              <w:shd w:val="clear" w:color="auto" w:fill="auto"/>
              <w:bidi w:val="0"/>
              <w:spacing w:before="0" w:after="0" w:line="240" w:lineRule="auto"/>
              <w:ind w:left="0" w:right="0" w:firstLine="0"/>
              <w:jc w:val="left"/>
            </w:pPr>
            <w:r>
              <w:rPr>
                <w:rStyle w:val="CharStyle45"/>
                <w:i/>
                <w:iCs/>
              </w:rPr>
              <w:t>5,153,407,984</w:t>
            </w:r>
          </w:p>
        </w:tc>
      </w:tr>
    </w:tbl>
    <w:p>
      <w:pPr>
        <w:pStyle w:val="Style49"/>
        <w:keepNext w:val="0"/>
        <w:keepLines w:val="0"/>
        <w:framePr w:wrap="none" w:vAnchor="page" w:hAnchor="page" w:x="5911" w:y="16509"/>
        <w:widowControl w:val="0"/>
        <w:shd w:val="clear" w:color="auto" w:fill="auto"/>
        <w:bidi w:val="0"/>
        <w:spacing w:before="0" w:after="0" w:line="240" w:lineRule="auto"/>
        <w:ind w:left="0" w:right="0" w:firstLine="0"/>
        <w:jc w:val="left"/>
        <w:rPr>
          <w:sz w:val="18"/>
          <w:szCs w:val="18"/>
        </w:rPr>
      </w:pPr>
      <w:r>
        <w:rPr>
          <w:rStyle w:val="CharStyle50"/>
          <w:sz w:val="18"/>
          <w:szCs w:val="18"/>
        </w:rPr>
        <w:t>22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550" w:h="510" w:hRule="exact" w:wrap="none" w:vAnchor="page" w:hAnchor="page" w:x="8634" w:y="334"/>
        <w:widowControl w:val="0"/>
        <w:shd w:val="clear" w:color="auto" w:fill="auto"/>
        <w:bidi w:val="0"/>
        <w:spacing w:before="0" w:after="40" w:line="240" w:lineRule="auto"/>
        <w:ind w:left="0" w:right="5" w:firstLine="0"/>
        <w:jc w:val="right"/>
      </w:pPr>
      <w:r>
        <w:rPr>
          <w:rStyle w:val="CharStyle50"/>
        </w:rPr>
        <w:t>Separate financial statements</w:t>
      </w:r>
    </w:p>
    <w:p>
      <w:pPr>
        <w:pStyle w:val="Style49"/>
        <w:keepNext w:val="0"/>
        <w:keepLines w:val="0"/>
        <w:framePr w:w="2550" w:h="510" w:hRule="exact" w:wrap="none" w:vAnchor="page" w:hAnchor="page" w:x="8634" w:y="334"/>
        <w:widowControl w:val="0"/>
        <w:shd w:val="clear" w:color="auto" w:fill="auto"/>
        <w:bidi w:val="0"/>
        <w:spacing w:before="0" w:after="0" w:line="240" w:lineRule="auto"/>
        <w:ind w:left="0" w:right="5" w:firstLine="0"/>
        <w:jc w:val="right"/>
        <w:rPr>
          <w:sz w:val="18"/>
          <w:szCs w:val="18"/>
        </w:rPr>
      </w:pPr>
      <w:r>
        <w:rPr>
          <w:rStyle w:val="CharStyle50"/>
          <w:sz w:val="18"/>
          <w:szCs w:val="18"/>
        </w:rPr>
        <w:t>Quarter IV 2024</w:t>
      </w:r>
    </w:p>
    <w:p>
      <w:pPr>
        <w:pStyle w:val="Style49"/>
        <w:keepNext w:val="0"/>
        <w:keepLines w:val="0"/>
        <w:framePr w:w="5710" w:h="515" w:hRule="exact" w:wrap="none" w:vAnchor="page" w:hAnchor="page" w:x="899" w:y="344"/>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710" w:h="515" w:hRule="exact" w:wrap="none" w:vAnchor="page" w:hAnchor="page" w:x="899" w:y="344"/>
        <w:widowControl w:val="0"/>
        <w:shd w:val="clear" w:color="auto" w:fill="auto"/>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p>
    <w:tbl>
      <w:tblPr>
        <w:tblOverlap w:val="never"/>
        <w:jc w:val="left"/>
        <w:tblLayout w:type="fixed"/>
      </w:tblPr>
      <w:tblGrid>
        <w:gridCol w:w="6570"/>
        <w:gridCol w:w="2440"/>
        <w:gridCol w:w="1985"/>
      </w:tblGrid>
      <w:tr>
        <w:trPr>
          <w:trHeight w:val="650" w:hRule="exact"/>
        </w:trPr>
        <w:tc>
          <w:tcPr>
            <w:gridSpan w:val="2"/>
            <w:tcBorders>
              <w:top w:val="single" w:sz="4"/>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0"/>
              <w:jc w:val="left"/>
              <w:rPr>
                <w:sz w:val="19"/>
                <w:szCs w:val="19"/>
              </w:rPr>
            </w:pPr>
            <w:r>
              <w:rPr>
                <w:rStyle w:val="CharStyle45"/>
                <w:sz w:val="19"/>
                <w:szCs w:val="19"/>
              </w:rPr>
              <w:t>10. INTANGIBLE FIXED ASSETS</w:t>
            </w:r>
          </w:p>
        </w:tc>
        <w:tc>
          <w:tcPr>
            <w:vMerge w:val="restart"/>
            <w:tcBorders>
              <w:top w:val="single" w:sz="4"/>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0"/>
              <w:jc w:val="left"/>
              <w:rPr>
                <w:sz w:val="19"/>
                <w:szCs w:val="19"/>
              </w:rPr>
            </w:pPr>
            <w:r>
              <w:rPr>
                <w:rStyle w:val="CharStyle45"/>
                <w:sz w:val="19"/>
                <w:szCs w:val="19"/>
              </w:rPr>
              <w:t>Total</w:t>
            </w:r>
          </w:p>
        </w:tc>
      </w:tr>
      <w:tr>
        <w:trPr>
          <w:trHeight w:val="480" w:hRule="exact"/>
        </w:trPr>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Items</w:t>
            </w:r>
          </w:p>
        </w:tc>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400"/>
              <w:jc w:val="left"/>
              <w:rPr>
                <w:sz w:val="19"/>
                <w:szCs w:val="19"/>
              </w:rPr>
            </w:pPr>
            <w:r>
              <w:rPr>
                <w:rStyle w:val="CharStyle45"/>
                <w:sz w:val="19"/>
                <w:szCs w:val="19"/>
              </w:rPr>
              <w:t>Software</w:t>
            </w:r>
          </w:p>
        </w:tc>
        <w:tc>
          <w:tcPr>
            <w:vMerge/>
            <w:tcBorders/>
            <w:shd w:val="clear" w:color="auto" w:fill="auto"/>
            <w:vAlign w:val="bottom"/>
          </w:tcPr>
          <w:p>
            <w:pPr>
              <w:framePr w:w="10995" w:h="6925" w:wrap="none" w:vAnchor="page" w:hAnchor="page" w:x="869" w:y="829"/>
            </w:pPr>
          </w:p>
        </w:tc>
      </w:tr>
      <w:tr>
        <w:trPr>
          <w:trHeight w:val="335" w:hRule="exact"/>
        </w:trPr>
        <w:tc>
          <w:tcPr>
            <w:tcBorders>
              <w:top w:val="single" w:sz="4"/>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I. Original cost</w:t>
            </w:r>
          </w:p>
        </w:tc>
        <w:tc>
          <w:tcPr>
            <w:tcBorders>
              <w:top w:val="single" w:sz="4"/>
            </w:tcBorders>
            <w:shd w:val="clear" w:color="auto" w:fill="auto"/>
            <w:vAlign w:val="top"/>
          </w:tcPr>
          <w:p>
            <w:pPr>
              <w:framePr w:w="10995" w:h="6925" w:wrap="none" w:vAnchor="page" w:hAnchor="page" w:x="869" w:y="829"/>
              <w:widowControl w:val="0"/>
              <w:rPr>
                <w:sz w:val="10"/>
                <w:szCs w:val="10"/>
              </w:rPr>
            </w:pPr>
          </w:p>
        </w:tc>
        <w:tc>
          <w:tcPr>
            <w:tcBorders>
              <w:top w:val="single" w:sz="4"/>
            </w:tcBorders>
            <w:shd w:val="clear" w:color="auto" w:fill="auto"/>
            <w:vAlign w:val="top"/>
          </w:tcPr>
          <w:p>
            <w:pPr>
              <w:framePr w:w="10995" w:h="6925" w:wrap="none" w:vAnchor="page" w:hAnchor="page" w:x="869" w:y="829"/>
              <w:widowControl w:val="0"/>
              <w:rPr>
                <w:sz w:val="10"/>
                <w:szCs w:val="10"/>
              </w:rPr>
            </w:pPr>
          </w:p>
        </w:tc>
      </w:tr>
      <w:tr>
        <w:trPr>
          <w:trHeight w:val="300" w:hRule="exact"/>
        </w:trPr>
        <w:tc>
          <w:tcPr>
            <w:tcBorders/>
            <w:shd w:val="clear" w:color="auto" w:fill="auto"/>
            <w:vAlign w:val="top"/>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1. Opening balance</w:t>
            </w:r>
          </w:p>
        </w:tc>
        <w:tc>
          <w:tcPr>
            <w:tcBorders/>
            <w:shd w:val="clear" w:color="auto" w:fill="auto"/>
            <w:vAlign w:val="top"/>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580"/>
              <w:jc w:val="both"/>
              <w:rPr>
                <w:sz w:val="19"/>
                <w:szCs w:val="19"/>
              </w:rPr>
            </w:pPr>
            <w:r>
              <w:rPr>
                <w:rStyle w:val="CharStyle45"/>
                <w:sz w:val="19"/>
                <w:szCs w:val="19"/>
              </w:rPr>
              <w:t>1,075,201,500</w:t>
            </w:r>
          </w:p>
        </w:tc>
        <w:tc>
          <w:tcPr>
            <w:tcBorders/>
            <w:shd w:val="clear" w:color="auto" w:fill="auto"/>
            <w:vAlign w:val="top"/>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0"/>
              <w:jc w:val="left"/>
              <w:rPr>
                <w:sz w:val="19"/>
                <w:szCs w:val="19"/>
              </w:rPr>
            </w:pPr>
            <w:r>
              <w:rPr>
                <w:rStyle w:val="CharStyle45"/>
                <w:sz w:val="19"/>
                <w:szCs w:val="19"/>
              </w:rPr>
              <w:t>1,075,201,500</w:t>
            </w:r>
          </w:p>
        </w:tc>
      </w:tr>
      <w:tr>
        <w:trPr>
          <w:trHeight w:val="280" w:hRule="exact"/>
        </w:trPr>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2. Increase</w:t>
            </w:r>
          </w:p>
        </w:tc>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1680" w:right="0" w:firstLine="0"/>
              <w:jc w:val="both"/>
              <w:rPr>
                <w:sz w:val="19"/>
                <w:szCs w:val="19"/>
              </w:rPr>
            </w:pPr>
            <w:r>
              <w:rPr>
                <w:rStyle w:val="CharStyle45"/>
                <w:sz w:val="19"/>
                <w:szCs w:val="19"/>
              </w:rPr>
              <w:t>-</w:t>
            </w:r>
          </w:p>
        </w:tc>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0" w:right="680" w:firstLine="0"/>
              <w:jc w:val="right"/>
              <w:rPr>
                <w:sz w:val="19"/>
                <w:szCs w:val="19"/>
              </w:rPr>
            </w:pPr>
            <w:r>
              <w:rPr>
                <w:rStyle w:val="CharStyle45"/>
                <w:sz w:val="19"/>
                <w:szCs w:val="19"/>
              </w:rPr>
              <w:t>-</w:t>
            </w:r>
          </w:p>
        </w:tc>
      </w:tr>
      <w:tr>
        <w:trPr>
          <w:trHeight w:val="315" w:hRule="exact"/>
        </w:trPr>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pPr>
            <w:r>
              <w:rPr>
                <w:rStyle w:val="CharStyle45"/>
              </w:rPr>
              <w:t>- Additions</w:t>
            </w:r>
          </w:p>
        </w:tc>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1680" w:right="0" w:firstLine="0"/>
              <w:jc w:val="both"/>
              <w:rPr>
                <w:sz w:val="19"/>
                <w:szCs w:val="19"/>
              </w:rPr>
            </w:pPr>
            <w:r>
              <w:rPr>
                <w:rStyle w:val="CharStyle45"/>
                <w:sz w:val="19"/>
                <w:szCs w:val="19"/>
              </w:rPr>
              <w:t>-</w:t>
            </w:r>
          </w:p>
        </w:tc>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0" w:right="680" w:firstLine="0"/>
              <w:jc w:val="right"/>
              <w:rPr>
                <w:sz w:val="19"/>
                <w:szCs w:val="19"/>
              </w:rPr>
            </w:pPr>
            <w:r>
              <w:rPr>
                <w:rStyle w:val="CharStyle45"/>
                <w:sz w:val="19"/>
                <w:szCs w:val="19"/>
              </w:rPr>
              <w:t>-</w:t>
            </w:r>
          </w:p>
        </w:tc>
      </w:tr>
      <w:tr>
        <w:trPr>
          <w:trHeight w:val="310" w:hRule="exact"/>
        </w:trPr>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3. Decrease</w:t>
            </w:r>
          </w:p>
        </w:tc>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1680" w:right="0" w:firstLine="0"/>
              <w:jc w:val="both"/>
              <w:rPr>
                <w:sz w:val="19"/>
                <w:szCs w:val="19"/>
              </w:rPr>
            </w:pPr>
            <w:r>
              <w:rPr>
                <w:rStyle w:val="CharStyle45"/>
                <w:sz w:val="19"/>
                <w:szCs w:val="19"/>
              </w:rPr>
              <w:t>-</w:t>
            </w:r>
          </w:p>
        </w:tc>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0" w:right="680" w:firstLine="0"/>
              <w:jc w:val="right"/>
              <w:rPr>
                <w:sz w:val="19"/>
                <w:szCs w:val="19"/>
              </w:rPr>
            </w:pPr>
            <w:r>
              <w:rPr>
                <w:rStyle w:val="CharStyle45"/>
                <w:sz w:val="19"/>
                <w:szCs w:val="19"/>
              </w:rPr>
              <w:t>-</w:t>
            </w:r>
          </w:p>
        </w:tc>
      </w:tr>
      <w:tr>
        <w:trPr>
          <w:trHeight w:val="290" w:hRule="exact"/>
        </w:trPr>
        <w:tc>
          <w:tcPr>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4. Closing balance</w:t>
            </w:r>
          </w:p>
        </w:tc>
        <w:tc>
          <w:tcPr>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580"/>
              <w:jc w:val="both"/>
              <w:rPr>
                <w:sz w:val="19"/>
                <w:szCs w:val="19"/>
              </w:rPr>
            </w:pPr>
            <w:r>
              <w:rPr>
                <w:rStyle w:val="CharStyle45"/>
                <w:sz w:val="19"/>
                <w:szCs w:val="19"/>
              </w:rPr>
              <w:t>1,075,201,500</w:t>
            </w:r>
          </w:p>
        </w:tc>
        <w:tc>
          <w:tcPr>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0"/>
              <w:jc w:val="left"/>
              <w:rPr>
                <w:sz w:val="19"/>
                <w:szCs w:val="19"/>
              </w:rPr>
            </w:pPr>
            <w:r>
              <w:rPr>
                <w:rStyle w:val="CharStyle45"/>
                <w:sz w:val="19"/>
                <w:szCs w:val="19"/>
              </w:rPr>
              <w:t>1,075,201,500</w:t>
            </w:r>
          </w:p>
        </w:tc>
      </w:tr>
      <w:tr>
        <w:trPr>
          <w:trHeight w:val="350" w:hRule="exact"/>
        </w:trPr>
        <w:tc>
          <w:tcPr>
            <w:tcBorders>
              <w:top w:val="single" w:sz="4"/>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II. Accumulated depreciation</w:t>
            </w:r>
          </w:p>
        </w:tc>
        <w:tc>
          <w:tcPr>
            <w:tcBorders>
              <w:top w:val="single" w:sz="4"/>
            </w:tcBorders>
            <w:shd w:val="clear" w:color="auto" w:fill="auto"/>
            <w:vAlign w:val="top"/>
          </w:tcPr>
          <w:p>
            <w:pPr>
              <w:framePr w:w="10995" w:h="6925" w:wrap="none" w:vAnchor="page" w:hAnchor="page" w:x="869" w:y="829"/>
              <w:widowControl w:val="0"/>
              <w:rPr>
                <w:sz w:val="10"/>
                <w:szCs w:val="10"/>
              </w:rPr>
            </w:pPr>
          </w:p>
        </w:tc>
        <w:tc>
          <w:tcPr>
            <w:tcBorders>
              <w:top w:val="single" w:sz="4"/>
            </w:tcBorders>
            <w:shd w:val="clear" w:color="auto" w:fill="auto"/>
            <w:vAlign w:val="top"/>
          </w:tcPr>
          <w:p>
            <w:pPr>
              <w:framePr w:w="10995" w:h="6925" w:wrap="none" w:vAnchor="page" w:hAnchor="page" w:x="869" w:y="829"/>
              <w:widowControl w:val="0"/>
              <w:rPr>
                <w:sz w:val="10"/>
                <w:szCs w:val="10"/>
              </w:rPr>
            </w:pPr>
          </w:p>
        </w:tc>
      </w:tr>
      <w:tr>
        <w:trPr>
          <w:trHeight w:val="300" w:hRule="exact"/>
        </w:trPr>
        <w:tc>
          <w:tcPr>
            <w:tcBorders/>
            <w:shd w:val="clear" w:color="auto" w:fill="auto"/>
            <w:vAlign w:val="top"/>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I. Opening balance</w:t>
            </w:r>
          </w:p>
        </w:tc>
        <w:tc>
          <w:tcPr>
            <w:tcBorders/>
            <w:shd w:val="clear" w:color="auto" w:fill="auto"/>
            <w:vAlign w:val="top"/>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580"/>
              <w:jc w:val="both"/>
              <w:rPr>
                <w:sz w:val="19"/>
                <w:szCs w:val="19"/>
              </w:rPr>
            </w:pPr>
            <w:r>
              <w:rPr>
                <w:rStyle w:val="CharStyle45"/>
                <w:sz w:val="19"/>
                <w:szCs w:val="19"/>
              </w:rPr>
              <w:t>1,075,201,500</w:t>
            </w:r>
          </w:p>
        </w:tc>
        <w:tc>
          <w:tcPr>
            <w:tcBorders/>
            <w:shd w:val="clear" w:color="auto" w:fill="auto"/>
            <w:vAlign w:val="top"/>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0"/>
              <w:jc w:val="left"/>
              <w:rPr>
                <w:sz w:val="19"/>
                <w:szCs w:val="19"/>
              </w:rPr>
            </w:pPr>
            <w:r>
              <w:rPr>
                <w:rStyle w:val="CharStyle45"/>
                <w:sz w:val="19"/>
                <w:szCs w:val="19"/>
              </w:rPr>
              <w:t>1,075,201,500</w:t>
            </w:r>
          </w:p>
        </w:tc>
      </w:tr>
      <w:tr>
        <w:trPr>
          <w:trHeight w:val="295" w:hRule="exact"/>
        </w:trPr>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2. Increase</w:t>
            </w:r>
          </w:p>
        </w:tc>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1680" w:right="0" w:firstLine="0"/>
              <w:jc w:val="both"/>
              <w:rPr>
                <w:sz w:val="19"/>
                <w:szCs w:val="19"/>
              </w:rPr>
            </w:pPr>
            <w:r>
              <w:rPr>
                <w:rStyle w:val="CharStyle45"/>
                <w:sz w:val="19"/>
                <w:szCs w:val="19"/>
              </w:rPr>
              <w:t>-</w:t>
            </w:r>
          </w:p>
        </w:tc>
        <w:tc>
          <w:tcPr>
            <w:tcBorders/>
            <w:shd w:val="clear" w:color="auto" w:fill="auto"/>
            <w:vAlign w:val="top"/>
          </w:tcPr>
          <w:p>
            <w:pPr>
              <w:framePr w:w="10995" w:h="6925" w:wrap="none" w:vAnchor="page" w:hAnchor="page" w:x="869" w:y="829"/>
              <w:widowControl w:val="0"/>
              <w:rPr>
                <w:sz w:val="10"/>
                <w:szCs w:val="10"/>
              </w:rPr>
            </w:pPr>
          </w:p>
        </w:tc>
      </w:tr>
      <w:tr>
        <w:trPr>
          <w:trHeight w:val="330" w:hRule="exact"/>
        </w:trPr>
        <w:tc>
          <w:tcPr>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pPr>
            <w:r>
              <w:rPr>
                <w:rStyle w:val="CharStyle45"/>
              </w:rPr>
              <w:t>- Depreciation</w:t>
            </w:r>
          </w:p>
        </w:tc>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1680" w:right="0" w:firstLine="0"/>
              <w:jc w:val="both"/>
              <w:rPr>
                <w:sz w:val="19"/>
                <w:szCs w:val="19"/>
              </w:rPr>
            </w:pPr>
            <w:r>
              <w:rPr>
                <w:rStyle w:val="CharStyle45"/>
                <w:sz w:val="19"/>
                <w:szCs w:val="19"/>
              </w:rPr>
              <w:t>-</w:t>
            </w:r>
          </w:p>
        </w:tc>
        <w:tc>
          <w:tcPr>
            <w:tcBorders/>
            <w:shd w:val="clear" w:color="auto" w:fill="auto"/>
            <w:vAlign w:val="bottom"/>
          </w:tcPr>
          <w:p>
            <w:pPr>
              <w:framePr w:w="10995" w:h="6925" w:wrap="none" w:vAnchor="page" w:hAnchor="page" w:x="869" w:y="829"/>
              <w:widowControl w:val="0"/>
              <w:rPr>
                <w:sz w:val="10"/>
                <w:szCs w:val="10"/>
              </w:rPr>
            </w:pPr>
          </w:p>
        </w:tc>
      </w:tr>
      <w:tr>
        <w:trPr>
          <w:trHeight w:val="280" w:hRule="exact"/>
        </w:trPr>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3. Decrease</w:t>
            </w:r>
          </w:p>
        </w:tc>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1680" w:right="0" w:firstLine="0"/>
              <w:jc w:val="both"/>
              <w:rPr>
                <w:sz w:val="19"/>
                <w:szCs w:val="19"/>
              </w:rPr>
            </w:pPr>
            <w:r>
              <w:rPr>
                <w:rStyle w:val="CharStyle45"/>
                <w:sz w:val="19"/>
                <w:szCs w:val="19"/>
              </w:rPr>
              <w:t>-</w:t>
            </w:r>
          </w:p>
        </w:tc>
        <w:tc>
          <w:tcPr>
            <w:tcBorders/>
            <w:shd w:val="clear" w:color="auto" w:fill="auto"/>
            <w:vAlign w:val="bottom"/>
          </w:tcPr>
          <w:p>
            <w:pPr>
              <w:framePr w:w="10995" w:h="6925" w:wrap="none" w:vAnchor="page" w:hAnchor="page" w:x="869" w:y="829"/>
              <w:widowControl w:val="0"/>
              <w:rPr>
                <w:sz w:val="10"/>
                <w:szCs w:val="10"/>
              </w:rPr>
            </w:pPr>
          </w:p>
        </w:tc>
      </w:tr>
      <w:tr>
        <w:trPr>
          <w:trHeight w:val="295" w:hRule="exact"/>
        </w:trPr>
        <w:tc>
          <w:tcPr>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4. Closing balance</w:t>
            </w:r>
          </w:p>
        </w:tc>
        <w:tc>
          <w:tcPr>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580"/>
              <w:jc w:val="both"/>
              <w:rPr>
                <w:sz w:val="19"/>
                <w:szCs w:val="19"/>
              </w:rPr>
            </w:pPr>
            <w:r>
              <w:rPr>
                <w:rStyle w:val="CharStyle45"/>
                <w:sz w:val="19"/>
                <w:szCs w:val="19"/>
              </w:rPr>
              <w:t>1,075,201,500</w:t>
            </w:r>
          </w:p>
        </w:tc>
        <w:tc>
          <w:tcPr>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0"/>
              <w:jc w:val="left"/>
              <w:rPr>
                <w:sz w:val="19"/>
                <w:szCs w:val="19"/>
              </w:rPr>
            </w:pPr>
            <w:r>
              <w:rPr>
                <w:rStyle w:val="CharStyle45"/>
                <w:sz w:val="19"/>
                <w:szCs w:val="19"/>
              </w:rPr>
              <w:t>1,075,201,500</w:t>
            </w:r>
          </w:p>
        </w:tc>
      </w:tr>
      <w:tr>
        <w:trPr>
          <w:trHeight w:val="320" w:hRule="exact"/>
        </w:trPr>
        <w:tc>
          <w:tcPr>
            <w:tcBorders>
              <w:top w:val="single" w:sz="4"/>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III. Net book value</w:t>
            </w:r>
          </w:p>
        </w:tc>
        <w:tc>
          <w:tcPr>
            <w:tcBorders>
              <w:top w:val="single" w:sz="4"/>
            </w:tcBorders>
            <w:shd w:val="clear" w:color="auto" w:fill="auto"/>
            <w:vAlign w:val="top"/>
          </w:tcPr>
          <w:p>
            <w:pPr>
              <w:framePr w:w="10995" w:h="6925" w:wrap="none" w:vAnchor="page" w:hAnchor="page" w:x="869" w:y="829"/>
              <w:widowControl w:val="0"/>
              <w:rPr>
                <w:sz w:val="10"/>
                <w:szCs w:val="10"/>
              </w:rPr>
            </w:pPr>
          </w:p>
        </w:tc>
        <w:tc>
          <w:tcPr>
            <w:tcBorders>
              <w:top w:val="single" w:sz="4"/>
            </w:tcBorders>
            <w:shd w:val="clear" w:color="auto" w:fill="auto"/>
            <w:vAlign w:val="top"/>
          </w:tcPr>
          <w:p>
            <w:pPr>
              <w:framePr w:w="10995" w:h="6925" w:wrap="none" w:vAnchor="page" w:hAnchor="page" w:x="869" w:y="829"/>
              <w:widowControl w:val="0"/>
              <w:rPr>
                <w:sz w:val="10"/>
                <w:szCs w:val="10"/>
              </w:rPr>
            </w:pPr>
          </w:p>
        </w:tc>
      </w:tr>
      <w:tr>
        <w:trPr>
          <w:trHeight w:val="330" w:hRule="exact"/>
        </w:trPr>
        <w:tc>
          <w:tcPr>
            <w:tcBorders/>
            <w:shd w:val="clear" w:color="auto" w:fill="auto"/>
            <w:vAlign w:val="top"/>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1. Opening balance</w:t>
            </w:r>
          </w:p>
        </w:tc>
        <w:tc>
          <w:tcPr>
            <w:tcBorders/>
            <w:shd w:val="clear" w:color="auto" w:fill="auto"/>
            <w:vAlign w:val="top"/>
          </w:tcPr>
          <w:p>
            <w:pPr>
              <w:pStyle w:val="Style44"/>
              <w:keepNext w:val="0"/>
              <w:keepLines w:val="0"/>
              <w:framePr w:w="10995" w:h="6925" w:wrap="none" w:vAnchor="page" w:hAnchor="page" w:x="869" w:y="829"/>
              <w:widowControl w:val="0"/>
              <w:shd w:val="clear" w:color="auto" w:fill="auto"/>
              <w:bidi w:val="0"/>
              <w:spacing w:before="140" w:after="0" w:line="240" w:lineRule="auto"/>
              <w:ind w:left="1680" w:right="0" w:firstLine="0"/>
              <w:jc w:val="both"/>
              <w:rPr>
                <w:sz w:val="19"/>
                <w:szCs w:val="19"/>
              </w:rPr>
            </w:pPr>
            <w:r>
              <w:rPr>
                <w:rStyle w:val="CharStyle45"/>
                <w:sz w:val="19"/>
                <w:szCs w:val="19"/>
              </w:rPr>
              <w:t>-</w:t>
            </w:r>
          </w:p>
        </w:tc>
        <w:tc>
          <w:tcPr>
            <w:tcBorders/>
            <w:shd w:val="clear" w:color="auto" w:fill="auto"/>
            <w:vAlign w:val="bottom"/>
          </w:tcPr>
          <w:p>
            <w:pPr>
              <w:framePr w:w="10995" w:h="6925" w:wrap="none" w:vAnchor="page" w:hAnchor="page" w:x="869" w:y="829"/>
              <w:widowControl w:val="0"/>
              <w:rPr>
                <w:sz w:val="10"/>
                <w:szCs w:val="10"/>
              </w:rPr>
            </w:pPr>
          </w:p>
        </w:tc>
      </w:tr>
      <w:tr>
        <w:trPr>
          <w:trHeight w:val="265" w:hRule="exact"/>
        </w:trPr>
        <w:tc>
          <w:tcPr>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rPr>
                <w:sz w:val="19"/>
                <w:szCs w:val="19"/>
              </w:rPr>
            </w:pPr>
            <w:r>
              <w:rPr>
                <w:rStyle w:val="CharStyle45"/>
                <w:sz w:val="19"/>
                <w:szCs w:val="19"/>
              </w:rPr>
              <w:t>2. Closing balance</w:t>
            </w:r>
          </w:p>
        </w:tc>
        <w:tc>
          <w:tcPr>
            <w:tcBorders/>
            <w:shd w:val="clear" w:color="auto" w:fill="auto"/>
            <w:vAlign w:val="center"/>
          </w:tcPr>
          <w:p>
            <w:pPr>
              <w:pStyle w:val="Style44"/>
              <w:keepNext w:val="0"/>
              <w:keepLines w:val="0"/>
              <w:framePr w:w="10995" w:h="6925" w:wrap="none" w:vAnchor="page" w:hAnchor="page" w:x="869" w:y="829"/>
              <w:widowControl w:val="0"/>
              <w:shd w:val="clear" w:color="auto" w:fill="auto"/>
              <w:bidi w:val="0"/>
              <w:spacing w:before="0" w:after="0" w:line="240" w:lineRule="auto"/>
              <w:ind w:left="1680" w:right="0" w:firstLine="0"/>
              <w:jc w:val="both"/>
              <w:rPr>
                <w:sz w:val="19"/>
                <w:szCs w:val="19"/>
              </w:rPr>
            </w:pPr>
            <w:r>
              <w:rPr>
                <w:rStyle w:val="CharStyle45"/>
                <w:sz w:val="19"/>
                <w:szCs w:val="19"/>
              </w:rPr>
              <w:t>-</w:t>
            </w:r>
          </w:p>
        </w:tc>
        <w:tc>
          <w:tcPr>
            <w:tcBorders/>
            <w:shd w:val="clear" w:color="auto" w:fill="auto"/>
            <w:vAlign w:val="top"/>
          </w:tcPr>
          <w:p>
            <w:pPr>
              <w:framePr w:w="10995" w:h="6925" w:wrap="none" w:vAnchor="page" w:hAnchor="page" w:x="869" w:y="829"/>
              <w:widowControl w:val="0"/>
              <w:rPr>
                <w:sz w:val="10"/>
                <w:szCs w:val="10"/>
              </w:rPr>
            </w:pPr>
          </w:p>
        </w:tc>
      </w:tr>
      <w:tr>
        <w:trPr>
          <w:trHeight w:val="605" w:hRule="exact"/>
        </w:trPr>
        <w:tc>
          <w:tcPr>
            <w:tcBorders>
              <w:top w:val="single" w:sz="4"/>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pPr>
            <w:r>
              <w:rPr>
                <w:rStyle w:val="CharStyle45"/>
                <w:i/>
                <w:iCs/>
                <w:u w:val="single"/>
              </w:rPr>
              <w:t>Note:</w:t>
            </w:r>
          </w:p>
        </w:tc>
        <w:tc>
          <w:tcPr>
            <w:tcBorders>
              <w:top w:val="single" w:sz="4"/>
            </w:tcBorders>
            <w:shd w:val="clear" w:color="auto" w:fill="auto"/>
            <w:vAlign w:val="top"/>
          </w:tcPr>
          <w:p>
            <w:pPr>
              <w:framePr w:w="10995" w:h="6925" w:wrap="none" w:vAnchor="page" w:hAnchor="page" w:x="869" w:y="829"/>
              <w:widowControl w:val="0"/>
              <w:rPr>
                <w:sz w:val="10"/>
                <w:szCs w:val="10"/>
              </w:rPr>
            </w:pPr>
          </w:p>
        </w:tc>
        <w:tc>
          <w:tcPr>
            <w:tcBorders>
              <w:top w:val="single" w:sz="4"/>
            </w:tcBorders>
            <w:shd w:val="clear" w:color="auto" w:fill="auto"/>
            <w:vAlign w:val="top"/>
          </w:tcPr>
          <w:p>
            <w:pPr>
              <w:framePr w:w="10995" w:h="6925" w:wrap="none" w:vAnchor="page" w:hAnchor="page" w:x="869" w:y="829"/>
              <w:widowControl w:val="0"/>
              <w:rPr>
                <w:sz w:val="10"/>
                <w:szCs w:val="10"/>
              </w:rPr>
            </w:pPr>
          </w:p>
        </w:tc>
      </w:tr>
      <w:tr>
        <w:trPr>
          <w:trHeight w:val="380" w:hRule="exact"/>
        </w:trPr>
        <w:tc>
          <w:tcPr>
            <w:tcBorders>
              <w:top w:val="single" w:sz="4"/>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pPr>
            <w:r>
              <w:rPr>
                <w:rStyle w:val="CharStyle45"/>
                <w:i/>
                <w:iCs/>
              </w:rPr>
              <w:t>- The original cost of fully depreciated intangible fixed assets still in use</w:t>
            </w:r>
          </w:p>
        </w:tc>
        <w:tc>
          <w:tcPr>
            <w:tcBorders/>
            <w:shd w:val="clear" w:color="auto" w:fill="auto"/>
            <w:vAlign w:val="bottom"/>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60"/>
              <w:jc w:val="left"/>
            </w:pPr>
            <w:r>
              <w:rPr>
                <w:rStyle w:val="CharStyle45"/>
                <w:i/>
                <w:iCs/>
              </w:rPr>
              <w:t>1,075,201,500 VND</w:t>
            </w:r>
          </w:p>
        </w:tc>
        <w:tc>
          <w:tcPr>
            <w:tcBorders/>
            <w:shd w:val="clear" w:color="auto" w:fill="auto"/>
            <w:vAlign w:val="top"/>
          </w:tcPr>
          <w:p>
            <w:pPr>
              <w:framePr w:w="10995" w:h="6925" w:wrap="none" w:vAnchor="page" w:hAnchor="page" w:x="869" w:y="829"/>
              <w:widowControl w:val="0"/>
              <w:rPr>
                <w:sz w:val="10"/>
                <w:szCs w:val="10"/>
              </w:rPr>
            </w:pPr>
          </w:p>
        </w:tc>
      </w:tr>
      <w:tr>
        <w:trPr>
          <w:trHeight w:val="215" w:hRule="exact"/>
        </w:trPr>
        <w:tc>
          <w:tcPr>
            <w:tcBorders/>
            <w:shd w:val="clear" w:color="auto" w:fill="auto"/>
            <w:vAlign w:val="top"/>
          </w:tcPr>
          <w:p>
            <w:pPr>
              <w:pStyle w:val="Style44"/>
              <w:keepNext w:val="0"/>
              <w:keepLines w:val="0"/>
              <w:framePr w:w="10995" w:h="6925" w:wrap="none" w:vAnchor="page" w:hAnchor="page" w:x="869" w:y="829"/>
              <w:widowControl w:val="0"/>
              <w:shd w:val="clear" w:color="auto" w:fill="auto"/>
              <w:bidi w:val="0"/>
              <w:spacing w:before="0" w:after="0" w:line="240" w:lineRule="auto"/>
              <w:ind w:left="0" w:right="0" w:firstLine="340"/>
              <w:jc w:val="left"/>
            </w:pPr>
            <w:r>
              <w:rPr>
                <w:rStyle w:val="CharStyle45"/>
                <w:i/>
                <w:iCs/>
              </w:rPr>
              <w:t>at the end of the year:</w:t>
            </w:r>
          </w:p>
        </w:tc>
        <w:tc>
          <w:tcPr>
            <w:tcBorders/>
            <w:shd w:val="clear" w:color="auto" w:fill="auto"/>
            <w:vAlign w:val="top"/>
          </w:tcPr>
          <w:p>
            <w:pPr>
              <w:framePr w:w="10995" w:h="6925" w:wrap="none" w:vAnchor="page" w:hAnchor="page" w:x="869" w:y="829"/>
              <w:widowControl w:val="0"/>
              <w:rPr>
                <w:sz w:val="10"/>
                <w:szCs w:val="10"/>
              </w:rPr>
            </w:pPr>
          </w:p>
        </w:tc>
        <w:tc>
          <w:tcPr>
            <w:tcBorders/>
            <w:shd w:val="clear" w:color="auto" w:fill="auto"/>
            <w:vAlign w:val="top"/>
          </w:tcPr>
          <w:p>
            <w:pPr>
              <w:framePr w:w="10995" w:h="6925" w:wrap="none" w:vAnchor="page" w:hAnchor="page" w:x="869" w:y="829"/>
              <w:widowControl w:val="0"/>
              <w:rPr>
                <w:sz w:val="10"/>
                <w:szCs w:val="10"/>
              </w:rPr>
            </w:pPr>
          </w:p>
        </w:tc>
      </w:tr>
    </w:tbl>
    <w:p>
      <w:pPr>
        <w:pStyle w:val="Style49"/>
        <w:keepNext w:val="0"/>
        <w:keepLines w:val="0"/>
        <w:framePr w:wrap="none" w:vAnchor="page" w:hAnchor="page" w:x="5744" w:y="15929"/>
        <w:widowControl w:val="0"/>
        <w:shd w:val="clear" w:color="auto" w:fill="auto"/>
        <w:bidi w:val="0"/>
        <w:spacing w:before="0" w:after="0" w:line="240" w:lineRule="auto"/>
        <w:ind w:left="0" w:right="0" w:firstLine="0"/>
        <w:jc w:val="left"/>
        <w:rPr>
          <w:sz w:val="18"/>
          <w:szCs w:val="18"/>
        </w:rPr>
      </w:pPr>
      <w:r>
        <w:rPr>
          <w:rStyle w:val="CharStyle50"/>
          <w:sz w:val="18"/>
          <w:szCs w:val="18"/>
        </w:rPr>
        <w:t>23</w:t>
      </w:r>
    </w:p>
    <w:p>
      <w:pPr>
        <w:widowControl w:val="0"/>
        <w:spacing w:line="1" w:lineRule="exact"/>
        <w:sectPr>
          <w:footnotePr>
            <w:pos w:val="pageBottom"/>
            <w:numFmt w:val="decimal"/>
            <w:numRestart w:val="continuous"/>
          </w:footnotePr>
          <w:pgSz w:w="11900" w:h="16840"/>
          <w:pgMar w:top="460" w:right="360" w:bottom="360" w:left="360" w:header="0" w:footer="3" w:gutter="0"/>
          <w:cols w:space="720"/>
          <w:noEndnote/>
          <w:rtlGutter w:val="0"/>
          <w:docGrid w:linePitch="360"/>
        </w:sectPr>
      </w:pPr>
    </w:p>
    <w:p>
      <w:pPr>
        <w:widowControl w:val="0"/>
        <w:spacing w:line="1" w:lineRule="exact"/>
      </w:pPr>
      <w:r/>
    </w:p>
    <w:tbl>
      <w:tblPr>
        <w:tblOverlap w:val="never"/>
        <w:jc w:val="left"/>
        <w:tblLayout w:type="fixed"/>
      </w:tblPr>
      <w:tblGrid>
        <w:gridCol w:w="5220"/>
        <w:gridCol w:w="10590"/>
      </w:tblGrid>
      <w:tr>
        <w:trPr>
          <w:trHeight w:val="420" w:hRule="exact"/>
        </w:trPr>
        <w:tc>
          <w:tcPr>
            <w:tcBorders/>
            <w:shd w:val="clear" w:color="auto" w:fill="auto"/>
            <w:vAlign w:val="bottom"/>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0"/>
              <w:jc w:val="left"/>
              <w:rPr>
                <w:sz w:val="16"/>
                <w:szCs w:val="16"/>
              </w:rPr>
            </w:pPr>
            <w:r>
              <w:rPr>
                <w:rStyle w:val="CharStyle45"/>
                <w:sz w:val="16"/>
                <w:szCs w:val="16"/>
              </w:rPr>
              <w:t>BCG LAND JOINT STOCK COMPANY</w:t>
            </w:r>
          </w:p>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0"/>
              <w:jc w:val="left"/>
              <w:rPr>
                <w:sz w:val="16"/>
                <w:szCs w:val="16"/>
              </w:rPr>
            </w:pPr>
            <w:r>
              <w:rPr>
                <w:rStyle w:val="CharStyle45"/>
                <w:sz w:val="16"/>
                <w:szCs w:val="16"/>
              </w:rPr>
              <w:t>No. 22A. Street No. 7. An Phu Ward, Thu Duc City, Ho Chi Minh City</w:t>
            </w:r>
          </w:p>
        </w:tc>
        <w:tc>
          <w:tcPr>
            <w:tcBorders/>
            <w:shd w:val="clear" w:color="auto" w:fill="auto"/>
            <w:vAlign w:val="bottom"/>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0"/>
              <w:jc w:val="right"/>
              <w:rPr>
                <w:sz w:val="16"/>
                <w:szCs w:val="16"/>
              </w:rPr>
            </w:pPr>
            <w:r>
              <w:rPr>
                <w:rStyle w:val="CharStyle45"/>
                <w:sz w:val="16"/>
                <w:szCs w:val="16"/>
              </w:rPr>
              <w:t>Separate financial statements</w:t>
            </w:r>
          </w:p>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0"/>
              <w:jc w:val="right"/>
              <w:rPr>
                <w:sz w:val="16"/>
                <w:szCs w:val="16"/>
              </w:rPr>
            </w:pPr>
            <w:r>
              <w:rPr>
                <w:rStyle w:val="CharStyle45"/>
                <w:sz w:val="16"/>
                <w:szCs w:val="16"/>
              </w:rPr>
              <w:t>Quarter IV 2024</w:t>
            </w:r>
          </w:p>
        </w:tc>
      </w:tr>
      <w:tr>
        <w:trPr>
          <w:trHeight w:val="430" w:hRule="exact"/>
        </w:trPr>
        <w:tc>
          <w:tcPr>
            <w:tcBorders>
              <w:top w:val="single" w:sz="4"/>
            </w:tcBorders>
            <w:shd w:val="clear" w:color="auto" w:fill="auto"/>
            <w:vAlign w:val="bottom"/>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0"/>
              <w:jc w:val="left"/>
              <w:rPr>
                <w:sz w:val="16"/>
                <w:szCs w:val="16"/>
              </w:rPr>
            </w:pPr>
            <w:r>
              <w:rPr>
                <w:rStyle w:val="CharStyle45"/>
                <w:sz w:val="16"/>
                <w:szCs w:val="16"/>
              </w:rPr>
              <w:t>11. PREPAID EXPENSES</w:t>
            </w:r>
          </w:p>
        </w:tc>
        <w:tc>
          <w:tcPr>
            <w:tcBorders>
              <w:top w:val="single" w:sz="4"/>
            </w:tcBorders>
            <w:shd w:val="clear" w:color="auto" w:fill="auto"/>
            <w:vAlign w:val="top"/>
          </w:tcPr>
          <w:p>
            <w:pPr>
              <w:framePr w:w="15810" w:h="7340" w:wrap="none" w:vAnchor="page" w:hAnchor="page" w:x="398" w:y="661"/>
              <w:widowControl w:val="0"/>
              <w:rPr>
                <w:sz w:val="10"/>
                <w:szCs w:val="10"/>
              </w:rPr>
            </w:pPr>
          </w:p>
        </w:tc>
      </w:tr>
      <w:tr>
        <w:trPr>
          <w:trHeight w:val="220" w:hRule="exact"/>
        </w:trPr>
        <w:tc>
          <w:tcPr>
            <w:tcBorders/>
            <w:shd w:val="clear" w:color="auto" w:fill="auto"/>
            <w:vAlign w:val="top"/>
          </w:tcPr>
          <w:p>
            <w:pPr>
              <w:framePr w:w="15810" w:h="7340" w:wrap="none" w:vAnchor="page" w:hAnchor="page" w:x="398" w:y="661"/>
              <w:widowControl w:val="0"/>
              <w:rPr>
                <w:sz w:val="10"/>
                <w:szCs w:val="10"/>
              </w:rPr>
            </w:pPr>
          </w:p>
        </w:tc>
        <w:tc>
          <w:tcPr>
            <w:tcBorders/>
            <w:shd w:val="clear" w:color="auto" w:fill="auto"/>
            <w:vAlign w:val="bottom"/>
          </w:tcPr>
          <w:p>
            <w:pPr>
              <w:pStyle w:val="Style44"/>
              <w:keepNext w:val="0"/>
              <w:keepLines w:val="0"/>
              <w:framePr w:w="15810" w:h="7340" w:wrap="none" w:vAnchor="page" w:hAnchor="page" w:x="398" w:y="661"/>
              <w:widowControl w:val="0"/>
              <w:shd w:val="clear" w:color="auto" w:fill="auto"/>
              <w:tabs>
                <w:tab w:pos="1560" w:val="left"/>
              </w:tabs>
              <w:bidi w:val="0"/>
              <w:spacing w:before="0" w:after="0" w:line="240" w:lineRule="auto"/>
              <w:ind w:left="0" w:right="0" w:firstLine="0"/>
              <w:jc w:val="right"/>
              <w:rPr>
                <w:sz w:val="19"/>
                <w:szCs w:val="19"/>
              </w:rPr>
            </w:pPr>
            <w:r>
              <w:rPr>
                <w:rStyle w:val="CharStyle45"/>
                <w:i/>
                <w:iCs/>
                <w:sz w:val="19"/>
                <w:szCs w:val="19"/>
                <w:u w:val="single"/>
              </w:rPr>
              <w:t>Closing</w:t>
            </w:r>
            <w:r>
              <w:rPr>
                <w:rStyle w:val="CharStyle45"/>
                <w:i/>
                <w:iCs/>
                <w:sz w:val="19"/>
                <w:szCs w:val="19"/>
              </w:rPr>
              <w:t xml:space="preserve"> balance</w:t>
              <w:tab/>
              <w:t>Opening balance</w:t>
            </w:r>
          </w:p>
        </w:tc>
      </w:tr>
      <w:tr>
        <w:trPr>
          <w:trHeight w:val="23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340"/>
              <w:jc w:val="left"/>
              <w:rPr>
                <w:sz w:val="19"/>
                <w:szCs w:val="19"/>
              </w:rPr>
            </w:pPr>
            <w:r>
              <w:rPr>
                <w:rStyle w:val="CharStyle45"/>
                <w:i/>
                <w:iCs/>
                <w:sz w:val="19"/>
                <w:szCs w:val="19"/>
              </w:rPr>
              <w:t>a. Short-term</w:t>
            </w:r>
          </w:p>
        </w:tc>
        <w:tc>
          <w:tcPr>
            <w:tcBorders>
              <w:top w:val="single" w:sz="4"/>
            </w:tcBorders>
            <w:shd w:val="clear" w:color="auto" w:fill="auto"/>
            <w:vAlign w:val="top"/>
          </w:tcPr>
          <w:p>
            <w:pPr>
              <w:pStyle w:val="Style44"/>
              <w:keepNext w:val="0"/>
              <w:keepLines w:val="0"/>
              <w:framePr w:w="15810" w:h="7340" w:wrap="none" w:vAnchor="page" w:hAnchor="page" w:x="398" w:y="661"/>
              <w:widowControl w:val="0"/>
              <w:shd w:val="clear" w:color="auto" w:fill="auto"/>
              <w:tabs>
                <w:tab w:pos="9660" w:val="left"/>
              </w:tabs>
              <w:bidi w:val="0"/>
              <w:spacing w:before="0" w:after="0" w:line="240" w:lineRule="auto"/>
              <w:ind w:left="8020" w:right="0" w:firstLine="0"/>
              <w:jc w:val="left"/>
              <w:rPr>
                <w:sz w:val="16"/>
                <w:szCs w:val="16"/>
              </w:rPr>
            </w:pPr>
            <w:r>
              <w:rPr>
                <w:rStyle w:val="CharStyle45"/>
                <w:sz w:val="16"/>
                <w:szCs w:val="16"/>
              </w:rPr>
              <w:t>359334,036</w:t>
              <w:tab/>
              <w:t>117,602.081</w:t>
            </w:r>
          </w:p>
        </w:tc>
      </w:tr>
      <w:tr>
        <w:trPr>
          <w:trHeight w:val="32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340"/>
              <w:jc w:val="left"/>
              <w:rPr>
                <w:sz w:val="16"/>
                <w:szCs w:val="16"/>
              </w:rPr>
            </w:pPr>
            <w:r>
              <w:rPr>
                <w:rStyle w:val="CharStyle45"/>
                <w:sz w:val="16"/>
                <w:szCs w:val="16"/>
              </w:rPr>
              <w:t>• Others</w:t>
            </w:r>
          </w:p>
        </w:tc>
        <w:tc>
          <w:tcPr>
            <w:tcBorders/>
            <w:shd w:val="clear" w:color="auto" w:fill="auto"/>
            <w:vAlign w:val="top"/>
          </w:tcPr>
          <w:p>
            <w:pPr>
              <w:pStyle w:val="Style44"/>
              <w:keepNext w:val="0"/>
              <w:keepLines w:val="0"/>
              <w:framePr w:w="15810" w:h="7340" w:wrap="none" w:vAnchor="page" w:hAnchor="page" w:x="398" w:y="661"/>
              <w:widowControl w:val="0"/>
              <w:shd w:val="clear" w:color="auto" w:fill="auto"/>
              <w:tabs>
                <w:tab w:pos="9620" w:val="left"/>
              </w:tabs>
              <w:bidi w:val="0"/>
              <w:spacing w:before="0" w:after="0" w:line="240" w:lineRule="auto"/>
              <w:ind w:left="8020" w:right="0" w:firstLine="0"/>
              <w:jc w:val="left"/>
              <w:rPr>
                <w:sz w:val="16"/>
                <w:szCs w:val="16"/>
              </w:rPr>
            </w:pPr>
            <w:r>
              <w:rPr>
                <w:rStyle w:val="CharStyle45"/>
                <w:sz w:val="16"/>
                <w:szCs w:val="16"/>
              </w:rPr>
              <w:t>359.834.036</w:t>
              <w:tab/>
              <w:t>117.602.081</w:t>
            </w:r>
          </w:p>
        </w:tc>
      </w:tr>
      <w:tr>
        <w:trPr>
          <w:trHeight w:val="340" w:hRule="exact"/>
        </w:trPr>
        <w:tc>
          <w:tcPr>
            <w:tcBorders/>
            <w:shd w:val="clear" w:color="auto" w:fill="auto"/>
            <w:vAlign w:val="bottom"/>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340"/>
              <w:jc w:val="left"/>
              <w:rPr>
                <w:sz w:val="19"/>
                <w:szCs w:val="19"/>
              </w:rPr>
            </w:pPr>
            <w:r>
              <w:rPr>
                <w:rStyle w:val="CharStyle45"/>
                <w:i/>
                <w:iCs/>
                <w:sz w:val="19"/>
                <w:szCs w:val="19"/>
              </w:rPr>
              <w:t>b. Long-term</w:t>
            </w:r>
          </w:p>
        </w:tc>
        <w:tc>
          <w:tcPr>
            <w:tcBorders/>
            <w:shd w:val="clear" w:color="auto" w:fill="auto"/>
            <w:vAlign w:val="bottom"/>
          </w:tcPr>
          <w:p>
            <w:pPr>
              <w:pStyle w:val="Style44"/>
              <w:keepNext w:val="0"/>
              <w:keepLines w:val="0"/>
              <w:framePr w:w="15810" w:h="7340" w:wrap="none" w:vAnchor="page" w:hAnchor="page" w:x="398" w:y="661"/>
              <w:widowControl w:val="0"/>
              <w:shd w:val="clear" w:color="auto" w:fill="auto"/>
              <w:tabs>
                <w:tab w:pos="9630" w:val="left"/>
              </w:tabs>
              <w:bidi w:val="0"/>
              <w:spacing w:before="0" w:after="0" w:line="240" w:lineRule="auto"/>
              <w:ind w:left="8020" w:right="0" w:firstLine="0"/>
              <w:jc w:val="left"/>
              <w:rPr>
                <w:sz w:val="19"/>
                <w:szCs w:val="19"/>
              </w:rPr>
            </w:pPr>
            <w:r>
              <w:rPr>
                <w:rStyle w:val="CharStyle45"/>
                <w:i/>
                <w:iCs/>
                <w:sz w:val="19"/>
                <w:szCs w:val="19"/>
              </w:rPr>
              <w:t>5 71,917,569</w:t>
              <w:tab/>
              <w:t>815,803,581</w:t>
            </w:r>
          </w:p>
        </w:tc>
      </w:tr>
      <w:tr>
        <w:trPr>
          <w:trHeight w:val="22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340"/>
              <w:jc w:val="left"/>
              <w:rPr>
                <w:sz w:val="16"/>
                <w:szCs w:val="16"/>
              </w:rPr>
            </w:pPr>
            <w:r>
              <w:rPr>
                <w:rStyle w:val="CharStyle45"/>
                <w:sz w:val="16"/>
                <w:szCs w:val="16"/>
              </w:rPr>
              <w:t>-Tools and equipments</w:t>
            </w:r>
          </w:p>
        </w:tc>
        <w:tc>
          <w:tcPr>
            <w:tcBorders/>
            <w:shd w:val="clear" w:color="auto" w:fill="auto"/>
            <w:vAlign w:val="top"/>
          </w:tcPr>
          <w:p>
            <w:pPr>
              <w:pStyle w:val="Style44"/>
              <w:keepNext w:val="0"/>
              <w:keepLines w:val="0"/>
              <w:framePr w:w="15810" w:h="7340" w:wrap="none" w:vAnchor="page" w:hAnchor="page" w:x="398" w:y="661"/>
              <w:widowControl w:val="0"/>
              <w:shd w:val="clear" w:color="auto" w:fill="auto"/>
              <w:tabs>
                <w:tab w:pos="1550" w:val="left"/>
              </w:tabs>
              <w:bidi w:val="0"/>
              <w:spacing w:before="0" w:after="0" w:line="240" w:lineRule="auto"/>
              <w:ind w:left="0" w:right="0" w:firstLine="0"/>
              <w:jc w:val="right"/>
              <w:rPr>
                <w:sz w:val="16"/>
                <w:szCs w:val="16"/>
              </w:rPr>
            </w:pPr>
            <w:r>
              <w:rPr>
                <w:rStyle w:val="CharStyle45"/>
                <w:sz w:val="16"/>
                <w:szCs w:val="16"/>
              </w:rPr>
              <w:t>23,584240</w:t>
              <w:tab/>
              <w:t>127,470.248</w:t>
            </w:r>
          </w:p>
        </w:tc>
      </w:tr>
      <w:tr>
        <w:trPr>
          <w:trHeight w:val="20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340"/>
              <w:jc w:val="left"/>
              <w:rPr>
                <w:sz w:val="16"/>
                <w:szCs w:val="16"/>
              </w:rPr>
            </w:pPr>
            <w:r>
              <w:rPr>
                <w:rStyle w:val="CharStyle45"/>
                <w:sz w:val="16"/>
                <w:szCs w:val="16"/>
              </w:rPr>
              <w:t>- Insurance</w:t>
            </w:r>
          </w:p>
        </w:tc>
        <w:tc>
          <w:tcPr>
            <w:tcBorders/>
            <w:shd w:val="clear" w:color="auto" w:fill="auto"/>
            <w:vAlign w:val="top"/>
          </w:tcPr>
          <w:p>
            <w:pPr>
              <w:pStyle w:val="Style44"/>
              <w:keepNext w:val="0"/>
              <w:keepLines w:val="0"/>
              <w:framePr w:w="15810" w:h="7340" w:wrap="none" w:vAnchor="page" w:hAnchor="page" w:x="398" w:y="661"/>
              <w:widowControl w:val="0"/>
              <w:shd w:val="clear" w:color="auto" w:fill="auto"/>
              <w:tabs>
                <w:tab w:pos="9620" w:val="left"/>
              </w:tabs>
              <w:bidi w:val="0"/>
              <w:spacing w:before="0" w:after="0" w:line="240" w:lineRule="auto"/>
              <w:ind w:left="8020" w:right="0" w:firstLine="0"/>
              <w:jc w:val="left"/>
              <w:rPr>
                <w:sz w:val="16"/>
                <w:szCs w:val="16"/>
              </w:rPr>
            </w:pPr>
            <w:r>
              <w:rPr>
                <w:rStyle w:val="CharStyle45"/>
                <w:sz w:val="16"/>
                <w:szCs w:val="16"/>
              </w:rPr>
              <w:t>548.333.329</w:t>
              <w:tab/>
              <w:t>688.333,333</w:t>
            </w:r>
          </w:p>
        </w:tc>
      </w:tr>
      <w:tr>
        <w:trPr>
          <w:trHeight w:val="23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2780" w:right="0" w:firstLine="0"/>
              <w:jc w:val="left"/>
              <w:rPr>
                <w:sz w:val="16"/>
                <w:szCs w:val="16"/>
              </w:rPr>
            </w:pPr>
            <w:r>
              <w:rPr>
                <w:rStyle w:val="CharStyle45"/>
                <w:sz w:val="16"/>
                <w:szCs w:val="16"/>
              </w:rPr>
              <w:t>Total</w:t>
            </w:r>
          </w:p>
        </w:tc>
        <w:tc>
          <w:tcPr>
            <w:tcBorders>
              <w:top w:val="single" w:sz="4"/>
            </w:tcBorders>
            <w:shd w:val="clear" w:color="auto" w:fill="auto"/>
            <w:vAlign w:val="top"/>
          </w:tcPr>
          <w:p>
            <w:pPr>
              <w:pStyle w:val="Style44"/>
              <w:keepNext w:val="0"/>
              <w:keepLines w:val="0"/>
              <w:framePr w:w="15810" w:h="7340" w:wrap="none" w:vAnchor="page" w:hAnchor="page" w:x="398" w:y="661"/>
              <w:widowControl w:val="0"/>
              <w:shd w:val="clear" w:color="auto" w:fill="auto"/>
              <w:tabs>
                <w:tab w:pos="9640" w:val="left"/>
              </w:tabs>
              <w:bidi w:val="0"/>
              <w:spacing w:before="0" w:after="0" w:line="240" w:lineRule="auto"/>
              <w:ind w:left="8020" w:right="0" w:firstLine="0"/>
              <w:jc w:val="left"/>
              <w:rPr>
                <w:sz w:val="16"/>
                <w:szCs w:val="16"/>
              </w:rPr>
            </w:pPr>
            <w:r>
              <w:rPr>
                <w:rStyle w:val="CharStyle45"/>
                <w:sz w:val="16"/>
                <w:szCs w:val="16"/>
              </w:rPr>
              <w:t>931.751.605</w:t>
              <w:tab/>
              <w:t>933,405,662</w:t>
            </w:r>
          </w:p>
        </w:tc>
      </w:tr>
      <w:tr>
        <w:trPr>
          <w:trHeight w:val="430" w:hRule="exact"/>
        </w:trPr>
        <w:tc>
          <w:tcPr>
            <w:tcBorders/>
            <w:shd w:val="clear" w:color="auto" w:fill="auto"/>
            <w:vAlign w:val="bottom"/>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0"/>
              <w:jc w:val="left"/>
              <w:rPr>
                <w:sz w:val="16"/>
                <w:szCs w:val="16"/>
              </w:rPr>
            </w:pPr>
            <w:r>
              <w:rPr>
                <w:rStyle w:val="CharStyle45"/>
                <w:sz w:val="16"/>
                <w:szCs w:val="16"/>
              </w:rPr>
              <w:t>12. BORROWINGS AND FINANCE LEASE LIABILITIES</w:t>
            </w:r>
          </w:p>
        </w:tc>
        <w:tc>
          <w:tcPr>
            <w:tcBorders>
              <w:top w:val="single" w:sz="4"/>
            </w:tcBorders>
            <w:shd w:val="clear" w:color="auto" w:fill="auto"/>
            <w:vAlign w:val="top"/>
          </w:tcPr>
          <w:p>
            <w:pPr>
              <w:framePr w:w="15810" w:h="7340" w:wrap="none" w:vAnchor="page" w:hAnchor="page" w:x="398" w:y="661"/>
              <w:widowControl w:val="0"/>
              <w:rPr>
                <w:sz w:val="10"/>
                <w:szCs w:val="10"/>
              </w:rPr>
            </w:pPr>
          </w:p>
        </w:tc>
      </w:tr>
      <w:tr>
        <w:trPr>
          <w:trHeight w:val="220" w:hRule="exact"/>
        </w:trPr>
        <w:tc>
          <w:tcPr>
            <w:tcBorders/>
            <w:shd w:val="clear" w:color="auto" w:fill="auto"/>
            <w:vAlign w:val="top"/>
          </w:tcPr>
          <w:p>
            <w:pPr>
              <w:framePr w:w="15810" w:h="7340" w:wrap="none" w:vAnchor="page" w:hAnchor="page" w:x="398" w:y="661"/>
              <w:widowControl w:val="0"/>
              <w:rPr>
                <w:sz w:val="10"/>
                <w:szCs w:val="10"/>
              </w:rPr>
            </w:pPr>
          </w:p>
        </w:tc>
        <w:tc>
          <w:tcPr>
            <w:tcBorders/>
            <w:shd w:val="clear" w:color="auto" w:fill="auto"/>
            <w:vAlign w:val="bottom"/>
          </w:tcPr>
          <w:p>
            <w:pPr>
              <w:pStyle w:val="Style44"/>
              <w:keepNext w:val="0"/>
              <w:keepLines w:val="0"/>
              <w:framePr w:w="15810" w:h="7340" w:wrap="none" w:vAnchor="page" w:hAnchor="page" w:x="398" w:y="661"/>
              <w:widowControl w:val="0"/>
              <w:shd w:val="clear" w:color="auto" w:fill="auto"/>
              <w:tabs>
                <w:tab w:pos="5430" w:val="left"/>
                <w:tab w:pos="8370" w:val="left"/>
              </w:tabs>
              <w:bidi w:val="0"/>
              <w:spacing w:before="0" w:after="0" w:line="240" w:lineRule="auto"/>
              <w:ind w:left="1920" w:right="0" w:firstLine="0"/>
              <w:jc w:val="left"/>
              <w:rPr>
                <w:sz w:val="19"/>
                <w:szCs w:val="19"/>
              </w:rPr>
            </w:pPr>
            <w:r>
              <w:rPr>
                <w:rStyle w:val="CharStyle45"/>
                <w:i/>
                <w:iCs/>
                <w:sz w:val="19"/>
                <w:szCs w:val="19"/>
              </w:rPr>
              <w:t>Opening balance</w:t>
              <w:tab/>
              <w:t>Incurred</w:t>
              <w:tab/>
              <w:t>Closing balance</w:t>
            </w:r>
          </w:p>
        </w:tc>
      </w:tr>
      <w:tr>
        <w:trPr>
          <w:trHeight w:val="220" w:hRule="exact"/>
        </w:trPr>
        <w:tc>
          <w:tcPr>
            <w:tcBorders/>
            <w:shd w:val="clear" w:color="auto" w:fill="auto"/>
            <w:vAlign w:val="top"/>
          </w:tcPr>
          <w:p>
            <w:pPr>
              <w:framePr w:w="15810" w:h="7340" w:wrap="none" w:vAnchor="page" w:hAnchor="page" w:x="398" w:y="661"/>
              <w:widowControl w:val="0"/>
              <w:rPr>
                <w:sz w:val="10"/>
                <w:szCs w:val="10"/>
              </w:rPr>
            </w:pPr>
          </w:p>
        </w:tc>
        <w:tc>
          <w:tcPr>
            <w:tcBorders>
              <w:top w:val="single" w:sz="4"/>
            </w:tcBorders>
            <w:shd w:val="clear" w:color="auto" w:fill="auto"/>
            <w:vAlign w:val="bottom"/>
          </w:tcPr>
          <w:p>
            <w:pPr>
              <w:pStyle w:val="Style44"/>
              <w:keepNext w:val="0"/>
              <w:keepLines w:val="0"/>
              <w:framePr w:w="15810" w:h="7340" w:wrap="none" w:vAnchor="page" w:hAnchor="page" w:x="398" w:y="661"/>
              <w:widowControl w:val="0"/>
              <w:shd w:val="clear" w:color="auto" w:fill="auto"/>
              <w:tabs>
                <w:tab w:pos="2740" w:val="left"/>
                <w:tab w:pos="4720" w:val="left"/>
                <w:tab w:pos="6230" w:val="left"/>
                <w:tab w:pos="7910" w:val="left"/>
                <w:tab w:pos="9080" w:val="left"/>
              </w:tabs>
              <w:bidi w:val="0"/>
              <w:spacing w:before="0" w:after="0" w:line="240" w:lineRule="auto"/>
              <w:ind w:left="1500" w:right="0" w:firstLine="0"/>
              <w:jc w:val="left"/>
              <w:rPr>
                <w:sz w:val="19"/>
                <w:szCs w:val="19"/>
              </w:rPr>
            </w:pPr>
            <w:r>
              <w:rPr>
                <w:rStyle w:val="CharStyle45"/>
                <w:i/>
                <w:iCs/>
                <w:sz w:val="19"/>
                <w:szCs w:val="19"/>
              </w:rPr>
              <w:t>Value</w:t>
              <w:tab/>
              <w:t>Recoverable value</w:t>
              <w:tab/>
              <w:t>Increase</w:t>
              <w:tab/>
              <w:t>Decrease</w:t>
              <w:tab/>
              <w:t>Value</w:t>
              <w:tab/>
              <w:t>Recoverable value</w:t>
            </w:r>
          </w:p>
        </w:tc>
      </w:tr>
      <w:tr>
        <w:trPr>
          <w:trHeight w:val="23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0"/>
              <w:jc w:val="left"/>
              <w:rPr>
                <w:sz w:val="19"/>
                <w:szCs w:val="19"/>
              </w:rPr>
            </w:pPr>
            <w:r>
              <w:rPr>
                <w:rStyle w:val="CharStyle45"/>
                <w:i/>
                <w:iCs/>
                <w:sz w:val="19"/>
                <w:szCs w:val="19"/>
              </w:rPr>
              <w:t>a. Short-term</w:t>
            </w:r>
          </w:p>
        </w:tc>
        <w:tc>
          <w:tcPr>
            <w:tcBorders>
              <w:top w:val="single" w:sz="4"/>
            </w:tcBorders>
            <w:shd w:val="clear" w:color="auto" w:fill="auto"/>
            <w:vAlign w:val="top"/>
          </w:tcPr>
          <w:p>
            <w:pPr>
              <w:pStyle w:val="Style44"/>
              <w:keepNext w:val="0"/>
              <w:keepLines w:val="0"/>
              <w:framePr w:w="15810" w:h="7340" w:wrap="none" w:vAnchor="page" w:hAnchor="page" w:x="398" w:y="661"/>
              <w:widowControl w:val="0"/>
              <w:shd w:val="clear" w:color="auto" w:fill="auto"/>
              <w:tabs>
                <w:tab w:pos="1620" w:val="left"/>
                <w:tab w:pos="2990" w:val="left"/>
                <w:tab w:pos="4400" w:val="left"/>
                <w:tab w:pos="6240" w:val="left"/>
                <w:tab w:pos="7860" w:val="left"/>
              </w:tabs>
              <w:bidi w:val="0"/>
              <w:spacing w:before="0" w:after="0" w:line="240" w:lineRule="auto"/>
              <w:ind w:left="0" w:right="0" w:firstLine="0"/>
              <w:jc w:val="right"/>
              <w:rPr>
                <w:sz w:val="16"/>
                <w:szCs w:val="16"/>
              </w:rPr>
            </w:pPr>
            <w:r>
              <w:rPr>
                <w:rStyle w:val="CharStyle45"/>
                <w:sz w:val="16"/>
                <w:szCs w:val="16"/>
              </w:rPr>
              <w:t>783333336</w:t>
              <w:tab/>
              <w:t>783333336</w:t>
              <w:tab/>
              <w:t>203,150,000,000</w:t>
              <w:tab/>
              <w:t>202,733333336</w:t>
              <w:tab/>
              <w:t>1300,000,000</w:t>
              <w:tab/>
              <w:t>1 200,000,000</w:t>
            </w:r>
          </w:p>
        </w:tc>
      </w:tr>
      <w:tr>
        <w:trPr>
          <w:trHeight w:val="22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0"/>
              <w:jc w:val="left"/>
              <w:rPr>
                <w:sz w:val="16"/>
                <w:szCs w:val="16"/>
              </w:rPr>
            </w:pPr>
            <w:r>
              <w:rPr>
                <w:rStyle w:val="CharStyle45"/>
                <w:sz w:val="16"/>
                <w:szCs w:val="16"/>
              </w:rPr>
              <w:t>- Short-term</w:t>
            </w:r>
          </w:p>
        </w:tc>
        <w:tc>
          <w:tcPr>
            <w:tcBorders/>
            <w:shd w:val="clear" w:color="auto" w:fill="auto"/>
            <w:vAlign w:val="top"/>
          </w:tcPr>
          <w:p>
            <w:pPr>
              <w:pStyle w:val="Style44"/>
              <w:keepNext w:val="0"/>
              <w:keepLines w:val="0"/>
              <w:framePr w:w="15810" w:h="7340" w:wrap="none" w:vAnchor="page" w:hAnchor="page" w:x="398" w:y="661"/>
              <w:widowControl w:val="0"/>
              <w:shd w:val="clear" w:color="auto" w:fill="auto"/>
              <w:tabs>
                <w:tab w:pos="6060" w:val="left"/>
              </w:tabs>
              <w:bidi w:val="0"/>
              <w:spacing w:before="0" w:after="0" w:line="240" w:lineRule="auto"/>
              <w:ind w:left="4660" w:right="0" w:firstLine="0"/>
              <w:jc w:val="left"/>
              <w:rPr>
                <w:sz w:val="16"/>
                <w:szCs w:val="16"/>
              </w:rPr>
            </w:pPr>
            <w:r>
              <w:rPr>
                <w:rStyle w:val="CharStyle45"/>
                <w:sz w:val="16"/>
                <w:szCs w:val="16"/>
              </w:rPr>
              <w:t>181250.000.000</w:t>
              <w:tab/>
              <w:t>181250.000.000</w:t>
            </w:r>
          </w:p>
        </w:tc>
      </w:tr>
      <w:tr>
        <w:trPr>
          <w:trHeight w:val="26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400"/>
              <w:jc w:val="left"/>
              <w:rPr>
                <w:sz w:val="19"/>
                <w:szCs w:val="19"/>
              </w:rPr>
            </w:pPr>
            <w:r>
              <w:rPr>
                <w:rStyle w:val="CharStyle45"/>
                <w:i/>
                <w:iCs/>
                <w:sz w:val="19"/>
                <w:szCs w:val="19"/>
              </w:rPr>
              <w:t>+ Con Bap Ecological Tourist Company Limited</w:t>
            </w:r>
          </w:p>
        </w:tc>
        <w:tc>
          <w:tcPr>
            <w:tcBorders/>
            <w:shd w:val="clear" w:color="auto" w:fill="auto"/>
            <w:vAlign w:val="center"/>
          </w:tcPr>
          <w:p>
            <w:pPr>
              <w:pStyle w:val="Style44"/>
              <w:keepNext w:val="0"/>
              <w:keepLines w:val="0"/>
              <w:framePr w:w="15810" w:h="7340" w:wrap="none" w:vAnchor="page" w:hAnchor="page" w:x="398" w:y="661"/>
              <w:widowControl w:val="0"/>
              <w:shd w:val="clear" w:color="auto" w:fill="auto"/>
              <w:tabs>
                <w:tab w:pos="1620" w:val="left"/>
                <w:tab w:pos="3310" w:val="left"/>
                <w:tab w:pos="4730" w:val="left"/>
                <w:tab w:pos="6380" w:val="left"/>
                <w:tab w:pos="8020" w:val="left"/>
              </w:tabs>
              <w:bidi w:val="0"/>
              <w:spacing w:before="0" w:after="0" w:line="240" w:lineRule="auto"/>
              <w:ind w:left="0" w:right="0" w:firstLine="0"/>
              <w:jc w:val="right"/>
              <w:rPr>
                <w:sz w:val="16"/>
                <w:szCs w:val="16"/>
              </w:rPr>
            </w:pPr>
            <w:r>
              <w:rPr>
                <w:rStyle w:val="CharStyle45"/>
                <w:sz w:val="16"/>
                <w:szCs w:val="16"/>
              </w:rPr>
              <w:t>-</w:t>
              <w:tab/>
              <w:t>-</w:t>
              <w:tab/>
              <w:t>-</w:t>
              <w:tab/>
              <w:t>.</w:t>
              <w:tab/>
              <w:t>-</w:t>
              <w:tab/>
              <w:t>_</w:t>
            </w:r>
          </w:p>
        </w:tc>
      </w:tr>
      <w:tr>
        <w:trPr>
          <w:trHeight w:val="260" w:hRule="exact"/>
        </w:trPr>
        <w:tc>
          <w:tcPr>
            <w:tcBorders/>
            <w:shd w:val="clear" w:color="auto" w:fill="auto"/>
            <w:vAlign w:val="bottom"/>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400"/>
              <w:jc w:val="left"/>
              <w:rPr>
                <w:sz w:val="19"/>
                <w:szCs w:val="19"/>
              </w:rPr>
            </w:pPr>
            <w:r>
              <w:rPr>
                <w:rStyle w:val="CharStyle45"/>
                <w:i/>
                <w:iCs/>
                <w:sz w:val="19"/>
                <w:szCs w:val="19"/>
              </w:rPr>
              <w:t>+ Bamboo Capital Group Joint Stock Company</w:t>
            </w:r>
          </w:p>
        </w:tc>
        <w:tc>
          <w:tcPr>
            <w:tcBorders/>
            <w:shd w:val="clear" w:color="auto" w:fill="auto"/>
            <w:vAlign w:val="bottom"/>
          </w:tcPr>
          <w:p>
            <w:pPr>
              <w:pStyle w:val="Style44"/>
              <w:keepNext w:val="0"/>
              <w:keepLines w:val="0"/>
              <w:framePr w:w="15810" w:h="7340" w:wrap="none" w:vAnchor="page" w:hAnchor="page" w:x="398" w:y="661"/>
              <w:widowControl w:val="0"/>
              <w:shd w:val="clear" w:color="auto" w:fill="auto"/>
              <w:tabs>
                <w:tab w:pos="6060" w:val="left"/>
              </w:tabs>
              <w:bidi w:val="0"/>
              <w:spacing w:before="0" w:after="0" w:line="240" w:lineRule="auto"/>
              <w:ind w:left="4660" w:right="0" w:firstLine="0"/>
              <w:jc w:val="left"/>
              <w:rPr>
                <w:sz w:val="19"/>
                <w:szCs w:val="19"/>
              </w:rPr>
            </w:pPr>
            <w:r>
              <w:rPr>
                <w:rStyle w:val="CharStyle45"/>
                <w:i/>
                <w:iCs/>
                <w:sz w:val="19"/>
                <w:szCs w:val="19"/>
              </w:rPr>
              <w:t>181,250,000,000</w:t>
              <w:tab/>
              <w:t>181.250,000,000</w:t>
            </w:r>
          </w:p>
        </w:tc>
      </w:tr>
      <w:tr>
        <w:trPr>
          <w:trHeight w:val="24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0"/>
              <w:jc w:val="left"/>
              <w:rPr>
                <w:sz w:val="16"/>
                <w:szCs w:val="16"/>
              </w:rPr>
            </w:pPr>
            <w:r>
              <w:rPr>
                <w:rStyle w:val="CharStyle45"/>
                <w:sz w:val="16"/>
                <w:szCs w:val="16"/>
              </w:rPr>
              <w:t>- Current portion of long-term borrowings</w:t>
            </w:r>
          </w:p>
        </w:tc>
        <w:tc>
          <w:tcPr>
            <w:tcBorders/>
            <w:shd w:val="clear" w:color="auto" w:fill="auto"/>
            <w:vAlign w:val="top"/>
          </w:tcPr>
          <w:p>
            <w:pPr>
              <w:pStyle w:val="Style44"/>
              <w:keepNext w:val="0"/>
              <w:keepLines w:val="0"/>
              <w:framePr w:w="15810" w:h="7340" w:wrap="none" w:vAnchor="page" w:hAnchor="page" w:x="398" w:y="661"/>
              <w:widowControl w:val="0"/>
              <w:shd w:val="clear" w:color="auto" w:fill="auto"/>
              <w:tabs>
                <w:tab w:pos="3180" w:val="left"/>
                <w:tab w:pos="4730" w:val="left"/>
                <w:tab w:pos="6140" w:val="left"/>
                <w:tab w:pos="7910" w:val="left"/>
                <w:tab w:pos="9540" w:val="left"/>
              </w:tabs>
              <w:bidi w:val="0"/>
              <w:spacing w:before="0" w:after="0" w:line="240" w:lineRule="auto"/>
              <w:ind w:left="1560" w:right="0" w:firstLine="0"/>
              <w:jc w:val="both"/>
              <w:rPr>
                <w:sz w:val="16"/>
                <w:szCs w:val="16"/>
              </w:rPr>
            </w:pPr>
            <w:r>
              <w:rPr>
                <w:rStyle w:val="CharStyle45"/>
                <w:sz w:val="16"/>
                <w:szCs w:val="16"/>
              </w:rPr>
              <w:t>1200.000,000</w:t>
              <w:tab/>
              <w:t>1 200,000,000</w:t>
              <w:tab/>
              <w:t>21,900.000,000</w:t>
              <w:tab/>
              <w:t>21,900,000,000</w:t>
              <w:tab/>
              <w:t>1 200.000,000</w:t>
              <w:tab/>
              <w:t>1 200.000,000</w:t>
            </w:r>
          </w:p>
        </w:tc>
      </w:tr>
      <w:tr>
        <w:trPr>
          <w:trHeight w:val="27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400"/>
              <w:jc w:val="left"/>
              <w:rPr>
                <w:sz w:val="19"/>
                <w:szCs w:val="19"/>
              </w:rPr>
            </w:pPr>
            <w:r>
              <w:rPr>
                <w:rStyle w:val="CharStyle45"/>
                <w:i/>
                <w:iCs/>
                <w:sz w:val="19"/>
                <w:szCs w:val="19"/>
              </w:rPr>
              <w:t>+ Con Bap Ecological Tourist Company Limited</w:t>
            </w:r>
          </w:p>
        </w:tc>
        <w:tc>
          <w:tcPr>
            <w:tcBorders/>
            <w:shd w:val="clear" w:color="auto" w:fill="auto"/>
            <w:vAlign w:val="top"/>
          </w:tcPr>
          <w:p>
            <w:pPr>
              <w:pStyle w:val="Style44"/>
              <w:keepNext w:val="0"/>
              <w:keepLines w:val="0"/>
              <w:framePr w:w="15810" w:h="7340" w:wrap="none" w:vAnchor="page" w:hAnchor="page" w:x="398" w:y="661"/>
              <w:widowControl w:val="0"/>
              <w:shd w:val="clear" w:color="auto" w:fill="auto"/>
              <w:tabs>
                <w:tab w:pos="6120" w:val="left"/>
              </w:tabs>
              <w:bidi w:val="0"/>
              <w:spacing w:before="0" w:after="0" w:line="240" w:lineRule="auto"/>
              <w:ind w:left="4720" w:right="0" w:firstLine="0"/>
              <w:jc w:val="left"/>
              <w:rPr>
                <w:sz w:val="19"/>
                <w:szCs w:val="19"/>
              </w:rPr>
            </w:pPr>
            <w:r>
              <w:rPr>
                <w:rStyle w:val="CharStyle45"/>
                <w:i/>
                <w:iCs/>
                <w:sz w:val="19"/>
                <w:szCs w:val="19"/>
              </w:rPr>
              <w:t>20.700,000.000</w:t>
              <w:tab/>
              <w:t>20,700.000.000</w:t>
            </w:r>
          </w:p>
        </w:tc>
      </w:tr>
      <w:tr>
        <w:trPr>
          <w:trHeight w:val="30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400"/>
              <w:jc w:val="left"/>
              <w:rPr>
                <w:sz w:val="19"/>
                <w:szCs w:val="19"/>
              </w:rPr>
            </w:pPr>
            <w:r>
              <w:rPr>
                <w:rStyle w:val="CharStyle45"/>
                <w:i/>
                <w:iCs/>
                <w:sz w:val="19"/>
                <w:szCs w:val="19"/>
              </w:rPr>
              <w:t>+ Vietnam Joint Stock Commercial Bank for Industry and Trade</w:t>
            </w:r>
          </w:p>
        </w:tc>
        <w:tc>
          <w:tcPr>
            <w:tcBorders/>
            <w:shd w:val="clear" w:color="auto" w:fill="auto"/>
            <w:vAlign w:val="top"/>
          </w:tcPr>
          <w:p>
            <w:pPr>
              <w:pStyle w:val="Style44"/>
              <w:keepNext w:val="0"/>
              <w:keepLines w:val="0"/>
              <w:framePr w:w="15810" w:h="7340" w:wrap="none" w:vAnchor="page" w:hAnchor="page" w:x="398" w:y="661"/>
              <w:widowControl w:val="0"/>
              <w:shd w:val="clear" w:color="auto" w:fill="auto"/>
              <w:tabs>
                <w:tab w:pos="1500" w:val="left"/>
                <w:tab w:pos="3150" w:val="left"/>
                <w:tab w:pos="4800" w:val="left"/>
                <w:tab w:pos="6210" w:val="left"/>
                <w:tab w:pos="7880" w:val="left"/>
                <w:tab w:pos="9500" w:val="left"/>
              </w:tabs>
              <w:bidi w:val="0"/>
              <w:spacing w:before="0" w:after="0" w:line="240" w:lineRule="auto"/>
              <w:ind w:left="0" w:right="0" w:firstLine="480"/>
              <w:jc w:val="left"/>
              <w:rPr>
                <w:sz w:val="19"/>
                <w:szCs w:val="19"/>
              </w:rPr>
            </w:pPr>
            <w:r>
              <w:rPr>
                <w:rStyle w:val="CharStyle45"/>
                <w:i/>
                <w:iCs/>
                <w:sz w:val="19"/>
                <w:szCs w:val="19"/>
              </w:rPr>
              <w:t>(♦♦)</w:t>
              <w:tab/>
              <w:t>1,200,000,000</w:t>
              <w:tab/>
              <w:t>1,200.000.000</w:t>
              <w:tab/>
              <w:t>1.200.000.000</w:t>
              <w:tab/>
              <w:t>1.200,000,000</w:t>
              <w:tab/>
              <w:t>1,200,000,000</w:t>
              <w:tab/>
              <w:t>1,200.000.000</w:t>
            </w:r>
          </w:p>
        </w:tc>
      </w:tr>
      <w:tr>
        <w:trPr>
          <w:trHeight w:val="280" w:hRule="exact"/>
        </w:trPr>
        <w:tc>
          <w:tcPr>
            <w:tcBorders/>
            <w:shd w:val="clear" w:color="auto" w:fill="auto"/>
            <w:vAlign w:val="bottom"/>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0"/>
              <w:jc w:val="left"/>
              <w:rPr>
                <w:sz w:val="16"/>
                <w:szCs w:val="16"/>
              </w:rPr>
            </w:pPr>
            <w:r>
              <w:rPr>
                <w:rStyle w:val="CharStyle45"/>
                <w:sz w:val="16"/>
                <w:szCs w:val="16"/>
              </w:rPr>
              <w:t>- Bond issuance expenses</w:t>
            </w:r>
          </w:p>
        </w:tc>
        <w:tc>
          <w:tcPr>
            <w:tcBorders/>
            <w:shd w:val="clear" w:color="auto" w:fill="auto"/>
            <w:vAlign w:val="bottom"/>
          </w:tcPr>
          <w:p>
            <w:pPr>
              <w:pStyle w:val="Style44"/>
              <w:keepNext w:val="0"/>
              <w:keepLines w:val="0"/>
              <w:framePr w:w="15810" w:h="7340" w:wrap="none" w:vAnchor="page" w:hAnchor="page" w:x="398" w:y="661"/>
              <w:widowControl w:val="0"/>
              <w:shd w:val="clear" w:color="auto" w:fill="auto"/>
              <w:tabs>
                <w:tab w:pos="3200" w:val="left"/>
                <w:tab w:pos="5660" w:val="left"/>
                <w:tab w:pos="6270" w:val="left"/>
              </w:tabs>
              <w:bidi w:val="0"/>
              <w:spacing w:before="0" w:after="0" w:line="240" w:lineRule="auto"/>
              <w:ind w:left="1560" w:right="0" w:firstLine="0"/>
              <w:jc w:val="left"/>
              <w:rPr>
                <w:sz w:val="16"/>
                <w:szCs w:val="16"/>
              </w:rPr>
            </w:pPr>
            <w:r>
              <w:rPr>
                <w:rStyle w:val="CharStyle45"/>
                <w:sz w:val="16"/>
                <w:szCs w:val="16"/>
              </w:rPr>
              <w:t>(416,666,664)</w:t>
              <w:tab/>
              <w:t>(416.666,664)</w:t>
              <w:tab/>
              <w:t>-</w:t>
              <w:tab/>
              <w:t>(416.666,664)</w:t>
            </w:r>
          </w:p>
        </w:tc>
      </w:tr>
      <w:tr>
        <w:trPr>
          <w:trHeight w:val="250" w:hRule="exact"/>
        </w:trPr>
        <w:tc>
          <w:tcPr>
            <w:tcBorders/>
            <w:shd w:val="clear" w:color="auto" w:fill="auto"/>
            <w:vAlign w:val="bottom"/>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0"/>
              <w:jc w:val="left"/>
              <w:rPr>
                <w:sz w:val="19"/>
                <w:szCs w:val="19"/>
              </w:rPr>
            </w:pPr>
            <w:r>
              <w:rPr>
                <w:rStyle w:val="CharStyle45"/>
                <w:i/>
                <w:iCs/>
                <w:sz w:val="19"/>
                <w:szCs w:val="19"/>
              </w:rPr>
              <w:t>b. Long-term</w:t>
            </w:r>
          </w:p>
        </w:tc>
        <w:tc>
          <w:tcPr>
            <w:tcBorders/>
            <w:shd w:val="clear" w:color="auto" w:fill="auto"/>
            <w:vAlign w:val="bottom"/>
          </w:tcPr>
          <w:p>
            <w:pPr>
              <w:pStyle w:val="Style44"/>
              <w:keepNext w:val="0"/>
              <w:keepLines w:val="0"/>
              <w:framePr w:w="15810" w:h="7340" w:wrap="none" w:vAnchor="page" w:hAnchor="page" w:x="398" w:y="661"/>
              <w:widowControl w:val="0"/>
              <w:shd w:val="clear" w:color="auto" w:fill="auto"/>
              <w:tabs>
                <w:tab w:pos="1630" w:val="left"/>
                <w:tab w:pos="4330" w:val="left"/>
                <w:tab w:pos="4690" w:val="left"/>
                <w:tab w:pos="6520" w:val="left"/>
                <w:tab w:pos="8150" w:val="left"/>
              </w:tabs>
              <w:bidi w:val="0"/>
              <w:spacing w:before="0" w:after="0" w:line="240" w:lineRule="auto"/>
              <w:ind w:left="0" w:right="0" w:firstLine="0"/>
              <w:jc w:val="right"/>
              <w:rPr>
                <w:sz w:val="19"/>
                <w:szCs w:val="19"/>
              </w:rPr>
            </w:pPr>
            <w:r>
              <w:rPr>
                <w:rStyle w:val="CharStyle45"/>
                <w:i/>
                <w:iCs/>
                <w:sz w:val="19"/>
                <w:szCs w:val="19"/>
              </w:rPr>
              <w:t>168,060,000,000</w:t>
              <w:tab/>
              <w:t>168,060,000,000</w:t>
              <w:tab/>
              <w:t>-</w:t>
              <w:tab/>
              <w:t>161,900,000,000</w:t>
              <w:tab/>
              <w:t>6,160,000,000</w:t>
              <w:tab/>
              <w:t>6,160,000,000</w:t>
            </w:r>
          </w:p>
        </w:tc>
      </w:tr>
      <w:tr>
        <w:trPr>
          <w:trHeight w:val="25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400"/>
              <w:jc w:val="left"/>
              <w:rPr>
                <w:sz w:val="19"/>
                <w:szCs w:val="19"/>
              </w:rPr>
            </w:pPr>
            <w:r>
              <w:rPr>
                <w:rStyle w:val="CharStyle45"/>
                <w:i/>
                <w:iCs/>
                <w:sz w:val="19"/>
                <w:szCs w:val="19"/>
              </w:rPr>
              <w:t>+ Con Bap Ecological Tourist Company Limited</w:t>
            </w:r>
          </w:p>
        </w:tc>
        <w:tc>
          <w:tcPr>
            <w:tcBorders/>
            <w:shd w:val="clear" w:color="auto" w:fill="auto"/>
            <w:vAlign w:val="top"/>
          </w:tcPr>
          <w:p>
            <w:pPr>
              <w:pStyle w:val="Style44"/>
              <w:keepNext w:val="0"/>
              <w:keepLines w:val="0"/>
              <w:framePr w:w="15810" w:h="7340" w:wrap="none" w:vAnchor="page" w:hAnchor="page" w:x="398" w:y="661"/>
              <w:widowControl w:val="0"/>
              <w:shd w:val="clear" w:color="auto" w:fill="auto"/>
              <w:tabs>
                <w:tab w:pos="1380" w:val="left"/>
                <w:tab w:pos="3010" w:val="left"/>
                <w:tab w:pos="5660" w:val="left"/>
                <w:tab w:pos="6070" w:val="left"/>
              </w:tabs>
              <w:bidi w:val="0"/>
              <w:spacing w:before="0" w:after="0" w:line="240" w:lineRule="auto"/>
              <w:ind w:left="0" w:right="0" w:firstLine="520"/>
              <w:jc w:val="left"/>
              <w:rPr>
                <w:sz w:val="16"/>
                <w:szCs w:val="16"/>
              </w:rPr>
            </w:pPr>
            <w:r>
              <w:rPr>
                <w:rStyle w:val="CharStyle45"/>
                <w:sz w:val="16"/>
                <w:szCs w:val="16"/>
              </w:rPr>
              <w:t>(•)</w:t>
              <w:tab/>
              <w:t>160,700.000.000</w:t>
              <w:tab/>
              <w:t>160,700,000,000</w:t>
              <w:tab/>
              <w:t>-</w:t>
              <w:tab/>
              <w:t>160.700,000.000</w:t>
            </w:r>
          </w:p>
        </w:tc>
      </w:tr>
      <w:tr>
        <w:trPr>
          <w:trHeight w:val="26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400"/>
              <w:jc w:val="left"/>
              <w:rPr>
                <w:sz w:val="19"/>
                <w:szCs w:val="19"/>
              </w:rPr>
            </w:pPr>
            <w:r>
              <w:rPr>
                <w:rStyle w:val="CharStyle45"/>
                <w:i/>
                <w:iCs/>
                <w:sz w:val="19"/>
                <w:szCs w:val="19"/>
              </w:rPr>
              <w:t>+ Vietnam Joint Stock Commercial Bank for Industry and Trade</w:t>
            </w:r>
          </w:p>
        </w:tc>
        <w:tc>
          <w:tcPr>
            <w:tcBorders/>
            <w:shd w:val="clear" w:color="auto" w:fill="auto"/>
            <w:vAlign w:val="top"/>
          </w:tcPr>
          <w:p>
            <w:pPr>
              <w:pStyle w:val="Style44"/>
              <w:keepNext w:val="0"/>
              <w:keepLines w:val="0"/>
              <w:framePr w:w="15810" w:h="7340" w:wrap="none" w:vAnchor="page" w:hAnchor="page" w:x="398" w:y="661"/>
              <w:widowControl w:val="0"/>
              <w:shd w:val="clear" w:color="auto" w:fill="auto"/>
              <w:tabs>
                <w:tab w:pos="1510" w:val="left"/>
                <w:tab w:pos="3140" w:val="left"/>
                <w:tab w:pos="5650" w:val="left"/>
                <w:tab w:pos="6210" w:val="left"/>
                <w:tab w:pos="7890" w:val="left"/>
                <w:tab w:pos="9510" w:val="left"/>
              </w:tabs>
              <w:bidi w:val="0"/>
              <w:spacing w:before="0" w:after="0" w:line="240" w:lineRule="auto"/>
              <w:ind w:left="0" w:right="0" w:firstLine="480"/>
              <w:jc w:val="left"/>
              <w:rPr>
                <w:sz w:val="16"/>
                <w:szCs w:val="16"/>
              </w:rPr>
            </w:pPr>
            <w:r>
              <w:rPr>
                <w:rStyle w:val="CharStyle45"/>
                <w:sz w:val="16"/>
                <w:szCs w:val="16"/>
              </w:rPr>
              <w:t>(•*)</w:t>
              <w:tab/>
              <w:t>2,800,000.000</w:t>
              <w:tab/>
              <w:t>2,800.000.000</w:t>
              <w:tab/>
              <w:t>-</w:t>
              <w:tab/>
              <w:t>1200,000,000</w:t>
              <w:tab/>
              <w:t>1,600,000,000</w:t>
              <w:tab/>
              <w:t>1.600,000,000</w:t>
            </w:r>
          </w:p>
        </w:tc>
      </w:tr>
      <w:tr>
        <w:trPr>
          <w:trHeight w:val="27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400"/>
              <w:jc w:val="left"/>
              <w:rPr>
                <w:sz w:val="16"/>
                <w:szCs w:val="16"/>
              </w:rPr>
            </w:pPr>
            <w:r>
              <w:rPr>
                <w:rStyle w:val="CharStyle45"/>
                <w:sz w:val="16"/>
                <w:szCs w:val="16"/>
              </w:rPr>
              <w:t>+ Nguyen Ho Nam</w:t>
            </w:r>
          </w:p>
        </w:tc>
        <w:tc>
          <w:tcPr>
            <w:tcBorders/>
            <w:shd w:val="clear" w:color="auto" w:fill="auto"/>
            <w:vAlign w:val="top"/>
          </w:tcPr>
          <w:p>
            <w:pPr>
              <w:pStyle w:val="Style44"/>
              <w:keepNext w:val="0"/>
              <w:keepLines w:val="0"/>
              <w:framePr w:w="15810" w:h="7340" w:wrap="none" w:vAnchor="page" w:hAnchor="page" w:x="398" w:y="661"/>
              <w:widowControl w:val="0"/>
              <w:shd w:val="clear" w:color="auto" w:fill="auto"/>
              <w:tabs>
                <w:tab w:pos="3190" w:val="left"/>
                <w:tab w:pos="5660" w:val="left"/>
                <w:tab w:pos="7070" w:val="left"/>
                <w:tab w:pos="7880" w:val="left"/>
                <w:tab w:pos="9500" w:val="left"/>
              </w:tabs>
              <w:bidi w:val="0"/>
              <w:spacing w:before="0" w:after="0" w:line="240" w:lineRule="auto"/>
              <w:ind w:left="1560" w:right="0" w:firstLine="0"/>
              <w:jc w:val="left"/>
              <w:rPr>
                <w:sz w:val="16"/>
                <w:szCs w:val="16"/>
              </w:rPr>
            </w:pPr>
            <w:r>
              <w:rPr>
                <w:rStyle w:val="CharStyle45"/>
                <w:sz w:val="16"/>
                <w:szCs w:val="16"/>
              </w:rPr>
              <w:t>4,560,000.000</w:t>
              <w:tab/>
              <w:t>4,560,000,000</w:t>
              <w:tab/>
              <w:t>-</w:t>
              <w:tab/>
              <w:t>-</w:t>
              <w:tab/>
              <w:t>4,560,000,000</w:t>
              <w:tab/>
              <w:t>4.560,000.000</w:t>
            </w:r>
          </w:p>
        </w:tc>
      </w:tr>
      <w:tr>
        <w:trPr>
          <w:trHeight w:val="310" w:hRule="exact"/>
        </w:trPr>
        <w:tc>
          <w:tcPr>
            <w:tcBorders/>
            <w:shd w:val="clear" w:color="auto" w:fill="auto"/>
            <w:vAlign w:val="center"/>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340"/>
              <w:jc w:val="left"/>
              <w:rPr>
                <w:sz w:val="19"/>
                <w:szCs w:val="19"/>
              </w:rPr>
            </w:pPr>
            <w:r>
              <w:rPr>
                <w:rStyle w:val="CharStyle45"/>
                <w:i/>
                <w:iCs/>
                <w:sz w:val="19"/>
                <w:szCs w:val="19"/>
                <w:u w:val="single"/>
              </w:rPr>
              <w:t>Note;</w:t>
            </w:r>
          </w:p>
        </w:tc>
        <w:tc>
          <w:tcPr>
            <w:tcBorders/>
            <w:shd w:val="clear" w:color="auto" w:fill="auto"/>
            <w:vAlign w:val="top"/>
          </w:tcPr>
          <w:p>
            <w:pPr>
              <w:framePr w:w="15810" w:h="7340" w:wrap="none" w:vAnchor="page" w:hAnchor="page" w:x="398" w:y="661"/>
              <w:widowControl w:val="0"/>
              <w:rPr>
                <w:sz w:val="10"/>
                <w:szCs w:val="10"/>
              </w:rPr>
            </w:pPr>
          </w:p>
        </w:tc>
      </w:tr>
      <w:tr>
        <w:trPr>
          <w:trHeight w:val="240" w:hRule="exact"/>
        </w:trPr>
        <w:tc>
          <w:tcPr>
            <w:gridSpan w:val="2"/>
            <w:tcBorders/>
            <w:shd w:val="clear" w:color="auto" w:fill="auto"/>
            <w:vAlign w:val="bottom"/>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360"/>
              <w:jc w:val="both"/>
              <w:rPr>
                <w:sz w:val="19"/>
                <w:szCs w:val="19"/>
              </w:rPr>
            </w:pPr>
            <w:r>
              <w:rPr>
                <w:rStyle w:val="CharStyle45"/>
                <w:i/>
                <w:iCs/>
                <w:sz w:val="19"/>
                <w:szCs w:val="19"/>
              </w:rPr>
              <w:t>(*) According to Loan Agreement No. 12/2022/HDVT/CB-BCGL dated August I. 2022, between BCG Land Joint Stock Company and Con Bap Ecological Tourist Company Limited, with a loan amount of VND 60 billion, an interest</w:t>
            </w:r>
          </w:p>
        </w:tc>
      </w:tr>
      <w:tr>
        <w:trPr>
          <w:trHeight w:val="220" w:hRule="exact"/>
        </w:trPr>
        <w:tc>
          <w:tcPr>
            <w:tcBorders/>
            <w:shd w:val="clear" w:color="auto" w:fill="auto"/>
            <w:vAlign w:val="top"/>
          </w:tcPr>
          <w:p>
            <w:pPr>
              <w:pStyle w:val="Style44"/>
              <w:keepNext w:val="0"/>
              <w:keepLines w:val="0"/>
              <w:framePr w:w="15810" w:h="7340" w:wrap="none" w:vAnchor="page" w:hAnchor="page" w:x="398" w:y="661"/>
              <w:widowControl w:val="0"/>
              <w:shd w:val="clear" w:color="auto" w:fill="auto"/>
              <w:bidi w:val="0"/>
              <w:spacing w:before="0" w:after="0" w:line="240" w:lineRule="auto"/>
              <w:ind w:left="0" w:right="0" w:firstLine="340"/>
              <w:jc w:val="left"/>
              <w:rPr>
                <w:sz w:val="19"/>
                <w:szCs w:val="19"/>
              </w:rPr>
            </w:pPr>
            <w:r>
              <w:rPr>
                <w:rStyle w:val="CharStyle45"/>
                <w:i/>
                <w:iCs/>
                <w:sz w:val="19"/>
                <w:szCs w:val="19"/>
              </w:rPr>
              <w:t>rate of 11% per annum, and no collateral.</w:t>
            </w:r>
          </w:p>
        </w:tc>
        <w:tc>
          <w:tcPr>
            <w:tcBorders/>
            <w:shd w:val="clear" w:color="auto" w:fill="auto"/>
            <w:vAlign w:val="top"/>
          </w:tcPr>
          <w:p>
            <w:pPr>
              <w:framePr w:w="15810" w:h="7340" w:wrap="none" w:vAnchor="page" w:hAnchor="page" w:x="398" w:y="661"/>
              <w:widowControl w:val="0"/>
              <w:rPr>
                <w:sz w:val="10"/>
                <w:szCs w:val="10"/>
              </w:rPr>
            </w:pPr>
          </w:p>
        </w:tc>
      </w:tr>
    </w:tbl>
    <w:p>
      <w:pPr>
        <w:pStyle w:val="Style21"/>
        <w:keepNext w:val="0"/>
        <w:keepLines w:val="0"/>
        <w:framePr w:w="15810" w:h="1070" w:hRule="exact" w:wrap="none" w:vAnchor="page" w:hAnchor="page" w:x="398" w:y="8161"/>
        <w:widowControl w:val="0"/>
        <w:shd w:val="clear" w:color="auto" w:fill="auto"/>
        <w:bidi w:val="0"/>
        <w:spacing w:before="0" w:after="200" w:line="230" w:lineRule="auto"/>
        <w:ind w:left="360" w:right="0" w:firstLine="0"/>
        <w:jc w:val="both"/>
        <w:rPr>
          <w:sz w:val="19"/>
          <w:szCs w:val="19"/>
        </w:rPr>
      </w:pPr>
      <w:r>
        <w:rPr>
          <w:rStyle w:val="CharStyle22"/>
          <w:i/>
          <w:iCs/>
          <w:sz w:val="19"/>
          <w:szCs w:val="19"/>
        </w:rPr>
        <w:t>According to Loan Agreement No. 1106/2021/HDVT/CBE-BCGL dated June 11, 2021. between BCG Land Joint Stock Company and Con Bap Ecological Tourist Company Limited., with a loan amount of VND 170 billion, an interest rate of 12% per annum, and no collateral.</w:t>
      </w:r>
    </w:p>
    <w:p>
      <w:pPr>
        <w:pStyle w:val="Style21"/>
        <w:keepNext w:val="0"/>
        <w:keepLines w:val="0"/>
        <w:framePr w:w="15810" w:h="1070" w:hRule="exact" w:wrap="none" w:vAnchor="page" w:hAnchor="page" w:x="398" w:y="8161"/>
        <w:widowControl w:val="0"/>
        <w:shd w:val="clear" w:color="auto" w:fill="auto"/>
        <w:bidi w:val="0"/>
        <w:spacing w:before="0" w:after="0" w:line="221" w:lineRule="auto"/>
        <w:ind w:left="360" w:right="0" w:firstLine="0"/>
        <w:jc w:val="both"/>
        <w:rPr>
          <w:sz w:val="19"/>
          <w:szCs w:val="19"/>
        </w:rPr>
      </w:pPr>
      <w:r>
        <w:rPr>
          <w:rStyle w:val="CharStyle22"/>
          <w:i/>
          <w:iCs/>
          <w:sz w:val="19"/>
          <w:szCs w:val="19"/>
        </w:rPr>
        <w:t>According to Loan Agreement No. 03/2022/HDVT/CB-BCGL dated March 31. 2022, between BCG Land Joint Stock Company and Con Bap Ecological Tourist Company Limited, with a loan amount of VND 80 billion, an interest rate of 11% per annum, and no collateral.</w:t>
      </w:r>
    </w:p>
    <w:p>
      <w:pPr>
        <w:pStyle w:val="Style21"/>
        <w:keepNext w:val="0"/>
        <w:keepLines w:val="0"/>
        <w:framePr w:w="15810" w:h="460" w:hRule="exact" w:wrap="none" w:vAnchor="page" w:hAnchor="page" w:x="398" w:y="9491"/>
        <w:widowControl w:val="0"/>
        <w:shd w:val="clear" w:color="auto" w:fill="auto"/>
        <w:bidi w:val="0"/>
        <w:spacing w:before="0" w:after="0" w:line="230" w:lineRule="auto"/>
        <w:ind w:left="360" w:right="0" w:firstLine="0"/>
        <w:jc w:val="both"/>
        <w:rPr>
          <w:sz w:val="19"/>
          <w:szCs w:val="19"/>
        </w:rPr>
      </w:pPr>
      <w:r>
        <w:rPr>
          <w:rStyle w:val="CharStyle22"/>
          <w:i/>
          <w:iCs/>
          <w:sz w:val="19"/>
          <w:szCs w:val="19"/>
        </w:rPr>
        <w:t>(**) This represents a loan from Vietnam Joint Stock Commercial Bank for Industry and Trade with a credit limit of VND 6,000,000,000. an interest rate determined as the base rate plus a minimum margin of 4% per annum, and a term of 60 months from the date of the first disbursement. This loan is secured by transportation equipment under Movable Property Mortgage Agreement No. 14/2022/HDBD/NHCT944-BCGLAND dated April 29. 2022.</w:t>
      </w:r>
    </w:p>
    <w:p>
      <w:pPr>
        <w:framePr w:wrap="none" w:vAnchor="page" w:hAnchor="page" w:x="398" w:y="11421"/>
        <w:widowControl w:val="0"/>
      </w:pPr>
    </w:p>
    <w:p>
      <w:pPr>
        <w:pStyle w:val="Style49"/>
        <w:keepNext w:val="0"/>
        <w:keepLines w:val="0"/>
        <w:framePr w:wrap="none" w:vAnchor="page" w:hAnchor="page" w:x="8198" w:y="11001"/>
        <w:widowControl w:val="0"/>
        <w:shd w:val="clear" w:color="auto" w:fill="auto"/>
        <w:bidi w:val="0"/>
        <w:spacing w:before="0" w:after="0" w:line="240" w:lineRule="auto"/>
        <w:ind w:left="0" w:right="0" w:firstLine="0"/>
        <w:jc w:val="left"/>
        <w:rPr>
          <w:sz w:val="16"/>
          <w:szCs w:val="16"/>
        </w:rPr>
      </w:pPr>
      <w:r>
        <w:rPr>
          <w:rStyle w:val="CharStyle50"/>
          <w:sz w:val="16"/>
          <w:szCs w:val="16"/>
        </w:rPr>
        <w:t>24</w:t>
      </w:r>
    </w:p>
    <w:p>
      <w:pPr>
        <w:widowControl w:val="0"/>
        <w:spacing w:line="1" w:lineRule="exact"/>
        <w:sectPr>
          <w:footnotePr>
            <w:pos w:val="pageBottom"/>
            <w:numFmt w:val="decimal"/>
            <w:numRestart w:val="continuous"/>
          </w:footnotePr>
          <w:pgSz w:w="16840" w:h="11900" w:orient="landscape"/>
          <w:pgMar w:top="36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15735" w:h="460" w:hRule="exact" w:wrap="none" w:vAnchor="page" w:hAnchor="page" w:x="401" w:y="891"/>
        <w:widowControl w:val="0"/>
        <w:shd w:val="clear" w:color="auto" w:fill="auto"/>
        <w:tabs>
          <w:tab w:pos="13615" w:val="left"/>
        </w:tabs>
        <w:bidi w:val="0"/>
        <w:spacing w:before="0" w:after="0" w:line="240" w:lineRule="auto"/>
        <w:ind w:left="0" w:right="5" w:firstLine="0"/>
        <w:jc w:val="both"/>
        <w:rPr>
          <w:sz w:val="16"/>
          <w:szCs w:val="16"/>
        </w:rPr>
      </w:pPr>
      <w:r>
        <w:rPr>
          <w:rStyle w:val="CharStyle50"/>
          <w:sz w:val="16"/>
          <w:szCs w:val="16"/>
        </w:rPr>
        <w:t>BCG LAND JOINT STOCK COMPANY</w:t>
        <w:tab/>
        <w:t>Separate financial statements</w:t>
      </w:r>
    </w:p>
    <w:p>
      <w:pPr>
        <w:pStyle w:val="Style49"/>
        <w:keepNext w:val="0"/>
        <w:keepLines w:val="0"/>
        <w:framePr w:w="15735" w:h="460" w:hRule="exact" w:wrap="none" w:vAnchor="page" w:hAnchor="page" w:x="401" w:y="891"/>
        <w:widowControl w:val="0"/>
        <w:shd w:val="clear" w:color="auto" w:fill="auto"/>
        <w:tabs>
          <w:tab w:leader="underscore" w:pos="14600" w:val="left"/>
        </w:tabs>
        <w:bidi w:val="0"/>
        <w:spacing w:before="0" w:after="0" w:line="240" w:lineRule="auto"/>
        <w:ind w:left="0" w:right="0" w:firstLine="0"/>
        <w:jc w:val="left"/>
        <w:rPr>
          <w:sz w:val="16"/>
          <w:szCs w:val="16"/>
        </w:rPr>
      </w:pPr>
      <w:r>
        <w:rPr>
          <w:rStyle w:val="CharStyle50"/>
          <w:sz w:val="16"/>
          <w:szCs w:val="16"/>
          <w:u w:val="single"/>
        </w:rPr>
        <w:t>No. 22A, Street No. 7, An Phu Ward, Thu Duc City, Ho Chi Minh City</w:t>
      </w:r>
      <w:r>
        <w:rPr>
          <w:rStyle w:val="CharStyle50"/>
          <w:sz w:val="16"/>
          <w:szCs w:val="16"/>
        </w:rPr>
        <w:tab/>
      </w:r>
      <w:r>
        <w:rPr>
          <w:rStyle w:val="CharStyle50"/>
          <w:sz w:val="16"/>
          <w:szCs w:val="16"/>
          <w:u w:val="single"/>
        </w:rPr>
        <w:t>Quarter IV 2024</w:t>
      </w:r>
    </w:p>
    <w:tbl>
      <w:tblPr>
        <w:tblOverlap w:val="never"/>
        <w:jc w:val="left"/>
        <w:tblLayout w:type="fixed"/>
      </w:tblPr>
      <w:tblGrid>
        <w:gridCol w:w="5490"/>
        <w:gridCol w:w="10300"/>
      </w:tblGrid>
      <w:tr>
        <w:trPr>
          <w:trHeight w:val="925" w:hRule="exact"/>
        </w:trPr>
        <w:tc>
          <w:tcPr>
            <w:tcBorders>
              <w:top w:val="single" w:sz="4"/>
            </w:tcBorders>
            <w:shd w:val="clear" w:color="auto" w:fill="auto"/>
            <w:vAlign w:val="center"/>
          </w:tcPr>
          <w:p>
            <w:pPr>
              <w:pStyle w:val="Style44"/>
              <w:keepNext w:val="0"/>
              <w:keepLines w:val="0"/>
              <w:framePr w:w="15790" w:h="2505" w:wrap="none" w:vAnchor="page" w:hAnchor="page" w:x="376" w:y="1286"/>
              <w:widowControl w:val="0"/>
              <w:shd w:val="clear" w:color="auto" w:fill="auto"/>
              <w:bidi w:val="0"/>
              <w:spacing w:before="0" w:after="0" w:line="240" w:lineRule="auto"/>
              <w:ind w:left="0" w:right="0" w:firstLine="0"/>
              <w:jc w:val="left"/>
              <w:rPr>
                <w:sz w:val="16"/>
                <w:szCs w:val="16"/>
              </w:rPr>
            </w:pPr>
            <w:r>
              <w:rPr>
                <w:rStyle w:val="CharStyle45"/>
                <w:sz w:val="16"/>
                <w:szCs w:val="16"/>
              </w:rPr>
              <w:t>12. BORROWINGS AND FINANCE LEASE LIABILITIES (Continued)</w:t>
            </w:r>
          </w:p>
        </w:tc>
        <w:tc>
          <w:tcPr>
            <w:tcBorders>
              <w:top w:val="single" w:sz="4"/>
            </w:tcBorders>
            <w:shd w:val="clear" w:color="auto" w:fill="auto"/>
            <w:vAlign w:val="bottom"/>
          </w:tcPr>
          <w:p>
            <w:pPr>
              <w:pStyle w:val="Style44"/>
              <w:keepNext w:val="0"/>
              <w:keepLines w:val="0"/>
              <w:framePr w:w="15790" w:h="2505" w:wrap="none" w:vAnchor="page" w:hAnchor="page" w:x="376" w:y="1286"/>
              <w:widowControl w:val="0"/>
              <w:shd w:val="clear" w:color="auto" w:fill="auto"/>
              <w:tabs>
                <w:tab w:leader="underscore" w:pos="1660" w:val="left"/>
                <w:tab w:leader="underscore" w:pos="4935" w:val="left"/>
                <w:tab w:leader="underscore" w:pos="6975" w:val="left"/>
              </w:tabs>
              <w:bidi w:val="0"/>
              <w:spacing w:before="0" w:after="0" w:line="240" w:lineRule="auto"/>
              <w:ind w:left="0" w:right="0" w:firstLine="540"/>
              <w:jc w:val="both"/>
              <w:rPr>
                <w:sz w:val="19"/>
                <w:szCs w:val="19"/>
              </w:rPr>
            </w:pPr>
            <w:r>
              <w:rPr>
                <w:rStyle w:val="CharStyle45"/>
                <w:i/>
                <w:iCs/>
                <w:sz w:val="19"/>
                <w:szCs w:val="19"/>
              </w:rPr>
              <w:tab/>
            </w:r>
            <w:r>
              <w:rPr>
                <w:rStyle w:val="CharStyle45"/>
                <w:i/>
                <w:iCs/>
                <w:sz w:val="19"/>
                <w:szCs w:val="19"/>
                <w:u w:val="single"/>
              </w:rPr>
              <w:t>Opening balance</w:t>
            </w:r>
            <w:r>
              <w:rPr>
                <w:rStyle w:val="CharStyle45"/>
                <w:i/>
                <w:iCs/>
                <w:sz w:val="19"/>
                <w:szCs w:val="19"/>
              </w:rPr>
              <w:tab/>
            </w:r>
            <w:r>
              <w:rPr>
                <w:rStyle w:val="CharStyle45"/>
                <w:i/>
                <w:iCs/>
                <w:sz w:val="19"/>
                <w:szCs w:val="19"/>
                <w:u w:val="single"/>
              </w:rPr>
              <w:t>Closing balance</w:t>
            </w:r>
            <w:r>
              <w:rPr>
                <w:rStyle w:val="CharStyle45"/>
                <w:i/>
                <w:iCs/>
                <w:sz w:val="19"/>
                <w:szCs w:val="19"/>
              </w:rPr>
              <w:tab/>
            </w:r>
          </w:p>
          <w:p>
            <w:pPr>
              <w:pStyle w:val="Style44"/>
              <w:keepNext w:val="0"/>
              <w:keepLines w:val="0"/>
              <w:framePr w:w="15790" w:h="2505" w:wrap="none" w:vAnchor="page" w:hAnchor="page" w:x="376" w:y="1286"/>
              <w:widowControl w:val="0"/>
              <w:shd w:val="clear" w:color="auto" w:fill="auto"/>
              <w:tabs>
                <w:tab w:pos="2840" w:val="left"/>
                <w:tab w:pos="4565" w:val="left"/>
                <w:tab w:leader="underscore" w:pos="6050" w:val="left"/>
                <w:tab w:leader="underscore" w:pos="6970" w:val="left"/>
              </w:tabs>
              <w:bidi w:val="0"/>
              <w:spacing w:before="0" w:after="0" w:line="240" w:lineRule="auto"/>
              <w:ind w:left="1220" w:right="0" w:firstLine="0"/>
              <w:jc w:val="left"/>
              <w:rPr>
                <w:sz w:val="19"/>
                <w:szCs w:val="19"/>
              </w:rPr>
            </w:pPr>
            <w:r>
              <w:rPr>
                <w:rStyle w:val="CharStyle45"/>
                <w:i/>
                <w:iCs/>
                <w:sz w:val="19"/>
                <w:szCs w:val="19"/>
              </w:rPr>
              <w:t>Value</w:t>
              <w:tab/>
              <w:t>Period</w:t>
              <w:tab/>
            </w:r>
            <w:r>
              <w:rPr>
                <w:rStyle w:val="CharStyle45"/>
                <w:i/>
                <w:iCs/>
                <w:sz w:val="19"/>
                <w:szCs w:val="19"/>
                <w:u w:val="single"/>
              </w:rPr>
              <w:t>Val</w:t>
            </w:r>
            <w:r>
              <w:rPr>
                <w:rStyle w:val="CharStyle45"/>
                <w:i/>
                <w:iCs/>
                <w:sz w:val="19"/>
                <w:szCs w:val="19"/>
              </w:rPr>
              <w:t>ue</w:t>
              <w:tab/>
            </w:r>
            <w:r>
              <w:rPr>
                <w:rStyle w:val="CharStyle45"/>
                <w:i/>
                <w:iCs/>
                <w:sz w:val="19"/>
                <w:szCs w:val="19"/>
                <w:u w:val="single"/>
              </w:rPr>
              <w:t>Period</w:t>
            </w:r>
            <w:r>
              <w:rPr>
                <w:rStyle w:val="CharStyle45"/>
                <w:i/>
                <w:iCs/>
                <w:sz w:val="19"/>
                <w:szCs w:val="19"/>
              </w:rPr>
              <w:tab/>
            </w:r>
          </w:p>
        </w:tc>
      </w:tr>
      <w:tr>
        <w:trPr>
          <w:trHeight w:val="525" w:hRule="exact"/>
        </w:trPr>
        <w:tc>
          <w:tcPr>
            <w:tcBorders/>
            <w:shd w:val="clear" w:color="auto" w:fill="auto"/>
            <w:vAlign w:val="top"/>
          </w:tcPr>
          <w:p>
            <w:pPr>
              <w:pStyle w:val="Style44"/>
              <w:keepNext w:val="0"/>
              <w:keepLines w:val="0"/>
              <w:framePr w:w="15790" w:h="2505" w:wrap="none" w:vAnchor="page" w:hAnchor="page" w:x="376" w:y="1286"/>
              <w:widowControl w:val="0"/>
              <w:shd w:val="clear" w:color="auto" w:fill="auto"/>
              <w:bidi w:val="0"/>
              <w:spacing w:before="0" w:after="40" w:line="240" w:lineRule="auto"/>
              <w:ind w:left="0" w:right="0" w:firstLine="0"/>
              <w:jc w:val="left"/>
              <w:rPr>
                <w:sz w:val="16"/>
                <w:szCs w:val="16"/>
              </w:rPr>
            </w:pPr>
            <w:r>
              <w:rPr>
                <w:rStyle w:val="CharStyle45"/>
                <w:i/>
                <w:iCs/>
                <w:sz w:val="16"/>
                <w:szCs w:val="16"/>
              </w:rPr>
              <w:t>Ordinary bonds</w:t>
            </w:r>
          </w:p>
          <w:p>
            <w:pPr>
              <w:pStyle w:val="Style44"/>
              <w:keepNext w:val="0"/>
              <w:keepLines w:val="0"/>
              <w:framePr w:w="15790" w:h="2505" w:wrap="none" w:vAnchor="page" w:hAnchor="page" w:x="376" w:y="1286"/>
              <w:widowControl w:val="0"/>
              <w:shd w:val="clear" w:color="auto" w:fill="auto"/>
              <w:bidi w:val="0"/>
              <w:spacing w:before="0" w:after="0" w:line="240" w:lineRule="auto"/>
              <w:ind w:left="0" w:right="0" w:firstLine="520"/>
              <w:jc w:val="left"/>
              <w:rPr>
                <w:sz w:val="16"/>
                <w:szCs w:val="16"/>
              </w:rPr>
            </w:pPr>
            <w:r>
              <w:rPr>
                <w:rStyle w:val="CharStyle45"/>
                <w:sz w:val="16"/>
                <w:szCs w:val="16"/>
              </w:rPr>
              <w:t>Short-term bonds</w:t>
            </w:r>
          </w:p>
        </w:tc>
        <w:tc>
          <w:tcPr>
            <w:tcBorders>
              <w:top w:val="single" w:sz="4"/>
            </w:tcBorders>
            <w:shd w:val="clear" w:color="auto" w:fill="auto"/>
            <w:vAlign w:val="bottom"/>
          </w:tcPr>
          <w:p>
            <w:pPr>
              <w:pStyle w:val="Style44"/>
              <w:keepNext w:val="0"/>
              <w:keepLines w:val="0"/>
              <w:framePr w:w="15790" w:h="2505" w:wrap="none" w:vAnchor="page" w:hAnchor="page" w:x="376" w:y="1286"/>
              <w:widowControl w:val="0"/>
              <w:shd w:val="clear" w:color="auto" w:fill="auto"/>
              <w:bidi w:val="0"/>
              <w:spacing w:before="0" w:after="0" w:line="240" w:lineRule="auto"/>
              <w:ind w:left="0" w:right="0" w:firstLine="0"/>
              <w:jc w:val="center"/>
              <w:rPr>
                <w:sz w:val="16"/>
                <w:szCs w:val="16"/>
              </w:rPr>
            </w:pPr>
            <w:r>
              <w:rPr>
                <w:rStyle w:val="CharStyle45"/>
                <w:sz w:val="16"/>
                <w:szCs w:val="16"/>
              </w:rPr>
              <w:t>-</w:t>
            </w:r>
          </w:p>
        </w:tc>
      </w:tr>
      <w:tr>
        <w:trPr>
          <w:trHeight w:val="630" w:hRule="exact"/>
        </w:trPr>
        <w:tc>
          <w:tcPr>
            <w:tcBorders/>
            <w:shd w:val="clear" w:color="auto" w:fill="auto"/>
            <w:vAlign w:val="center"/>
          </w:tcPr>
          <w:p>
            <w:pPr>
              <w:pStyle w:val="Style44"/>
              <w:keepNext w:val="0"/>
              <w:keepLines w:val="0"/>
              <w:framePr w:w="15790" w:h="2505" w:wrap="none" w:vAnchor="page" w:hAnchor="page" w:x="376" w:y="1286"/>
              <w:widowControl w:val="0"/>
              <w:shd w:val="clear" w:color="auto" w:fill="auto"/>
              <w:bidi w:val="0"/>
              <w:spacing w:before="0" w:after="0" w:line="240" w:lineRule="auto"/>
              <w:ind w:left="0" w:right="0" w:firstLine="520"/>
              <w:jc w:val="left"/>
              <w:rPr>
                <w:sz w:val="16"/>
                <w:szCs w:val="16"/>
              </w:rPr>
            </w:pPr>
            <w:r>
              <w:rPr>
                <w:rStyle w:val="CharStyle45"/>
                <w:sz w:val="16"/>
                <w:szCs w:val="16"/>
              </w:rPr>
              <w:t>Long-term bonds</w:t>
            </w:r>
          </w:p>
          <w:p>
            <w:pPr>
              <w:pStyle w:val="Style44"/>
              <w:keepNext w:val="0"/>
              <w:keepLines w:val="0"/>
              <w:framePr w:w="15790" w:h="2505" w:wrap="none" w:vAnchor="page" w:hAnchor="page" w:x="376" w:y="1286"/>
              <w:widowControl w:val="0"/>
              <w:shd w:val="clear" w:color="auto" w:fill="auto"/>
              <w:bidi w:val="0"/>
              <w:spacing w:before="0" w:after="0" w:line="240" w:lineRule="auto"/>
              <w:ind w:left="0" w:right="0" w:firstLine="360"/>
              <w:jc w:val="left"/>
              <w:rPr>
                <w:sz w:val="16"/>
                <w:szCs w:val="16"/>
              </w:rPr>
            </w:pPr>
            <w:r>
              <w:rPr>
                <w:rStyle w:val="CharStyle45"/>
                <w:sz w:val="16"/>
                <w:szCs w:val="16"/>
              </w:rPr>
              <w:t>- Issued at face value</w:t>
            </w:r>
          </w:p>
        </w:tc>
        <w:tc>
          <w:tcPr>
            <w:tcBorders/>
            <w:shd w:val="clear" w:color="auto" w:fill="auto"/>
            <w:vAlign w:val="center"/>
          </w:tcPr>
          <w:p>
            <w:pPr>
              <w:pStyle w:val="Style44"/>
              <w:keepNext w:val="0"/>
              <w:keepLines w:val="0"/>
              <w:framePr w:w="15790" w:h="2505" w:wrap="none" w:vAnchor="page" w:hAnchor="page" w:x="376" w:y="1286"/>
              <w:widowControl w:val="0"/>
              <w:shd w:val="clear" w:color="auto" w:fill="auto"/>
              <w:tabs>
                <w:tab w:pos="4305" w:val="left"/>
              </w:tabs>
              <w:bidi w:val="0"/>
              <w:spacing w:before="0" w:after="0" w:line="240" w:lineRule="auto"/>
              <w:ind w:left="1020" w:right="0" w:firstLine="0"/>
              <w:jc w:val="left"/>
              <w:rPr>
                <w:sz w:val="16"/>
                <w:szCs w:val="16"/>
              </w:rPr>
            </w:pPr>
            <w:r>
              <w:rPr>
                <w:rStyle w:val="CharStyle45"/>
                <w:sz w:val="16"/>
                <w:szCs w:val="16"/>
              </w:rPr>
              <w:t>2,500,000,000,000</w:t>
              <w:tab/>
              <w:t>2,500,000,000,000</w:t>
            </w:r>
          </w:p>
          <w:p>
            <w:pPr>
              <w:pStyle w:val="Style44"/>
              <w:keepNext w:val="0"/>
              <w:keepLines w:val="0"/>
              <w:framePr w:w="15790" w:h="2505" w:wrap="none" w:vAnchor="page" w:hAnchor="page" w:x="376" w:y="1286"/>
              <w:widowControl w:val="0"/>
              <w:shd w:val="clear" w:color="auto" w:fill="auto"/>
              <w:tabs>
                <w:tab w:pos="1005" w:val="left"/>
                <w:tab w:pos="2890" w:val="left"/>
                <w:tab w:pos="4300" w:val="left"/>
                <w:tab w:pos="6100" w:val="left"/>
              </w:tabs>
              <w:bidi w:val="0"/>
              <w:spacing w:before="0" w:after="0" w:line="240" w:lineRule="auto"/>
              <w:ind w:left="0" w:right="0" w:firstLine="260"/>
              <w:jc w:val="both"/>
              <w:rPr>
                <w:sz w:val="16"/>
                <w:szCs w:val="16"/>
              </w:rPr>
            </w:pPr>
            <w:r>
              <w:rPr>
                <w:rStyle w:val="CharStyle45"/>
                <w:sz w:val="16"/>
                <w:szCs w:val="16"/>
              </w:rPr>
              <w:t>(1)</w:t>
              <w:tab/>
              <w:t>2,500,000,000,000</w:t>
              <w:tab/>
              <w:t>5 year</w:t>
              <w:tab/>
              <w:t>2,500.000,000.000</w:t>
              <w:tab/>
              <w:t>5 year</w:t>
            </w:r>
          </w:p>
        </w:tc>
      </w:tr>
      <w:tr>
        <w:trPr>
          <w:trHeight w:val="425" w:hRule="exact"/>
        </w:trPr>
        <w:tc>
          <w:tcPr>
            <w:tcBorders/>
            <w:shd w:val="clear" w:color="auto" w:fill="auto"/>
            <w:vAlign w:val="center"/>
          </w:tcPr>
          <w:p>
            <w:pPr>
              <w:pStyle w:val="Style44"/>
              <w:keepNext w:val="0"/>
              <w:keepLines w:val="0"/>
              <w:framePr w:w="15790" w:h="2505" w:wrap="none" w:vAnchor="page" w:hAnchor="page" w:x="376" w:y="1286"/>
              <w:widowControl w:val="0"/>
              <w:shd w:val="clear" w:color="auto" w:fill="auto"/>
              <w:bidi w:val="0"/>
              <w:spacing w:before="0" w:after="0" w:line="240" w:lineRule="auto"/>
              <w:ind w:left="2800" w:right="0" w:firstLine="0"/>
              <w:jc w:val="left"/>
              <w:rPr>
                <w:sz w:val="16"/>
                <w:szCs w:val="16"/>
              </w:rPr>
            </w:pPr>
            <w:r>
              <w:rPr>
                <w:rStyle w:val="CharStyle45"/>
                <w:sz w:val="16"/>
                <w:szCs w:val="16"/>
              </w:rPr>
              <w:t>Total</w:t>
            </w:r>
          </w:p>
        </w:tc>
        <w:tc>
          <w:tcPr>
            <w:tcBorders>
              <w:top w:val="single" w:sz="4"/>
            </w:tcBorders>
            <w:shd w:val="clear" w:color="auto" w:fill="auto"/>
            <w:vAlign w:val="center"/>
          </w:tcPr>
          <w:p>
            <w:pPr>
              <w:pStyle w:val="Style44"/>
              <w:keepNext w:val="0"/>
              <w:keepLines w:val="0"/>
              <w:framePr w:w="15790" w:h="2505" w:wrap="none" w:vAnchor="page" w:hAnchor="page" w:x="376" w:y="1286"/>
              <w:widowControl w:val="0"/>
              <w:shd w:val="clear" w:color="auto" w:fill="auto"/>
              <w:tabs>
                <w:tab w:pos="4250" w:val="left"/>
              </w:tabs>
              <w:bidi w:val="0"/>
              <w:spacing w:before="0" w:after="0" w:line="240" w:lineRule="auto"/>
              <w:ind w:left="0" w:right="0" w:firstLine="960"/>
              <w:jc w:val="both"/>
              <w:rPr>
                <w:sz w:val="16"/>
                <w:szCs w:val="16"/>
              </w:rPr>
            </w:pPr>
            <w:r>
              <w:rPr>
                <w:rStyle w:val="CharStyle45"/>
                <w:sz w:val="16"/>
                <w:szCs w:val="16"/>
                <w:u w:val="single"/>
              </w:rPr>
              <w:t>2.500,000,000,000</w:t>
              <w:tab/>
              <w:t>2,500.000,000,000</w:t>
            </w:r>
          </w:p>
        </w:tc>
      </w:tr>
    </w:tbl>
    <w:p>
      <w:pPr>
        <w:pStyle w:val="Style21"/>
        <w:keepNext w:val="0"/>
        <w:keepLines w:val="0"/>
        <w:framePr w:w="15790" w:h="885" w:hRule="exact" w:wrap="none" w:vAnchor="page" w:hAnchor="page" w:x="376" w:y="3816"/>
        <w:widowControl w:val="0"/>
        <w:shd w:val="clear" w:color="auto" w:fill="auto"/>
        <w:bidi w:val="0"/>
        <w:spacing w:before="0" w:after="200" w:line="240" w:lineRule="auto"/>
        <w:ind w:left="0" w:right="0" w:firstLine="360"/>
        <w:jc w:val="left"/>
        <w:rPr>
          <w:sz w:val="19"/>
          <w:szCs w:val="19"/>
        </w:rPr>
      </w:pPr>
      <w:r>
        <w:rPr>
          <w:rStyle w:val="CharStyle22"/>
          <w:i/>
          <w:iCs/>
          <w:sz w:val="19"/>
          <w:szCs w:val="19"/>
          <w:u w:val="single"/>
        </w:rPr>
        <w:t>Note:</w:t>
      </w:r>
    </w:p>
    <w:p>
      <w:pPr>
        <w:pStyle w:val="Style21"/>
        <w:keepNext w:val="0"/>
        <w:keepLines w:val="0"/>
        <w:framePr w:w="15790" w:h="885" w:hRule="exact" w:wrap="none" w:vAnchor="page" w:hAnchor="page" w:x="376" w:y="3816"/>
        <w:widowControl w:val="0"/>
        <w:numPr>
          <w:ilvl w:val="0"/>
          <w:numId w:val="89"/>
        </w:numPr>
        <w:shd w:val="clear" w:color="auto" w:fill="auto"/>
        <w:tabs>
          <w:tab w:pos="730" w:val="left"/>
        </w:tabs>
        <w:bidi w:val="0"/>
        <w:spacing w:before="0" w:after="0" w:line="240" w:lineRule="auto"/>
        <w:ind w:left="0" w:right="0" w:firstLine="360"/>
        <w:jc w:val="left"/>
        <w:rPr>
          <w:sz w:val="19"/>
          <w:szCs w:val="19"/>
        </w:rPr>
      </w:pPr>
      <w:r>
        <w:rPr>
          <w:rStyle w:val="CharStyle22"/>
          <w:i/>
          <w:iCs/>
          <w:sz w:val="19"/>
          <w:szCs w:val="19"/>
        </w:rPr>
        <w:t>Bonds issued by Tien Phong Securities Joint Stock Company as a depository agent. The bond code is BCLCH2124001, the amount of25.000,000 bonds issued from 31/03/2021 is due on 31/03/2026. Par value: VND 100,000/bond.</w:t>
      </w:r>
    </w:p>
    <w:p>
      <w:pPr>
        <w:pStyle w:val="Style21"/>
        <w:keepNext w:val="0"/>
        <w:keepLines w:val="0"/>
        <w:framePr w:w="15790" w:h="885" w:hRule="exact" w:wrap="none" w:vAnchor="page" w:hAnchor="page" w:x="376" w:y="3816"/>
        <w:widowControl w:val="0"/>
        <w:shd w:val="clear" w:color="auto" w:fill="auto"/>
        <w:bidi w:val="0"/>
        <w:spacing w:before="0" w:after="0" w:line="240" w:lineRule="auto"/>
        <w:ind w:left="0" w:right="0" w:firstLine="360"/>
        <w:jc w:val="left"/>
        <w:rPr>
          <w:sz w:val="19"/>
          <w:szCs w:val="19"/>
        </w:rPr>
      </w:pPr>
      <w:r>
        <w:rPr>
          <w:rStyle w:val="CharStyle22"/>
          <w:i/>
          <w:iCs/>
          <w:sz w:val="19"/>
          <w:szCs w:val="19"/>
        </w:rPr>
        <w:t>Type of bond: non-convertible bond, without warrants, with collateral.</w:t>
      </w:r>
    </w:p>
    <w:p>
      <w:pPr>
        <w:framePr w:wrap="none" w:vAnchor="page" w:hAnchor="page" w:x="9466" w:y="11176"/>
        <w:widowControl w:val="0"/>
        <w:rPr>
          <w:sz w:val="2"/>
          <w:szCs w:val="2"/>
        </w:rPr>
      </w:pPr>
      <w:r>
        <w:drawing>
          <wp:inline>
            <wp:extent cx="2546350" cy="46037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stretch/>
                  </pic:blipFill>
                  <pic:spPr>
                    <a:xfrm>
                      <a:ext cx="2546350" cy="460375"/>
                    </a:xfrm>
                    <a:prstGeom prst="rect"/>
                  </pic:spPr>
                </pic:pic>
              </a:graphicData>
            </a:graphic>
          </wp:inline>
        </w:drawing>
      </w:r>
    </w:p>
    <w:p>
      <w:pPr>
        <w:pStyle w:val="Style49"/>
        <w:keepNext w:val="0"/>
        <w:keepLines w:val="0"/>
        <w:framePr w:wrap="none" w:vAnchor="page" w:hAnchor="page" w:x="8211" w:y="11246"/>
        <w:widowControl w:val="0"/>
        <w:shd w:val="clear" w:color="auto" w:fill="auto"/>
        <w:bidi w:val="0"/>
        <w:spacing w:before="0" w:after="0" w:line="240" w:lineRule="auto"/>
        <w:ind w:left="0" w:right="0" w:firstLine="0"/>
        <w:jc w:val="left"/>
        <w:rPr>
          <w:sz w:val="15"/>
          <w:szCs w:val="15"/>
        </w:rPr>
      </w:pPr>
      <w:r>
        <w:rPr>
          <w:rStyle w:val="CharStyle50"/>
          <w:i/>
          <w:iCs/>
          <w:sz w:val="15"/>
          <w:szCs w:val="15"/>
        </w:rPr>
        <w:t>25</w:t>
      </w:r>
    </w:p>
    <w:p>
      <w:pPr>
        <w:widowControl w:val="0"/>
        <w:spacing w:line="1" w:lineRule="exact"/>
        <w:sectPr>
          <w:footnotePr>
            <w:pos w:val="pageBottom"/>
            <w:numFmt w:val="decimal"/>
            <w:numRestart w:val="continuous"/>
          </w:footnotePr>
          <w:pgSz w:w="16840" w:h="11900" w:orient="landscape"/>
          <w:pgMar w:top="415"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345" w:h="480" w:hRule="exact" w:wrap="none" w:vAnchor="page" w:hAnchor="page" w:x="13649" w:y="591"/>
        <w:widowControl w:val="0"/>
        <w:shd w:val="clear" w:color="auto" w:fill="auto"/>
        <w:bidi w:val="0"/>
        <w:spacing w:before="0" w:after="0" w:line="240" w:lineRule="auto"/>
        <w:ind w:left="0" w:right="0" w:firstLine="0"/>
        <w:jc w:val="right"/>
      </w:pPr>
      <w:r>
        <w:rPr>
          <w:rStyle w:val="CharStyle50"/>
        </w:rPr>
        <w:t>Separate financial statements</w:t>
      </w:r>
    </w:p>
    <w:p>
      <w:pPr>
        <w:pStyle w:val="Style49"/>
        <w:keepNext w:val="0"/>
        <w:keepLines w:val="0"/>
        <w:framePr w:w="2345" w:h="480" w:hRule="exact" w:wrap="none" w:vAnchor="page" w:hAnchor="page" w:x="13649" w:y="591"/>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270" w:h="480" w:hRule="exact" w:wrap="none" w:vAnchor="page" w:hAnchor="page" w:x="679" w:y="616"/>
        <w:widowControl w:val="0"/>
        <w:shd w:val="clear" w:color="auto" w:fill="auto"/>
        <w:bidi w:val="0"/>
        <w:spacing w:before="0" w:after="0" w:line="240" w:lineRule="auto"/>
        <w:ind w:left="0" w:right="0" w:firstLine="0"/>
        <w:jc w:val="left"/>
      </w:pPr>
      <w:r>
        <w:rPr>
          <w:rStyle w:val="CharStyle50"/>
        </w:rPr>
        <w:t>BCG LAND JOINT STOCK COMPANY</w:t>
      </w:r>
    </w:p>
    <w:p>
      <w:pPr>
        <w:pStyle w:val="Style49"/>
        <w:keepNext w:val="0"/>
        <w:keepLines w:val="0"/>
        <w:framePr w:w="5270" w:h="480" w:hRule="exact" w:wrap="none" w:vAnchor="page" w:hAnchor="page" w:x="679" w:y="616"/>
        <w:widowControl w:val="0"/>
        <w:shd w:val="clear" w:color="auto" w:fill="auto"/>
        <w:bidi w:val="0"/>
        <w:spacing w:before="0" w:after="0" w:line="240" w:lineRule="auto"/>
        <w:ind w:left="0" w:right="0" w:firstLine="0"/>
        <w:jc w:val="left"/>
        <w:rPr>
          <w:sz w:val="18"/>
          <w:szCs w:val="18"/>
        </w:rPr>
      </w:pPr>
      <w:r>
        <w:rPr>
          <w:rStyle w:val="CharStyle50"/>
          <w:sz w:val="18"/>
          <w:szCs w:val="18"/>
        </w:rPr>
        <w:t>No. 22A, Street No. 7, An Phu Ward, Thu Duc City, Ho Chi Minh City</w:t>
      </w:r>
    </w:p>
    <w:p>
      <w:pPr>
        <w:pStyle w:val="Style40"/>
        <w:keepNext w:val="0"/>
        <w:keepLines w:val="0"/>
        <w:framePr w:wrap="none" w:vAnchor="page" w:hAnchor="page" w:x="704" w:y="1251"/>
        <w:widowControl w:val="0"/>
        <w:shd w:val="clear" w:color="auto" w:fill="auto"/>
        <w:bidi w:val="0"/>
        <w:spacing w:before="0" w:after="0" w:line="240" w:lineRule="auto"/>
        <w:ind w:left="0" w:right="0" w:firstLine="0"/>
        <w:jc w:val="left"/>
        <w:rPr>
          <w:sz w:val="19"/>
          <w:szCs w:val="19"/>
        </w:rPr>
      </w:pPr>
      <w:r>
        <w:rPr>
          <w:rStyle w:val="CharStyle41"/>
          <w:sz w:val="19"/>
          <w:szCs w:val="19"/>
        </w:rPr>
        <w:t>13. TRADE PAYABLES</w:t>
      </w:r>
    </w:p>
    <w:tbl>
      <w:tblPr>
        <w:tblOverlap w:val="never"/>
        <w:jc w:val="left"/>
        <w:tblLayout w:type="fixed"/>
      </w:tblPr>
      <w:tblGrid>
        <w:gridCol w:w="6590"/>
        <w:gridCol w:w="1605"/>
        <w:gridCol w:w="2990"/>
        <w:gridCol w:w="2440"/>
        <w:gridCol w:w="1705"/>
      </w:tblGrid>
      <w:tr>
        <w:trPr>
          <w:trHeight w:val="225" w:hRule="exact"/>
        </w:trPr>
        <w:tc>
          <w:tcPr>
            <w:vMerge w:val="restart"/>
            <w:tcBorders/>
            <w:shd w:val="clear" w:color="auto" w:fill="auto"/>
            <w:vAlign w:val="top"/>
          </w:tcPr>
          <w:p>
            <w:pPr>
              <w:framePr w:w="15330" w:h="8520" w:wrap="none" w:vAnchor="page" w:hAnchor="page" w:x="749" w:y="1481"/>
              <w:widowControl w:val="0"/>
              <w:rPr>
                <w:sz w:val="10"/>
                <w:szCs w:val="10"/>
              </w:rPr>
            </w:pPr>
          </w:p>
        </w:tc>
        <w:tc>
          <w:tcPr>
            <w:gridSpan w:val="2"/>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880"/>
              <w:jc w:val="left"/>
              <w:rPr>
                <w:sz w:val="19"/>
                <w:szCs w:val="19"/>
              </w:rPr>
            </w:pPr>
            <w:r>
              <w:rPr>
                <w:rStyle w:val="CharStyle45"/>
                <w:i/>
                <w:iCs/>
                <w:sz w:val="19"/>
                <w:szCs w:val="19"/>
              </w:rPr>
              <w:t>Closing balance</w:t>
            </w:r>
          </w:p>
        </w:tc>
        <w:tc>
          <w:tcPr>
            <w:gridSpan w:val="2"/>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center"/>
              <w:rPr>
                <w:sz w:val="19"/>
                <w:szCs w:val="19"/>
              </w:rPr>
            </w:pPr>
            <w:r>
              <w:rPr>
                <w:rStyle w:val="CharStyle45"/>
                <w:i/>
                <w:iCs/>
                <w:sz w:val="19"/>
                <w:szCs w:val="19"/>
              </w:rPr>
              <w:t>Opening balance</w:t>
            </w:r>
          </w:p>
        </w:tc>
      </w:tr>
      <w:tr>
        <w:trPr>
          <w:trHeight w:val="245" w:hRule="exact"/>
        </w:trPr>
        <w:tc>
          <w:tcPr>
            <w:vMerge/>
            <w:tcBorders/>
            <w:shd w:val="clear" w:color="auto" w:fill="auto"/>
            <w:vAlign w:val="top"/>
          </w:tcPr>
          <w:p>
            <w:pPr>
              <w:framePr w:w="15330" w:h="8520" w:wrap="none" w:vAnchor="page" w:hAnchor="page" w:x="749" w:y="1481"/>
            </w:pPr>
          </w:p>
        </w:tc>
        <w:tc>
          <w:tcPr>
            <w:tcBorders>
              <w:top w:val="single" w:sz="4"/>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200"/>
              <w:jc w:val="left"/>
              <w:rPr>
                <w:sz w:val="19"/>
                <w:szCs w:val="19"/>
              </w:rPr>
            </w:pPr>
            <w:r>
              <w:rPr>
                <w:rStyle w:val="CharStyle45"/>
                <w:i/>
                <w:iCs/>
                <w:sz w:val="19"/>
                <w:szCs w:val="19"/>
              </w:rPr>
              <w:t>Value</w:t>
            </w:r>
          </w:p>
        </w:tc>
        <w:tc>
          <w:tcPr>
            <w:tcBorders>
              <w:top w:val="single" w:sz="4"/>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140"/>
              <w:jc w:val="left"/>
              <w:rPr>
                <w:sz w:val="19"/>
                <w:szCs w:val="19"/>
              </w:rPr>
            </w:pPr>
            <w:r>
              <w:rPr>
                <w:rStyle w:val="CharStyle45"/>
                <w:i/>
                <w:iCs/>
                <w:sz w:val="19"/>
                <w:szCs w:val="19"/>
              </w:rPr>
              <w:t>Recoverable value</w:t>
            </w:r>
          </w:p>
        </w:tc>
        <w:tc>
          <w:tcPr>
            <w:tcBorders>
              <w:top w:val="single" w:sz="4"/>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1120" w:right="0" w:firstLine="0"/>
              <w:jc w:val="left"/>
              <w:rPr>
                <w:sz w:val="19"/>
                <w:szCs w:val="19"/>
              </w:rPr>
            </w:pPr>
            <w:r>
              <w:rPr>
                <w:rStyle w:val="CharStyle45"/>
                <w:i/>
                <w:iCs/>
                <w:sz w:val="19"/>
                <w:szCs w:val="19"/>
              </w:rPr>
              <w:t>Value</w:t>
            </w:r>
          </w:p>
        </w:tc>
        <w:tc>
          <w:tcPr>
            <w:tcBorders>
              <w:top w:val="single" w:sz="4"/>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left"/>
              <w:rPr>
                <w:sz w:val="19"/>
                <w:szCs w:val="19"/>
              </w:rPr>
            </w:pPr>
            <w:r>
              <w:rPr>
                <w:rStyle w:val="CharStyle45"/>
                <w:i/>
                <w:iCs/>
                <w:sz w:val="19"/>
                <w:szCs w:val="19"/>
              </w:rPr>
              <w:t>Recoverable value</w:t>
            </w:r>
          </w:p>
        </w:tc>
      </w:tr>
      <w:tr>
        <w:trPr>
          <w:trHeight w:val="390" w:hRule="exact"/>
        </w:trPr>
        <w:tc>
          <w:tcPr>
            <w:tcBorders>
              <w:top w:val="single" w:sz="4"/>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rPr>
                <w:sz w:val="19"/>
                <w:szCs w:val="19"/>
              </w:rPr>
            </w:pPr>
            <w:r>
              <w:rPr>
                <w:rStyle w:val="CharStyle45"/>
                <w:i/>
                <w:iCs/>
                <w:sz w:val="19"/>
                <w:szCs w:val="19"/>
              </w:rPr>
              <w:t>a. Short-term</w:t>
            </w:r>
          </w:p>
        </w:tc>
        <w:tc>
          <w:tcPr>
            <w:tcBorders>
              <w:top w:val="single" w:sz="4"/>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200"/>
              <w:jc w:val="left"/>
              <w:rPr>
                <w:sz w:val="19"/>
                <w:szCs w:val="19"/>
              </w:rPr>
            </w:pPr>
            <w:r>
              <w:rPr>
                <w:rStyle w:val="CharStyle45"/>
                <w:i/>
                <w:iCs/>
                <w:sz w:val="19"/>
                <w:szCs w:val="19"/>
              </w:rPr>
              <w:t>28,930,590,227</w:t>
            </w:r>
          </w:p>
        </w:tc>
        <w:tc>
          <w:tcPr>
            <w:tcBorders>
              <w:top w:val="single" w:sz="4"/>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600"/>
              <w:jc w:val="both"/>
              <w:rPr>
                <w:sz w:val="19"/>
                <w:szCs w:val="19"/>
              </w:rPr>
            </w:pPr>
            <w:r>
              <w:rPr>
                <w:rStyle w:val="CharStyle45"/>
                <w:i/>
                <w:iCs/>
                <w:sz w:val="19"/>
                <w:szCs w:val="19"/>
              </w:rPr>
              <w:t>28,930,590,227</w:t>
            </w:r>
          </w:p>
        </w:tc>
        <w:tc>
          <w:tcPr>
            <w:tcBorders>
              <w:top w:val="single" w:sz="4"/>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1120" w:right="0" w:firstLine="0"/>
              <w:jc w:val="left"/>
              <w:rPr>
                <w:sz w:val="19"/>
                <w:szCs w:val="19"/>
              </w:rPr>
            </w:pPr>
            <w:r>
              <w:rPr>
                <w:rStyle w:val="CharStyle45"/>
                <w:i/>
                <w:iCs/>
                <w:sz w:val="19"/>
                <w:szCs w:val="19"/>
              </w:rPr>
              <w:t>16,097,291,417</w:t>
            </w:r>
          </w:p>
        </w:tc>
        <w:tc>
          <w:tcPr>
            <w:tcBorders>
              <w:top w:val="single" w:sz="4"/>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rPr>
                <w:sz w:val="19"/>
                <w:szCs w:val="19"/>
              </w:rPr>
            </w:pPr>
            <w:r>
              <w:rPr>
                <w:rStyle w:val="CharStyle45"/>
                <w:i/>
                <w:iCs/>
                <w:sz w:val="19"/>
                <w:szCs w:val="19"/>
              </w:rPr>
              <w:t>16,097,291,417</w:t>
            </w:r>
          </w:p>
        </w:tc>
      </w:tr>
      <w:tr>
        <w:trPr>
          <w:trHeight w:val="365" w:hRule="exact"/>
        </w:trPr>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pPr>
            <w:r>
              <w:rPr>
                <w:rStyle w:val="CharStyle45"/>
              </w:rPr>
              <w:t>- Helios Service and Investment Joint Stock Company</w:t>
            </w:r>
          </w:p>
        </w:tc>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center"/>
            </w:pPr>
            <w:r>
              <w:rPr>
                <w:rStyle w:val="CharStyle45"/>
              </w:rPr>
              <w:t>17,450,178,457</w:t>
            </w:r>
          </w:p>
        </w:tc>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660"/>
              <w:jc w:val="both"/>
            </w:pPr>
            <w:r>
              <w:rPr>
                <w:rStyle w:val="CharStyle45"/>
              </w:rPr>
              <w:t>17,450,178,457</w:t>
            </w:r>
          </w:p>
        </w:tc>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8,254,422,316</w:t>
            </w:r>
          </w:p>
        </w:tc>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540"/>
              <w:jc w:val="left"/>
            </w:pPr>
            <w:r>
              <w:rPr>
                <w:rStyle w:val="CharStyle45"/>
              </w:rPr>
              <w:t>8,254,422,316</w:t>
            </w:r>
          </w:p>
        </w:tc>
      </w:tr>
      <w:tr>
        <w:trPr>
          <w:trHeight w:val="315" w:hRule="exact"/>
        </w:trPr>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pPr>
            <w:r>
              <w:rPr>
                <w:rStyle w:val="CharStyle45"/>
              </w:rPr>
              <w:t>- Tien Phong Securities Joint Stock Company</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40"/>
              <w:jc w:val="left"/>
            </w:pPr>
            <w:r>
              <w:rPr>
                <w:rStyle w:val="CharStyle45"/>
              </w:rPr>
              <w:t>5,182,506.849</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740"/>
              <w:jc w:val="left"/>
            </w:pPr>
            <w:r>
              <w:rPr>
                <w:rStyle w:val="CharStyle45"/>
              </w:rPr>
              <w:t>5,182,506,849</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2,500,000,000</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540"/>
              <w:jc w:val="left"/>
            </w:pPr>
            <w:r>
              <w:rPr>
                <w:rStyle w:val="CharStyle45"/>
              </w:rPr>
              <w:t>2,500,000,000</w:t>
            </w:r>
          </w:p>
        </w:tc>
      </w:tr>
      <w:tr>
        <w:trPr>
          <w:trHeight w:val="320" w:hRule="exact"/>
        </w:trPr>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pPr>
            <w:r>
              <w:rPr>
                <w:rStyle w:val="CharStyle45"/>
              </w:rPr>
              <w:t>- Bamboo Capital Group Joint Stock Company</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40"/>
              <w:jc w:val="left"/>
            </w:pPr>
            <w:r>
              <w:rPr>
                <w:rStyle w:val="CharStyle45"/>
              </w:rPr>
              <w:t>3,110,400,000</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740"/>
              <w:jc w:val="left"/>
            </w:pPr>
            <w:r>
              <w:rPr>
                <w:rStyle w:val="CharStyle45"/>
              </w:rPr>
              <w:t>3,110,400,000</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2,665,600,000</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540"/>
              <w:jc w:val="left"/>
            </w:pPr>
            <w:r>
              <w:rPr>
                <w:rStyle w:val="CharStyle45"/>
              </w:rPr>
              <w:t>2,665.600,000</w:t>
            </w:r>
          </w:p>
        </w:tc>
      </w:tr>
      <w:tr>
        <w:trPr>
          <w:trHeight w:val="395" w:hRule="exact"/>
        </w:trPr>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80" w:after="0" w:line="240" w:lineRule="auto"/>
              <w:ind w:left="0" w:right="0" w:firstLine="300"/>
              <w:jc w:val="left"/>
            </w:pPr>
            <w:r>
              <w:rPr>
                <w:rStyle w:val="CharStyle45"/>
              </w:rPr>
              <w:t>- Others</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40"/>
              <w:jc w:val="left"/>
            </w:pPr>
            <w:r>
              <w:rPr>
                <w:rStyle w:val="CharStyle45"/>
              </w:rPr>
              <w:t>3,187,504,921</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740"/>
              <w:jc w:val="left"/>
            </w:pPr>
            <w:r>
              <w:rPr>
                <w:rStyle w:val="CharStyle45"/>
              </w:rPr>
              <w:t>3,187,504,921</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2,677,269,101</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540"/>
              <w:jc w:val="left"/>
            </w:pPr>
            <w:r>
              <w:rPr>
                <w:rStyle w:val="CharStyle45"/>
              </w:rPr>
              <w:t>2,677,269,101</w:t>
            </w:r>
          </w:p>
        </w:tc>
      </w:tr>
      <w:tr>
        <w:trPr>
          <w:trHeight w:val="460" w:hRule="exact"/>
        </w:trPr>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rPr>
                <w:sz w:val="19"/>
                <w:szCs w:val="19"/>
              </w:rPr>
            </w:pPr>
            <w:r>
              <w:rPr>
                <w:rStyle w:val="CharStyle45"/>
                <w:i/>
                <w:iCs/>
                <w:sz w:val="19"/>
                <w:szCs w:val="19"/>
              </w:rPr>
              <w:t>h. Long-term</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1360" w:right="0" w:firstLine="0"/>
              <w:jc w:val="left"/>
            </w:pPr>
            <w:r>
              <w:rPr>
                <w:rStyle w:val="CharStyle45"/>
              </w:rPr>
              <w:t>-</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1120" w:firstLine="0"/>
              <w:jc w:val="right"/>
            </w:pPr>
            <w:r>
              <w:rPr>
                <w:rStyle w:val="CharStyle45"/>
              </w:rPr>
              <w:t>-</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w:t>
            </w:r>
          </w:p>
        </w:tc>
      </w:tr>
      <w:tr>
        <w:trPr>
          <w:trHeight w:val="435" w:hRule="exact"/>
        </w:trPr>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rPr>
                <w:sz w:val="19"/>
                <w:szCs w:val="19"/>
              </w:rPr>
            </w:pPr>
            <w:r>
              <w:rPr>
                <w:rStyle w:val="CharStyle45"/>
                <w:i/>
                <w:iCs/>
                <w:sz w:val="19"/>
                <w:szCs w:val="19"/>
              </w:rPr>
              <w:t>c. Overdue debts</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1360" w:right="0" w:firstLine="0"/>
              <w:jc w:val="left"/>
            </w:pPr>
            <w:r>
              <w:rPr>
                <w:rStyle w:val="CharStyle45"/>
              </w:rPr>
              <w:t>-</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1120" w:firstLine="0"/>
              <w:jc w:val="right"/>
            </w:pPr>
            <w:r>
              <w:rPr>
                <w:rStyle w:val="CharStyle45"/>
              </w:rPr>
              <w:t>-</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w:t>
            </w:r>
          </w:p>
        </w:tc>
      </w:tr>
      <w:tr>
        <w:trPr>
          <w:trHeight w:val="470" w:hRule="exact"/>
        </w:trPr>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rPr>
                <w:sz w:val="19"/>
                <w:szCs w:val="19"/>
              </w:rPr>
            </w:pPr>
            <w:r>
              <w:rPr>
                <w:rStyle w:val="CharStyle45"/>
                <w:i/>
                <w:iCs/>
                <w:sz w:val="19"/>
                <w:szCs w:val="19"/>
              </w:rPr>
              <w:t>d. Trade payables to related parties</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200"/>
              <w:jc w:val="left"/>
              <w:rPr>
                <w:sz w:val="19"/>
                <w:szCs w:val="19"/>
              </w:rPr>
            </w:pPr>
            <w:r>
              <w:rPr>
                <w:rStyle w:val="CharStyle45"/>
                <w:i/>
                <w:iCs/>
                <w:sz w:val="19"/>
                <w:szCs w:val="19"/>
              </w:rPr>
              <w:t>21,460,694,227</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600"/>
              <w:jc w:val="both"/>
              <w:rPr>
                <w:sz w:val="19"/>
                <w:szCs w:val="19"/>
              </w:rPr>
            </w:pPr>
            <w:r>
              <w:rPr>
                <w:rStyle w:val="CharStyle45"/>
                <w:i/>
                <w:iCs/>
                <w:sz w:val="19"/>
                <w:szCs w:val="19"/>
              </w:rPr>
              <w:t>21,460,694,227</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1120" w:right="0" w:firstLine="0"/>
              <w:jc w:val="left"/>
              <w:rPr>
                <w:sz w:val="19"/>
                <w:szCs w:val="19"/>
              </w:rPr>
            </w:pPr>
            <w:r>
              <w:rPr>
                <w:rStyle w:val="CharStyle45"/>
                <w:i/>
                <w:iCs/>
                <w:sz w:val="19"/>
                <w:szCs w:val="19"/>
              </w:rPr>
              <w:t>11,356,489,568</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400"/>
              <w:jc w:val="left"/>
              <w:rPr>
                <w:sz w:val="19"/>
                <w:szCs w:val="19"/>
              </w:rPr>
            </w:pPr>
            <w:r>
              <w:rPr>
                <w:rStyle w:val="CharStyle45"/>
                <w:i/>
                <w:iCs/>
                <w:sz w:val="19"/>
                <w:szCs w:val="19"/>
              </w:rPr>
              <w:t>11,356,489,568</w:t>
            </w:r>
          </w:p>
        </w:tc>
      </w:tr>
      <w:tr>
        <w:trPr>
          <w:trHeight w:val="290" w:hRule="exact"/>
        </w:trPr>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pPr>
            <w:r>
              <w:rPr>
                <w:rStyle w:val="CharStyle45"/>
              </w:rPr>
              <w:t>- Bamboo Capital Group Joint Stock Company</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40"/>
              <w:jc w:val="both"/>
            </w:pPr>
            <w:r>
              <w:rPr>
                <w:rStyle w:val="CharStyle45"/>
              </w:rPr>
              <w:t>3,110,400,000</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740"/>
              <w:jc w:val="both"/>
            </w:pPr>
            <w:r>
              <w:rPr>
                <w:rStyle w:val="CharStyle45"/>
              </w:rPr>
              <w:t>3,110,400.000</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2,665,600,000</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480"/>
              <w:jc w:val="left"/>
            </w:pPr>
            <w:r>
              <w:rPr>
                <w:rStyle w:val="CharStyle45"/>
              </w:rPr>
              <w:t>2,665,600,000</w:t>
            </w:r>
          </w:p>
        </w:tc>
      </w:tr>
      <w:tr>
        <w:trPr>
          <w:trHeight w:val="310" w:hRule="exact"/>
        </w:trPr>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60"/>
              <w:jc w:val="left"/>
            </w:pPr>
            <w:r>
              <w:rPr>
                <w:rStyle w:val="CharStyle45"/>
              </w:rPr>
              <w:t>- Casa Marina Resort Travel Joint Stock Company</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500"/>
              <w:jc w:val="both"/>
            </w:pPr>
            <w:r>
              <w:rPr>
                <w:rStyle w:val="CharStyle45"/>
              </w:rPr>
              <w:t>219,629,167</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900"/>
              <w:jc w:val="both"/>
            </w:pPr>
            <w:r>
              <w:rPr>
                <w:rStyle w:val="CharStyle45"/>
              </w:rPr>
              <w:t>219,629,167</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206,566,167</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206,566,167</w:t>
            </w:r>
          </w:p>
        </w:tc>
      </w:tr>
      <w:tr>
        <w:trPr>
          <w:trHeight w:val="320" w:hRule="exact"/>
        </w:trPr>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pPr>
            <w:r>
              <w:rPr>
                <w:rStyle w:val="CharStyle45"/>
              </w:rPr>
              <w:t>- SHUAA Investment and Trading Joint Stock Company</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500"/>
              <w:jc w:val="both"/>
            </w:pPr>
            <w:r>
              <w:rPr>
                <w:rStyle w:val="CharStyle45"/>
              </w:rPr>
              <w:t>181,028,273</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900"/>
              <w:jc w:val="both"/>
            </w:pPr>
            <w:r>
              <w:rPr>
                <w:rStyle w:val="CharStyle45"/>
              </w:rPr>
              <w:t>181,028,273</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48,045,273</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48,045,273</w:t>
            </w:r>
          </w:p>
        </w:tc>
      </w:tr>
      <w:tr>
        <w:trPr>
          <w:trHeight w:val="325" w:hRule="exact"/>
        </w:trPr>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pPr>
            <w:r>
              <w:rPr>
                <w:rStyle w:val="CharStyle45"/>
              </w:rPr>
              <w:t>- AAA Insurance Corporation</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1360" w:right="0" w:firstLine="0"/>
              <w:jc w:val="left"/>
            </w:pPr>
            <w:r>
              <w:rPr>
                <w:rStyle w:val="CharStyle45"/>
              </w:rPr>
              <w:t>-</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1120" w:firstLine="0"/>
              <w:jc w:val="right"/>
            </w:pPr>
            <w:r>
              <w:rPr>
                <w:rStyle w:val="CharStyle45"/>
              </w:rPr>
              <w:t>-</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8,521,582</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8,521,582</w:t>
            </w:r>
          </w:p>
        </w:tc>
      </w:tr>
      <w:tr>
        <w:trPr>
          <w:trHeight w:val="310" w:hRule="exact"/>
        </w:trPr>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pPr>
            <w:r>
              <w:rPr>
                <w:rStyle w:val="CharStyle45"/>
              </w:rPr>
              <w:t>- Helios Service and Investment Joint Stock Company</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center"/>
            </w:pPr>
            <w:r>
              <w:rPr>
                <w:rStyle w:val="CharStyle45"/>
              </w:rPr>
              <w:t>17,450,178,457</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660"/>
              <w:jc w:val="both"/>
            </w:pPr>
            <w:r>
              <w:rPr>
                <w:rStyle w:val="CharStyle45"/>
              </w:rPr>
              <w:t>17,450,178.457</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8,254,422,316</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480"/>
              <w:jc w:val="left"/>
            </w:pPr>
            <w:r>
              <w:rPr>
                <w:rStyle w:val="CharStyle45"/>
              </w:rPr>
              <w:t>8,254,422,316</w:t>
            </w:r>
          </w:p>
        </w:tc>
      </w:tr>
      <w:tr>
        <w:trPr>
          <w:trHeight w:val="280" w:hRule="exact"/>
        </w:trPr>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pPr>
            <w:r>
              <w:rPr>
                <w:rStyle w:val="CharStyle45"/>
              </w:rPr>
              <w:t>- Construction Group Tracodi Joint Stock Company</w:t>
            </w:r>
          </w:p>
        </w:tc>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500"/>
              <w:jc w:val="left"/>
            </w:pPr>
            <w:r>
              <w:rPr>
                <w:rStyle w:val="CharStyle45"/>
              </w:rPr>
              <w:t>493,333,330</w:t>
            </w:r>
          </w:p>
        </w:tc>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900"/>
              <w:jc w:val="both"/>
            </w:pPr>
            <w:r>
              <w:rPr>
                <w:rStyle w:val="CharStyle45"/>
              </w:rPr>
              <w:t>493,333,330</w:t>
            </w:r>
          </w:p>
        </w:tc>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173,333,330</w:t>
            </w:r>
          </w:p>
        </w:tc>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173,333,330</w:t>
            </w:r>
          </w:p>
        </w:tc>
      </w:tr>
      <w:tr>
        <w:trPr>
          <w:trHeight w:val="280" w:hRule="exact"/>
        </w:trPr>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pPr>
            <w:r>
              <w:rPr>
                <w:rStyle w:val="CharStyle45"/>
              </w:rPr>
              <w:t>- Vietnam Taxi Co. LTD</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700"/>
              <w:jc w:val="left"/>
            </w:pPr>
            <w:r>
              <w:rPr>
                <w:rStyle w:val="CharStyle45"/>
              </w:rPr>
              <w:t>6,125,000</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center"/>
            </w:pPr>
            <w:r>
              <w:rPr>
                <w:rStyle w:val="CharStyle45"/>
              </w:rPr>
              <w:t>6,125,000</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900</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900</w:t>
            </w:r>
          </w:p>
        </w:tc>
      </w:tr>
      <w:tr>
        <w:trPr>
          <w:trHeight w:val="410" w:hRule="exact"/>
        </w:trPr>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pPr>
            <w:r>
              <w:rPr>
                <w:rStyle w:val="CharStyle45"/>
              </w:rPr>
              <w:t>- Indochina Hoi An Beach Villas Company Limited</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500"/>
              <w:jc w:val="left"/>
            </w:pPr>
            <w:r>
              <w:rPr>
                <w:rStyle w:val="CharStyle45"/>
              </w:rPr>
              <w:t>370,704,000</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900"/>
              <w:jc w:val="both"/>
            </w:pPr>
            <w:r>
              <w:rPr>
                <w:rStyle w:val="CharStyle45"/>
              </w:rPr>
              <w:t>370,704,000</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w:t>
            </w:r>
          </w:p>
        </w:tc>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pPr>
            <w:r>
              <w:rPr>
                <w:rStyle w:val="CharStyle45"/>
              </w:rPr>
              <w:t>-</w:t>
            </w:r>
          </w:p>
        </w:tc>
      </w:tr>
      <w:tr>
        <w:trPr>
          <w:trHeight w:val="405" w:hRule="exact"/>
        </w:trPr>
        <w:tc>
          <w:tcPr>
            <w:tcBorders/>
            <w:shd w:val="clear" w:color="auto" w:fill="auto"/>
            <w:vAlign w:val="center"/>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rPr>
                <w:sz w:val="19"/>
                <w:szCs w:val="19"/>
              </w:rPr>
            </w:pPr>
            <w:r>
              <w:rPr>
                <w:rStyle w:val="CharStyle45"/>
                <w:i/>
                <w:iCs/>
                <w:sz w:val="19"/>
                <w:szCs w:val="19"/>
                <w:u w:val="single"/>
              </w:rPr>
              <w:t>Note:</w:t>
            </w: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r>
      <w:tr>
        <w:trPr>
          <w:trHeight w:val="335" w:hRule="exact"/>
        </w:trPr>
        <w:tc>
          <w:tcPr>
            <w:tcBorders>
              <w:top w:val="single" w:sz="4"/>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00"/>
              <w:jc w:val="left"/>
              <w:rPr>
                <w:sz w:val="19"/>
                <w:szCs w:val="19"/>
              </w:rPr>
            </w:pPr>
            <w:r>
              <w:rPr>
                <w:rStyle w:val="CharStyle45"/>
                <w:i/>
                <w:iCs/>
                <w:sz w:val="19"/>
                <w:szCs w:val="19"/>
              </w:rPr>
              <w:t>- Details of suppliers with payables accounting for 10% or more of total payables.</w:t>
            </w: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r>
      <w:tr>
        <w:trPr>
          <w:trHeight w:val="375" w:hRule="exact"/>
        </w:trPr>
        <w:tc>
          <w:tcPr>
            <w:gridSpan w:val="4"/>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20"/>
              <w:jc w:val="both"/>
              <w:rPr>
                <w:sz w:val="19"/>
                <w:szCs w:val="19"/>
              </w:rPr>
            </w:pPr>
            <w:r>
              <w:rPr>
                <w:rStyle w:val="CharStyle45"/>
                <w:i/>
                <w:iCs/>
                <w:sz w:val="19"/>
                <w:szCs w:val="19"/>
              </w:rPr>
              <w:t>- From September 6, 2024, Industrial and Transport Development Investment Joint Stock Company changed its name to Construction Group Tracodi Joint Slock Company.</w:t>
            </w:r>
          </w:p>
        </w:tc>
        <w:tc>
          <w:tcPr>
            <w:tcBorders/>
            <w:shd w:val="clear" w:color="auto" w:fill="auto"/>
            <w:vAlign w:val="top"/>
          </w:tcPr>
          <w:p>
            <w:pPr>
              <w:framePr w:w="15330" w:h="8520" w:wrap="none" w:vAnchor="page" w:hAnchor="page" w:x="749" w:y="1481"/>
              <w:widowControl w:val="0"/>
              <w:rPr>
                <w:sz w:val="10"/>
                <w:szCs w:val="10"/>
              </w:rPr>
            </w:pPr>
          </w:p>
        </w:tc>
      </w:tr>
      <w:tr>
        <w:trPr>
          <w:trHeight w:val="350" w:hRule="exact"/>
        </w:trPr>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left"/>
              <w:rPr>
                <w:sz w:val="19"/>
                <w:szCs w:val="19"/>
              </w:rPr>
            </w:pPr>
            <w:r>
              <w:rPr>
                <w:rStyle w:val="CharStyle45"/>
                <w:sz w:val="19"/>
                <w:szCs w:val="19"/>
              </w:rPr>
              <w:t>14. PREPAYMENTS FROM CUSTOMERS</w:t>
            </w: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r>
      <w:tr>
        <w:trPr>
          <w:trHeight w:val="285" w:hRule="exact"/>
        </w:trPr>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1120" w:right="0" w:firstLine="0"/>
              <w:jc w:val="left"/>
              <w:rPr>
                <w:sz w:val="19"/>
                <w:szCs w:val="19"/>
              </w:rPr>
            </w:pPr>
            <w:r>
              <w:rPr>
                <w:rStyle w:val="CharStyle45"/>
                <w:i/>
                <w:iCs/>
                <w:sz w:val="19"/>
                <w:szCs w:val="19"/>
              </w:rPr>
              <w:t>Closing balance</w:t>
            </w:r>
          </w:p>
        </w:tc>
        <w:tc>
          <w:tcPr>
            <w:tcBorders/>
            <w:shd w:val="clear" w:color="auto" w:fill="auto"/>
            <w:vAlign w:val="bottom"/>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0"/>
              <w:jc w:val="right"/>
              <w:rPr>
                <w:sz w:val="19"/>
                <w:szCs w:val="19"/>
              </w:rPr>
            </w:pPr>
            <w:r>
              <w:rPr>
                <w:rStyle w:val="CharStyle45"/>
                <w:i/>
                <w:iCs/>
                <w:sz w:val="19"/>
                <w:szCs w:val="19"/>
              </w:rPr>
              <w:t>Opening balance</w:t>
            </w:r>
          </w:p>
        </w:tc>
      </w:tr>
      <w:tr>
        <w:trPr>
          <w:trHeight w:val="330" w:hRule="exact"/>
        </w:trPr>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80" w:after="0" w:line="240" w:lineRule="auto"/>
              <w:ind w:left="0" w:right="0" w:firstLine="360"/>
              <w:jc w:val="left"/>
              <w:rPr>
                <w:sz w:val="19"/>
                <w:szCs w:val="19"/>
              </w:rPr>
            </w:pPr>
            <w:r>
              <w:rPr>
                <w:rStyle w:val="CharStyle45"/>
                <w:i/>
                <w:iCs/>
                <w:sz w:val="19"/>
                <w:szCs w:val="19"/>
              </w:rPr>
              <w:t>a. Short-term</w:t>
            </w: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c>
          <w:tcPr>
            <w:tcBorders>
              <w:top w:val="single" w:sz="4"/>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1120" w:right="0" w:firstLine="0"/>
              <w:jc w:val="left"/>
            </w:pPr>
            <w:r>
              <w:rPr>
                <w:rStyle w:val="CharStyle45"/>
              </w:rPr>
              <w:t>28,000,000,000</w:t>
            </w:r>
          </w:p>
        </w:tc>
        <w:tc>
          <w:tcPr>
            <w:tcBorders>
              <w:top w:val="single" w:sz="4"/>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480"/>
              <w:jc w:val="left"/>
            </w:pPr>
            <w:r>
              <w:rPr>
                <w:rStyle w:val="CharStyle45"/>
              </w:rPr>
              <w:t>28,000,000,000</w:t>
            </w:r>
          </w:p>
        </w:tc>
      </w:tr>
      <w:tr>
        <w:trPr>
          <w:trHeight w:val="295" w:hRule="exact"/>
        </w:trPr>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360"/>
              <w:jc w:val="left"/>
            </w:pPr>
            <w:r>
              <w:rPr>
                <w:rStyle w:val="CharStyle45"/>
              </w:rPr>
              <w:t>- Mr. Nguyen Hoang Phat</w:t>
            </w: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framePr w:w="15330" w:h="8520" w:wrap="none" w:vAnchor="page" w:hAnchor="page" w:x="749" w:y="1481"/>
              <w:widowControl w:val="0"/>
              <w:rPr>
                <w:sz w:val="10"/>
                <w:szCs w:val="10"/>
              </w:rPr>
            </w:pP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1120" w:right="0" w:firstLine="0"/>
              <w:jc w:val="left"/>
            </w:pPr>
            <w:r>
              <w:rPr>
                <w:rStyle w:val="CharStyle45"/>
              </w:rPr>
              <w:t>28,000,000,000</w:t>
            </w:r>
          </w:p>
        </w:tc>
        <w:tc>
          <w:tcPr>
            <w:tcBorders/>
            <w:shd w:val="clear" w:color="auto" w:fill="auto"/>
            <w:vAlign w:val="top"/>
          </w:tcPr>
          <w:p>
            <w:pPr>
              <w:pStyle w:val="Style44"/>
              <w:keepNext w:val="0"/>
              <w:keepLines w:val="0"/>
              <w:framePr w:w="15330" w:h="8520" w:wrap="none" w:vAnchor="page" w:hAnchor="page" w:x="749" w:y="1481"/>
              <w:widowControl w:val="0"/>
              <w:shd w:val="clear" w:color="auto" w:fill="auto"/>
              <w:bidi w:val="0"/>
              <w:spacing w:before="0" w:after="0" w:line="240" w:lineRule="auto"/>
              <w:ind w:left="0" w:right="0" w:firstLine="480"/>
              <w:jc w:val="left"/>
            </w:pPr>
            <w:r>
              <w:rPr>
                <w:rStyle w:val="CharStyle45"/>
              </w:rPr>
              <w:t>28.000,000,000</w:t>
            </w:r>
          </w:p>
        </w:tc>
      </w:tr>
    </w:tbl>
    <w:p>
      <w:pPr>
        <w:framePr w:wrap="none" w:vAnchor="page" w:hAnchor="page" w:x="699" w:y="11586"/>
        <w:widowControl w:val="0"/>
      </w:pPr>
    </w:p>
    <w:p>
      <w:pPr>
        <w:pStyle w:val="Style49"/>
        <w:keepNext w:val="0"/>
        <w:keepLines w:val="0"/>
        <w:framePr w:wrap="none" w:vAnchor="page" w:hAnchor="page" w:x="8339" w:y="11211"/>
        <w:widowControl w:val="0"/>
        <w:shd w:val="clear" w:color="auto" w:fill="auto"/>
        <w:bidi w:val="0"/>
        <w:spacing w:before="0" w:after="0" w:line="240" w:lineRule="auto"/>
        <w:ind w:left="0" w:right="0" w:firstLine="0"/>
        <w:jc w:val="left"/>
        <w:rPr>
          <w:sz w:val="17"/>
          <w:szCs w:val="17"/>
        </w:rPr>
      </w:pPr>
      <w:r>
        <w:rPr>
          <w:rStyle w:val="CharStyle50"/>
          <w:rFonts w:ascii="Arial" w:eastAsia="Arial" w:hAnsi="Arial" w:cs="Arial"/>
          <w:sz w:val="17"/>
          <w:szCs w:val="17"/>
        </w:rPr>
        <w:t>26</w:t>
      </w:r>
    </w:p>
    <w:p>
      <w:pPr>
        <w:widowControl w:val="0"/>
        <w:spacing w:line="1" w:lineRule="exact"/>
        <w:sectPr>
          <w:footnotePr>
            <w:pos w:val="pageBottom"/>
            <w:numFmt w:val="decimal"/>
            <w:numRestart w:val="continuous"/>
          </w:footnotePr>
          <w:pgSz w:w="16840" w:h="11900" w:orient="landscape"/>
          <w:pgMar w:top="45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345" w:h="480" w:hRule="exact" w:wrap="none" w:vAnchor="page" w:hAnchor="page" w:x="13667" w:y="596"/>
        <w:widowControl w:val="0"/>
        <w:shd w:val="clear" w:color="auto" w:fill="auto"/>
        <w:bidi w:val="0"/>
        <w:spacing w:before="0" w:after="0" w:line="240" w:lineRule="auto"/>
        <w:ind w:left="0" w:right="0" w:firstLine="0"/>
        <w:jc w:val="right"/>
      </w:pPr>
      <w:r>
        <w:rPr>
          <w:rStyle w:val="CharStyle50"/>
        </w:rPr>
        <w:t>Separate financial statements</w:t>
      </w:r>
    </w:p>
    <w:p>
      <w:pPr>
        <w:pStyle w:val="Style49"/>
        <w:keepNext w:val="0"/>
        <w:keepLines w:val="0"/>
        <w:framePr w:w="2345" w:h="480" w:hRule="exact" w:wrap="none" w:vAnchor="page" w:hAnchor="page" w:x="13667" w:y="596"/>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275" w:h="450" w:hRule="exact" w:wrap="none" w:vAnchor="page" w:hAnchor="page" w:x="697" w:y="616"/>
        <w:widowControl w:val="0"/>
        <w:shd w:val="clear" w:color="auto" w:fill="auto"/>
        <w:bidi w:val="0"/>
        <w:spacing w:before="0" w:after="0" w:line="240" w:lineRule="auto"/>
        <w:ind w:left="0" w:right="0" w:firstLine="0"/>
        <w:jc w:val="left"/>
      </w:pPr>
      <w:r>
        <w:rPr>
          <w:rStyle w:val="CharStyle50"/>
        </w:rPr>
        <w:t>BCG LAND JOINT STOCK COMPANY</w:t>
      </w:r>
    </w:p>
    <w:p>
      <w:pPr>
        <w:pStyle w:val="Style49"/>
        <w:keepNext w:val="0"/>
        <w:keepLines w:val="0"/>
        <w:framePr w:w="5275" w:h="450" w:hRule="exact" w:wrap="none" w:vAnchor="page" w:hAnchor="page" w:x="697" w:y="616"/>
        <w:widowControl w:val="0"/>
        <w:shd w:val="clear" w:color="auto" w:fill="auto"/>
        <w:bidi w:val="0"/>
        <w:spacing w:before="0" w:after="0" w:line="240" w:lineRule="auto"/>
        <w:ind w:left="0" w:right="0" w:firstLine="0"/>
        <w:jc w:val="left"/>
        <w:rPr>
          <w:sz w:val="18"/>
          <w:szCs w:val="18"/>
        </w:rPr>
      </w:pPr>
      <w:r>
        <w:rPr>
          <w:rStyle w:val="CharStyle50"/>
          <w:sz w:val="18"/>
          <w:szCs w:val="18"/>
        </w:rPr>
        <w:t>No. 22A, Street No. 7, An Phu Ward, Thu Duc City, Ho Chi Minh City</w:t>
      </w:r>
    </w:p>
    <w:p>
      <w:pPr>
        <w:pStyle w:val="Style40"/>
        <w:keepNext w:val="0"/>
        <w:keepLines w:val="0"/>
        <w:framePr w:wrap="none" w:vAnchor="page" w:hAnchor="page" w:x="697" w:y="1341"/>
        <w:widowControl w:val="0"/>
        <w:shd w:val="clear" w:color="auto" w:fill="auto"/>
        <w:bidi w:val="0"/>
        <w:spacing w:before="0" w:after="0" w:line="240" w:lineRule="auto"/>
        <w:ind w:left="0" w:right="0" w:firstLine="0"/>
        <w:jc w:val="left"/>
        <w:rPr>
          <w:sz w:val="19"/>
          <w:szCs w:val="19"/>
        </w:rPr>
      </w:pPr>
      <w:r>
        <w:rPr>
          <w:rStyle w:val="CharStyle41"/>
          <w:sz w:val="19"/>
          <w:szCs w:val="19"/>
        </w:rPr>
        <w:t>15. TAXES AND PAYABLES TO THE STATE BUDGET</w:t>
      </w:r>
    </w:p>
    <w:tbl>
      <w:tblPr>
        <w:tblOverlap w:val="never"/>
        <w:jc w:val="left"/>
        <w:tblLayout w:type="fixed"/>
      </w:tblPr>
      <w:tblGrid>
        <w:gridCol w:w="3935"/>
        <w:gridCol w:w="3855"/>
        <w:gridCol w:w="2035"/>
        <w:gridCol w:w="1730"/>
        <w:gridCol w:w="1810"/>
        <w:gridCol w:w="1630"/>
      </w:tblGrid>
      <w:tr>
        <w:trPr>
          <w:trHeight w:val="465" w:hRule="exact"/>
        </w:trPr>
        <w:tc>
          <w:tcPr>
            <w:tcBorders/>
            <w:shd w:val="clear" w:color="auto" w:fill="auto"/>
            <w:vAlign w:val="top"/>
          </w:tcPr>
          <w:p>
            <w:pPr>
              <w:framePr w:w="14995" w:h="2335" w:wrap="none" w:vAnchor="page" w:hAnchor="page" w:x="1062" w:y="1596"/>
              <w:widowControl w:val="0"/>
              <w:rPr>
                <w:sz w:val="10"/>
                <w:szCs w:val="10"/>
              </w:rPr>
            </w:pPr>
          </w:p>
        </w:tc>
        <w:tc>
          <w:tcPr>
            <w:tcBorders/>
            <w:shd w:val="clear" w:color="auto" w:fill="auto"/>
            <w:vAlign w:val="center"/>
          </w:tcPr>
          <w:p>
            <w:pPr>
              <w:pStyle w:val="Style44"/>
              <w:keepNext w:val="0"/>
              <w:keepLines w:val="0"/>
              <w:framePr w:w="14995" w:h="2335" w:wrap="none" w:vAnchor="page" w:hAnchor="page" w:x="1062" w:y="1596"/>
              <w:widowControl w:val="0"/>
              <w:shd w:val="clear" w:color="auto" w:fill="auto"/>
              <w:bidi w:val="0"/>
              <w:spacing w:before="0" w:after="0" w:line="240" w:lineRule="auto"/>
              <w:ind w:left="2200" w:right="0" w:firstLine="0"/>
              <w:jc w:val="left"/>
              <w:rPr>
                <w:sz w:val="19"/>
                <w:szCs w:val="19"/>
              </w:rPr>
            </w:pPr>
            <w:r>
              <w:rPr>
                <w:rStyle w:val="CharStyle45"/>
                <w:i/>
                <w:iCs/>
                <w:sz w:val="19"/>
                <w:szCs w:val="19"/>
              </w:rPr>
              <w:t>Opening balance</w:t>
            </w:r>
          </w:p>
        </w:tc>
        <w:tc>
          <w:tcPr>
            <w:tcBorders/>
            <w:shd w:val="clear" w:color="auto" w:fill="auto"/>
            <w:vAlign w:val="center"/>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left"/>
              <w:rPr>
                <w:sz w:val="19"/>
                <w:szCs w:val="19"/>
              </w:rPr>
            </w:pPr>
            <w:r>
              <w:rPr>
                <w:rStyle w:val="CharStyle45"/>
                <w:i/>
                <w:iCs/>
                <w:sz w:val="19"/>
                <w:szCs w:val="19"/>
              </w:rPr>
              <w:t>Payable during the year</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52" w:lineRule="auto"/>
              <w:ind w:left="0" w:right="0" w:firstLine="380"/>
              <w:jc w:val="left"/>
              <w:rPr>
                <w:sz w:val="19"/>
                <w:szCs w:val="19"/>
              </w:rPr>
            </w:pPr>
            <w:r>
              <w:rPr>
                <w:rStyle w:val="CharStyle45"/>
                <w:i/>
                <w:iCs/>
                <w:sz w:val="19"/>
                <w:szCs w:val="19"/>
              </w:rPr>
              <w:t>Deducted during the period</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52" w:lineRule="auto"/>
              <w:ind w:left="0" w:right="0" w:firstLine="0"/>
              <w:jc w:val="center"/>
              <w:rPr>
                <w:sz w:val="19"/>
                <w:szCs w:val="19"/>
              </w:rPr>
            </w:pPr>
            <w:r>
              <w:rPr>
                <w:rStyle w:val="CharStyle45"/>
                <w:i/>
                <w:iCs/>
                <w:sz w:val="19"/>
                <w:szCs w:val="19"/>
              </w:rPr>
              <w:t>Payment during the year</w:t>
            </w:r>
          </w:p>
        </w:tc>
        <w:tc>
          <w:tcPr>
            <w:tcBorders/>
            <w:shd w:val="clear" w:color="auto" w:fill="auto"/>
            <w:vAlign w:val="center"/>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left"/>
              <w:rPr>
                <w:sz w:val="19"/>
                <w:szCs w:val="19"/>
              </w:rPr>
            </w:pPr>
            <w:r>
              <w:rPr>
                <w:rStyle w:val="CharStyle45"/>
                <w:i/>
                <w:iCs/>
                <w:sz w:val="19"/>
                <w:szCs w:val="19"/>
              </w:rPr>
              <w:t>Closing balance</w:t>
            </w:r>
          </w:p>
        </w:tc>
      </w:tr>
      <w:tr>
        <w:trPr>
          <w:trHeight w:val="265" w:hRule="exact"/>
        </w:trPr>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left"/>
              <w:rPr>
                <w:sz w:val="19"/>
                <w:szCs w:val="19"/>
              </w:rPr>
            </w:pPr>
            <w:r>
              <w:rPr>
                <w:rStyle w:val="CharStyle45"/>
                <w:i/>
                <w:iCs/>
                <w:sz w:val="19"/>
                <w:szCs w:val="19"/>
              </w:rPr>
              <w:t>a. Payables</w:t>
            </w:r>
          </w:p>
        </w:tc>
        <w:tc>
          <w:tcPr>
            <w:tcBorders>
              <w:top w:val="single" w:sz="4"/>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rPr>
                <w:sz w:val="19"/>
                <w:szCs w:val="19"/>
              </w:rPr>
            </w:pPr>
            <w:r>
              <w:rPr>
                <w:rStyle w:val="CharStyle45"/>
                <w:i/>
                <w:iCs/>
                <w:sz w:val="19"/>
                <w:szCs w:val="19"/>
              </w:rPr>
              <w:t>13,498,095,586</w:t>
            </w:r>
          </w:p>
        </w:tc>
        <w:tc>
          <w:tcPr>
            <w:tcBorders>
              <w:top w:val="single" w:sz="4"/>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740"/>
              <w:jc w:val="left"/>
              <w:rPr>
                <w:sz w:val="19"/>
                <w:szCs w:val="19"/>
              </w:rPr>
            </w:pPr>
            <w:r>
              <w:rPr>
                <w:rStyle w:val="CharStyle45"/>
                <w:i/>
                <w:iCs/>
                <w:sz w:val="19"/>
                <w:szCs w:val="19"/>
              </w:rPr>
              <w:t>75,429,648,073</w:t>
            </w:r>
          </w:p>
        </w:tc>
        <w:tc>
          <w:tcPr>
            <w:tcBorders>
              <w:top w:val="single" w:sz="4"/>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440"/>
              <w:jc w:val="left"/>
              <w:rPr>
                <w:sz w:val="19"/>
                <w:szCs w:val="19"/>
              </w:rPr>
            </w:pPr>
            <w:r>
              <w:rPr>
                <w:rStyle w:val="CharStyle45"/>
                <w:i/>
                <w:iCs/>
                <w:sz w:val="19"/>
                <w:szCs w:val="19"/>
              </w:rPr>
              <w:t>2,741,439,443</w:t>
            </w:r>
          </w:p>
        </w:tc>
        <w:tc>
          <w:tcPr>
            <w:tcBorders>
              <w:top w:val="single" w:sz="4"/>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rPr>
                <w:sz w:val="19"/>
                <w:szCs w:val="19"/>
              </w:rPr>
            </w:pPr>
            <w:r>
              <w:rPr>
                <w:rStyle w:val="CharStyle45"/>
                <w:i/>
                <w:iCs/>
                <w:sz w:val="19"/>
                <w:szCs w:val="19"/>
              </w:rPr>
              <w:t>15,673,506,812</w:t>
            </w:r>
          </w:p>
        </w:tc>
        <w:tc>
          <w:tcPr>
            <w:tcBorders>
              <w:top w:val="single" w:sz="4"/>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rPr>
                <w:sz w:val="19"/>
                <w:szCs w:val="19"/>
              </w:rPr>
            </w:pPr>
            <w:r>
              <w:rPr>
                <w:rStyle w:val="CharStyle45"/>
                <w:i/>
                <w:iCs/>
                <w:sz w:val="19"/>
                <w:szCs w:val="19"/>
              </w:rPr>
              <w:t>70,512,797,404</w:t>
            </w:r>
          </w:p>
        </w:tc>
      </w:tr>
      <w:tr>
        <w:trPr>
          <w:trHeight w:val="235" w:hRule="exact"/>
        </w:trPr>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left"/>
            </w:pPr>
            <w:r>
              <w:rPr>
                <w:rStyle w:val="CharStyle45"/>
              </w:rPr>
              <w:t>- Value added tax</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242,191,941</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2,740,938,519</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160" w:firstLine="0"/>
              <w:jc w:val="right"/>
            </w:pPr>
            <w:r>
              <w:rPr>
                <w:rStyle w:val="CharStyle45"/>
              </w:rPr>
              <w:t>2,740,938,519</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660"/>
              <w:jc w:val="left"/>
            </w:pPr>
            <w:r>
              <w:rPr>
                <w:rStyle w:val="CharStyle45"/>
              </w:rPr>
              <w:t>242,191,941</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rPr>
                <w:sz w:val="19"/>
                <w:szCs w:val="19"/>
              </w:rPr>
            </w:pPr>
            <w:r>
              <w:rPr>
                <w:rStyle w:val="CharStyle45"/>
                <w:i/>
                <w:iCs/>
                <w:sz w:val="19"/>
                <w:szCs w:val="19"/>
              </w:rPr>
              <w:t>-</w:t>
            </w:r>
          </w:p>
        </w:tc>
      </w:tr>
      <w:tr>
        <w:trPr>
          <w:trHeight w:val="250" w:hRule="exact"/>
        </w:trPr>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left"/>
            </w:pPr>
            <w:r>
              <w:rPr>
                <w:rStyle w:val="CharStyle45"/>
              </w:rPr>
              <w:t>- Corporate income tax</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13,011.839 630</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740"/>
              <w:jc w:val="left"/>
            </w:pPr>
            <w:r>
              <w:rPr>
                <w:rStyle w:val="CharStyle45"/>
              </w:rPr>
              <w:t>70,307,428 322</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160" w:firstLine="0"/>
              <w:jc w:val="right"/>
            </w:pPr>
            <w:r>
              <w:rPr>
                <w:rStyle w:val="CharStyle45"/>
              </w:rPr>
              <w:t>500,924</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13,011,839,630</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70,306,927,398</w:t>
            </w:r>
          </w:p>
        </w:tc>
      </w:tr>
      <w:tr>
        <w:trPr>
          <w:trHeight w:val="250" w:hRule="exact"/>
        </w:trPr>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left"/>
            </w:pPr>
            <w:r>
              <w:rPr>
                <w:rStyle w:val="CharStyle45"/>
              </w:rPr>
              <w:t>- Personal income tax</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244 064,015</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2,381,281,232</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1480" w:right="0" w:firstLine="0"/>
              <w:jc w:val="left"/>
            </w:pPr>
            <w:r>
              <w:rPr>
                <w:rStyle w:val="CharStyle45"/>
              </w:rPr>
              <w:t>-</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2,419,475,241</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205,870,006</w:t>
            </w:r>
          </w:p>
        </w:tc>
      </w:tr>
      <w:tr>
        <w:trPr>
          <w:trHeight w:val="310" w:hRule="exact"/>
        </w:trPr>
        <w:tc>
          <w:tcPr>
            <w:tcBorders/>
            <w:shd w:val="clear" w:color="auto" w:fill="auto"/>
            <w:vAlign w:val="center"/>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left"/>
            </w:pPr>
            <w:r>
              <w:rPr>
                <w:rStyle w:val="CharStyle45"/>
              </w:rPr>
              <w:t>- Other taxes</w:t>
            </w:r>
          </w:p>
        </w:tc>
        <w:tc>
          <w:tcPr>
            <w:tcBorders/>
            <w:shd w:val="clear" w:color="auto" w:fill="auto"/>
            <w:vAlign w:val="center"/>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w:t>
            </w:r>
          </w:p>
        </w:tc>
        <w:tc>
          <w:tcPr>
            <w:tcBorders/>
            <w:shd w:val="clear" w:color="auto" w:fill="auto"/>
            <w:vAlign w:val="center"/>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w:t>
            </w:r>
          </w:p>
        </w:tc>
        <w:tc>
          <w:tcPr>
            <w:tcBorders/>
            <w:shd w:val="clear" w:color="auto" w:fill="auto"/>
            <w:vAlign w:val="center"/>
          </w:tcPr>
          <w:p>
            <w:pPr>
              <w:pStyle w:val="Style44"/>
              <w:keepNext w:val="0"/>
              <w:keepLines w:val="0"/>
              <w:framePr w:w="14995" w:h="2335" w:wrap="none" w:vAnchor="page" w:hAnchor="page" w:x="1062" w:y="1596"/>
              <w:widowControl w:val="0"/>
              <w:shd w:val="clear" w:color="auto" w:fill="auto"/>
              <w:bidi w:val="0"/>
              <w:spacing w:before="0" w:after="0" w:line="240" w:lineRule="auto"/>
              <w:ind w:left="1480" w:right="0" w:firstLine="0"/>
              <w:jc w:val="left"/>
            </w:pPr>
            <w:r>
              <w:rPr>
                <w:rStyle w:val="CharStyle45"/>
              </w:rPr>
              <w:t>-</w:t>
            </w:r>
          </w:p>
        </w:tc>
        <w:tc>
          <w:tcPr>
            <w:tcBorders/>
            <w:shd w:val="clear" w:color="auto" w:fill="auto"/>
            <w:vAlign w:val="center"/>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w:t>
            </w:r>
          </w:p>
        </w:tc>
        <w:tc>
          <w:tcPr>
            <w:tcBorders/>
            <w:shd w:val="clear" w:color="auto" w:fill="auto"/>
            <w:vAlign w:val="center"/>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w:t>
            </w:r>
          </w:p>
        </w:tc>
      </w:tr>
      <w:tr>
        <w:trPr>
          <w:trHeight w:val="315" w:hRule="exact"/>
        </w:trPr>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left"/>
              <w:rPr>
                <w:sz w:val="19"/>
                <w:szCs w:val="19"/>
              </w:rPr>
            </w:pPr>
            <w:r>
              <w:rPr>
                <w:rStyle w:val="CharStyle45"/>
                <w:i/>
                <w:iCs/>
                <w:sz w:val="19"/>
                <w:szCs w:val="19"/>
              </w:rPr>
              <w:t xml:space="preserve">b. </w:t>
            </w:r>
            <w:r>
              <w:rPr>
                <w:rStyle w:val="CharStyle45"/>
                <w:i/>
                <w:iCs/>
                <w:sz w:val="19"/>
                <w:szCs w:val="19"/>
                <w:lang w:val="vi-VN" w:eastAsia="vi-VN"/>
              </w:rPr>
              <w:t>Phái thu</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4,000,000</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1480" w:right="0" w:firstLine="0"/>
              <w:jc w:val="left"/>
            </w:pPr>
            <w:r>
              <w:rPr>
                <w:rStyle w:val="CharStyle45"/>
              </w:rPr>
              <w:t>-</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920"/>
              <w:jc w:val="left"/>
            </w:pPr>
            <w:r>
              <w:rPr>
                <w:rStyle w:val="CharStyle45"/>
              </w:rPr>
              <w:t>8,000,000</w:t>
            </w:r>
          </w:p>
        </w:tc>
        <w:tc>
          <w:tcPr>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(4,000,000)</w:t>
            </w:r>
          </w:p>
        </w:tc>
      </w:tr>
      <w:tr>
        <w:trPr>
          <w:trHeight w:val="245" w:hRule="exact"/>
        </w:trPr>
        <w:tc>
          <w:tcPr>
            <w:tcBorders/>
            <w:shd w:val="clear" w:color="auto" w:fill="auto"/>
            <w:vAlign w:val="top"/>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left"/>
            </w:pPr>
            <w:r>
              <w:rPr>
                <w:rStyle w:val="CharStyle45"/>
              </w:rPr>
              <w:t>- Other taxes</w:t>
            </w:r>
          </w:p>
        </w:tc>
        <w:tc>
          <w:tcPr>
            <w:tcBorders>
              <w:bottom w:val="single" w:sz="4"/>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w:t>
            </w:r>
          </w:p>
        </w:tc>
        <w:tc>
          <w:tcPr>
            <w:tcBorders>
              <w:bottom w:val="single" w:sz="4"/>
            </w:tcBorders>
            <w:shd w:val="clear" w:color="auto" w:fill="auto"/>
            <w:vAlign w:val="top"/>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4,000,000</w:t>
            </w:r>
          </w:p>
        </w:tc>
        <w:tc>
          <w:tcPr>
            <w:tcBorders>
              <w:bottom w:val="single" w:sz="4"/>
            </w:tcBorders>
            <w:shd w:val="clear" w:color="auto" w:fill="auto"/>
            <w:vAlign w:val="bottom"/>
          </w:tcPr>
          <w:p>
            <w:pPr>
              <w:pStyle w:val="Style44"/>
              <w:keepNext w:val="0"/>
              <w:keepLines w:val="0"/>
              <w:framePr w:w="14995" w:h="2335" w:wrap="none" w:vAnchor="page" w:hAnchor="page" w:x="1062" w:y="1596"/>
              <w:widowControl w:val="0"/>
              <w:shd w:val="clear" w:color="auto" w:fill="auto"/>
              <w:bidi w:val="0"/>
              <w:spacing w:before="0" w:after="0" w:line="240" w:lineRule="auto"/>
              <w:ind w:left="1480" w:right="0" w:firstLine="0"/>
              <w:jc w:val="left"/>
            </w:pPr>
            <w:r>
              <w:rPr>
                <w:rStyle w:val="CharStyle45"/>
              </w:rPr>
              <w:t>-</w:t>
            </w:r>
          </w:p>
        </w:tc>
        <w:tc>
          <w:tcPr>
            <w:tcBorders>
              <w:bottom w:val="single" w:sz="4"/>
            </w:tcBorders>
            <w:shd w:val="clear" w:color="auto" w:fill="auto"/>
            <w:vAlign w:val="top"/>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8,000,000</w:t>
            </w:r>
          </w:p>
        </w:tc>
        <w:tc>
          <w:tcPr>
            <w:tcBorders>
              <w:bottom w:val="single" w:sz="4"/>
            </w:tcBorders>
            <w:shd w:val="clear" w:color="auto" w:fill="auto"/>
            <w:vAlign w:val="top"/>
          </w:tcPr>
          <w:p>
            <w:pPr>
              <w:pStyle w:val="Style44"/>
              <w:keepNext w:val="0"/>
              <w:keepLines w:val="0"/>
              <w:framePr w:w="14995" w:h="2335" w:wrap="none" w:vAnchor="page" w:hAnchor="page" w:x="1062" w:y="1596"/>
              <w:widowControl w:val="0"/>
              <w:shd w:val="clear" w:color="auto" w:fill="auto"/>
              <w:bidi w:val="0"/>
              <w:spacing w:before="0" w:after="0" w:line="240" w:lineRule="auto"/>
              <w:ind w:left="0" w:right="0" w:firstLine="0"/>
              <w:jc w:val="right"/>
            </w:pPr>
            <w:r>
              <w:rPr>
                <w:rStyle w:val="CharStyle45"/>
              </w:rPr>
              <w:t>(4,000,000)</w:t>
            </w:r>
          </w:p>
        </w:tc>
      </w:tr>
    </w:tbl>
    <w:p>
      <w:pPr>
        <w:pStyle w:val="Style17"/>
        <w:keepNext w:val="0"/>
        <w:keepLines w:val="0"/>
        <w:framePr w:w="15380" w:h="500" w:hRule="exact" w:wrap="none" w:vAnchor="page" w:hAnchor="page" w:x="697" w:y="4246"/>
        <w:widowControl w:val="0"/>
        <w:shd w:val="clear" w:color="auto" w:fill="auto"/>
        <w:bidi w:val="0"/>
        <w:spacing w:before="0" w:after="0"/>
        <w:ind w:left="380" w:right="0" w:firstLine="0"/>
        <w:jc w:val="left"/>
        <w:rPr>
          <w:sz w:val="19"/>
          <w:szCs w:val="19"/>
        </w:rPr>
      </w:pPr>
      <w:r>
        <w:rPr>
          <w:rStyle w:val="CharStyle18"/>
          <w:i/>
          <w:iCs/>
          <w:sz w:val="19"/>
          <w:szCs w:val="19"/>
        </w:rPr>
        <w:t>The Company's lax settlements are subject to examination by the Tax Authority. Because the application of tax laws and regulation too many types of transactions is susceptible to varying interpretation, amounts reported in the financial statements could be changed at a later date upon final determination by the Tax Authority.</w:t>
      </w:r>
    </w:p>
    <w:tbl>
      <w:tblPr>
        <w:tblOverlap w:val="never"/>
        <w:jc w:val="left"/>
        <w:tblLayout w:type="fixed"/>
      </w:tblPr>
      <w:tblGrid>
        <w:gridCol w:w="8775"/>
        <w:gridCol w:w="5025"/>
        <w:gridCol w:w="1550"/>
      </w:tblGrid>
      <w:tr>
        <w:trPr>
          <w:trHeight w:val="440" w:hRule="exact"/>
        </w:trPr>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left"/>
              <w:rPr>
                <w:sz w:val="19"/>
                <w:szCs w:val="19"/>
              </w:rPr>
            </w:pPr>
            <w:r>
              <w:rPr>
                <w:rStyle w:val="CharStyle45"/>
                <w:sz w:val="19"/>
                <w:szCs w:val="19"/>
              </w:rPr>
              <w:t>16. ACCRUED EXPENSES</w:t>
            </w:r>
          </w:p>
        </w:tc>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3540" w:right="0" w:firstLine="0"/>
              <w:jc w:val="left"/>
              <w:rPr>
                <w:sz w:val="19"/>
                <w:szCs w:val="19"/>
              </w:rPr>
            </w:pPr>
            <w:r>
              <w:rPr>
                <w:rStyle w:val="CharStyle45"/>
                <w:i/>
                <w:iCs/>
                <w:sz w:val="19"/>
                <w:szCs w:val="19"/>
              </w:rPr>
              <w:t>Closing balance</w:t>
            </w:r>
          </w:p>
        </w:tc>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right"/>
              <w:rPr>
                <w:sz w:val="19"/>
                <w:szCs w:val="19"/>
              </w:rPr>
            </w:pPr>
            <w:r>
              <w:rPr>
                <w:rStyle w:val="CharStyle45"/>
                <w:i/>
                <w:iCs/>
                <w:sz w:val="19"/>
                <w:szCs w:val="19"/>
              </w:rPr>
              <w:t>Opening balance</w:t>
            </w:r>
          </w:p>
        </w:tc>
      </w:tr>
      <w:tr>
        <w:trPr>
          <w:trHeight w:val="275" w:hRule="exact"/>
        </w:trPr>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left"/>
              <w:rPr>
                <w:sz w:val="19"/>
                <w:szCs w:val="19"/>
              </w:rPr>
            </w:pPr>
            <w:r>
              <w:rPr>
                <w:rStyle w:val="CharStyle45"/>
                <w:i/>
                <w:iCs/>
                <w:sz w:val="19"/>
                <w:szCs w:val="19"/>
              </w:rPr>
              <w:t>a. Short-term</w:t>
            </w:r>
          </w:p>
        </w:tc>
        <w:tc>
          <w:tcPr>
            <w:tcBorders>
              <w:top w:val="single" w:sz="4"/>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3540" w:right="0" w:firstLine="0"/>
              <w:jc w:val="left"/>
              <w:rPr>
                <w:sz w:val="19"/>
                <w:szCs w:val="19"/>
              </w:rPr>
            </w:pPr>
            <w:r>
              <w:rPr>
                <w:rStyle w:val="CharStyle45"/>
                <w:sz w:val="19"/>
                <w:szCs w:val="19"/>
              </w:rPr>
              <w:t>10,868,669,884</w:t>
            </w:r>
          </w:p>
        </w:tc>
        <w:tc>
          <w:tcPr>
            <w:tcBorders>
              <w:top w:val="single" w:sz="4"/>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right"/>
              <w:rPr>
                <w:sz w:val="19"/>
                <w:szCs w:val="19"/>
              </w:rPr>
            </w:pPr>
            <w:r>
              <w:rPr>
                <w:rStyle w:val="CharStyle45"/>
                <w:i/>
                <w:iCs/>
                <w:sz w:val="19"/>
                <w:szCs w:val="19"/>
              </w:rPr>
              <w:t>22,925,580,822</w:t>
            </w:r>
          </w:p>
        </w:tc>
      </w:tr>
      <w:tr>
        <w:trPr>
          <w:trHeight w:val="250" w:hRule="exact"/>
        </w:trPr>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360"/>
              <w:jc w:val="left"/>
            </w:pPr>
            <w:r>
              <w:rPr>
                <w:rStyle w:val="CharStyle45"/>
              </w:rPr>
              <w:t>- Loan interest, bond interest</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200" w:firstLine="0"/>
              <w:jc w:val="right"/>
            </w:pPr>
            <w:r>
              <w:rPr>
                <w:rStyle w:val="CharStyle45"/>
              </w:rPr>
              <w:t>8,917,501,370</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100" w:after="0" w:line="240" w:lineRule="auto"/>
              <w:ind w:left="0" w:right="0" w:firstLine="0"/>
              <w:jc w:val="right"/>
            </w:pPr>
            <w:r>
              <w:rPr>
                <w:rStyle w:val="CharStyle45"/>
              </w:rPr>
              <w:t>-</w:t>
            </w:r>
          </w:p>
        </w:tc>
      </w:tr>
      <w:tr>
        <w:trPr>
          <w:trHeight w:val="245" w:hRule="exact"/>
        </w:trPr>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360"/>
              <w:jc w:val="left"/>
            </w:pPr>
            <w:r>
              <w:rPr>
                <w:rStyle w:val="CharStyle45"/>
              </w:rPr>
              <w:t>- Fees for consulting, custody, and underwriting bonds</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100" w:after="0" w:line="240" w:lineRule="auto"/>
              <w:ind w:left="4720" w:right="0" w:firstLine="0"/>
              <w:jc w:val="both"/>
            </w:pPr>
            <w:r>
              <w:rPr>
                <w:rStyle w:val="CharStyle45"/>
              </w:rPr>
              <w:t>-</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300"/>
              <w:jc w:val="both"/>
            </w:pPr>
            <w:r>
              <w:rPr>
                <w:rStyle w:val="CharStyle45"/>
              </w:rPr>
              <w:t>22,911,780,822</w:t>
            </w:r>
          </w:p>
        </w:tc>
      </w:tr>
      <w:tr>
        <w:trPr>
          <w:trHeight w:val="295" w:hRule="exact"/>
        </w:trPr>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360"/>
              <w:jc w:val="left"/>
            </w:pPr>
            <w:r>
              <w:rPr>
                <w:rStyle w:val="CharStyle45"/>
              </w:rPr>
              <w:t>- Others</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200" w:firstLine="0"/>
              <w:jc w:val="right"/>
            </w:pPr>
            <w:r>
              <w:rPr>
                <w:rStyle w:val="CharStyle45"/>
              </w:rPr>
              <w:t>1,951,168,514</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right"/>
            </w:pPr>
            <w:r>
              <w:rPr>
                <w:rStyle w:val="CharStyle45"/>
              </w:rPr>
              <w:t>13,800,000</w:t>
            </w:r>
          </w:p>
        </w:tc>
      </w:tr>
      <w:tr>
        <w:trPr>
          <w:trHeight w:val="270" w:hRule="exact"/>
        </w:trPr>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left"/>
              <w:rPr>
                <w:sz w:val="19"/>
                <w:szCs w:val="19"/>
              </w:rPr>
            </w:pPr>
            <w:r>
              <w:rPr>
                <w:rStyle w:val="CharStyle45"/>
                <w:i/>
                <w:iCs/>
                <w:sz w:val="19"/>
                <w:szCs w:val="19"/>
              </w:rPr>
              <w:t>b. Long-term</w:t>
            </w:r>
          </w:p>
        </w:tc>
        <w:tc>
          <w:tcPr>
            <w:tcBorders/>
            <w:shd w:val="clear" w:color="auto" w:fill="auto"/>
            <w:vAlign w:val="center"/>
          </w:tcPr>
          <w:p>
            <w:pPr>
              <w:pStyle w:val="Style44"/>
              <w:keepNext w:val="0"/>
              <w:keepLines w:val="0"/>
              <w:framePr w:w="15350" w:h="6060" w:wrap="none" w:vAnchor="page" w:hAnchor="page" w:x="727" w:y="4981"/>
              <w:widowControl w:val="0"/>
              <w:shd w:val="clear" w:color="auto" w:fill="auto"/>
              <w:bidi w:val="0"/>
              <w:spacing w:before="0" w:after="0" w:line="240" w:lineRule="auto"/>
              <w:ind w:left="4720" w:right="0" w:firstLine="0"/>
              <w:jc w:val="both"/>
            </w:pPr>
            <w:r>
              <w:rPr>
                <w:rStyle w:val="CharStyle45"/>
              </w:rPr>
              <w:t>-</w:t>
            </w:r>
          </w:p>
        </w:tc>
        <w:tc>
          <w:tcPr>
            <w:tcBorders/>
            <w:shd w:val="clear" w:color="auto" w:fill="auto"/>
            <w:vAlign w:val="center"/>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right"/>
            </w:pPr>
            <w:r>
              <w:rPr>
                <w:rStyle w:val="CharStyle45"/>
              </w:rPr>
              <w:t>-</w:t>
            </w:r>
          </w:p>
        </w:tc>
      </w:tr>
      <w:tr>
        <w:trPr>
          <w:trHeight w:val="255" w:hRule="exact"/>
        </w:trPr>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3060" w:right="0" w:firstLine="0"/>
              <w:jc w:val="left"/>
              <w:rPr>
                <w:sz w:val="19"/>
                <w:szCs w:val="19"/>
              </w:rPr>
            </w:pPr>
            <w:r>
              <w:rPr>
                <w:rStyle w:val="CharStyle45"/>
                <w:sz w:val="19"/>
                <w:szCs w:val="19"/>
              </w:rPr>
              <w:t>Total</w:t>
            </w:r>
          </w:p>
        </w:tc>
        <w:tc>
          <w:tcPr>
            <w:tcBorders>
              <w:top w:val="single" w:sz="4"/>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3540" w:right="0" w:firstLine="0"/>
              <w:jc w:val="left"/>
              <w:rPr>
                <w:sz w:val="19"/>
                <w:szCs w:val="19"/>
              </w:rPr>
            </w:pPr>
            <w:r>
              <w:rPr>
                <w:rStyle w:val="CharStyle45"/>
                <w:sz w:val="19"/>
                <w:szCs w:val="19"/>
              </w:rPr>
              <w:t>10,868,669,884</w:t>
            </w:r>
          </w:p>
        </w:tc>
        <w:tc>
          <w:tcPr>
            <w:tcBorders>
              <w:top w:val="single" w:sz="4"/>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right"/>
              <w:rPr>
                <w:sz w:val="19"/>
                <w:szCs w:val="19"/>
              </w:rPr>
            </w:pPr>
            <w:r>
              <w:rPr>
                <w:rStyle w:val="CharStyle45"/>
                <w:sz w:val="19"/>
                <w:szCs w:val="19"/>
              </w:rPr>
              <w:t>22,925,580,822</w:t>
            </w:r>
          </w:p>
        </w:tc>
      </w:tr>
      <w:tr>
        <w:trPr>
          <w:trHeight w:val="685" w:hRule="exact"/>
        </w:trPr>
        <w:tc>
          <w:tcPr>
            <w:tcBorders/>
            <w:shd w:val="clear" w:color="auto" w:fill="auto"/>
            <w:vAlign w:val="center"/>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left"/>
              <w:rPr>
                <w:sz w:val="19"/>
                <w:szCs w:val="19"/>
              </w:rPr>
            </w:pPr>
            <w:r>
              <w:rPr>
                <w:rStyle w:val="CharStyle45"/>
                <w:sz w:val="19"/>
                <w:szCs w:val="19"/>
              </w:rPr>
              <w:t>17. OTHER PAYABLES</w:t>
            </w:r>
          </w:p>
        </w:tc>
        <w:tc>
          <w:tcPr>
            <w:tcBorders>
              <w:top w:val="single" w:sz="4"/>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3540" w:right="0" w:firstLine="0"/>
              <w:jc w:val="left"/>
              <w:rPr>
                <w:sz w:val="19"/>
                <w:szCs w:val="19"/>
              </w:rPr>
            </w:pPr>
            <w:r>
              <w:rPr>
                <w:rStyle w:val="CharStyle45"/>
                <w:i/>
                <w:iCs/>
                <w:sz w:val="19"/>
                <w:szCs w:val="19"/>
              </w:rPr>
              <w:t>Closing balance</w:t>
            </w:r>
          </w:p>
        </w:tc>
        <w:tc>
          <w:tcPr>
            <w:tcBorders>
              <w:top w:val="single" w:sz="4"/>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right"/>
              <w:rPr>
                <w:sz w:val="19"/>
                <w:szCs w:val="19"/>
              </w:rPr>
            </w:pPr>
            <w:r>
              <w:rPr>
                <w:rStyle w:val="CharStyle45"/>
                <w:i/>
                <w:iCs/>
                <w:sz w:val="19"/>
                <w:szCs w:val="19"/>
              </w:rPr>
              <w:t>Opening balance</w:t>
            </w:r>
          </w:p>
        </w:tc>
      </w:tr>
      <w:tr>
        <w:trPr>
          <w:trHeight w:val="295" w:hRule="exact"/>
        </w:trPr>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left"/>
              <w:rPr>
                <w:sz w:val="19"/>
                <w:szCs w:val="19"/>
              </w:rPr>
            </w:pPr>
            <w:r>
              <w:rPr>
                <w:rStyle w:val="CharStyle45"/>
                <w:i/>
                <w:iCs/>
                <w:sz w:val="19"/>
                <w:szCs w:val="19"/>
              </w:rPr>
              <w:t>a. Short-term</w:t>
            </w:r>
          </w:p>
        </w:tc>
        <w:tc>
          <w:tcPr>
            <w:tcBorders>
              <w:top w:val="single" w:sz="4"/>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180" w:firstLine="0"/>
              <w:jc w:val="right"/>
              <w:rPr>
                <w:sz w:val="19"/>
                <w:szCs w:val="19"/>
              </w:rPr>
            </w:pPr>
            <w:r>
              <w:rPr>
                <w:rStyle w:val="CharStyle45"/>
                <w:i/>
                <w:iCs/>
                <w:sz w:val="19"/>
                <w:szCs w:val="19"/>
              </w:rPr>
              <w:t>4,649,141,774</w:t>
            </w:r>
          </w:p>
        </w:tc>
        <w:tc>
          <w:tcPr>
            <w:tcBorders>
              <w:top w:val="single" w:sz="4"/>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right"/>
              <w:rPr>
                <w:sz w:val="19"/>
                <w:szCs w:val="19"/>
              </w:rPr>
            </w:pPr>
            <w:r>
              <w:rPr>
                <w:rStyle w:val="CharStyle45"/>
                <w:i/>
                <w:iCs/>
                <w:sz w:val="19"/>
                <w:szCs w:val="19"/>
              </w:rPr>
              <w:t>37,623,143,431</w:t>
            </w:r>
          </w:p>
        </w:tc>
      </w:tr>
      <w:tr>
        <w:trPr>
          <w:trHeight w:val="300" w:hRule="exact"/>
        </w:trPr>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left"/>
            </w:pPr>
            <w:r>
              <w:rPr>
                <w:rStyle w:val="CharStyle45"/>
              </w:rPr>
              <w:t>- Assets surplus awaiting resolution</w:t>
            </w:r>
          </w:p>
        </w:tc>
        <w:tc>
          <w:tcPr>
            <w:tcBorders/>
            <w:shd w:val="clear" w:color="auto" w:fill="auto"/>
            <w:vAlign w:val="center"/>
          </w:tcPr>
          <w:p>
            <w:pPr>
              <w:pStyle w:val="Style44"/>
              <w:keepNext w:val="0"/>
              <w:keepLines w:val="0"/>
              <w:framePr w:w="15350" w:h="6060" w:wrap="none" w:vAnchor="page" w:hAnchor="page" w:x="727" w:y="4981"/>
              <w:widowControl w:val="0"/>
              <w:shd w:val="clear" w:color="auto" w:fill="auto"/>
              <w:bidi w:val="0"/>
              <w:spacing w:before="0" w:after="0" w:line="240" w:lineRule="auto"/>
              <w:ind w:left="4720" w:right="0" w:firstLine="0"/>
              <w:jc w:val="both"/>
            </w:pPr>
            <w:r>
              <w:rPr>
                <w:rStyle w:val="CharStyle45"/>
              </w:rPr>
              <w:t>-</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right"/>
            </w:pPr>
            <w:r>
              <w:rPr>
                <w:rStyle w:val="CharStyle45"/>
              </w:rPr>
              <w:t>5,020,000</w:t>
            </w:r>
          </w:p>
        </w:tc>
      </w:tr>
      <w:tr>
        <w:trPr>
          <w:trHeight w:val="290" w:hRule="exact"/>
        </w:trPr>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left"/>
            </w:pPr>
            <w:r>
              <w:rPr>
                <w:rStyle w:val="CharStyle45"/>
              </w:rPr>
              <w:t>- Social insurance. Health insurance, Unemployment insurance</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180" w:firstLine="0"/>
              <w:jc w:val="right"/>
            </w:pPr>
            <w:r>
              <w:rPr>
                <w:rStyle w:val="CharStyle45"/>
              </w:rPr>
              <w:t>35,234,921</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right"/>
            </w:pPr>
            <w:r>
              <w:rPr>
                <w:rStyle w:val="CharStyle45"/>
              </w:rPr>
              <w:t>97,476,850</w:t>
            </w:r>
          </w:p>
        </w:tc>
      </w:tr>
      <w:tr>
        <w:trPr>
          <w:trHeight w:val="300" w:hRule="exact"/>
        </w:trPr>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left"/>
            </w:pPr>
            <w:r>
              <w:rPr>
                <w:rStyle w:val="CharStyle45"/>
              </w:rPr>
              <w:t>- Other payables</w:t>
            </w:r>
          </w:p>
        </w:tc>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180" w:firstLine="0"/>
              <w:jc w:val="right"/>
            </w:pPr>
            <w:r>
              <w:rPr>
                <w:rStyle w:val="CharStyle45"/>
              </w:rPr>
              <w:t>4,613,906,853</w:t>
            </w:r>
          </w:p>
        </w:tc>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300"/>
              <w:jc w:val="both"/>
            </w:pPr>
            <w:r>
              <w:rPr>
                <w:rStyle w:val="CharStyle45"/>
              </w:rPr>
              <w:t>37,520,646,581</w:t>
            </w:r>
          </w:p>
        </w:tc>
      </w:tr>
      <w:tr>
        <w:trPr>
          <w:trHeight w:val="265" w:hRule="exact"/>
        </w:trPr>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520"/>
              <w:jc w:val="left"/>
              <w:rPr>
                <w:sz w:val="19"/>
                <w:szCs w:val="19"/>
              </w:rPr>
            </w:pPr>
            <w:r>
              <w:rPr>
                <w:rStyle w:val="CharStyle45"/>
                <w:i/>
                <w:iCs/>
                <w:sz w:val="19"/>
                <w:szCs w:val="19"/>
              </w:rPr>
              <w:t>+ Con Bap Ecological Tourist Company Limited</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180" w:firstLine="0"/>
              <w:jc w:val="right"/>
              <w:rPr>
                <w:sz w:val="19"/>
                <w:szCs w:val="19"/>
              </w:rPr>
            </w:pPr>
            <w:r>
              <w:rPr>
                <w:rStyle w:val="CharStyle45"/>
                <w:i/>
                <w:iCs/>
                <w:sz w:val="19"/>
                <w:szCs w:val="19"/>
              </w:rPr>
              <w:t>4,216,646,579</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300"/>
              <w:jc w:val="both"/>
              <w:rPr>
                <w:sz w:val="19"/>
                <w:szCs w:val="19"/>
              </w:rPr>
            </w:pPr>
            <w:r>
              <w:rPr>
                <w:rStyle w:val="CharStyle45"/>
                <w:i/>
                <w:iCs/>
                <w:sz w:val="19"/>
                <w:szCs w:val="19"/>
              </w:rPr>
              <w:t>35.316,646,579</w:t>
            </w:r>
          </w:p>
        </w:tc>
      </w:tr>
      <w:tr>
        <w:trPr>
          <w:trHeight w:val="235" w:hRule="exact"/>
        </w:trPr>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520"/>
              <w:jc w:val="left"/>
              <w:rPr>
                <w:sz w:val="19"/>
                <w:szCs w:val="19"/>
              </w:rPr>
            </w:pPr>
            <w:r>
              <w:rPr>
                <w:rStyle w:val="CharStyle45"/>
                <w:i/>
                <w:iCs/>
                <w:sz w:val="19"/>
                <w:szCs w:val="19"/>
              </w:rPr>
              <w:t>+ Bamboo Capital Group Joint Stock Company</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180" w:firstLine="0"/>
              <w:jc w:val="right"/>
              <w:rPr>
                <w:sz w:val="19"/>
                <w:szCs w:val="19"/>
              </w:rPr>
            </w:pPr>
            <w:r>
              <w:rPr>
                <w:rStyle w:val="CharStyle45"/>
                <w:i/>
                <w:iCs/>
                <w:sz w:val="19"/>
                <w:szCs w:val="19"/>
              </w:rPr>
              <w:t>397,260,274</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80" w:after="0" w:line="240" w:lineRule="auto"/>
              <w:ind w:left="0" w:right="0" w:firstLine="0"/>
              <w:jc w:val="right"/>
              <w:rPr>
                <w:sz w:val="19"/>
                <w:szCs w:val="19"/>
              </w:rPr>
            </w:pPr>
            <w:r>
              <w:rPr>
                <w:rStyle w:val="CharStyle45"/>
                <w:i/>
                <w:iCs/>
                <w:sz w:val="19"/>
                <w:szCs w:val="19"/>
              </w:rPr>
              <w:t>-</w:t>
            </w:r>
          </w:p>
        </w:tc>
      </w:tr>
      <w:tr>
        <w:trPr>
          <w:trHeight w:val="310" w:hRule="exact"/>
        </w:trPr>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520"/>
              <w:jc w:val="left"/>
              <w:rPr>
                <w:sz w:val="19"/>
                <w:szCs w:val="19"/>
              </w:rPr>
            </w:pPr>
            <w:r>
              <w:rPr>
                <w:rStyle w:val="CharStyle45"/>
                <w:i/>
                <w:iCs/>
                <w:sz w:val="19"/>
                <w:szCs w:val="19"/>
              </w:rPr>
              <w:t>+ Others</w:t>
            </w:r>
          </w:p>
        </w:tc>
        <w:tc>
          <w:tcPr>
            <w:tcBorders/>
            <w:shd w:val="clear" w:color="auto" w:fill="auto"/>
            <w:vAlign w:val="center"/>
          </w:tcPr>
          <w:p>
            <w:pPr>
              <w:pStyle w:val="Style44"/>
              <w:keepNext w:val="0"/>
              <w:keepLines w:val="0"/>
              <w:framePr w:w="15350" w:h="6060" w:wrap="none" w:vAnchor="page" w:hAnchor="page" w:x="727" w:y="4981"/>
              <w:widowControl w:val="0"/>
              <w:shd w:val="clear" w:color="auto" w:fill="auto"/>
              <w:bidi w:val="0"/>
              <w:spacing w:before="0" w:after="0" w:line="240" w:lineRule="auto"/>
              <w:ind w:left="4720" w:right="0" w:firstLine="0"/>
              <w:jc w:val="both"/>
            </w:pPr>
            <w:r>
              <w:rPr>
                <w:rStyle w:val="CharStyle45"/>
              </w:rPr>
              <w:t>-</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right"/>
              <w:rPr>
                <w:sz w:val="19"/>
                <w:szCs w:val="19"/>
              </w:rPr>
            </w:pPr>
            <w:r>
              <w:rPr>
                <w:rStyle w:val="CharStyle45"/>
                <w:i/>
                <w:iCs/>
                <w:sz w:val="19"/>
                <w:szCs w:val="19"/>
              </w:rPr>
              <w:t>2,204,000,002</w:t>
            </w:r>
          </w:p>
        </w:tc>
      </w:tr>
      <w:tr>
        <w:trPr>
          <w:trHeight w:val="355" w:hRule="exact"/>
        </w:trPr>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left"/>
              <w:rPr>
                <w:sz w:val="19"/>
                <w:szCs w:val="19"/>
              </w:rPr>
            </w:pPr>
            <w:r>
              <w:rPr>
                <w:rStyle w:val="CharStyle45"/>
                <w:i/>
                <w:iCs/>
                <w:sz w:val="19"/>
                <w:szCs w:val="19"/>
              </w:rPr>
              <w:t>b. Long-term</w:t>
            </w:r>
          </w:p>
        </w:tc>
        <w:tc>
          <w:tcPr>
            <w:tcBorders/>
            <w:shd w:val="clear" w:color="auto" w:fill="auto"/>
            <w:vAlign w:val="center"/>
          </w:tcPr>
          <w:p>
            <w:pPr>
              <w:pStyle w:val="Style44"/>
              <w:keepNext w:val="0"/>
              <w:keepLines w:val="0"/>
              <w:framePr w:w="15350" w:h="6060" w:wrap="none" w:vAnchor="page" w:hAnchor="page" w:x="727" w:y="4981"/>
              <w:widowControl w:val="0"/>
              <w:shd w:val="clear" w:color="auto" w:fill="auto"/>
              <w:bidi w:val="0"/>
              <w:spacing w:before="0" w:after="0" w:line="240" w:lineRule="auto"/>
              <w:ind w:left="4720" w:right="0" w:firstLine="0"/>
              <w:jc w:val="both"/>
            </w:pPr>
            <w:r>
              <w:rPr>
                <w:rStyle w:val="CharStyle45"/>
              </w:rPr>
              <w:t>-</w:t>
            </w:r>
          </w:p>
        </w:tc>
        <w:tc>
          <w:tcPr>
            <w:tcBorders/>
            <w:shd w:val="clear" w:color="auto" w:fill="auto"/>
            <w:vAlign w:val="center"/>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300"/>
              <w:jc w:val="both"/>
              <w:rPr>
                <w:sz w:val="19"/>
                <w:szCs w:val="19"/>
              </w:rPr>
            </w:pPr>
            <w:r>
              <w:rPr>
                <w:rStyle w:val="CharStyle45"/>
                <w:i/>
                <w:iCs/>
                <w:sz w:val="19"/>
                <w:szCs w:val="19"/>
              </w:rPr>
              <w:t>10,000,000,000</w:t>
            </w:r>
          </w:p>
        </w:tc>
      </w:tr>
      <w:tr>
        <w:trPr>
          <w:trHeight w:val="320" w:hRule="exact"/>
        </w:trPr>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left"/>
            </w:pPr>
            <w:r>
              <w:rPr>
                <w:rStyle w:val="CharStyle45"/>
              </w:rPr>
              <w:t>- Other payables</w:t>
            </w:r>
          </w:p>
        </w:tc>
        <w:tc>
          <w:tcPr>
            <w:tcBorders/>
            <w:shd w:val="clear" w:color="auto" w:fill="auto"/>
            <w:vAlign w:val="center"/>
          </w:tcPr>
          <w:p>
            <w:pPr>
              <w:pStyle w:val="Style44"/>
              <w:keepNext w:val="0"/>
              <w:keepLines w:val="0"/>
              <w:framePr w:w="15350" w:h="6060" w:wrap="none" w:vAnchor="page" w:hAnchor="page" w:x="727" w:y="4981"/>
              <w:widowControl w:val="0"/>
              <w:shd w:val="clear" w:color="auto" w:fill="auto"/>
              <w:bidi w:val="0"/>
              <w:spacing w:before="0" w:after="0" w:line="240" w:lineRule="auto"/>
              <w:ind w:left="4720" w:right="0" w:firstLine="0"/>
              <w:jc w:val="both"/>
            </w:pPr>
            <w:r>
              <w:rPr>
                <w:rStyle w:val="CharStyle45"/>
              </w:rPr>
              <w:t>-</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right"/>
            </w:pPr>
            <w:r>
              <w:rPr>
                <w:rStyle w:val="CharStyle45"/>
              </w:rPr>
              <w:t>10,000,000,000</w:t>
            </w:r>
          </w:p>
        </w:tc>
      </w:tr>
      <w:tr>
        <w:trPr>
          <w:trHeight w:val="375" w:hRule="exact"/>
        </w:trPr>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520"/>
              <w:jc w:val="left"/>
              <w:rPr>
                <w:sz w:val="19"/>
                <w:szCs w:val="19"/>
              </w:rPr>
            </w:pPr>
            <w:r>
              <w:rPr>
                <w:rStyle w:val="CharStyle45"/>
                <w:i/>
                <w:iCs/>
                <w:sz w:val="19"/>
                <w:szCs w:val="19"/>
              </w:rPr>
              <w:t>+ Thanh Nguyen Energy Investment And Development Co., Ltd</w:t>
            </w:r>
          </w:p>
        </w:tc>
        <w:tc>
          <w:tcPr>
            <w:tcBorders/>
            <w:shd w:val="clear" w:color="auto" w:fill="auto"/>
            <w:vAlign w:val="center"/>
          </w:tcPr>
          <w:p>
            <w:pPr>
              <w:pStyle w:val="Style44"/>
              <w:keepNext w:val="0"/>
              <w:keepLines w:val="0"/>
              <w:framePr w:w="15350" w:h="6060" w:wrap="none" w:vAnchor="page" w:hAnchor="page" w:x="727" w:y="4981"/>
              <w:widowControl w:val="0"/>
              <w:shd w:val="clear" w:color="auto" w:fill="auto"/>
              <w:bidi w:val="0"/>
              <w:spacing w:before="0" w:after="0" w:line="240" w:lineRule="auto"/>
              <w:ind w:left="4720" w:right="0" w:firstLine="0"/>
              <w:jc w:val="both"/>
            </w:pPr>
            <w:r>
              <w:rPr>
                <w:rStyle w:val="CharStyle45"/>
              </w:rPr>
              <w:t>-</w:t>
            </w:r>
          </w:p>
        </w:tc>
        <w:tc>
          <w:tcPr>
            <w:tcBorders/>
            <w:shd w:val="clear" w:color="auto" w:fill="auto"/>
            <w:vAlign w:val="top"/>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300"/>
              <w:jc w:val="both"/>
              <w:rPr>
                <w:sz w:val="19"/>
                <w:szCs w:val="19"/>
              </w:rPr>
            </w:pPr>
            <w:r>
              <w:rPr>
                <w:rStyle w:val="CharStyle45"/>
                <w:i/>
                <w:iCs/>
                <w:sz w:val="19"/>
                <w:szCs w:val="19"/>
              </w:rPr>
              <w:t>10,000.000,000</w:t>
            </w:r>
          </w:p>
        </w:tc>
      </w:tr>
      <w:tr>
        <w:trPr>
          <w:trHeight w:val="300" w:hRule="exact"/>
        </w:trPr>
        <w:tc>
          <w:tcPr>
            <w:tcBorders/>
            <w:shd w:val="clear" w:color="auto" w:fill="auto"/>
            <w:vAlign w:val="bottom"/>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left"/>
              <w:rPr>
                <w:sz w:val="19"/>
                <w:szCs w:val="19"/>
              </w:rPr>
            </w:pPr>
            <w:r>
              <w:rPr>
                <w:rStyle w:val="CharStyle45"/>
                <w:i/>
                <w:iCs/>
                <w:sz w:val="19"/>
                <w:szCs w:val="19"/>
              </w:rPr>
              <w:t>c. Overdue debts</w:t>
            </w:r>
          </w:p>
        </w:tc>
        <w:tc>
          <w:tcPr>
            <w:tcBorders/>
            <w:shd w:val="clear" w:color="auto" w:fill="auto"/>
            <w:vAlign w:val="center"/>
          </w:tcPr>
          <w:p>
            <w:pPr>
              <w:pStyle w:val="Style44"/>
              <w:keepNext w:val="0"/>
              <w:keepLines w:val="0"/>
              <w:framePr w:w="15350" w:h="6060" w:wrap="none" w:vAnchor="page" w:hAnchor="page" w:x="727" w:y="4981"/>
              <w:widowControl w:val="0"/>
              <w:shd w:val="clear" w:color="auto" w:fill="auto"/>
              <w:bidi w:val="0"/>
              <w:spacing w:before="0" w:after="0" w:line="240" w:lineRule="auto"/>
              <w:ind w:left="4720" w:right="0" w:firstLine="0"/>
              <w:jc w:val="both"/>
            </w:pPr>
            <w:r>
              <w:rPr>
                <w:rStyle w:val="CharStyle45"/>
              </w:rPr>
              <w:t>-</w:t>
            </w:r>
          </w:p>
        </w:tc>
        <w:tc>
          <w:tcPr>
            <w:tcBorders/>
            <w:shd w:val="clear" w:color="auto" w:fill="auto"/>
            <w:vAlign w:val="center"/>
          </w:tcPr>
          <w:p>
            <w:pPr>
              <w:pStyle w:val="Style44"/>
              <w:keepNext w:val="0"/>
              <w:keepLines w:val="0"/>
              <w:framePr w:w="15350" w:h="6060" w:wrap="none" w:vAnchor="page" w:hAnchor="page" w:x="727" w:y="4981"/>
              <w:widowControl w:val="0"/>
              <w:shd w:val="clear" w:color="auto" w:fill="auto"/>
              <w:bidi w:val="0"/>
              <w:spacing w:before="0" w:after="0" w:line="240" w:lineRule="auto"/>
              <w:ind w:left="0" w:right="0" w:firstLine="0"/>
              <w:jc w:val="right"/>
            </w:pPr>
            <w:r>
              <w:rPr>
                <w:rStyle w:val="CharStyle45"/>
              </w:rPr>
              <w:t>-</w:t>
            </w:r>
          </w:p>
        </w:tc>
      </w:tr>
    </w:tbl>
    <w:p>
      <w:pPr>
        <w:framePr w:wrap="none" w:vAnchor="page" w:hAnchor="page" w:x="697" w:y="11551"/>
        <w:widowControl w:val="0"/>
      </w:pPr>
    </w:p>
    <w:p>
      <w:pPr>
        <w:pStyle w:val="Style49"/>
        <w:keepNext w:val="0"/>
        <w:keepLines w:val="0"/>
        <w:framePr w:wrap="none" w:vAnchor="page" w:hAnchor="page" w:x="8352" w:y="11211"/>
        <w:widowControl w:val="0"/>
        <w:shd w:val="clear" w:color="auto" w:fill="auto"/>
        <w:bidi w:val="0"/>
        <w:spacing w:before="0" w:after="0" w:line="240" w:lineRule="auto"/>
        <w:ind w:left="0" w:right="0" w:firstLine="0"/>
        <w:jc w:val="left"/>
        <w:rPr>
          <w:sz w:val="18"/>
          <w:szCs w:val="18"/>
        </w:rPr>
      </w:pPr>
      <w:r>
        <w:rPr>
          <w:rStyle w:val="CharStyle50"/>
          <w:sz w:val="18"/>
          <w:szCs w:val="18"/>
        </w:rPr>
        <w:t>27</w:t>
      </w:r>
    </w:p>
    <w:p>
      <w:pPr>
        <w:widowControl w:val="0"/>
        <w:spacing w:line="1" w:lineRule="exact"/>
        <w:sectPr>
          <w:footnotePr>
            <w:pos w:val="pageBottom"/>
            <w:numFmt w:val="decimal"/>
            <w:numRestart w:val="continuous"/>
          </w:footnotePr>
          <w:pgSz w:w="16840" w:h="11900" w:orient="landscape"/>
          <w:pgMar w:top="45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550" w:h="515" w:hRule="exact" w:wrap="none" w:vAnchor="page" w:hAnchor="page" w:x="8676" w:y="675"/>
        <w:widowControl w:val="0"/>
        <w:shd w:val="clear" w:color="auto" w:fill="auto"/>
        <w:bidi w:val="0"/>
        <w:spacing w:before="0" w:after="40" w:line="240" w:lineRule="auto"/>
        <w:ind w:left="0" w:right="0" w:firstLine="0"/>
        <w:jc w:val="right"/>
      </w:pPr>
      <w:r>
        <w:rPr>
          <w:rStyle w:val="CharStyle50"/>
        </w:rPr>
        <w:t>Separate financial statements</w:t>
      </w:r>
    </w:p>
    <w:p>
      <w:pPr>
        <w:pStyle w:val="Style49"/>
        <w:keepNext w:val="0"/>
        <w:keepLines w:val="0"/>
        <w:framePr w:w="2550" w:h="515" w:hRule="exact" w:wrap="none" w:vAnchor="page" w:hAnchor="page" w:x="8676" w:y="675"/>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5720" w:h="520" w:hRule="exact" w:wrap="none" w:vAnchor="page" w:hAnchor="page" w:x="871" w:y="690"/>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5720" w:h="520" w:hRule="exact" w:wrap="none" w:vAnchor="page" w:hAnchor="page" w:x="871" w:y="690"/>
        <w:widowControl w:val="0"/>
        <w:shd w:val="clear" w:color="auto" w:fill="auto"/>
        <w:bidi w:val="0"/>
        <w:spacing w:before="0" w:after="0" w:line="240" w:lineRule="auto"/>
        <w:ind w:left="0" w:right="0" w:firstLine="0"/>
        <w:jc w:val="left"/>
        <w:rPr>
          <w:sz w:val="18"/>
          <w:szCs w:val="18"/>
        </w:rPr>
      </w:pPr>
      <w:r>
        <w:rPr>
          <w:rStyle w:val="CharStyle50"/>
          <w:sz w:val="18"/>
          <w:szCs w:val="18"/>
          <w:u w:val="single"/>
        </w:rPr>
        <w:t>No. 22A, Street No. 7, An Phu Ward, Thu Duc City, Ho Chi Minh City</w:t>
      </w:r>
    </w:p>
    <w:p>
      <w:pPr>
        <w:pStyle w:val="Style17"/>
        <w:keepNext w:val="0"/>
        <w:keepLines w:val="0"/>
        <w:framePr w:wrap="none" w:vAnchor="page" w:hAnchor="page" w:x="896" w:y="1505"/>
        <w:widowControl w:val="0"/>
        <w:shd w:val="clear" w:color="auto" w:fill="auto"/>
        <w:bidi w:val="0"/>
        <w:spacing w:before="0" w:after="0" w:line="240" w:lineRule="auto"/>
        <w:ind w:left="0" w:right="0" w:firstLine="0"/>
        <w:jc w:val="left"/>
        <w:rPr>
          <w:sz w:val="19"/>
          <w:szCs w:val="19"/>
        </w:rPr>
      </w:pPr>
      <w:r>
        <w:rPr>
          <w:rStyle w:val="CharStyle18"/>
          <w:sz w:val="19"/>
          <w:szCs w:val="19"/>
        </w:rPr>
        <w:t>18. OWNER’S EQUITY</w:t>
      </w:r>
    </w:p>
    <w:p>
      <w:pPr>
        <w:pStyle w:val="Style40"/>
        <w:keepNext w:val="0"/>
        <w:keepLines w:val="0"/>
        <w:framePr w:wrap="none" w:vAnchor="page" w:hAnchor="page" w:x="896" w:y="1965"/>
        <w:widowControl w:val="0"/>
        <w:shd w:val="clear" w:color="auto" w:fill="auto"/>
        <w:bidi w:val="0"/>
        <w:spacing w:before="0" w:after="0" w:line="240" w:lineRule="auto"/>
        <w:ind w:left="0" w:right="0" w:firstLine="360"/>
        <w:jc w:val="left"/>
        <w:rPr>
          <w:sz w:val="18"/>
          <w:szCs w:val="18"/>
        </w:rPr>
      </w:pPr>
      <w:r>
        <w:rPr>
          <w:rStyle w:val="CharStyle41"/>
          <w:i/>
          <w:iCs/>
          <w:sz w:val="18"/>
          <w:szCs w:val="18"/>
        </w:rPr>
        <w:t>a. Comparison table of owner’s equity fluctuations</w:t>
      </w:r>
    </w:p>
    <w:tbl>
      <w:tblPr>
        <w:tblOverlap w:val="never"/>
        <w:jc w:val="left"/>
        <w:tblLayout w:type="fixed"/>
      </w:tblPr>
      <w:tblGrid>
        <w:gridCol w:w="3135"/>
        <w:gridCol w:w="2870"/>
        <w:gridCol w:w="2140"/>
        <w:gridCol w:w="1930"/>
      </w:tblGrid>
      <w:tr>
        <w:trPr>
          <w:trHeight w:val="560" w:hRule="exact"/>
        </w:trPr>
        <w:tc>
          <w:tcPr>
            <w:tcBorders/>
            <w:shd w:val="clear" w:color="auto" w:fill="auto"/>
            <w:vAlign w:val="top"/>
          </w:tcPr>
          <w:p>
            <w:pPr>
              <w:framePr w:w="10075" w:h="3845" w:wrap="none" w:vAnchor="page" w:hAnchor="page" w:x="1201" w:y="2280"/>
              <w:widowControl w:val="0"/>
              <w:rPr>
                <w:sz w:val="10"/>
                <w:szCs w:val="10"/>
              </w:rPr>
            </w:pPr>
          </w:p>
        </w:tc>
        <w:tc>
          <w:tcPr>
            <w:tcBorders/>
            <w:shd w:val="clear" w:color="auto" w:fill="auto"/>
            <w:vAlign w:val="top"/>
          </w:tcPr>
          <w:p>
            <w:pPr>
              <w:pStyle w:val="Style44"/>
              <w:keepNext w:val="0"/>
              <w:keepLines w:val="0"/>
              <w:framePr w:w="10075" w:h="3845" w:wrap="none" w:vAnchor="page" w:hAnchor="page" w:x="1201" w:y="2280"/>
              <w:widowControl w:val="0"/>
              <w:shd w:val="clear" w:color="auto" w:fill="auto"/>
              <w:bidi w:val="0"/>
              <w:spacing w:before="0" w:after="0"/>
              <w:ind w:left="0" w:right="0" w:firstLine="0"/>
              <w:jc w:val="center"/>
              <w:rPr>
                <w:sz w:val="19"/>
                <w:szCs w:val="19"/>
              </w:rPr>
            </w:pPr>
            <w:r>
              <w:rPr>
                <w:rStyle w:val="CharStyle45"/>
                <w:sz w:val="19"/>
                <w:szCs w:val="19"/>
              </w:rPr>
              <w:t>Contributed capital</w:t>
            </w:r>
          </w:p>
        </w:tc>
        <w:tc>
          <w:tcPr>
            <w:tcBorders/>
            <w:shd w:val="clear" w:color="auto" w:fill="auto"/>
            <w:vAlign w:val="top"/>
          </w:tcPr>
          <w:p>
            <w:pPr>
              <w:pStyle w:val="Style44"/>
              <w:keepNext w:val="0"/>
              <w:keepLines w:val="0"/>
              <w:framePr w:w="10075" w:h="3845" w:wrap="none" w:vAnchor="page" w:hAnchor="page" w:x="1201" w:y="2280"/>
              <w:widowControl w:val="0"/>
              <w:shd w:val="clear" w:color="auto" w:fill="auto"/>
              <w:bidi w:val="0"/>
              <w:spacing w:before="0" w:after="0"/>
              <w:ind w:left="0" w:right="0" w:firstLine="0"/>
              <w:jc w:val="center"/>
              <w:rPr>
                <w:sz w:val="19"/>
                <w:szCs w:val="19"/>
              </w:rPr>
            </w:pPr>
            <w:r>
              <w:rPr>
                <w:rStyle w:val="CharStyle45"/>
                <w:sz w:val="19"/>
                <w:szCs w:val="19"/>
              </w:rPr>
              <w:t>Undistributed profits</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620"/>
              <w:jc w:val="left"/>
              <w:rPr>
                <w:sz w:val="19"/>
                <w:szCs w:val="19"/>
              </w:rPr>
            </w:pPr>
            <w:r>
              <w:rPr>
                <w:rStyle w:val="CharStyle45"/>
                <w:sz w:val="19"/>
                <w:szCs w:val="19"/>
              </w:rPr>
              <w:t>Total</w:t>
            </w:r>
          </w:p>
        </w:tc>
      </w:tr>
      <w:tr>
        <w:trPr>
          <w:trHeight w:val="425" w:hRule="exact"/>
        </w:trPr>
        <w:tc>
          <w:tcPr>
            <w:tcBorders>
              <w:top w:val="single" w:sz="4"/>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160"/>
              <w:jc w:val="left"/>
              <w:rPr>
                <w:sz w:val="19"/>
                <w:szCs w:val="19"/>
              </w:rPr>
            </w:pPr>
            <w:r>
              <w:rPr>
                <w:rStyle w:val="CharStyle45"/>
                <w:sz w:val="19"/>
                <w:szCs w:val="19"/>
              </w:rPr>
              <w:t>As at 01/01/2023</w:t>
            </w:r>
          </w:p>
        </w:tc>
        <w:tc>
          <w:tcPr>
            <w:tcBorders>
              <w:top w:val="single" w:sz="4"/>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1040" w:right="0" w:firstLine="0"/>
              <w:jc w:val="left"/>
              <w:rPr>
                <w:sz w:val="19"/>
                <w:szCs w:val="19"/>
              </w:rPr>
            </w:pPr>
            <w:r>
              <w:rPr>
                <w:rStyle w:val="CharStyle45"/>
                <w:sz w:val="19"/>
                <w:szCs w:val="19"/>
              </w:rPr>
              <w:t>4,600,000,000,000</w:t>
            </w:r>
          </w:p>
        </w:tc>
        <w:tc>
          <w:tcPr>
            <w:tcBorders>
              <w:top w:val="single" w:sz="4"/>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420"/>
              <w:jc w:val="left"/>
              <w:rPr>
                <w:sz w:val="19"/>
                <w:szCs w:val="19"/>
              </w:rPr>
            </w:pPr>
            <w:r>
              <w:rPr>
                <w:rStyle w:val="CharStyle45"/>
                <w:sz w:val="19"/>
                <w:szCs w:val="19"/>
              </w:rPr>
              <w:t>148,984,044,705</w:t>
            </w:r>
          </w:p>
        </w:tc>
        <w:tc>
          <w:tcPr>
            <w:tcBorders>
              <w:top w:val="single" w:sz="4"/>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260"/>
              <w:jc w:val="both"/>
              <w:rPr>
                <w:sz w:val="19"/>
                <w:szCs w:val="19"/>
              </w:rPr>
            </w:pPr>
            <w:r>
              <w:rPr>
                <w:rStyle w:val="CharStyle45"/>
                <w:sz w:val="19"/>
                <w:szCs w:val="19"/>
              </w:rPr>
              <w:t>4,748,984,044,705</w:t>
            </w:r>
          </w:p>
        </w:tc>
      </w:tr>
      <w:tr>
        <w:trPr>
          <w:trHeight w:val="300" w:hRule="exact"/>
        </w:trPr>
        <w:tc>
          <w:tcPr>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0"/>
              <w:jc w:val="left"/>
            </w:pPr>
            <w:r>
              <w:rPr>
                <w:rStyle w:val="CharStyle45"/>
              </w:rPr>
              <w:t>- Dividend paid in shares</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2460" w:right="0" w:firstLine="0"/>
              <w:jc w:val="left"/>
              <w:rPr>
                <w:sz w:val="19"/>
                <w:szCs w:val="19"/>
              </w:rPr>
            </w:pPr>
            <w:r>
              <w:rPr>
                <w:rStyle w:val="CharStyle45"/>
                <w:sz w:val="19"/>
                <w:szCs w:val="19"/>
              </w:rPr>
              <w:t>-</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1720" w:right="0" w:firstLine="0"/>
              <w:jc w:val="left"/>
              <w:rPr>
                <w:sz w:val="19"/>
                <w:szCs w:val="19"/>
              </w:rPr>
            </w:pPr>
            <w:r>
              <w:rPr>
                <w:rStyle w:val="CharStyle45"/>
                <w:sz w:val="19"/>
                <w:szCs w:val="19"/>
              </w:rPr>
              <w:t>-</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0"/>
              <w:jc w:val="right"/>
              <w:rPr>
                <w:sz w:val="19"/>
                <w:szCs w:val="19"/>
              </w:rPr>
            </w:pPr>
            <w:r>
              <w:rPr>
                <w:rStyle w:val="CharStyle45"/>
                <w:sz w:val="19"/>
                <w:szCs w:val="19"/>
              </w:rPr>
              <w:t>-</w:t>
            </w:r>
          </w:p>
        </w:tc>
      </w:tr>
      <w:tr>
        <w:trPr>
          <w:trHeight w:val="290" w:hRule="exact"/>
        </w:trPr>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0"/>
              <w:jc w:val="left"/>
            </w:pPr>
            <w:r>
              <w:rPr>
                <w:rStyle w:val="CharStyle45"/>
              </w:rPr>
              <w:t>- Dividend distribution</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2460" w:right="0" w:firstLine="0"/>
              <w:jc w:val="left"/>
              <w:rPr>
                <w:sz w:val="19"/>
                <w:szCs w:val="19"/>
              </w:rPr>
            </w:pPr>
            <w:r>
              <w:rPr>
                <w:rStyle w:val="CharStyle45"/>
                <w:sz w:val="19"/>
                <w:szCs w:val="19"/>
              </w:rPr>
              <w:t>-</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1720" w:right="0" w:firstLine="0"/>
              <w:jc w:val="left"/>
              <w:rPr>
                <w:sz w:val="19"/>
                <w:szCs w:val="19"/>
              </w:rPr>
            </w:pPr>
            <w:r>
              <w:rPr>
                <w:rStyle w:val="CharStyle45"/>
                <w:sz w:val="19"/>
                <w:szCs w:val="19"/>
              </w:rPr>
              <w:t>-</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0"/>
              <w:jc w:val="right"/>
              <w:rPr>
                <w:sz w:val="19"/>
                <w:szCs w:val="19"/>
              </w:rPr>
            </w:pPr>
            <w:r>
              <w:rPr>
                <w:rStyle w:val="CharStyle45"/>
                <w:sz w:val="19"/>
                <w:szCs w:val="19"/>
              </w:rPr>
              <w:t>-</w:t>
            </w:r>
          </w:p>
        </w:tc>
      </w:tr>
      <w:tr>
        <w:trPr>
          <w:trHeight w:val="325" w:hRule="exact"/>
        </w:trPr>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0"/>
              <w:jc w:val="left"/>
            </w:pPr>
            <w:r>
              <w:rPr>
                <w:rStyle w:val="CharStyle45"/>
              </w:rPr>
              <w:t>- Profits in previous year</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2460" w:right="0" w:firstLine="0"/>
              <w:jc w:val="left"/>
              <w:rPr>
                <w:sz w:val="19"/>
                <w:szCs w:val="19"/>
              </w:rPr>
            </w:pPr>
            <w:r>
              <w:rPr>
                <w:rStyle w:val="CharStyle45"/>
                <w:sz w:val="19"/>
                <w:szCs w:val="19"/>
              </w:rPr>
              <w:t>-</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540"/>
              <w:jc w:val="left"/>
            </w:pPr>
            <w:r>
              <w:rPr>
                <w:rStyle w:val="CharStyle45"/>
              </w:rPr>
              <w:t>43,781,072,585</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0"/>
              <w:jc w:val="right"/>
            </w:pPr>
            <w:r>
              <w:rPr>
                <w:rStyle w:val="CharStyle45"/>
              </w:rPr>
              <w:t>43,781,072,5 85</w:t>
            </w:r>
          </w:p>
        </w:tc>
      </w:tr>
      <w:tr>
        <w:trPr>
          <w:trHeight w:val="290" w:hRule="exact"/>
        </w:trPr>
        <w:tc>
          <w:tcPr>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160"/>
              <w:jc w:val="left"/>
              <w:rPr>
                <w:sz w:val="19"/>
                <w:szCs w:val="19"/>
              </w:rPr>
            </w:pPr>
            <w:r>
              <w:rPr>
                <w:rStyle w:val="CharStyle45"/>
                <w:sz w:val="19"/>
                <w:szCs w:val="19"/>
              </w:rPr>
              <w:t>As at 31/12/2023</w:t>
            </w:r>
          </w:p>
        </w:tc>
        <w:tc>
          <w:tcPr>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1040" w:right="0" w:firstLine="0"/>
              <w:jc w:val="left"/>
              <w:rPr>
                <w:sz w:val="19"/>
                <w:szCs w:val="19"/>
              </w:rPr>
            </w:pPr>
            <w:r>
              <w:rPr>
                <w:rStyle w:val="CharStyle45"/>
                <w:sz w:val="19"/>
                <w:szCs w:val="19"/>
              </w:rPr>
              <w:t>4,600,000,000,000</w:t>
            </w:r>
          </w:p>
        </w:tc>
        <w:tc>
          <w:tcPr>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420"/>
              <w:jc w:val="left"/>
              <w:rPr>
                <w:sz w:val="19"/>
                <w:szCs w:val="19"/>
              </w:rPr>
            </w:pPr>
            <w:r>
              <w:rPr>
                <w:rStyle w:val="CharStyle45"/>
                <w:sz w:val="19"/>
                <w:szCs w:val="19"/>
              </w:rPr>
              <w:t>192,765,117,290</w:t>
            </w:r>
          </w:p>
        </w:tc>
        <w:tc>
          <w:tcPr>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260"/>
              <w:jc w:val="both"/>
              <w:rPr>
                <w:sz w:val="19"/>
                <w:szCs w:val="19"/>
              </w:rPr>
            </w:pPr>
            <w:r>
              <w:rPr>
                <w:rStyle w:val="CharStyle45"/>
                <w:sz w:val="19"/>
                <w:szCs w:val="19"/>
              </w:rPr>
              <w:t>4,792,765,117,290</w:t>
            </w:r>
          </w:p>
        </w:tc>
      </w:tr>
      <w:tr>
        <w:trPr>
          <w:trHeight w:val="420" w:hRule="exact"/>
        </w:trPr>
        <w:tc>
          <w:tcPr>
            <w:tcBorders>
              <w:top w:val="single" w:sz="4"/>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160"/>
              <w:jc w:val="left"/>
              <w:rPr>
                <w:sz w:val="19"/>
                <w:szCs w:val="19"/>
              </w:rPr>
            </w:pPr>
            <w:r>
              <w:rPr>
                <w:rStyle w:val="CharStyle45"/>
                <w:sz w:val="19"/>
                <w:szCs w:val="19"/>
              </w:rPr>
              <w:t>As at 01/01/2024</w:t>
            </w:r>
          </w:p>
        </w:tc>
        <w:tc>
          <w:tcPr>
            <w:tcBorders>
              <w:top w:val="single" w:sz="4"/>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1040" w:right="0" w:firstLine="0"/>
              <w:jc w:val="left"/>
              <w:rPr>
                <w:sz w:val="19"/>
                <w:szCs w:val="19"/>
              </w:rPr>
            </w:pPr>
            <w:r>
              <w:rPr>
                <w:rStyle w:val="CharStyle45"/>
                <w:sz w:val="19"/>
                <w:szCs w:val="19"/>
              </w:rPr>
              <w:t>4,600,000,000,000</w:t>
            </w:r>
          </w:p>
        </w:tc>
        <w:tc>
          <w:tcPr>
            <w:tcBorders>
              <w:top w:val="single" w:sz="4"/>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420"/>
              <w:jc w:val="left"/>
              <w:rPr>
                <w:sz w:val="19"/>
                <w:szCs w:val="19"/>
              </w:rPr>
            </w:pPr>
            <w:r>
              <w:rPr>
                <w:rStyle w:val="CharStyle45"/>
                <w:sz w:val="19"/>
                <w:szCs w:val="19"/>
              </w:rPr>
              <w:t>192,765,117,290</w:t>
            </w:r>
          </w:p>
        </w:tc>
        <w:tc>
          <w:tcPr>
            <w:tcBorders>
              <w:top w:val="single" w:sz="4"/>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260"/>
              <w:jc w:val="both"/>
              <w:rPr>
                <w:sz w:val="19"/>
                <w:szCs w:val="19"/>
              </w:rPr>
            </w:pPr>
            <w:r>
              <w:rPr>
                <w:rStyle w:val="CharStyle45"/>
                <w:sz w:val="19"/>
                <w:szCs w:val="19"/>
              </w:rPr>
              <w:t>4,792,765,117,290</w:t>
            </w:r>
          </w:p>
        </w:tc>
      </w:tr>
      <w:tr>
        <w:trPr>
          <w:trHeight w:val="315" w:hRule="exact"/>
        </w:trPr>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0"/>
              <w:jc w:val="left"/>
            </w:pPr>
            <w:r>
              <w:rPr>
                <w:rStyle w:val="CharStyle45"/>
              </w:rPr>
              <w:t>- Increase during the year</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2460" w:right="0" w:firstLine="0"/>
              <w:jc w:val="left"/>
              <w:rPr>
                <w:sz w:val="19"/>
                <w:szCs w:val="19"/>
              </w:rPr>
            </w:pPr>
            <w:r>
              <w:rPr>
                <w:rStyle w:val="CharStyle45"/>
                <w:sz w:val="19"/>
                <w:szCs w:val="19"/>
              </w:rPr>
              <w:t>-</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1720" w:right="0" w:firstLine="0"/>
              <w:jc w:val="left"/>
              <w:rPr>
                <w:sz w:val="19"/>
                <w:szCs w:val="19"/>
              </w:rPr>
            </w:pPr>
            <w:r>
              <w:rPr>
                <w:rStyle w:val="CharStyle45"/>
                <w:sz w:val="19"/>
                <w:szCs w:val="19"/>
              </w:rPr>
              <w:t>-</w:t>
            </w:r>
          </w:p>
        </w:tc>
        <w:tc>
          <w:tcPr>
            <w:tcBorders/>
            <w:shd w:val="clear" w:color="auto" w:fill="auto"/>
            <w:vAlign w:val="center"/>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0"/>
              <w:jc w:val="right"/>
              <w:rPr>
                <w:sz w:val="19"/>
                <w:szCs w:val="19"/>
              </w:rPr>
            </w:pPr>
            <w:r>
              <w:rPr>
                <w:rStyle w:val="CharStyle45"/>
                <w:sz w:val="19"/>
                <w:szCs w:val="19"/>
              </w:rPr>
              <w:t>-</w:t>
            </w:r>
          </w:p>
        </w:tc>
      </w:tr>
      <w:tr>
        <w:trPr>
          <w:trHeight w:val="295" w:hRule="exact"/>
        </w:trPr>
        <w:tc>
          <w:tcPr>
            <w:tcBorders/>
            <w:shd w:val="clear" w:color="auto" w:fill="auto"/>
            <w:vAlign w:val="top"/>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0"/>
              <w:jc w:val="left"/>
            </w:pPr>
            <w:r>
              <w:rPr>
                <w:rStyle w:val="CharStyle45"/>
              </w:rPr>
              <w:t>- Dividend distribution</w:t>
            </w:r>
          </w:p>
        </w:tc>
        <w:tc>
          <w:tcPr>
            <w:tcBorders/>
            <w:shd w:val="clear" w:color="auto" w:fill="auto"/>
            <w:vAlign w:val="top"/>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0"/>
              <w:jc w:val="center"/>
            </w:pPr>
            <w:r>
              <w:rPr>
                <w:rStyle w:val="CharStyle45"/>
              </w:rPr>
              <w:t>13 7,999,13 0,000</w:t>
            </w:r>
          </w:p>
        </w:tc>
        <w:tc>
          <w:tcPr>
            <w:tcBorders/>
            <w:shd w:val="clear" w:color="auto" w:fill="auto"/>
            <w:vAlign w:val="top"/>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360"/>
              <w:jc w:val="left"/>
            </w:pPr>
            <w:r>
              <w:rPr>
                <w:rStyle w:val="CharStyle45"/>
              </w:rPr>
              <w:t>(13 7,999,13 0,000)</w:t>
            </w:r>
          </w:p>
        </w:tc>
        <w:tc>
          <w:tcPr>
            <w:tcBorders/>
            <w:shd w:val="clear" w:color="auto" w:fill="auto"/>
            <w:vAlign w:val="top"/>
          </w:tcPr>
          <w:p>
            <w:pPr>
              <w:pStyle w:val="Style44"/>
              <w:keepNext w:val="0"/>
              <w:keepLines w:val="0"/>
              <w:framePr w:w="10075" w:h="3845" w:wrap="none" w:vAnchor="page" w:hAnchor="page" w:x="1201" w:y="2280"/>
              <w:widowControl w:val="0"/>
              <w:shd w:val="clear" w:color="auto" w:fill="auto"/>
              <w:bidi w:val="0"/>
              <w:spacing w:before="120" w:after="0" w:line="240" w:lineRule="auto"/>
              <w:ind w:left="0" w:right="0" w:firstLine="0"/>
              <w:jc w:val="right"/>
              <w:rPr>
                <w:sz w:val="19"/>
                <w:szCs w:val="19"/>
              </w:rPr>
            </w:pPr>
            <w:r>
              <w:rPr>
                <w:rStyle w:val="CharStyle45"/>
                <w:sz w:val="19"/>
                <w:szCs w:val="19"/>
              </w:rPr>
              <w:t>-</w:t>
            </w:r>
          </w:p>
        </w:tc>
      </w:tr>
      <w:tr>
        <w:trPr>
          <w:trHeight w:val="305" w:hRule="exact"/>
        </w:trPr>
        <w:tc>
          <w:tcPr>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0"/>
              <w:jc w:val="left"/>
            </w:pPr>
            <w:r>
              <w:rPr>
                <w:rStyle w:val="CharStyle45"/>
              </w:rPr>
              <w:t>- Profits in current year</w:t>
            </w:r>
          </w:p>
        </w:tc>
        <w:tc>
          <w:tcPr>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2460" w:right="0" w:firstLine="0"/>
              <w:jc w:val="left"/>
              <w:rPr>
                <w:sz w:val="19"/>
                <w:szCs w:val="19"/>
              </w:rPr>
            </w:pPr>
            <w:r>
              <w:rPr>
                <w:rStyle w:val="CharStyle45"/>
                <w:sz w:val="19"/>
                <w:szCs w:val="19"/>
              </w:rPr>
              <w:t>-</w:t>
            </w:r>
          </w:p>
        </w:tc>
        <w:tc>
          <w:tcPr>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420"/>
              <w:jc w:val="left"/>
            </w:pPr>
            <w:r>
              <w:rPr>
                <w:rStyle w:val="CharStyle45"/>
              </w:rPr>
              <w:t>273,839,871,436</w:t>
            </w:r>
          </w:p>
        </w:tc>
        <w:tc>
          <w:tcPr>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0"/>
              <w:jc w:val="right"/>
            </w:pPr>
            <w:r>
              <w:rPr>
                <w:rStyle w:val="CharStyle45"/>
              </w:rPr>
              <w:t>273,839,871,436</w:t>
            </w:r>
          </w:p>
        </w:tc>
      </w:tr>
      <w:tr>
        <w:trPr>
          <w:trHeight w:val="320" w:hRule="exact"/>
        </w:trPr>
        <w:tc>
          <w:tcPr>
            <w:tcBorders>
              <w:bottom w:val="single" w:sz="4"/>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160"/>
              <w:jc w:val="left"/>
              <w:rPr>
                <w:sz w:val="19"/>
                <w:szCs w:val="19"/>
              </w:rPr>
            </w:pPr>
            <w:r>
              <w:rPr>
                <w:rStyle w:val="CharStyle45"/>
                <w:sz w:val="19"/>
                <w:szCs w:val="19"/>
              </w:rPr>
              <w:t>As at 31/12/2024</w:t>
            </w:r>
          </w:p>
        </w:tc>
        <w:tc>
          <w:tcPr>
            <w:tcBorders>
              <w:bottom w:val="single" w:sz="4"/>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1040" w:right="0" w:firstLine="0"/>
              <w:jc w:val="left"/>
              <w:rPr>
                <w:sz w:val="19"/>
                <w:szCs w:val="19"/>
              </w:rPr>
            </w:pPr>
            <w:r>
              <w:rPr>
                <w:rStyle w:val="CharStyle45"/>
                <w:sz w:val="19"/>
                <w:szCs w:val="19"/>
              </w:rPr>
              <w:t>4,737,999,130,000</w:t>
            </w:r>
          </w:p>
        </w:tc>
        <w:tc>
          <w:tcPr>
            <w:tcBorders>
              <w:bottom w:val="single" w:sz="4"/>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420"/>
              <w:jc w:val="left"/>
              <w:rPr>
                <w:sz w:val="19"/>
                <w:szCs w:val="19"/>
              </w:rPr>
            </w:pPr>
            <w:r>
              <w:rPr>
                <w:rStyle w:val="CharStyle45"/>
                <w:sz w:val="19"/>
                <w:szCs w:val="19"/>
              </w:rPr>
              <w:t>328,605,858,726</w:t>
            </w:r>
          </w:p>
        </w:tc>
        <w:tc>
          <w:tcPr>
            <w:tcBorders>
              <w:bottom w:val="single" w:sz="4"/>
            </w:tcBorders>
            <w:shd w:val="clear" w:color="auto" w:fill="auto"/>
            <w:vAlign w:val="bottom"/>
          </w:tcPr>
          <w:p>
            <w:pPr>
              <w:pStyle w:val="Style44"/>
              <w:keepNext w:val="0"/>
              <w:keepLines w:val="0"/>
              <w:framePr w:w="10075" w:h="3845" w:wrap="none" w:vAnchor="page" w:hAnchor="page" w:x="1201" w:y="2280"/>
              <w:widowControl w:val="0"/>
              <w:shd w:val="clear" w:color="auto" w:fill="auto"/>
              <w:bidi w:val="0"/>
              <w:spacing w:before="0" w:after="0" w:line="240" w:lineRule="auto"/>
              <w:ind w:left="0" w:right="0" w:firstLine="260"/>
              <w:jc w:val="both"/>
              <w:rPr>
                <w:sz w:val="19"/>
                <w:szCs w:val="19"/>
              </w:rPr>
            </w:pPr>
            <w:r>
              <w:rPr>
                <w:rStyle w:val="CharStyle45"/>
                <w:sz w:val="19"/>
                <w:szCs w:val="19"/>
              </w:rPr>
              <w:t>5,066,604,988,726</w:t>
            </w:r>
          </w:p>
        </w:tc>
      </w:tr>
    </w:tbl>
    <w:p>
      <w:pPr>
        <w:framePr w:w="270" w:h="975" w:hRule="exact" w:wrap="none" w:vAnchor="page" w:hAnchor="page" w:x="11631" w:y="4850"/>
        <w:widowControl w:val="0"/>
      </w:pPr>
    </w:p>
    <w:p>
      <w:pPr>
        <w:pStyle w:val="Style49"/>
        <w:keepNext w:val="0"/>
        <w:keepLines w:val="0"/>
        <w:framePr w:wrap="none" w:vAnchor="page" w:hAnchor="page" w:x="5926" w:y="16270"/>
        <w:widowControl w:val="0"/>
        <w:shd w:val="clear" w:color="auto" w:fill="auto"/>
        <w:bidi w:val="0"/>
        <w:spacing w:before="0" w:after="0" w:line="240" w:lineRule="auto"/>
        <w:ind w:left="0" w:right="0" w:firstLine="0"/>
        <w:jc w:val="left"/>
        <w:rPr>
          <w:sz w:val="18"/>
          <w:szCs w:val="18"/>
        </w:rPr>
      </w:pPr>
      <w:r>
        <w:rPr>
          <w:rStyle w:val="CharStyle50"/>
          <w:sz w:val="18"/>
          <w:szCs w:val="18"/>
        </w:rPr>
        <w:t>28</w:t>
      </w:r>
    </w:p>
    <w:p>
      <w:pPr>
        <w:widowControl w:val="0"/>
        <w:spacing w:line="1" w:lineRule="exact"/>
        <w:sectPr>
          <w:footnotePr>
            <w:pos w:val="pageBottom"/>
            <w:numFmt w:val="decimal"/>
            <w:numRestart w:val="continuous"/>
          </w:footnotePr>
          <w:pgSz w:w="11900" w:h="16840"/>
          <w:pgMar w:top="46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10455" w:h="565" w:hRule="exact" w:wrap="none" w:vAnchor="page" w:hAnchor="page" w:x="816" w:y="714"/>
        <w:widowControl w:val="0"/>
        <w:shd w:val="clear" w:color="auto" w:fill="auto"/>
        <w:tabs>
          <w:tab w:pos="7800" w:val="left"/>
        </w:tabs>
        <w:bidi w:val="0"/>
        <w:spacing w:before="0" w:after="40" w:line="240" w:lineRule="auto"/>
        <w:ind w:left="0" w:right="0" w:firstLine="0"/>
        <w:jc w:val="left"/>
      </w:pPr>
      <w:r>
        <w:rPr>
          <w:rStyle w:val="CharStyle50"/>
        </w:rPr>
        <w:t>BCG LAND JOINT STOCK COMPANY</w:t>
        <w:tab/>
        <w:t>Separate financial statements</w:t>
      </w:r>
    </w:p>
    <w:p>
      <w:pPr>
        <w:pStyle w:val="Style49"/>
        <w:keepNext w:val="0"/>
        <w:keepLines w:val="0"/>
        <w:framePr w:w="10455" w:h="565" w:hRule="exact" w:wrap="none" w:vAnchor="page" w:hAnchor="page" w:x="816" w:y="714"/>
        <w:widowControl w:val="0"/>
        <w:shd w:val="clear" w:color="auto" w:fill="auto"/>
        <w:bidi w:val="0"/>
        <w:spacing w:before="0" w:after="0" w:line="240" w:lineRule="auto"/>
        <w:ind w:left="0" w:right="0" w:firstLine="0"/>
        <w:jc w:val="left"/>
        <w:rPr>
          <w:sz w:val="18"/>
          <w:szCs w:val="18"/>
        </w:rPr>
      </w:pPr>
      <w:r>
        <w:rPr>
          <w:rStyle w:val="CharStyle50"/>
          <w:sz w:val="18"/>
          <w:szCs w:val="18"/>
          <w:u w:val="single"/>
        </w:rPr>
        <w:t xml:space="preserve">22A </w:t>
      </w:r>
      <w:r>
        <w:rPr>
          <w:rStyle w:val="CharStyle50"/>
          <w:sz w:val="18"/>
          <w:szCs w:val="18"/>
          <w:u w:val="single"/>
          <w:lang w:val="vi-VN" w:eastAsia="vi-VN"/>
        </w:rPr>
        <w:t xml:space="preserve">Đường </w:t>
      </w:r>
      <w:r>
        <w:rPr>
          <w:rStyle w:val="CharStyle50"/>
          <w:sz w:val="18"/>
          <w:szCs w:val="18"/>
          <w:u w:val="single"/>
        </w:rPr>
        <w:t xml:space="preserve">so 7, </w:t>
      </w:r>
      <w:r>
        <w:rPr>
          <w:rStyle w:val="CharStyle50"/>
          <w:sz w:val="18"/>
          <w:szCs w:val="18"/>
          <w:u w:val="single"/>
          <w:lang w:val="vi-VN" w:eastAsia="vi-VN"/>
        </w:rPr>
        <w:t xml:space="preserve">Phường </w:t>
      </w:r>
      <w:r>
        <w:rPr>
          <w:rStyle w:val="CharStyle50"/>
          <w:sz w:val="18"/>
          <w:szCs w:val="18"/>
          <w:u w:val="single"/>
        </w:rPr>
        <w:t xml:space="preserve">An </w:t>
      </w:r>
      <w:r>
        <w:rPr>
          <w:rStyle w:val="CharStyle50"/>
          <w:sz w:val="18"/>
          <w:szCs w:val="18"/>
          <w:u w:val="single"/>
          <w:lang w:val="vi-VN" w:eastAsia="vi-VN"/>
        </w:rPr>
        <w:t>Phủ, Thành phố Thú Đức, Thành phố Hồ Chí Minh</w:t>
      </w:r>
      <w:r>
        <w:rPr>
          <w:rStyle w:val="CharStyle50"/>
          <w:sz w:val="18"/>
          <w:szCs w:val="18"/>
          <w:lang w:val="vi-VN" w:eastAsia="vi-VN"/>
        </w:rPr>
        <w:t xml:space="preserve"> </w:t>
      </w:r>
      <w:r>
        <w:rPr>
          <w:rStyle w:val="CharStyle50"/>
          <w:sz w:val="18"/>
          <w:szCs w:val="18"/>
          <w:u w:val="single"/>
        </w:rPr>
        <w:t xml:space="preserve">Quarter </w:t>
      </w:r>
      <w:r>
        <w:rPr>
          <w:rStyle w:val="CharStyle50"/>
          <w:sz w:val="18"/>
          <w:szCs w:val="18"/>
          <w:u w:val="single"/>
          <w:lang w:val="vi-VN" w:eastAsia="vi-VN"/>
        </w:rPr>
        <w:t>IV 2024</w:t>
      </w:r>
    </w:p>
    <w:tbl>
      <w:tblPr>
        <w:tblOverlap w:val="never"/>
        <w:jc w:val="left"/>
        <w:tblLayout w:type="fixed"/>
      </w:tblPr>
      <w:tblGrid>
        <w:gridCol w:w="4920"/>
        <w:gridCol w:w="3140"/>
        <w:gridCol w:w="2335"/>
      </w:tblGrid>
      <w:tr>
        <w:trPr>
          <w:trHeight w:val="550" w:hRule="exact"/>
        </w:trPr>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left"/>
              <w:rPr>
                <w:sz w:val="19"/>
                <w:szCs w:val="19"/>
              </w:rPr>
            </w:pPr>
            <w:r>
              <w:rPr>
                <w:rStyle w:val="CharStyle45"/>
                <w:sz w:val="19"/>
                <w:szCs w:val="19"/>
              </w:rPr>
              <w:t>18. OWNER’S EQUITY (Continued)</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540" w:firstLine="0"/>
              <w:jc w:val="right"/>
            </w:pPr>
            <w:r>
              <w:rPr>
                <w:rStyle w:val="CharStyle45"/>
                <w:i/>
                <w:iCs/>
              </w:rPr>
              <w:t>Closing balance</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440"/>
              <w:jc w:val="left"/>
            </w:pPr>
            <w:r>
              <w:rPr>
                <w:rStyle w:val="CharStyle45"/>
                <w:i/>
                <w:iCs/>
              </w:rPr>
              <w:t>Opening balance</w:t>
            </w:r>
          </w:p>
        </w:tc>
      </w:tr>
      <w:tr>
        <w:trPr>
          <w:trHeight w:val="570" w:hRule="exact"/>
        </w:trPr>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60" w:line="240" w:lineRule="auto"/>
              <w:ind w:left="0" w:right="0" w:firstLine="320"/>
              <w:jc w:val="left"/>
            </w:pPr>
            <w:r>
              <w:rPr>
                <w:rStyle w:val="CharStyle45"/>
                <w:i/>
                <w:iCs/>
              </w:rPr>
              <w:t>b, Contributed capital</w:t>
            </w:r>
          </w:p>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320"/>
              <w:jc w:val="left"/>
            </w:pPr>
            <w:r>
              <w:rPr>
                <w:rStyle w:val="CharStyle45"/>
              </w:rPr>
              <w:t>- Bamboo Capital Group Joint Stock Company</w:t>
            </w:r>
          </w:p>
        </w:tc>
        <w:tc>
          <w:tcPr>
            <w:tcBorders>
              <w:top w:val="single" w:sz="4"/>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2,942,092,000,000</w:t>
            </w:r>
          </w:p>
        </w:tc>
        <w:tc>
          <w:tcPr>
            <w:tcBorders>
              <w:top w:val="single" w:sz="4"/>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740"/>
              <w:jc w:val="left"/>
            </w:pPr>
            <w:r>
              <w:rPr>
                <w:rStyle w:val="CharStyle45"/>
              </w:rPr>
              <w:t>2,856,400,000,000</w:t>
            </w:r>
          </w:p>
        </w:tc>
      </w:tr>
      <w:tr>
        <w:trPr>
          <w:trHeight w:val="255" w:hRule="exact"/>
        </w:trPr>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320"/>
              <w:jc w:val="left"/>
            </w:pPr>
            <w:r>
              <w:rPr>
                <w:rStyle w:val="CharStyle45"/>
              </w:rPr>
              <w:t>- Others</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1,795,907,130,000</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740"/>
              <w:jc w:val="left"/>
            </w:pPr>
            <w:r>
              <w:rPr>
                <w:rStyle w:val="CharStyle45"/>
              </w:rPr>
              <w:t>1,743,600,000,000</w:t>
            </w:r>
          </w:p>
        </w:tc>
      </w:tr>
      <w:tr>
        <w:trPr>
          <w:trHeight w:val="345" w:hRule="exact"/>
        </w:trPr>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1960" w:right="0" w:firstLine="0"/>
              <w:jc w:val="left"/>
            </w:pPr>
            <w:r>
              <w:rPr>
                <w:rStyle w:val="CharStyle45"/>
              </w:rPr>
              <w:t>Total</w:t>
            </w:r>
          </w:p>
        </w:tc>
        <w:tc>
          <w:tcPr>
            <w:tcBorders>
              <w:top w:val="single" w:sz="4"/>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rPr>
                <w:sz w:val="19"/>
                <w:szCs w:val="19"/>
              </w:rPr>
            </w:pPr>
            <w:r>
              <w:rPr>
                <w:rStyle w:val="CharStyle45"/>
                <w:sz w:val="19"/>
                <w:szCs w:val="19"/>
              </w:rPr>
              <w:t>4,737,999,130,000</w:t>
            </w:r>
          </w:p>
        </w:tc>
        <w:tc>
          <w:tcPr>
            <w:tcBorders>
              <w:top w:val="single" w:sz="4"/>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740"/>
              <w:jc w:val="left"/>
              <w:rPr>
                <w:sz w:val="19"/>
                <w:szCs w:val="19"/>
              </w:rPr>
            </w:pPr>
            <w:r>
              <w:rPr>
                <w:rStyle w:val="CharStyle45"/>
                <w:sz w:val="19"/>
                <w:szCs w:val="19"/>
              </w:rPr>
              <w:t>4,600,000,000,000</w:t>
            </w:r>
          </w:p>
        </w:tc>
      </w:tr>
      <w:tr>
        <w:trPr>
          <w:trHeight w:val="575" w:hRule="exact"/>
        </w:trPr>
        <w:tc>
          <w:tcPr>
            <w:gridSpan w:val="2"/>
            <w:tcBorders>
              <w:top w:val="single" w:sz="4"/>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320"/>
              <w:jc w:val="left"/>
            </w:pPr>
            <w:r>
              <w:rPr>
                <w:rStyle w:val="CharStyle45"/>
                <w:i/>
                <w:iCs/>
              </w:rPr>
              <w:t>c. Capital transactions with owners and distribution of dividends or profits</w:t>
            </w:r>
          </w:p>
        </w:tc>
        <w:tc>
          <w:tcPr>
            <w:tcBorders>
              <w:top w:val="single" w:sz="4"/>
            </w:tcBorders>
            <w:shd w:val="clear" w:color="auto" w:fill="auto"/>
            <w:vAlign w:val="top"/>
          </w:tcPr>
          <w:p>
            <w:pPr>
              <w:framePr w:w="10395" w:h="6615" w:wrap="none" w:vAnchor="page" w:hAnchor="page" w:x="881" w:y="1539"/>
              <w:widowControl w:val="0"/>
              <w:rPr>
                <w:sz w:val="10"/>
                <w:szCs w:val="10"/>
              </w:rPr>
            </w:pPr>
          </w:p>
        </w:tc>
      </w:tr>
      <w:tr>
        <w:trPr>
          <w:trHeight w:val="260" w:hRule="exact"/>
        </w:trPr>
        <w:tc>
          <w:tcPr>
            <w:tcBorders/>
            <w:shd w:val="clear" w:color="auto" w:fill="auto"/>
            <w:vAlign w:val="top"/>
          </w:tcPr>
          <w:p>
            <w:pPr>
              <w:framePr w:w="10395" w:h="6615" w:wrap="none" w:vAnchor="page" w:hAnchor="page" w:x="881" w:y="1539"/>
              <w:widowControl w:val="0"/>
              <w:rPr>
                <w:sz w:val="10"/>
                <w:szCs w:val="10"/>
              </w:rPr>
            </w:pP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140" w:firstLine="0"/>
              <w:jc w:val="right"/>
            </w:pPr>
            <w:r>
              <w:rPr>
                <w:rStyle w:val="CharStyle45"/>
                <w:i/>
                <w:iCs/>
              </w:rPr>
              <w:t>Accumulated to the end of</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i/>
                <w:iCs/>
              </w:rPr>
              <w:t>Accumulated to the end of</w:t>
            </w:r>
          </w:p>
        </w:tc>
      </w:tr>
      <w:tr>
        <w:trPr>
          <w:trHeight w:val="265" w:hRule="exact"/>
        </w:trPr>
        <w:tc>
          <w:tcPr>
            <w:tcBorders/>
            <w:shd w:val="clear" w:color="auto" w:fill="auto"/>
            <w:vAlign w:val="top"/>
          </w:tcPr>
          <w:p>
            <w:pPr>
              <w:framePr w:w="10395" w:h="6615" w:wrap="none" w:vAnchor="page" w:hAnchor="page" w:x="881" w:y="1539"/>
              <w:widowControl w:val="0"/>
              <w:rPr>
                <w:sz w:val="10"/>
                <w:szCs w:val="10"/>
              </w:rPr>
            </w:pP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540" w:firstLine="0"/>
              <w:jc w:val="right"/>
            </w:pPr>
            <w:r>
              <w:rPr>
                <w:rStyle w:val="CharStyle45"/>
                <w:i/>
                <w:iCs/>
              </w:rPr>
              <w:t>Quarter IV. 2024</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440"/>
              <w:jc w:val="left"/>
            </w:pPr>
            <w:r>
              <w:rPr>
                <w:rStyle w:val="CharStyle45"/>
                <w:i/>
                <w:iCs/>
              </w:rPr>
              <w:t>Quarter IV.2023</w:t>
            </w:r>
          </w:p>
        </w:tc>
      </w:tr>
      <w:tr>
        <w:trPr>
          <w:trHeight w:val="580" w:hRule="exact"/>
        </w:trPr>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331" w:lineRule="auto"/>
              <w:ind w:left="320" w:right="0" w:firstLine="0"/>
              <w:jc w:val="left"/>
            </w:pPr>
            <w:r>
              <w:rPr>
                <w:rStyle w:val="CharStyle45"/>
                <w:i/>
                <w:iCs/>
              </w:rPr>
              <w:t xml:space="preserve">- Owner's invested equity </w:t>
            </w:r>
            <w:r>
              <w:rPr>
                <w:rStyle w:val="CharStyle45"/>
              </w:rPr>
              <w:t>+ Opening capital</w:t>
            </w:r>
          </w:p>
        </w:tc>
        <w:tc>
          <w:tcPr>
            <w:tcBorders>
              <w:top w:val="single" w:sz="4"/>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4,600,000,000,000</w:t>
            </w:r>
          </w:p>
        </w:tc>
        <w:tc>
          <w:tcPr>
            <w:tcBorders>
              <w:top w:val="single" w:sz="4"/>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740"/>
              <w:jc w:val="left"/>
            </w:pPr>
            <w:r>
              <w:rPr>
                <w:rStyle w:val="CharStyle45"/>
              </w:rPr>
              <w:t>4,600,000,000,000</w:t>
            </w:r>
          </w:p>
        </w:tc>
      </w:tr>
      <w:tr>
        <w:trPr>
          <w:trHeight w:val="275" w:hRule="exact"/>
        </w:trPr>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0" w:after="0" w:line="240" w:lineRule="auto"/>
              <w:ind w:left="320" w:right="0" w:firstLine="0"/>
              <w:jc w:val="left"/>
            </w:pPr>
            <w:r>
              <w:rPr>
                <w:rStyle w:val="CharStyle45"/>
              </w:rPr>
              <w:t>+ Increase during the year</w:t>
            </w:r>
          </w:p>
        </w:tc>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13 7,999,13 0,000</w:t>
            </w:r>
          </w:p>
        </w:tc>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100" w:after="0" w:line="240" w:lineRule="auto"/>
              <w:ind w:left="0" w:right="0" w:firstLine="0"/>
              <w:jc w:val="right"/>
            </w:pPr>
            <w:r>
              <w:rPr>
                <w:rStyle w:val="CharStyle45"/>
              </w:rPr>
              <w:t>-</w:t>
            </w:r>
          </w:p>
        </w:tc>
      </w:tr>
      <w:tr>
        <w:trPr>
          <w:trHeight w:val="275" w:hRule="exact"/>
        </w:trPr>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320" w:right="0" w:firstLine="0"/>
              <w:jc w:val="left"/>
            </w:pPr>
            <w:r>
              <w:rPr>
                <w:rStyle w:val="CharStyle45"/>
              </w:rPr>
              <w:t>+ Decrease during the year</w:t>
            </w:r>
          </w:p>
        </w:tc>
        <w:tc>
          <w:tcPr>
            <w:tcBorders/>
            <w:shd w:val="clear" w:color="auto" w:fill="auto"/>
            <w:vAlign w:val="center"/>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w:t>
            </w:r>
          </w:p>
        </w:tc>
        <w:tc>
          <w:tcPr>
            <w:tcBorders/>
            <w:shd w:val="clear" w:color="auto" w:fill="auto"/>
            <w:vAlign w:val="center"/>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w:t>
            </w:r>
          </w:p>
        </w:tc>
      </w:tr>
      <w:tr>
        <w:trPr>
          <w:trHeight w:val="270" w:hRule="exact"/>
        </w:trPr>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320"/>
              <w:jc w:val="left"/>
            </w:pPr>
            <w:r>
              <w:rPr>
                <w:rStyle w:val="CharStyle45"/>
              </w:rPr>
              <w:t>+ Closing capital</w:t>
            </w:r>
          </w:p>
        </w:tc>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4,73 7,999,13 0,000</w:t>
            </w:r>
          </w:p>
        </w:tc>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740"/>
              <w:jc w:val="left"/>
            </w:pPr>
            <w:r>
              <w:rPr>
                <w:rStyle w:val="CharStyle45"/>
              </w:rPr>
              <w:t>4,600,000,000,000</w:t>
            </w:r>
          </w:p>
        </w:tc>
      </w:tr>
      <w:tr>
        <w:trPr>
          <w:trHeight w:val="415" w:hRule="exact"/>
        </w:trPr>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320"/>
              <w:jc w:val="left"/>
            </w:pPr>
            <w:r>
              <w:rPr>
                <w:rStyle w:val="CharStyle45"/>
                <w:i/>
                <w:iCs/>
              </w:rPr>
              <w:t>- Dividends or distributed profits</w:t>
            </w:r>
          </w:p>
        </w:tc>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i/>
                <w:iCs/>
              </w:rPr>
              <w:t>13 7,999,130,000</w:t>
            </w:r>
          </w:p>
        </w:tc>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100" w:after="0" w:line="240" w:lineRule="auto"/>
              <w:ind w:left="0" w:right="0" w:firstLine="0"/>
              <w:jc w:val="right"/>
            </w:pPr>
            <w:r>
              <w:rPr>
                <w:rStyle w:val="CharStyle45"/>
              </w:rPr>
              <w:t>-</w:t>
            </w:r>
          </w:p>
        </w:tc>
      </w:tr>
      <w:tr>
        <w:trPr>
          <w:trHeight w:val="650" w:hRule="exact"/>
        </w:trPr>
        <w:tc>
          <w:tcPr>
            <w:tcBorders/>
            <w:shd w:val="clear" w:color="auto" w:fill="auto"/>
            <w:vAlign w:val="center"/>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320"/>
              <w:jc w:val="left"/>
            </w:pPr>
            <w:r>
              <w:rPr>
                <w:rStyle w:val="CharStyle45"/>
                <w:i/>
                <w:iCs/>
              </w:rPr>
              <w:t>d. Shares</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i/>
                <w:iCs/>
              </w:rPr>
              <w:t>Closing balance</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i/>
                <w:iCs/>
              </w:rPr>
              <w:t>Opening balance</w:t>
            </w:r>
          </w:p>
        </w:tc>
      </w:tr>
      <w:tr>
        <w:trPr>
          <w:trHeight w:val="285" w:hRule="exact"/>
        </w:trPr>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320"/>
              <w:jc w:val="left"/>
            </w:pPr>
            <w:r>
              <w:rPr>
                <w:rStyle w:val="CharStyle45"/>
              </w:rPr>
              <w:t>- Number of shares registered for issuance</w:t>
            </w:r>
          </w:p>
        </w:tc>
        <w:tc>
          <w:tcPr>
            <w:tcBorders>
              <w:top w:val="single" w:sz="4"/>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473,799,913</w:t>
            </w:r>
          </w:p>
        </w:tc>
        <w:tc>
          <w:tcPr>
            <w:tcBorders>
              <w:top w:val="single" w:sz="4"/>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460,000,000</w:t>
            </w:r>
          </w:p>
        </w:tc>
      </w:tr>
      <w:tr>
        <w:trPr>
          <w:trHeight w:val="260" w:hRule="exact"/>
        </w:trPr>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320"/>
              <w:jc w:val="left"/>
            </w:pPr>
            <w:r>
              <w:rPr>
                <w:rStyle w:val="CharStyle45"/>
              </w:rPr>
              <w:t>- Number of shares sold to public market</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473,799,913</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460,000,000</w:t>
            </w:r>
          </w:p>
        </w:tc>
      </w:tr>
      <w:tr>
        <w:trPr>
          <w:trHeight w:val="270" w:hRule="exact"/>
        </w:trPr>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500"/>
              <w:jc w:val="left"/>
            </w:pPr>
            <w:r>
              <w:rPr>
                <w:rStyle w:val="CharStyle45"/>
                <w:i/>
                <w:iCs/>
              </w:rPr>
              <w:t>+ Common shares</w:t>
            </w:r>
          </w:p>
        </w:tc>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i/>
                <w:iCs/>
              </w:rPr>
              <w:t>473,799,913</w:t>
            </w:r>
          </w:p>
        </w:tc>
        <w:tc>
          <w:tcPr>
            <w:tcBorders/>
            <w:shd w:val="clear" w:color="auto" w:fill="auto"/>
            <w:vAlign w:val="top"/>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i/>
                <w:iCs/>
              </w:rPr>
              <w:t>460,000,000</w:t>
            </w:r>
          </w:p>
        </w:tc>
      </w:tr>
      <w:tr>
        <w:trPr>
          <w:trHeight w:val="270" w:hRule="exact"/>
        </w:trPr>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320"/>
              <w:jc w:val="left"/>
            </w:pPr>
            <w:r>
              <w:rPr>
                <w:rStyle w:val="CharStyle45"/>
              </w:rPr>
              <w:t>- Number of shares outstanding</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473,799,913</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rPr>
              <w:t>460,000,000</w:t>
            </w:r>
          </w:p>
        </w:tc>
      </w:tr>
      <w:tr>
        <w:trPr>
          <w:trHeight w:val="245" w:hRule="exact"/>
        </w:trPr>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500"/>
              <w:jc w:val="left"/>
            </w:pPr>
            <w:r>
              <w:rPr>
                <w:rStyle w:val="CharStyle45"/>
                <w:i/>
                <w:iCs/>
              </w:rPr>
              <w:t>+ Common shares</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i/>
                <w:iCs/>
              </w:rPr>
              <w:t>473,799,913</w:t>
            </w:r>
          </w:p>
        </w:tc>
        <w:tc>
          <w:tcPr>
            <w:tcBorders/>
            <w:shd w:val="clear" w:color="auto" w:fill="auto"/>
            <w:vAlign w:val="bottom"/>
          </w:tcPr>
          <w:p>
            <w:pPr>
              <w:pStyle w:val="Style44"/>
              <w:keepNext w:val="0"/>
              <w:keepLines w:val="0"/>
              <w:framePr w:w="10395" w:h="6615" w:wrap="none" w:vAnchor="page" w:hAnchor="page" w:x="881" w:y="1539"/>
              <w:widowControl w:val="0"/>
              <w:shd w:val="clear" w:color="auto" w:fill="auto"/>
              <w:bidi w:val="0"/>
              <w:spacing w:before="0" w:after="0" w:line="240" w:lineRule="auto"/>
              <w:ind w:left="0" w:right="0" w:firstLine="0"/>
              <w:jc w:val="right"/>
            </w:pPr>
            <w:r>
              <w:rPr>
                <w:rStyle w:val="CharStyle45"/>
                <w:i/>
                <w:iCs/>
              </w:rPr>
              <w:t>460,000,000</w:t>
            </w:r>
          </w:p>
        </w:tc>
      </w:tr>
    </w:tbl>
    <w:p>
      <w:pPr>
        <w:pStyle w:val="Style40"/>
        <w:keepNext w:val="0"/>
        <w:keepLines w:val="0"/>
        <w:framePr w:wrap="none" w:vAnchor="page" w:hAnchor="page" w:x="1206" w:y="8484"/>
        <w:widowControl w:val="0"/>
        <w:shd w:val="clear" w:color="auto" w:fill="auto"/>
        <w:bidi w:val="0"/>
        <w:spacing w:before="0" w:after="0" w:line="240" w:lineRule="auto"/>
        <w:ind w:left="0" w:right="0" w:firstLine="0"/>
        <w:jc w:val="left"/>
        <w:rPr>
          <w:sz w:val="18"/>
          <w:szCs w:val="18"/>
        </w:rPr>
      </w:pPr>
      <w:r>
        <w:rPr>
          <w:rStyle w:val="CharStyle41"/>
          <w:i/>
          <w:iCs/>
          <w:sz w:val="18"/>
          <w:szCs w:val="18"/>
          <w:lang w:val="vi-VN" w:eastAsia="vi-VN"/>
        </w:rPr>
        <w:t xml:space="preserve">Ợ) </w:t>
      </w:r>
      <w:r>
        <w:rPr>
          <w:rStyle w:val="CharStyle41"/>
          <w:i/>
          <w:iCs/>
          <w:sz w:val="18"/>
          <w:szCs w:val="18"/>
        </w:rPr>
        <w:t>Par value of shares outstanding: VND 10,000/share.</w:t>
      </w:r>
    </w:p>
    <w:p>
      <w:pPr>
        <w:framePr w:w="280" w:h="715" w:hRule="exact" w:wrap="none" w:vAnchor="page" w:hAnchor="page" w:x="11621" w:y="4624"/>
        <w:widowControl w:val="0"/>
        <w:textDirection w:val="btLr"/>
      </w:pPr>
    </w:p>
    <w:p>
      <w:pPr>
        <w:pStyle w:val="Style49"/>
        <w:keepNext w:val="0"/>
        <w:keepLines w:val="0"/>
        <w:framePr w:wrap="none" w:vAnchor="page" w:hAnchor="page" w:x="5911" w:y="16304"/>
        <w:widowControl w:val="0"/>
        <w:shd w:val="clear" w:color="auto" w:fill="auto"/>
        <w:bidi w:val="0"/>
        <w:spacing w:before="0" w:after="0" w:line="240" w:lineRule="auto"/>
        <w:ind w:left="0" w:right="0" w:firstLine="0"/>
        <w:jc w:val="left"/>
        <w:rPr>
          <w:sz w:val="18"/>
          <w:szCs w:val="18"/>
        </w:rPr>
      </w:pPr>
      <w:r>
        <w:rPr>
          <w:rStyle w:val="CharStyle50"/>
          <w:sz w:val="18"/>
          <w:szCs w:val="18"/>
        </w:rPr>
        <w:t>29</w:t>
      </w:r>
    </w:p>
    <w:p>
      <w:pPr>
        <w:widowControl w:val="0"/>
        <w:spacing w:line="1" w:lineRule="exact"/>
        <w:sectPr>
          <w:footnotePr>
            <w:pos w:val="pageBottom"/>
            <w:numFmt w:val="decimal"/>
            <w:numRestart w:val="continuous"/>
          </w:footnotePr>
          <w:pgSz w:w="11900" w:h="16840"/>
          <w:pgMar w:top="49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10470" w:h="565" w:hRule="exact" w:wrap="none" w:vAnchor="page" w:hAnchor="page" w:x="989" w:y="725"/>
        <w:widowControl w:val="0"/>
        <w:shd w:val="clear" w:color="auto" w:fill="auto"/>
        <w:tabs>
          <w:tab w:pos="7810" w:val="left"/>
        </w:tabs>
        <w:bidi w:val="0"/>
        <w:spacing w:before="0" w:after="40" w:line="240" w:lineRule="auto"/>
        <w:ind w:left="0" w:right="0" w:firstLine="0"/>
        <w:jc w:val="left"/>
      </w:pPr>
      <w:r>
        <w:rPr>
          <w:rStyle w:val="CharStyle50"/>
        </w:rPr>
        <w:t>BCG LAND JOINT STOCK COMPANY</w:t>
        <w:tab/>
        <w:t>Separate financial statements</w:t>
      </w:r>
    </w:p>
    <w:p>
      <w:pPr>
        <w:pStyle w:val="Style49"/>
        <w:keepNext w:val="0"/>
        <w:keepLines w:val="0"/>
        <w:framePr w:w="10470" w:h="565" w:hRule="exact" w:wrap="none" w:vAnchor="page" w:hAnchor="page" w:x="989" w:y="725"/>
        <w:widowControl w:val="0"/>
        <w:shd w:val="clear" w:color="auto" w:fill="auto"/>
        <w:bidi w:val="0"/>
        <w:spacing w:before="0" w:after="0" w:line="240" w:lineRule="auto"/>
        <w:ind w:left="0" w:right="0" w:firstLine="0"/>
        <w:jc w:val="left"/>
        <w:rPr>
          <w:sz w:val="18"/>
          <w:szCs w:val="18"/>
        </w:rPr>
      </w:pPr>
      <w:r>
        <w:rPr>
          <w:rStyle w:val="CharStyle50"/>
          <w:sz w:val="18"/>
          <w:szCs w:val="18"/>
          <w:u w:val="single"/>
        </w:rPr>
        <w:t xml:space="preserve">22A </w:t>
      </w:r>
      <w:r>
        <w:rPr>
          <w:rStyle w:val="CharStyle50"/>
          <w:sz w:val="18"/>
          <w:szCs w:val="18"/>
          <w:u w:val="single"/>
          <w:lang w:val="vi-VN" w:eastAsia="vi-VN"/>
        </w:rPr>
        <w:t xml:space="preserve">Đường số </w:t>
      </w:r>
      <w:r>
        <w:rPr>
          <w:rStyle w:val="CharStyle50"/>
          <w:sz w:val="18"/>
          <w:szCs w:val="18"/>
          <w:u w:val="single"/>
        </w:rPr>
        <w:t xml:space="preserve">7, </w:t>
      </w:r>
      <w:r>
        <w:rPr>
          <w:rStyle w:val="CharStyle50"/>
          <w:sz w:val="18"/>
          <w:szCs w:val="18"/>
          <w:u w:val="single"/>
          <w:lang w:val="vi-VN" w:eastAsia="vi-VN"/>
        </w:rPr>
        <w:t xml:space="preserve">Phường </w:t>
      </w:r>
      <w:r>
        <w:rPr>
          <w:rStyle w:val="CharStyle50"/>
          <w:sz w:val="18"/>
          <w:szCs w:val="18"/>
          <w:u w:val="single"/>
        </w:rPr>
        <w:t xml:space="preserve">An </w:t>
      </w:r>
      <w:r>
        <w:rPr>
          <w:rStyle w:val="CharStyle50"/>
          <w:sz w:val="18"/>
          <w:szCs w:val="18"/>
          <w:u w:val="single"/>
          <w:lang w:val="vi-VN" w:eastAsia="vi-VN"/>
        </w:rPr>
        <w:t>Phú, Thành phố Thủ Đức, Thành phỗ Hồ Chí Minh</w:t>
      </w:r>
      <w:r>
        <w:rPr>
          <w:rStyle w:val="CharStyle50"/>
          <w:sz w:val="18"/>
          <w:szCs w:val="18"/>
          <w:lang w:val="vi-VN" w:eastAsia="vi-VN"/>
        </w:rPr>
        <w:t xml:space="preserve"> </w:t>
      </w:r>
      <w:r>
        <w:rPr>
          <w:rStyle w:val="CharStyle50"/>
          <w:sz w:val="18"/>
          <w:szCs w:val="18"/>
          <w:u w:val="single"/>
        </w:rPr>
        <w:t xml:space="preserve">Quarter </w:t>
      </w:r>
      <w:r>
        <w:rPr>
          <w:rStyle w:val="CharStyle50"/>
          <w:sz w:val="18"/>
          <w:szCs w:val="18"/>
          <w:u w:val="single"/>
          <w:lang w:val="vi-VN" w:eastAsia="vi-VN"/>
        </w:rPr>
        <w:t>IV 2024</w:t>
      </w:r>
    </w:p>
    <w:tbl>
      <w:tblPr>
        <w:tblOverlap w:val="never"/>
        <w:jc w:val="left"/>
        <w:tblLayout w:type="fixed"/>
      </w:tblPr>
      <w:tblGrid>
        <w:gridCol w:w="370"/>
        <w:gridCol w:w="5600"/>
        <w:gridCol w:w="2290"/>
        <w:gridCol w:w="2180"/>
      </w:tblGrid>
      <w:tr>
        <w:trPr>
          <w:trHeight w:val="500" w:hRule="exact"/>
        </w:trPr>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both"/>
              <w:rPr>
                <w:sz w:val="19"/>
                <w:szCs w:val="19"/>
              </w:rPr>
            </w:pPr>
            <w:r>
              <w:rPr>
                <w:rStyle w:val="CharStyle45"/>
                <w:sz w:val="19"/>
                <w:szCs w:val="19"/>
              </w:rPr>
              <w:t>VI.</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rPr>
                <w:sz w:val="19"/>
                <w:szCs w:val="19"/>
              </w:rPr>
            </w:pPr>
            <w:r>
              <w:rPr>
                <w:rStyle w:val="CharStyle45"/>
                <w:sz w:val="19"/>
                <w:szCs w:val="19"/>
              </w:rPr>
              <w:t>NOTES TO THE SEPARATE INCOME STATEMENTS</w:t>
            </w:r>
          </w:p>
        </w:tc>
        <w:tc>
          <w:tcPr>
            <w:gridSpan w:val="2"/>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140" w:firstLine="0"/>
              <w:jc w:val="right"/>
            </w:pPr>
            <w:r>
              <w:rPr>
                <w:rStyle w:val="CharStyle45"/>
                <w:i/>
                <w:iCs/>
                <w:lang w:val="vi-VN" w:eastAsia="vi-VN"/>
              </w:rPr>
              <w:t xml:space="preserve">Đơn vị tính: </w:t>
            </w:r>
            <w:r>
              <w:rPr>
                <w:rStyle w:val="CharStyle45"/>
                <w:i/>
                <w:iCs/>
              </w:rPr>
              <w:t>VND</w:t>
            </w:r>
          </w:p>
        </w:tc>
      </w:tr>
      <w:tr>
        <w:trPr>
          <w:trHeight w:val="635" w:hRule="exact"/>
        </w:trPr>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both"/>
              <w:rPr>
                <w:sz w:val="19"/>
                <w:szCs w:val="19"/>
              </w:rPr>
            </w:pPr>
            <w:r>
              <w:rPr>
                <w:rStyle w:val="CharStyle45"/>
                <w:sz w:val="19"/>
                <w:szCs w:val="19"/>
              </w:rPr>
              <w:t>1.</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rPr>
                <w:sz w:val="19"/>
                <w:szCs w:val="19"/>
              </w:rPr>
            </w:pPr>
            <w:r>
              <w:rPr>
                <w:rStyle w:val="CharStyle45"/>
                <w:sz w:val="19"/>
                <w:szCs w:val="19"/>
              </w:rPr>
              <w:t>REVENUES FROM SALES AND SERVICES RENDERED</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180"/>
              <w:jc w:val="both"/>
            </w:pPr>
            <w:r>
              <w:rPr>
                <w:rStyle w:val="CharStyle45"/>
                <w:i/>
                <w:iCs/>
              </w:rPr>
              <w:t>Accumulated to the end</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i/>
                <w:iCs/>
              </w:rPr>
              <w:t>Accumulated to the end</w:t>
            </w:r>
          </w:p>
        </w:tc>
      </w:tr>
      <w:tr>
        <w:trPr>
          <w:trHeight w:val="360"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600"/>
              <w:jc w:val="both"/>
            </w:pPr>
            <w:r>
              <w:rPr>
                <w:rStyle w:val="CharStyle45"/>
                <w:i/>
                <w:iCs/>
              </w:rPr>
              <w:t>of Quarter IV.2024</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480"/>
              <w:jc w:val="both"/>
            </w:pPr>
            <w:r>
              <w:rPr>
                <w:rStyle w:val="CharStyle45"/>
                <w:i/>
                <w:iCs/>
              </w:rPr>
              <w:t>of Quarter IV.2023</w:t>
            </w:r>
          </w:p>
        </w:tc>
      </w:tr>
      <w:tr>
        <w:trPr>
          <w:trHeight w:val="285"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i/>
                <w:iCs/>
              </w:rPr>
              <w:t>a. Revenue</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980"/>
              <w:jc w:val="both"/>
            </w:pPr>
            <w:r>
              <w:rPr>
                <w:rStyle w:val="CharStyle45"/>
                <w:i/>
                <w:iCs/>
              </w:rPr>
              <w:t>8,706,481,481</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860"/>
              <w:jc w:val="both"/>
            </w:pPr>
            <w:r>
              <w:rPr>
                <w:rStyle w:val="CharStyle45"/>
                <w:i/>
                <w:iCs/>
              </w:rPr>
              <w:t>8,4 75,000,000</w:t>
            </w:r>
          </w:p>
        </w:tc>
      </w:tr>
      <w:tr>
        <w:trPr>
          <w:trHeight w:val="355"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Revenue from services</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980"/>
              <w:jc w:val="both"/>
            </w:pPr>
            <w:r>
              <w:rPr>
                <w:rStyle w:val="CharStyle45"/>
              </w:rPr>
              <w:t>8,706,481,481</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860"/>
              <w:jc w:val="both"/>
            </w:pPr>
            <w:r>
              <w:rPr>
                <w:rStyle w:val="CharStyle45"/>
              </w:rPr>
              <w:t>8,475,000,000</w:t>
            </w:r>
          </w:p>
        </w:tc>
      </w:tr>
      <w:tr>
        <w:trPr>
          <w:trHeight w:val="370"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i/>
                <w:iCs/>
              </w:rPr>
              <w:t>b. Revenue from related parties</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980"/>
              <w:jc w:val="both"/>
            </w:pPr>
            <w:r>
              <w:rPr>
                <w:rStyle w:val="CharStyle45"/>
                <w:i/>
                <w:iCs/>
              </w:rPr>
              <w:t>7,575,000,000</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860"/>
              <w:jc w:val="both"/>
            </w:pPr>
            <w:r>
              <w:rPr>
                <w:rStyle w:val="CharStyle45"/>
                <w:i/>
                <w:iCs/>
              </w:rPr>
              <w:t>7,575,000,000</w:t>
            </w:r>
          </w:p>
        </w:tc>
      </w:tr>
      <w:tr>
        <w:trPr>
          <w:trHeight w:val="270"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Indochina Hoi An Beach Villas Company Limited</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980"/>
              <w:jc w:val="both"/>
            </w:pPr>
            <w:r>
              <w:rPr>
                <w:rStyle w:val="CharStyle45"/>
              </w:rPr>
              <w:t>3,000,000,000</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860"/>
              <w:jc w:val="both"/>
            </w:pPr>
            <w:r>
              <w:rPr>
                <w:rStyle w:val="CharStyle45"/>
              </w:rPr>
              <w:t>3,000,000,000</w:t>
            </w:r>
          </w:p>
        </w:tc>
      </w:tr>
      <w:tr>
        <w:trPr>
          <w:trHeight w:val="270"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BCG Vinh Long Joint Stock Company</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right"/>
            </w:pPr>
            <w:r>
              <w:rPr>
                <w:rStyle w:val="CharStyle45"/>
              </w:rPr>
              <w:t>75,000,000</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right"/>
            </w:pPr>
            <w:r>
              <w:rPr>
                <w:rStyle w:val="CharStyle45"/>
              </w:rPr>
              <w:t>75,000,000</w:t>
            </w:r>
          </w:p>
        </w:tc>
      </w:tr>
      <w:tr>
        <w:trPr>
          <w:trHeight w:val="410"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Gia Khang Service and Trading Investment Joint Stock Company</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980"/>
              <w:jc w:val="both"/>
            </w:pPr>
            <w:r>
              <w:rPr>
                <w:rStyle w:val="CharStyle45"/>
              </w:rPr>
              <w:t>4,500,000,000</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860"/>
              <w:jc w:val="both"/>
            </w:pPr>
            <w:r>
              <w:rPr>
                <w:rStyle w:val="CharStyle45"/>
              </w:rPr>
              <w:t>4,500,000,000</w:t>
            </w:r>
          </w:p>
        </w:tc>
      </w:tr>
      <w:tr>
        <w:trPr>
          <w:trHeight w:val="705" w:hRule="exact"/>
        </w:trPr>
        <w:tc>
          <w:tcPr>
            <w:tcBorders/>
            <w:shd w:val="clear" w:color="auto" w:fill="auto"/>
            <w:vAlign w:val="center"/>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rPr>
                <w:sz w:val="19"/>
                <w:szCs w:val="19"/>
              </w:rPr>
            </w:pPr>
            <w:r>
              <w:rPr>
                <w:rStyle w:val="CharStyle45"/>
                <w:sz w:val="19"/>
                <w:szCs w:val="19"/>
              </w:rPr>
              <w:t>2.</w:t>
            </w:r>
          </w:p>
        </w:tc>
        <w:tc>
          <w:tcPr>
            <w:tcBorders/>
            <w:shd w:val="clear" w:color="auto" w:fill="auto"/>
            <w:vAlign w:val="center"/>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rPr>
                <w:sz w:val="19"/>
                <w:szCs w:val="19"/>
              </w:rPr>
            </w:pPr>
            <w:r>
              <w:rPr>
                <w:rStyle w:val="CharStyle45"/>
                <w:sz w:val="19"/>
                <w:szCs w:val="19"/>
              </w:rPr>
              <w:t>COST OF SALES</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180"/>
              <w:jc w:val="both"/>
            </w:pPr>
            <w:r>
              <w:rPr>
                <w:rStyle w:val="CharStyle45"/>
                <w:i/>
                <w:iCs/>
              </w:rPr>
              <w:t>Accumulated to the end</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i/>
                <w:iCs/>
              </w:rPr>
              <w:t>Accumulated to the end</w:t>
            </w:r>
          </w:p>
        </w:tc>
      </w:tr>
      <w:tr>
        <w:trPr>
          <w:trHeight w:val="330"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600"/>
              <w:jc w:val="both"/>
            </w:pPr>
            <w:r>
              <w:rPr>
                <w:rStyle w:val="CharStyle45"/>
                <w:i/>
                <w:iCs/>
              </w:rPr>
              <w:t>°f Quarter IV.2024</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480"/>
              <w:jc w:val="both"/>
            </w:pPr>
            <w:r>
              <w:rPr>
                <w:rStyle w:val="CharStyle45"/>
                <w:i/>
                <w:iCs/>
              </w:rPr>
              <w:t>of Quarter IV.2023</w:t>
            </w:r>
          </w:p>
        </w:tc>
      </w:tr>
      <w:tr>
        <w:trPr>
          <w:trHeight w:val="265"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Cost of services</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980"/>
              <w:jc w:val="both"/>
            </w:pPr>
            <w:r>
              <w:rPr>
                <w:rStyle w:val="CharStyle45"/>
              </w:rPr>
              <w:t>5,282,860,829</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860"/>
              <w:jc w:val="both"/>
            </w:pPr>
            <w:r>
              <w:rPr>
                <w:rStyle w:val="CharStyle45"/>
              </w:rPr>
              <w:t>5,060,198,642</w:t>
            </w:r>
          </w:p>
        </w:tc>
      </w:tr>
      <w:tr>
        <w:trPr>
          <w:trHeight w:val="285"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1340" w:right="0" w:firstLine="0"/>
              <w:jc w:val="left"/>
              <w:rPr>
                <w:sz w:val="19"/>
                <w:szCs w:val="19"/>
              </w:rPr>
            </w:pPr>
            <w:r>
              <w:rPr>
                <w:rStyle w:val="CharStyle45"/>
                <w:sz w:val="19"/>
                <w:szCs w:val="19"/>
              </w:rPr>
              <w:t>Total</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980"/>
              <w:jc w:val="both"/>
              <w:rPr>
                <w:sz w:val="19"/>
                <w:szCs w:val="19"/>
              </w:rPr>
            </w:pPr>
            <w:r>
              <w:rPr>
                <w:rStyle w:val="CharStyle45"/>
                <w:sz w:val="19"/>
                <w:szCs w:val="19"/>
              </w:rPr>
              <w:t>5,282,860,829</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860"/>
              <w:jc w:val="both"/>
              <w:rPr>
                <w:sz w:val="19"/>
                <w:szCs w:val="19"/>
              </w:rPr>
            </w:pPr>
            <w:r>
              <w:rPr>
                <w:rStyle w:val="CharStyle45"/>
                <w:sz w:val="19"/>
                <w:szCs w:val="19"/>
              </w:rPr>
              <w:t>5,060,198,642</w:t>
            </w:r>
          </w:p>
        </w:tc>
      </w:tr>
      <w:tr>
        <w:trPr>
          <w:trHeight w:val="865" w:hRule="exact"/>
        </w:trPr>
        <w:tc>
          <w:tcPr>
            <w:tcBorders/>
            <w:shd w:val="clear" w:color="auto" w:fill="auto"/>
            <w:vAlign w:val="center"/>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rPr>
                <w:sz w:val="19"/>
                <w:szCs w:val="19"/>
              </w:rPr>
            </w:pPr>
            <w:r>
              <w:rPr>
                <w:rStyle w:val="CharStyle45"/>
                <w:sz w:val="19"/>
                <w:szCs w:val="19"/>
              </w:rPr>
              <w:t>3.</w:t>
            </w:r>
          </w:p>
        </w:tc>
        <w:tc>
          <w:tcPr>
            <w:tcBorders/>
            <w:shd w:val="clear" w:color="auto" w:fill="auto"/>
            <w:vAlign w:val="center"/>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rPr>
                <w:sz w:val="19"/>
                <w:szCs w:val="19"/>
              </w:rPr>
            </w:pPr>
            <w:r>
              <w:rPr>
                <w:rStyle w:val="CharStyle45"/>
                <w:sz w:val="19"/>
                <w:szCs w:val="19"/>
              </w:rPr>
              <w:t>FINANCIAL INCOME</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180"/>
              <w:jc w:val="both"/>
            </w:pPr>
            <w:r>
              <w:rPr>
                <w:rStyle w:val="CharStyle45"/>
                <w:i/>
                <w:iCs/>
              </w:rPr>
              <w:t>Accumulated to the end</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i/>
                <w:iCs/>
              </w:rPr>
              <w:t>Accumulated to the end</w:t>
            </w:r>
          </w:p>
        </w:tc>
      </w:tr>
      <w:tr>
        <w:trPr>
          <w:trHeight w:val="315"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600"/>
              <w:jc w:val="both"/>
            </w:pPr>
            <w:r>
              <w:rPr>
                <w:rStyle w:val="CharStyle45"/>
                <w:i/>
                <w:iCs/>
              </w:rPr>
              <w:t>of Quarter IV.2024</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480"/>
              <w:jc w:val="both"/>
            </w:pPr>
            <w:r>
              <w:rPr>
                <w:rStyle w:val="CharStyle45"/>
                <w:i/>
                <w:iCs/>
              </w:rPr>
              <w:t>of Quarter 1V.2023</w:t>
            </w:r>
          </w:p>
        </w:tc>
      </w:tr>
      <w:tr>
        <w:trPr>
          <w:trHeight w:val="310"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Interests of deposits or Ioans</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right"/>
            </w:pPr>
            <w:r>
              <w:rPr>
                <w:rStyle w:val="CharStyle45"/>
              </w:rPr>
              <w:t>647,287,323</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860"/>
              <w:jc w:val="both"/>
            </w:pPr>
            <w:r>
              <w:rPr>
                <w:rStyle w:val="CharStyle45"/>
              </w:rPr>
              <w:t>1,108,910,205</w:t>
            </w:r>
          </w:p>
        </w:tc>
      </w:tr>
      <w:tr>
        <w:trPr>
          <w:trHeight w:val="280"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Interest from BCC</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800"/>
              <w:jc w:val="left"/>
            </w:pPr>
            <w:r>
              <w:rPr>
                <w:rStyle w:val="CharStyle45"/>
              </w:rPr>
              <w:t>168,192,349,052</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680"/>
              <w:jc w:val="both"/>
            </w:pPr>
            <w:r>
              <w:rPr>
                <w:rStyle w:val="CharStyle45"/>
              </w:rPr>
              <w:t>131,023,1 19,452</w:t>
            </w:r>
          </w:p>
        </w:tc>
      </w:tr>
      <w:tr>
        <w:trPr>
          <w:trHeight w:val="285"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Profit from capital transfer</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320" w:firstLine="0"/>
              <w:jc w:val="right"/>
            </w:pPr>
            <w:r>
              <w:rPr>
                <w:rStyle w:val="CharStyle45"/>
              </w:rPr>
              <w:t>-</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right"/>
            </w:pPr>
            <w:r>
              <w:rPr>
                <w:rStyle w:val="CharStyle45"/>
              </w:rPr>
              <w:t>28,000,000,000</w:t>
            </w:r>
          </w:p>
        </w:tc>
      </w:tr>
      <w:tr>
        <w:trPr>
          <w:trHeight w:val="290"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1340" w:right="0" w:firstLine="0"/>
              <w:jc w:val="left"/>
              <w:rPr>
                <w:sz w:val="19"/>
                <w:szCs w:val="19"/>
              </w:rPr>
            </w:pPr>
            <w:r>
              <w:rPr>
                <w:rStyle w:val="CharStyle45"/>
                <w:sz w:val="19"/>
                <w:szCs w:val="19"/>
              </w:rPr>
              <w:t>Total</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800"/>
              <w:jc w:val="left"/>
              <w:rPr>
                <w:sz w:val="19"/>
                <w:szCs w:val="19"/>
              </w:rPr>
            </w:pPr>
            <w:r>
              <w:rPr>
                <w:rStyle w:val="CharStyle45"/>
                <w:sz w:val="19"/>
                <w:szCs w:val="19"/>
              </w:rPr>
              <w:t>168,839,636,375</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680"/>
              <w:jc w:val="both"/>
              <w:rPr>
                <w:sz w:val="19"/>
                <w:szCs w:val="19"/>
              </w:rPr>
            </w:pPr>
            <w:r>
              <w:rPr>
                <w:rStyle w:val="CharStyle45"/>
                <w:sz w:val="19"/>
                <w:szCs w:val="19"/>
              </w:rPr>
              <w:t>160,132,029,657</w:t>
            </w:r>
          </w:p>
        </w:tc>
      </w:tr>
      <w:tr>
        <w:trPr>
          <w:trHeight w:val="920" w:hRule="exact"/>
        </w:trPr>
        <w:tc>
          <w:tcPr>
            <w:tcBorders/>
            <w:shd w:val="clear" w:color="auto" w:fill="auto"/>
            <w:vAlign w:val="center"/>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rPr>
                <w:sz w:val="19"/>
                <w:szCs w:val="19"/>
              </w:rPr>
            </w:pPr>
            <w:r>
              <w:rPr>
                <w:rStyle w:val="CharStyle45"/>
                <w:sz w:val="19"/>
                <w:szCs w:val="19"/>
              </w:rPr>
              <w:t>4.</w:t>
            </w:r>
          </w:p>
        </w:tc>
        <w:tc>
          <w:tcPr>
            <w:tcBorders/>
            <w:shd w:val="clear" w:color="auto" w:fill="auto"/>
            <w:vAlign w:val="center"/>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rPr>
                <w:sz w:val="19"/>
                <w:szCs w:val="19"/>
              </w:rPr>
            </w:pPr>
            <w:r>
              <w:rPr>
                <w:rStyle w:val="CharStyle45"/>
                <w:sz w:val="19"/>
                <w:szCs w:val="19"/>
              </w:rPr>
              <w:t>FINANCIAL EXPENSES</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180"/>
              <w:jc w:val="both"/>
            </w:pPr>
            <w:r>
              <w:rPr>
                <w:rStyle w:val="CharStyle45"/>
                <w:i/>
                <w:iCs/>
              </w:rPr>
              <w:t>Accumulated to the end</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i/>
                <w:iCs/>
              </w:rPr>
              <w:t>Accumulated to the end</w:t>
            </w:r>
          </w:p>
        </w:tc>
      </w:tr>
      <w:tr>
        <w:trPr>
          <w:trHeight w:val="365"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600"/>
              <w:jc w:val="both"/>
            </w:pPr>
            <w:r>
              <w:rPr>
                <w:rStyle w:val="CharStyle45"/>
                <w:i/>
                <w:iCs/>
              </w:rPr>
              <w:t>of Quarter IV.2024</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480"/>
              <w:jc w:val="both"/>
            </w:pPr>
            <w:r>
              <w:rPr>
                <w:rStyle w:val="CharStyle45"/>
                <w:i/>
                <w:iCs/>
              </w:rPr>
              <w:t>of Quarter IV.2023</w:t>
            </w:r>
          </w:p>
        </w:tc>
      </w:tr>
      <w:tr>
        <w:trPr>
          <w:trHeight w:val="310"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Interest expenses on loans and bonds</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right"/>
            </w:pPr>
            <w:r>
              <w:rPr>
                <w:rStyle w:val="CharStyle45"/>
              </w:rPr>
              <w:t>69,817,049,993</w:t>
            </w:r>
          </w:p>
        </w:tc>
        <w:tc>
          <w:tcPr>
            <w:tcBorders>
              <w:top w:val="single" w:sz="4"/>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760"/>
              <w:jc w:val="left"/>
            </w:pPr>
            <w:r>
              <w:rPr>
                <w:rStyle w:val="CharStyle45"/>
              </w:rPr>
              <w:t>74,008,514,914</w:t>
            </w:r>
          </w:p>
        </w:tc>
      </w:tr>
      <w:tr>
        <w:trPr>
          <w:trHeight w:val="285"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Interest expense from BCC</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right"/>
            </w:pPr>
            <w:r>
              <w:rPr>
                <w:rStyle w:val="CharStyle45"/>
              </w:rPr>
              <w:t>-</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right"/>
            </w:pPr>
            <w:r>
              <w:rPr>
                <w:rStyle w:val="CharStyle45"/>
              </w:rPr>
              <w:t>277,764,3 84</w:t>
            </w:r>
          </w:p>
        </w:tc>
      </w:tr>
      <w:tr>
        <w:trPr>
          <w:trHeight w:val="275"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Reversal of provision for financial investments.</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right"/>
            </w:pPr>
            <w:r>
              <w:rPr>
                <w:rStyle w:val="CharStyle45"/>
              </w:rPr>
              <w:t>(137,292,538,804)</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680"/>
              <w:jc w:val="left"/>
            </w:pPr>
            <w:r>
              <w:rPr>
                <w:rStyle w:val="CharStyle45"/>
              </w:rPr>
              <w:t>(97,911,472,067)</w:t>
            </w:r>
          </w:p>
        </w:tc>
      </w:tr>
      <w:tr>
        <w:trPr>
          <w:trHeight w:val="260"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Provision for financial investments</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right"/>
            </w:pPr>
            <w:r>
              <w:rPr>
                <w:rStyle w:val="CharStyle45"/>
              </w:rPr>
              <w:t>31,875,759,084</w:t>
            </w: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680"/>
              <w:jc w:val="both"/>
            </w:pPr>
            <w:r>
              <w:rPr>
                <w:rStyle w:val="CharStyle45"/>
              </w:rPr>
              <w:t>100,325,728,319</w:t>
            </w:r>
          </w:p>
        </w:tc>
      </w:tr>
      <w:tr>
        <w:trPr>
          <w:trHeight w:val="255"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left"/>
            </w:pPr>
            <w:r>
              <w:rPr>
                <w:rStyle w:val="CharStyle45"/>
              </w:rPr>
              <w:t>- Costs of issuing and managing bonds</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0"/>
              <w:jc w:val="right"/>
            </w:pPr>
            <w:r>
              <w:rPr>
                <w:rStyle w:val="CharStyle45"/>
              </w:rPr>
              <w:t>136,986,301</w:t>
            </w:r>
          </w:p>
        </w:tc>
        <w:tc>
          <w:tcPr>
            <w:tcBorders/>
            <w:shd w:val="clear" w:color="auto" w:fill="auto"/>
            <w:vAlign w:val="bottom"/>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760"/>
              <w:jc w:val="left"/>
            </w:pPr>
            <w:r>
              <w:rPr>
                <w:rStyle w:val="CharStyle45"/>
              </w:rPr>
              <w:t>25,835,447,489</w:t>
            </w:r>
          </w:p>
        </w:tc>
      </w:tr>
      <w:tr>
        <w:trPr>
          <w:trHeight w:val="330" w:hRule="exact"/>
        </w:trPr>
        <w:tc>
          <w:tcPr>
            <w:tcBorders/>
            <w:shd w:val="clear" w:color="auto" w:fill="auto"/>
            <w:vAlign w:val="top"/>
          </w:tcPr>
          <w:p>
            <w:pPr>
              <w:framePr w:w="10440" w:h="10385" w:wrap="none" w:vAnchor="page" w:hAnchor="page" w:x="1024" w:y="1550"/>
              <w:widowControl w:val="0"/>
              <w:rPr>
                <w:sz w:val="10"/>
                <w:szCs w:val="10"/>
              </w:rPr>
            </w:pPr>
          </w:p>
        </w:tc>
        <w:tc>
          <w:tcPr>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1340" w:right="0" w:firstLine="0"/>
              <w:jc w:val="left"/>
              <w:rPr>
                <w:sz w:val="19"/>
                <w:szCs w:val="19"/>
              </w:rPr>
            </w:pPr>
            <w:r>
              <w:rPr>
                <w:rStyle w:val="CharStyle45"/>
                <w:sz w:val="19"/>
                <w:szCs w:val="19"/>
              </w:rPr>
              <w:t>Total</w:t>
            </w:r>
          </w:p>
        </w:tc>
        <w:tc>
          <w:tcPr>
            <w:tcBorders>
              <w:top w:val="single" w:sz="4"/>
              <w:bottom w:val="single" w:sz="4"/>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800"/>
              <w:jc w:val="left"/>
              <w:rPr>
                <w:sz w:val="19"/>
                <w:szCs w:val="19"/>
              </w:rPr>
            </w:pPr>
            <w:r>
              <w:rPr>
                <w:rStyle w:val="CharStyle45"/>
                <w:sz w:val="19"/>
                <w:szCs w:val="19"/>
              </w:rPr>
              <w:t>(35,462,743,426)</w:t>
            </w:r>
          </w:p>
        </w:tc>
        <w:tc>
          <w:tcPr>
            <w:tcBorders>
              <w:top w:val="single" w:sz="4"/>
              <w:bottom w:val="single" w:sz="4"/>
            </w:tcBorders>
            <w:shd w:val="clear" w:color="auto" w:fill="auto"/>
            <w:vAlign w:val="top"/>
          </w:tcPr>
          <w:p>
            <w:pPr>
              <w:pStyle w:val="Style44"/>
              <w:keepNext w:val="0"/>
              <w:keepLines w:val="0"/>
              <w:framePr w:w="10440" w:h="10385" w:wrap="none" w:vAnchor="page" w:hAnchor="page" w:x="1024" w:y="1550"/>
              <w:widowControl w:val="0"/>
              <w:shd w:val="clear" w:color="auto" w:fill="auto"/>
              <w:bidi w:val="0"/>
              <w:spacing w:before="0" w:after="0" w:line="240" w:lineRule="auto"/>
              <w:ind w:left="0" w:right="0" w:firstLine="680"/>
              <w:jc w:val="both"/>
              <w:rPr>
                <w:sz w:val="19"/>
                <w:szCs w:val="19"/>
              </w:rPr>
            </w:pPr>
            <w:r>
              <w:rPr>
                <w:rStyle w:val="CharStyle45"/>
                <w:sz w:val="19"/>
                <w:szCs w:val="19"/>
              </w:rPr>
              <w:t>102,535,983,039</w:t>
            </w:r>
          </w:p>
        </w:tc>
      </w:tr>
    </w:tbl>
    <w:p>
      <w:pPr>
        <w:pStyle w:val="Style40"/>
        <w:keepNext w:val="0"/>
        <w:keepLines w:val="0"/>
        <w:framePr w:wrap="none" w:vAnchor="page" w:hAnchor="page" w:x="1019" w:y="12215"/>
        <w:widowControl w:val="0"/>
        <w:shd w:val="clear" w:color="auto" w:fill="auto"/>
        <w:bidi w:val="0"/>
        <w:spacing w:before="0" w:after="0" w:line="240" w:lineRule="auto"/>
        <w:ind w:left="0" w:right="0" w:firstLine="0"/>
        <w:jc w:val="left"/>
        <w:rPr>
          <w:sz w:val="19"/>
          <w:szCs w:val="19"/>
        </w:rPr>
      </w:pPr>
      <w:r>
        <w:rPr>
          <w:rStyle w:val="CharStyle41"/>
          <w:sz w:val="19"/>
          <w:szCs w:val="19"/>
          <w:lang w:val="vi-VN" w:eastAsia="vi-VN"/>
        </w:rPr>
        <w:t xml:space="preserve">5. </w:t>
      </w:r>
      <w:r>
        <w:rPr>
          <w:rStyle w:val="CharStyle41"/>
          <w:sz w:val="19"/>
          <w:szCs w:val="19"/>
        </w:rPr>
        <w:t>SELLING EXPENSES AND GENERAL ADMINISTRATION EXPENSES</w:t>
      </w:r>
    </w:p>
    <w:tbl>
      <w:tblPr>
        <w:tblOverlap w:val="never"/>
        <w:jc w:val="left"/>
        <w:tblLayout w:type="fixed"/>
      </w:tblPr>
      <w:tblGrid>
        <w:gridCol w:w="5565"/>
        <w:gridCol w:w="2275"/>
        <w:gridCol w:w="2185"/>
      </w:tblGrid>
      <w:tr>
        <w:trPr>
          <w:trHeight w:val="240" w:hRule="exact"/>
        </w:trPr>
        <w:tc>
          <w:tcPr>
            <w:tcBorders/>
            <w:shd w:val="clear" w:color="auto" w:fill="auto"/>
            <w:vAlign w:val="top"/>
          </w:tcPr>
          <w:p>
            <w:pPr>
              <w:framePr w:w="10025" w:h="3090" w:wrap="none" w:vAnchor="page" w:hAnchor="page" w:x="1434" w:y="12570"/>
              <w:widowControl w:val="0"/>
              <w:rPr>
                <w:sz w:val="10"/>
                <w:szCs w:val="10"/>
              </w:rPr>
            </w:pPr>
          </w:p>
        </w:tc>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right"/>
            </w:pPr>
            <w:r>
              <w:rPr>
                <w:rStyle w:val="CharStyle45"/>
                <w:i/>
                <w:iCs/>
              </w:rPr>
              <w:t>Accumulated to the end</w:t>
            </w:r>
          </w:p>
        </w:tc>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right"/>
            </w:pPr>
            <w:r>
              <w:rPr>
                <w:rStyle w:val="CharStyle45"/>
                <w:i/>
                <w:iCs/>
              </w:rPr>
              <w:t>Accumulated to the end</w:t>
            </w:r>
          </w:p>
        </w:tc>
      </w:tr>
      <w:tr>
        <w:trPr>
          <w:trHeight w:val="350" w:hRule="exact"/>
        </w:trPr>
        <w:tc>
          <w:tcPr>
            <w:tcBorders/>
            <w:shd w:val="clear" w:color="auto" w:fill="auto"/>
            <w:vAlign w:val="top"/>
          </w:tcPr>
          <w:p>
            <w:pPr>
              <w:framePr w:w="10025" w:h="3090" w:wrap="none" w:vAnchor="page" w:hAnchor="page" w:x="1434" w:y="12570"/>
              <w:widowControl w:val="0"/>
              <w:rPr>
                <w:sz w:val="10"/>
                <w:szCs w:val="10"/>
              </w:rPr>
            </w:pPr>
          </w:p>
        </w:tc>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right"/>
            </w:pPr>
            <w:r>
              <w:rPr>
                <w:rStyle w:val="CharStyle45"/>
                <w:i/>
                <w:iCs/>
              </w:rPr>
              <w:t>of Quarter IV.2024</w:t>
            </w:r>
          </w:p>
        </w:tc>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right"/>
            </w:pPr>
            <w:r>
              <w:rPr>
                <w:rStyle w:val="CharStyle45"/>
                <w:i/>
                <w:iCs/>
              </w:rPr>
              <w:t>of Quarter IV.2023</w:t>
            </w:r>
          </w:p>
        </w:tc>
      </w:tr>
      <w:tr>
        <w:trPr>
          <w:trHeight w:val="580" w:hRule="exact"/>
        </w:trPr>
        <w:tc>
          <w:tcPr>
            <w:tcBorders/>
            <w:shd w:val="clear" w:color="auto" w:fill="auto"/>
            <w:vAlign w:val="bottom"/>
          </w:tcPr>
          <w:p>
            <w:pPr>
              <w:pStyle w:val="Style44"/>
              <w:keepNext w:val="0"/>
              <w:keepLines w:val="0"/>
              <w:framePr w:w="10025" w:h="3090" w:wrap="none" w:vAnchor="page" w:hAnchor="page" w:x="1434" w:y="12570"/>
              <w:widowControl w:val="0"/>
              <w:numPr>
                <w:ilvl w:val="0"/>
                <w:numId w:val="91"/>
              </w:numPr>
              <w:shd w:val="clear" w:color="auto" w:fill="auto"/>
              <w:tabs>
                <w:tab w:pos="195" w:val="left"/>
              </w:tabs>
              <w:bidi w:val="0"/>
              <w:spacing w:before="0" w:after="60" w:line="240" w:lineRule="auto"/>
              <w:ind w:left="0" w:right="0" w:firstLine="0"/>
              <w:jc w:val="left"/>
            </w:pPr>
            <w:r>
              <w:rPr>
                <w:rStyle w:val="CharStyle45"/>
                <w:i/>
                <w:iCs/>
              </w:rPr>
              <w:t>Selling expenses incurred during the year</w:t>
            </w:r>
          </w:p>
          <w:p>
            <w:pPr>
              <w:pStyle w:val="Style44"/>
              <w:keepNext w:val="0"/>
              <w:keepLines w:val="0"/>
              <w:framePr w:w="10025" w:h="3090" w:wrap="none" w:vAnchor="page" w:hAnchor="page" w:x="1434" w:y="12570"/>
              <w:widowControl w:val="0"/>
              <w:numPr>
                <w:ilvl w:val="0"/>
                <w:numId w:val="91"/>
              </w:numPr>
              <w:shd w:val="clear" w:color="auto" w:fill="auto"/>
              <w:tabs>
                <w:tab w:pos="195" w:val="left"/>
              </w:tabs>
              <w:bidi w:val="0"/>
              <w:spacing w:before="0" w:after="0" w:line="240" w:lineRule="auto"/>
              <w:ind w:left="0" w:right="0" w:firstLine="0"/>
              <w:jc w:val="left"/>
            </w:pPr>
            <w:r>
              <w:rPr>
                <w:rStyle w:val="CharStyle45"/>
                <w:i/>
                <w:iCs/>
              </w:rPr>
              <w:t>General and administration expenses incurred during the year</w:t>
            </w:r>
          </w:p>
        </w:tc>
        <w:tc>
          <w:tcPr>
            <w:tcBorders>
              <w:top w:val="single" w:sz="4"/>
            </w:tcBorders>
            <w:shd w:val="clear" w:color="auto" w:fill="auto"/>
            <w:vAlign w:val="bottom"/>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right"/>
            </w:pPr>
            <w:r>
              <w:rPr>
                <w:rStyle w:val="CharStyle45"/>
                <w:i/>
                <w:iCs/>
              </w:rPr>
              <w:t>16,062,706,980</w:t>
            </w:r>
          </w:p>
        </w:tc>
        <w:tc>
          <w:tcPr>
            <w:tcBorders>
              <w:top w:val="single" w:sz="4"/>
            </w:tcBorders>
            <w:shd w:val="clear" w:color="auto" w:fill="auto"/>
            <w:vAlign w:val="bottom"/>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760"/>
              <w:jc w:val="left"/>
            </w:pPr>
            <w:r>
              <w:rPr>
                <w:rStyle w:val="CharStyle45"/>
                <w:i/>
                <w:iCs/>
              </w:rPr>
              <w:t>28,2 74,085,931</w:t>
            </w:r>
          </w:p>
        </w:tc>
      </w:tr>
      <w:tr>
        <w:trPr>
          <w:trHeight w:val="265" w:hRule="exact"/>
        </w:trPr>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left"/>
            </w:pPr>
            <w:r>
              <w:rPr>
                <w:rStyle w:val="CharStyle45"/>
              </w:rPr>
              <w:t>- Staff costs</w:t>
            </w:r>
          </w:p>
        </w:tc>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980"/>
              <w:jc w:val="both"/>
            </w:pPr>
            <w:r>
              <w:rPr>
                <w:rStyle w:val="CharStyle45"/>
              </w:rPr>
              <w:t>6,3 3 8,5 5 8,773</w:t>
            </w:r>
          </w:p>
        </w:tc>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right"/>
            </w:pPr>
            <w:r>
              <w:rPr>
                <w:rStyle w:val="CharStyle45"/>
              </w:rPr>
              <w:t>6,245,3 83,369</w:t>
            </w:r>
          </w:p>
        </w:tc>
      </w:tr>
      <w:tr>
        <w:trPr>
          <w:trHeight w:val="290" w:hRule="exact"/>
        </w:trPr>
        <w:tc>
          <w:tcPr>
            <w:tcBorders/>
            <w:shd w:val="clear" w:color="auto" w:fill="auto"/>
            <w:vAlign w:val="bottom"/>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left"/>
            </w:pPr>
            <w:r>
              <w:rPr>
                <w:rStyle w:val="CharStyle45"/>
              </w:rPr>
              <w:t>- Costs of managed materials</w:t>
            </w:r>
          </w:p>
        </w:tc>
        <w:tc>
          <w:tcPr>
            <w:tcBorders/>
            <w:shd w:val="clear" w:color="auto" w:fill="auto"/>
            <w:vAlign w:val="bottom"/>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right"/>
            </w:pPr>
            <w:r>
              <w:rPr>
                <w:rStyle w:val="CharStyle45"/>
              </w:rPr>
              <w:t>195,73 7,445</w:t>
            </w:r>
          </w:p>
        </w:tc>
        <w:tc>
          <w:tcPr>
            <w:tcBorders/>
            <w:shd w:val="clear" w:color="auto" w:fill="auto"/>
            <w:vAlign w:val="bottom"/>
          </w:tcPr>
          <w:p>
            <w:pPr>
              <w:pStyle w:val="Style44"/>
              <w:keepNext w:val="0"/>
              <w:keepLines w:val="0"/>
              <w:framePr w:w="10025" w:h="3090" w:wrap="none" w:vAnchor="page" w:hAnchor="page" w:x="1434" w:y="12570"/>
              <w:widowControl w:val="0"/>
              <w:shd w:val="clear" w:color="auto" w:fill="auto"/>
              <w:bidi w:val="0"/>
              <w:spacing w:before="0" w:after="0" w:line="240" w:lineRule="auto"/>
              <w:ind w:left="1020" w:right="0" w:firstLine="0"/>
              <w:jc w:val="both"/>
            </w:pPr>
            <w:r>
              <w:rPr>
                <w:rStyle w:val="CharStyle45"/>
              </w:rPr>
              <w:t>175,172,859</w:t>
            </w:r>
          </w:p>
        </w:tc>
      </w:tr>
      <w:tr>
        <w:trPr>
          <w:trHeight w:val="275" w:hRule="exact"/>
        </w:trPr>
        <w:tc>
          <w:tcPr>
            <w:tcBorders/>
            <w:shd w:val="clear" w:color="auto" w:fill="auto"/>
            <w:vAlign w:val="bottom"/>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left"/>
            </w:pPr>
            <w:r>
              <w:rPr>
                <w:rStyle w:val="CharStyle45"/>
              </w:rPr>
              <w:t>- Office supplies</w:t>
            </w:r>
          </w:p>
        </w:tc>
        <w:tc>
          <w:tcPr>
            <w:tcBorders/>
            <w:shd w:val="clear" w:color="auto" w:fill="auto"/>
            <w:vAlign w:val="bottom"/>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right"/>
            </w:pPr>
            <w:r>
              <w:rPr>
                <w:rStyle w:val="CharStyle45"/>
              </w:rPr>
              <w:t>222,76 8,290</w:t>
            </w:r>
          </w:p>
        </w:tc>
        <w:tc>
          <w:tcPr>
            <w:tcBorders/>
            <w:shd w:val="clear" w:color="auto" w:fill="auto"/>
            <w:vAlign w:val="bottom"/>
          </w:tcPr>
          <w:p>
            <w:pPr>
              <w:pStyle w:val="Style44"/>
              <w:keepNext w:val="0"/>
              <w:keepLines w:val="0"/>
              <w:framePr w:w="10025" w:h="3090" w:wrap="none" w:vAnchor="page" w:hAnchor="page" w:x="1434" w:y="12570"/>
              <w:widowControl w:val="0"/>
              <w:shd w:val="clear" w:color="auto" w:fill="auto"/>
              <w:bidi w:val="0"/>
              <w:spacing w:before="0" w:after="0" w:line="240" w:lineRule="auto"/>
              <w:ind w:left="1020" w:right="0" w:firstLine="0"/>
              <w:jc w:val="both"/>
            </w:pPr>
            <w:r>
              <w:rPr>
                <w:rStyle w:val="CharStyle45"/>
              </w:rPr>
              <w:t>242,140,317</w:t>
            </w:r>
          </w:p>
        </w:tc>
      </w:tr>
      <w:tr>
        <w:trPr>
          <w:trHeight w:val="290" w:hRule="exact"/>
        </w:trPr>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left"/>
            </w:pPr>
            <w:r>
              <w:rPr>
                <w:rStyle w:val="CharStyle45"/>
              </w:rPr>
              <w:t>- Depreciation expenses</w:t>
            </w:r>
          </w:p>
        </w:tc>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right"/>
            </w:pPr>
            <w:r>
              <w:rPr>
                <w:rStyle w:val="CharStyle45"/>
              </w:rPr>
              <w:t>498,688,425</w:t>
            </w:r>
          </w:p>
        </w:tc>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1020" w:right="0" w:firstLine="0"/>
              <w:jc w:val="both"/>
            </w:pPr>
            <w:r>
              <w:rPr>
                <w:rStyle w:val="CharStyle45"/>
              </w:rPr>
              <w:t>498,001,758</w:t>
            </w:r>
          </w:p>
        </w:tc>
      </w:tr>
      <w:tr>
        <w:trPr>
          <w:trHeight w:val="255" w:hRule="exact"/>
        </w:trPr>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left"/>
            </w:pPr>
            <w:r>
              <w:rPr>
                <w:rStyle w:val="CharStyle45"/>
              </w:rPr>
              <w:t>- Taxes, fees and charges</w:t>
            </w:r>
          </w:p>
        </w:tc>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right"/>
            </w:pPr>
            <w:r>
              <w:rPr>
                <w:rStyle w:val="CharStyle45"/>
              </w:rPr>
              <w:t>15,897,775</w:t>
            </w:r>
          </w:p>
        </w:tc>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right"/>
            </w:pPr>
            <w:r>
              <w:rPr>
                <w:rStyle w:val="CharStyle45"/>
              </w:rPr>
              <w:t>10,621,048</w:t>
            </w:r>
          </w:p>
        </w:tc>
      </w:tr>
      <w:tr>
        <w:trPr>
          <w:trHeight w:val="265" w:hRule="exact"/>
        </w:trPr>
        <w:tc>
          <w:tcPr>
            <w:tcBorders/>
            <w:shd w:val="clear" w:color="auto" w:fill="auto"/>
            <w:vAlign w:val="bottom"/>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left"/>
            </w:pPr>
            <w:r>
              <w:rPr>
                <w:rStyle w:val="CharStyle45"/>
              </w:rPr>
              <w:t>- Outside service expenses</w:t>
            </w:r>
          </w:p>
        </w:tc>
        <w:tc>
          <w:tcPr>
            <w:tcBorders/>
            <w:shd w:val="clear" w:color="auto" w:fill="auto"/>
            <w:vAlign w:val="bottom"/>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980"/>
              <w:jc w:val="left"/>
            </w:pPr>
            <w:r>
              <w:rPr>
                <w:rStyle w:val="CharStyle45"/>
              </w:rPr>
              <w:t>7,170,942,721</w:t>
            </w:r>
          </w:p>
        </w:tc>
        <w:tc>
          <w:tcPr>
            <w:tcBorders/>
            <w:shd w:val="clear" w:color="auto" w:fill="auto"/>
            <w:vAlign w:val="bottom"/>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760"/>
              <w:jc w:val="left"/>
            </w:pPr>
            <w:r>
              <w:rPr>
                <w:rStyle w:val="CharStyle45"/>
              </w:rPr>
              <w:t>20,212,63 8,03 8</w:t>
            </w:r>
          </w:p>
        </w:tc>
      </w:tr>
      <w:tr>
        <w:trPr>
          <w:trHeight w:val="280" w:hRule="exact"/>
        </w:trPr>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0"/>
              <w:jc w:val="left"/>
            </w:pPr>
            <w:r>
              <w:rPr>
                <w:rStyle w:val="CharStyle45"/>
              </w:rPr>
              <w:t>- Other expenses</w:t>
            </w:r>
          </w:p>
        </w:tc>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0" w:right="0" w:firstLine="980"/>
              <w:jc w:val="left"/>
            </w:pPr>
            <w:r>
              <w:rPr>
                <w:rStyle w:val="CharStyle45"/>
              </w:rPr>
              <w:t>1,620,113,551</w:t>
            </w:r>
          </w:p>
        </w:tc>
        <w:tc>
          <w:tcPr>
            <w:tcBorders/>
            <w:shd w:val="clear" w:color="auto" w:fill="auto"/>
            <w:vAlign w:val="top"/>
          </w:tcPr>
          <w:p>
            <w:pPr>
              <w:pStyle w:val="Style44"/>
              <w:keepNext w:val="0"/>
              <w:keepLines w:val="0"/>
              <w:framePr w:w="10025" w:h="3090" w:wrap="none" w:vAnchor="page" w:hAnchor="page" w:x="1434" w:y="12570"/>
              <w:widowControl w:val="0"/>
              <w:shd w:val="clear" w:color="auto" w:fill="auto"/>
              <w:bidi w:val="0"/>
              <w:spacing w:before="0" w:after="0" w:line="240" w:lineRule="auto"/>
              <w:ind w:left="1020" w:right="0" w:firstLine="0"/>
              <w:jc w:val="both"/>
            </w:pPr>
            <w:r>
              <w:rPr>
                <w:rStyle w:val="CharStyle45"/>
              </w:rPr>
              <w:t>890,128,542</w:t>
            </w:r>
          </w:p>
        </w:tc>
      </w:tr>
    </w:tbl>
    <w:p>
      <w:pPr>
        <w:pStyle w:val="Style49"/>
        <w:keepNext w:val="0"/>
        <w:keepLines w:val="0"/>
        <w:framePr w:wrap="none" w:vAnchor="page" w:hAnchor="page" w:x="6094" w:y="16310"/>
        <w:widowControl w:val="0"/>
        <w:shd w:val="clear" w:color="auto" w:fill="auto"/>
        <w:bidi w:val="0"/>
        <w:spacing w:before="0" w:after="0" w:line="240" w:lineRule="auto"/>
        <w:ind w:left="0" w:right="0" w:firstLine="0"/>
        <w:jc w:val="left"/>
        <w:rPr>
          <w:sz w:val="18"/>
          <w:szCs w:val="18"/>
        </w:rPr>
      </w:pPr>
      <w:r>
        <w:rPr>
          <w:rStyle w:val="CharStyle50"/>
          <w:sz w:val="18"/>
          <w:szCs w:val="18"/>
        </w:rPr>
        <w:t>30</w:t>
      </w:r>
    </w:p>
    <w:p>
      <w:pPr>
        <w:widowControl w:val="0"/>
        <w:spacing w:line="1" w:lineRule="exact"/>
        <w:sectPr>
          <w:footnotePr>
            <w:pos w:val="pageBottom"/>
            <w:numFmt w:val="decimal"/>
            <w:numRestart w:val="continuous"/>
          </w:footnotePr>
          <w:pgSz w:w="11900" w:h="16840"/>
          <w:pgMar w:top="49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10440" w:h="560" w:hRule="exact" w:wrap="none" w:vAnchor="page" w:hAnchor="page" w:x="719" w:y="755"/>
        <w:widowControl w:val="0"/>
        <w:shd w:val="clear" w:color="auto" w:fill="auto"/>
        <w:tabs>
          <w:tab w:pos="7795" w:val="left"/>
        </w:tabs>
        <w:bidi w:val="0"/>
        <w:spacing w:before="0" w:after="40" w:line="240" w:lineRule="auto"/>
        <w:ind w:left="0" w:right="0" w:firstLine="0"/>
        <w:jc w:val="left"/>
      </w:pPr>
      <w:r>
        <w:rPr>
          <w:rStyle w:val="CharStyle50"/>
        </w:rPr>
        <w:t>BCG LAND JOINT STOCK COMPANY</w:t>
        <w:tab/>
        <w:t>Separate financial statements</w:t>
      </w:r>
    </w:p>
    <w:p>
      <w:pPr>
        <w:pStyle w:val="Style49"/>
        <w:keepNext w:val="0"/>
        <w:keepLines w:val="0"/>
        <w:framePr w:w="10440" w:h="560" w:hRule="exact" w:wrap="none" w:vAnchor="page" w:hAnchor="page" w:x="719" w:y="755"/>
        <w:widowControl w:val="0"/>
        <w:shd w:val="clear" w:color="auto" w:fill="auto"/>
        <w:bidi w:val="0"/>
        <w:spacing w:before="0" w:after="0" w:line="240" w:lineRule="auto"/>
        <w:ind w:left="0" w:right="0" w:firstLine="0"/>
        <w:jc w:val="left"/>
      </w:pPr>
      <w:r>
        <w:rPr>
          <w:rStyle w:val="CharStyle50"/>
          <w:u w:val="single"/>
        </w:rPr>
        <w:t xml:space="preserve">22A </w:t>
      </w:r>
      <w:r>
        <w:rPr>
          <w:rStyle w:val="CharStyle50"/>
          <w:u w:val="single"/>
          <w:lang w:val="vi-VN" w:eastAsia="vi-VN"/>
        </w:rPr>
        <w:t xml:space="preserve">Đường số </w:t>
      </w:r>
      <w:r>
        <w:rPr>
          <w:rStyle w:val="CharStyle50"/>
          <w:u w:val="single"/>
        </w:rPr>
        <w:t xml:space="preserve">7, </w:t>
      </w:r>
      <w:r>
        <w:rPr>
          <w:rStyle w:val="CharStyle50"/>
          <w:u w:val="single"/>
          <w:lang w:val="vi-VN" w:eastAsia="vi-VN"/>
        </w:rPr>
        <w:t xml:space="preserve">Phường </w:t>
      </w:r>
      <w:r>
        <w:rPr>
          <w:rStyle w:val="CharStyle50"/>
          <w:u w:val="single"/>
        </w:rPr>
        <w:t xml:space="preserve">An </w:t>
      </w:r>
      <w:r>
        <w:rPr>
          <w:rStyle w:val="CharStyle50"/>
          <w:u w:val="single"/>
          <w:lang w:val="vi-VN" w:eastAsia="vi-VN"/>
        </w:rPr>
        <w:t>Phú, Thành phổ Thù Đức, Thành phố Hồ Chí Minh</w:t>
      </w:r>
      <w:r>
        <w:rPr>
          <w:rStyle w:val="CharStyle50"/>
          <w:lang w:val="vi-VN" w:eastAsia="vi-VN"/>
        </w:rPr>
        <w:t xml:space="preserve"> </w:t>
      </w:r>
      <w:r>
        <w:rPr>
          <w:rStyle w:val="CharStyle50"/>
          <w:u w:val="single"/>
        </w:rPr>
        <w:t xml:space="preserve">Quarter </w:t>
      </w:r>
      <w:r>
        <w:rPr>
          <w:rStyle w:val="CharStyle50"/>
          <w:u w:val="single"/>
          <w:lang w:val="vi-VN" w:eastAsia="vi-VN"/>
        </w:rPr>
        <w:t>IV 2024</w:t>
      </w:r>
    </w:p>
    <w:tbl>
      <w:tblPr>
        <w:tblOverlap w:val="never"/>
        <w:jc w:val="left"/>
        <w:tblLayout w:type="fixed"/>
      </w:tblPr>
      <w:tblGrid>
        <w:gridCol w:w="390"/>
        <w:gridCol w:w="5485"/>
        <w:gridCol w:w="2365"/>
        <w:gridCol w:w="2235"/>
        <w:gridCol w:w="540"/>
      </w:tblGrid>
      <w:tr>
        <w:trPr>
          <w:trHeight w:val="575" w:hRule="exact"/>
        </w:trPr>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both"/>
              <w:rPr>
                <w:sz w:val="19"/>
                <w:szCs w:val="19"/>
              </w:rPr>
            </w:pPr>
            <w:r>
              <w:rPr>
                <w:rStyle w:val="CharStyle45"/>
                <w:sz w:val="19"/>
                <w:szCs w:val="19"/>
              </w:rPr>
              <w:t>6.</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OTHER EXPENSES</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260"/>
              <w:jc w:val="both"/>
            </w:pPr>
            <w:r>
              <w:rPr>
                <w:rStyle w:val="CharStyle45"/>
                <w:i/>
                <w:iCs/>
              </w:rPr>
              <w:t>Accumulated to the end</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pPr>
            <w:r>
              <w:rPr>
                <w:rStyle w:val="CharStyle45"/>
                <w:i/>
                <w:iCs/>
              </w:rPr>
              <w:t>Accumulated to the end</w:t>
            </w:r>
          </w:p>
        </w:tc>
        <w:tc>
          <w:tcPr>
            <w:tcBorders/>
            <w:shd w:val="clear" w:color="auto" w:fill="auto"/>
            <w:vAlign w:val="top"/>
          </w:tcPr>
          <w:p>
            <w:pPr>
              <w:framePr w:w="11015" w:h="11295" w:wrap="none" w:vAnchor="page" w:hAnchor="page" w:x="739" w:y="1465"/>
              <w:widowControl w:val="0"/>
              <w:rPr>
                <w:sz w:val="10"/>
                <w:szCs w:val="10"/>
              </w:rPr>
            </w:pPr>
          </w:p>
        </w:tc>
      </w:tr>
      <w:tr>
        <w:trPr>
          <w:trHeight w:val="360"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680"/>
              <w:jc w:val="both"/>
            </w:pPr>
            <w:r>
              <w:rPr>
                <w:rStyle w:val="CharStyle45"/>
                <w:i/>
                <w:iCs/>
              </w:rPr>
              <w:t>of Quarter IV.2024</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480"/>
              <w:jc w:val="left"/>
            </w:pPr>
            <w:r>
              <w:rPr>
                <w:rStyle w:val="CharStyle45"/>
                <w:i/>
                <w:iCs/>
              </w:rPr>
              <w:t>of Quarter IV.2023</w:t>
            </w:r>
          </w:p>
        </w:tc>
        <w:tc>
          <w:tcPr>
            <w:tcBorders/>
            <w:shd w:val="clear" w:color="auto" w:fill="auto"/>
            <w:vAlign w:val="top"/>
          </w:tcPr>
          <w:p>
            <w:pPr>
              <w:framePr w:w="11015" w:h="11295" w:wrap="none" w:vAnchor="page" w:hAnchor="page" w:x="739" w:y="1465"/>
              <w:widowControl w:val="0"/>
              <w:rPr>
                <w:sz w:val="10"/>
                <w:szCs w:val="10"/>
              </w:rPr>
            </w:pPr>
          </w:p>
        </w:tc>
      </w:tr>
      <w:tr>
        <w:trPr>
          <w:trHeight w:val="280"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 Tax penalty fees</w:t>
            </w:r>
          </w:p>
        </w:tc>
        <w:tc>
          <w:tcPr>
            <w:tcBorders>
              <w:top w:val="single" w:sz="4"/>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right"/>
              <w:rPr>
                <w:sz w:val="19"/>
                <w:szCs w:val="19"/>
              </w:rPr>
            </w:pPr>
            <w:r>
              <w:rPr>
                <w:rStyle w:val="CharStyle45"/>
                <w:sz w:val="19"/>
                <w:szCs w:val="19"/>
              </w:rPr>
              <w:t>1,027,614</w:t>
            </w:r>
          </w:p>
        </w:tc>
        <w:tc>
          <w:tcPr>
            <w:tcBorders>
              <w:top w:val="single" w:sz="4"/>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840"/>
              <w:jc w:val="both"/>
              <w:rPr>
                <w:sz w:val="19"/>
                <w:szCs w:val="19"/>
              </w:rPr>
            </w:pPr>
            <w:r>
              <w:rPr>
                <w:rStyle w:val="CharStyle45"/>
                <w:sz w:val="19"/>
                <w:szCs w:val="19"/>
              </w:rPr>
              <w:t>1,091,111,636</w:t>
            </w:r>
          </w:p>
        </w:tc>
        <w:tc>
          <w:tcPr>
            <w:tcBorders/>
            <w:shd w:val="clear" w:color="auto" w:fill="auto"/>
            <w:vAlign w:val="top"/>
          </w:tcPr>
          <w:p>
            <w:pPr>
              <w:framePr w:w="11015" w:h="11295" w:wrap="none" w:vAnchor="page" w:hAnchor="page" w:x="739" w:y="1465"/>
              <w:widowControl w:val="0"/>
              <w:rPr>
                <w:sz w:val="10"/>
                <w:szCs w:val="10"/>
              </w:rPr>
            </w:pPr>
          </w:p>
        </w:tc>
      </w:tr>
      <w:tr>
        <w:trPr>
          <w:trHeight w:val="250"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 Others</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1200" w:right="0" w:firstLine="0"/>
              <w:jc w:val="both"/>
              <w:rPr>
                <w:sz w:val="19"/>
                <w:szCs w:val="19"/>
              </w:rPr>
            </w:pPr>
            <w:r>
              <w:rPr>
                <w:rStyle w:val="CharStyle45"/>
                <w:sz w:val="19"/>
                <w:szCs w:val="19"/>
              </w:rPr>
              <w:t>770,396,182</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1000"/>
              <w:jc w:val="both"/>
              <w:rPr>
                <w:sz w:val="19"/>
                <w:szCs w:val="19"/>
              </w:rPr>
            </w:pPr>
            <w:r>
              <w:rPr>
                <w:rStyle w:val="CharStyle45"/>
                <w:sz w:val="19"/>
                <w:szCs w:val="19"/>
              </w:rPr>
              <w:t>468,819,174</w:t>
            </w:r>
          </w:p>
        </w:tc>
        <w:tc>
          <w:tcPr>
            <w:tcBorders/>
            <w:shd w:val="clear" w:color="auto" w:fill="auto"/>
            <w:vAlign w:val="top"/>
          </w:tcPr>
          <w:p>
            <w:pPr>
              <w:framePr w:w="11015" w:h="11295" w:wrap="none" w:vAnchor="page" w:hAnchor="page" w:x="739" w:y="1465"/>
              <w:widowControl w:val="0"/>
              <w:rPr>
                <w:sz w:val="10"/>
                <w:szCs w:val="10"/>
              </w:rPr>
            </w:pPr>
          </w:p>
        </w:tc>
      </w:tr>
      <w:tr>
        <w:trPr>
          <w:trHeight w:val="285"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1340" w:right="0" w:firstLine="0"/>
              <w:jc w:val="left"/>
              <w:rPr>
                <w:sz w:val="19"/>
                <w:szCs w:val="19"/>
              </w:rPr>
            </w:pPr>
            <w:r>
              <w:rPr>
                <w:rStyle w:val="CharStyle45"/>
                <w:sz w:val="19"/>
                <w:szCs w:val="19"/>
              </w:rPr>
              <w:t>Total</w:t>
            </w:r>
          </w:p>
        </w:tc>
        <w:tc>
          <w:tcPr>
            <w:tcBorders>
              <w:top w:val="single" w:sz="4"/>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1200" w:right="0" w:firstLine="0"/>
              <w:jc w:val="both"/>
              <w:rPr>
                <w:sz w:val="19"/>
                <w:szCs w:val="19"/>
              </w:rPr>
            </w:pPr>
            <w:r>
              <w:rPr>
                <w:rStyle w:val="CharStyle45"/>
                <w:sz w:val="19"/>
                <w:szCs w:val="19"/>
              </w:rPr>
              <w:t>771,423,796</w:t>
            </w:r>
          </w:p>
        </w:tc>
        <w:tc>
          <w:tcPr>
            <w:tcBorders>
              <w:top w:val="single" w:sz="4"/>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840"/>
              <w:jc w:val="both"/>
              <w:rPr>
                <w:sz w:val="19"/>
                <w:szCs w:val="19"/>
              </w:rPr>
            </w:pPr>
            <w:r>
              <w:rPr>
                <w:rStyle w:val="CharStyle45"/>
                <w:sz w:val="19"/>
                <w:szCs w:val="19"/>
              </w:rPr>
              <w:t>1,559,930,810</w:t>
            </w:r>
          </w:p>
        </w:tc>
        <w:tc>
          <w:tcPr>
            <w:tcBorders/>
            <w:shd w:val="clear" w:color="auto" w:fill="auto"/>
            <w:vAlign w:val="top"/>
          </w:tcPr>
          <w:p>
            <w:pPr>
              <w:framePr w:w="11015" w:h="11295" w:wrap="none" w:vAnchor="page" w:hAnchor="page" w:x="739" w:y="1465"/>
              <w:widowControl w:val="0"/>
              <w:rPr>
                <w:sz w:val="10"/>
                <w:szCs w:val="10"/>
              </w:rPr>
            </w:pPr>
          </w:p>
        </w:tc>
      </w:tr>
      <w:tr>
        <w:trPr>
          <w:trHeight w:val="555" w:hRule="exact"/>
        </w:trPr>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both"/>
              <w:rPr>
                <w:sz w:val="19"/>
                <w:szCs w:val="19"/>
              </w:rPr>
            </w:pPr>
            <w:r>
              <w:rPr>
                <w:rStyle w:val="CharStyle45"/>
                <w:sz w:val="19"/>
                <w:szCs w:val="19"/>
              </w:rPr>
              <w:t>7.</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COSTS OF OPERATION BY FACTOR</w:t>
            </w:r>
          </w:p>
        </w:tc>
        <w:tc>
          <w:tcPr>
            <w:tcBorders>
              <w:top w:val="single" w:sz="4"/>
            </w:tcBorders>
            <w:shd w:val="clear" w:color="auto" w:fill="auto"/>
            <w:vAlign w:val="top"/>
          </w:tcPr>
          <w:p>
            <w:pPr>
              <w:framePr w:w="11015" w:h="11295" w:wrap="none" w:vAnchor="page" w:hAnchor="page" w:x="739" w:y="1465"/>
              <w:widowControl w:val="0"/>
              <w:rPr>
                <w:sz w:val="10"/>
                <w:szCs w:val="10"/>
              </w:rPr>
            </w:pPr>
          </w:p>
        </w:tc>
        <w:tc>
          <w:tcPr>
            <w:tcBorders>
              <w:top w:val="single" w:sz="4"/>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framePr w:w="11015" w:h="11295" w:wrap="none" w:vAnchor="page" w:hAnchor="page" w:x="739" w:y="1465"/>
              <w:widowControl w:val="0"/>
              <w:rPr>
                <w:sz w:val="10"/>
                <w:szCs w:val="10"/>
              </w:rPr>
            </w:pPr>
          </w:p>
        </w:tc>
      </w:tr>
      <w:tr>
        <w:trPr>
          <w:trHeight w:val="300"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260"/>
              <w:jc w:val="both"/>
            </w:pPr>
            <w:r>
              <w:rPr>
                <w:rStyle w:val="CharStyle45"/>
                <w:i/>
                <w:iCs/>
              </w:rPr>
              <w:t>Accumulated to the end</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pPr>
            <w:r>
              <w:rPr>
                <w:rStyle w:val="CharStyle45"/>
                <w:i/>
                <w:iCs/>
              </w:rPr>
              <w:t>Accumulated to the end</w:t>
            </w:r>
          </w:p>
        </w:tc>
        <w:tc>
          <w:tcPr>
            <w:tcBorders/>
            <w:shd w:val="clear" w:color="auto" w:fill="auto"/>
            <w:vAlign w:val="bottom"/>
          </w:tcPr>
          <w:p>
            <w:pPr>
              <w:framePr w:w="11015" w:h="11295" w:wrap="none" w:vAnchor="page" w:hAnchor="page" w:x="739" w:y="1465"/>
              <w:widowControl w:val="0"/>
              <w:rPr>
                <w:sz w:val="10"/>
                <w:szCs w:val="10"/>
              </w:rPr>
            </w:pPr>
          </w:p>
        </w:tc>
      </w:tr>
      <w:tr>
        <w:trPr>
          <w:trHeight w:val="360"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680"/>
              <w:jc w:val="left"/>
              <w:rPr>
                <w:sz w:val="20"/>
                <w:szCs w:val="20"/>
              </w:rPr>
            </w:pPr>
            <w:r>
              <w:rPr>
                <w:rStyle w:val="CharStyle45"/>
                <w:b/>
                <w:bCs/>
                <w:i/>
                <w:iCs/>
                <w:sz w:val="20"/>
                <w:szCs w:val="20"/>
              </w:rPr>
              <w:t>of Quarter IV.2024</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480"/>
              <w:jc w:val="left"/>
              <w:rPr>
                <w:sz w:val="20"/>
                <w:szCs w:val="20"/>
              </w:rPr>
            </w:pPr>
            <w:r>
              <w:rPr>
                <w:rStyle w:val="CharStyle45"/>
                <w:b/>
                <w:bCs/>
                <w:i/>
                <w:iCs/>
                <w:sz w:val="20"/>
                <w:szCs w:val="20"/>
              </w:rPr>
              <w:t>of Quarter IV.2023</w:t>
            </w:r>
          </w:p>
        </w:tc>
        <w:tc>
          <w:tcPr>
            <w:tcBorders/>
            <w:shd w:val="clear" w:color="auto" w:fill="auto"/>
            <w:vAlign w:val="top"/>
          </w:tcPr>
          <w:p>
            <w:pPr>
              <w:framePr w:w="11015" w:h="11295" w:wrap="none" w:vAnchor="page" w:hAnchor="page" w:x="739" w:y="1465"/>
              <w:widowControl w:val="0"/>
              <w:rPr>
                <w:sz w:val="10"/>
                <w:szCs w:val="10"/>
              </w:rPr>
            </w:pPr>
          </w:p>
        </w:tc>
      </w:tr>
      <w:tr>
        <w:trPr>
          <w:trHeight w:val="305"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 Raw materials cost</w:t>
            </w:r>
          </w:p>
        </w:tc>
        <w:tc>
          <w:tcPr>
            <w:tcBorders>
              <w:top w:val="single" w:sz="4"/>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1200" w:right="0" w:firstLine="0"/>
              <w:jc w:val="both"/>
              <w:rPr>
                <w:sz w:val="19"/>
                <w:szCs w:val="19"/>
              </w:rPr>
            </w:pPr>
            <w:r>
              <w:rPr>
                <w:rStyle w:val="CharStyle45"/>
                <w:sz w:val="19"/>
                <w:szCs w:val="19"/>
              </w:rPr>
              <w:t>195,737,445</w:t>
            </w:r>
          </w:p>
        </w:tc>
        <w:tc>
          <w:tcPr>
            <w:tcBorders>
              <w:top w:val="single" w:sz="4"/>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1000"/>
              <w:jc w:val="both"/>
              <w:rPr>
                <w:sz w:val="19"/>
                <w:szCs w:val="19"/>
              </w:rPr>
            </w:pPr>
            <w:r>
              <w:rPr>
                <w:rStyle w:val="CharStyle45"/>
                <w:sz w:val="19"/>
                <w:szCs w:val="19"/>
              </w:rPr>
              <w:t>175,172,859</w:t>
            </w:r>
          </w:p>
        </w:tc>
        <w:tc>
          <w:tcPr>
            <w:tcBorders/>
            <w:shd w:val="clear" w:color="auto" w:fill="auto"/>
            <w:vAlign w:val="top"/>
          </w:tcPr>
          <w:p>
            <w:pPr>
              <w:framePr w:w="11015" w:h="11295" w:wrap="none" w:vAnchor="page" w:hAnchor="page" w:x="739" w:y="1465"/>
              <w:widowControl w:val="0"/>
              <w:rPr>
                <w:sz w:val="10"/>
                <w:szCs w:val="10"/>
              </w:rPr>
            </w:pPr>
          </w:p>
        </w:tc>
      </w:tr>
      <w:tr>
        <w:trPr>
          <w:trHeight w:val="295"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 Staff costs</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960"/>
              <w:jc w:val="both"/>
              <w:rPr>
                <w:sz w:val="19"/>
                <w:szCs w:val="19"/>
              </w:rPr>
            </w:pPr>
            <w:r>
              <w:rPr>
                <w:rStyle w:val="CharStyle45"/>
                <w:sz w:val="19"/>
                <w:szCs w:val="19"/>
              </w:rPr>
              <w:t>10,217,419,602</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840"/>
              <w:jc w:val="left"/>
              <w:rPr>
                <w:sz w:val="19"/>
                <w:szCs w:val="19"/>
              </w:rPr>
            </w:pPr>
            <w:r>
              <w:rPr>
                <w:rStyle w:val="CharStyle45"/>
                <w:sz w:val="19"/>
                <w:szCs w:val="19"/>
              </w:rPr>
              <w:t>9,898,090,011</w:t>
            </w:r>
          </w:p>
        </w:tc>
        <w:tc>
          <w:tcPr>
            <w:vMerge w:val="restart"/>
            <w:tcBorders/>
            <w:shd w:val="clear" w:color="auto" w:fill="auto"/>
            <w:vAlign w:val="top"/>
          </w:tcPr>
          <w:p>
            <w:pPr>
              <w:framePr w:w="11015" w:h="11295" w:wrap="none" w:vAnchor="page" w:hAnchor="page" w:x="739" w:y="1465"/>
              <w:widowControl w:val="0"/>
              <w:rPr>
                <w:sz w:val="10"/>
                <w:szCs w:val="10"/>
              </w:rPr>
            </w:pPr>
          </w:p>
        </w:tc>
      </w:tr>
      <w:tr>
        <w:trPr>
          <w:trHeight w:val="300"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 Depreciation expenses</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right"/>
              <w:rPr>
                <w:sz w:val="19"/>
                <w:szCs w:val="19"/>
              </w:rPr>
            </w:pPr>
            <w:r>
              <w:rPr>
                <w:rStyle w:val="CharStyle45"/>
                <w:sz w:val="19"/>
                <w:szCs w:val="19"/>
              </w:rPr>
              <w:t>498,688,425</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1000"/>
              <w:jc w:val="both"/>
              <w:rPr>
                <w:sz w:val="19"/>
                <w:szCs w:val="19"/>
              </w:rPr>
            </w:pPr>
            <w:r>
              <w:rPr>
                <w:rStyle w:val="CharStyle45"/>
                <w:sz w:val="19"/>
                <w:szCs w:val="19"/>
              </w:rPr>
              <w:t>501,493,758</w:t>
            </w:r>
          </w:p>
        </w:tc>
        <w:tc>
          <w:tcPr>
            <w:vMerge/>
            <w:tcBorders/>
            <w:shd w:val="clear" w:color="auto" w:fill="auto"/>
            <w:vAlign w:val="top"/>
          </w:tcPr>
          <w:p>
            <w:pPr>
              <w:framePr w:w="11015" w:h="11295" w:wrap="none" w:vAnchor="page" w:hAnchor="page" w:x="739" w:y="1465"/>
            </w:pPr>
          </w:p>
        </w:tc>
      </w:tr>
      <w:tr>
        <w:trPr>
          <w:trHeight w:val="280"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 Outside service expenses</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1060" w:right="0" w:firstLine="0"/>
              <w:jc w:val="both"/>
              <w:rPr>
                <w:sz w:val="19"/>
                <w:szCs w:val="19"/>
              </w:rPr>
            </w:pPr>
            <w:r>
              <w:rPr>
                <w:rStyle w:val="CharStyle45"/>
                <w:sz w:val="19"/>
                <w:szCs w:val="19"/>
              </w:rPr>
              <w:t>8,574,942,721</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740"/>
              <w:jc w:val="left"/>
              <w:rPr>
                <w:sz w:val="19"/>
                <w:szCs w:val="19"/>
              </w:rPr>
            </w:pPr>
            <w:r>
              <w:rPr>
                <w:rStyle w:val="CharStyle45"/>
                <w:sz w:val="19"/>
                <w:szCs w:val="19"/>
              </w:rPr>
              <w:t>21,653,987,03 8</w:t>
            </w:r>
          </w:p>
        </w:tc>
        <w:tc>
          <w:tcPr>
            <w:tcBorders/>
            <w:shd w:val="clear" w:color="auto" w:fill="auto"/>
            <w:vAlign w:val="top"/>
          </w:tcPr>
          <w:p>
            <w:pPr>
              <w:framePr w:w="11015" w:h="11295" w:wrap="none" w:vAnchor="page" w:hAnchor="page" w:x="739" w:y="1465"/>
              <w:widowControl w:val="0"/>
              <w:rPr>
                <w:sz w:val="10"/>
                <w:szCs w:val="10"/>
              </w:rPr>
            </w:pPr>
          </w:p>
        </w:tc>
      </w:tr>
      <w:tr>
        <w:trPr>
          <w:trHeight w:val="275"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 Other expenses</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1060" w:right="0" w:firstLine="0"/>
              <w:jc w:val="both"/>
              <w:rPr>
                <w:sz w:val="19"/>
                <w:szCs w:val="19"/>
              </w:rPr>
            </w:pPr>
            <w:r>
              <w:rPr>
                <w:rStyle w:val="CharStyle45"/>
                <w:sz w:val="19"/>
                <w:szCs w:val="19"/>
              </w:rPr>
              <w:t>1,858,779,616</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840"/>
              <w:jc w:val="both"/>
              <w:rPr>
                <w:sz w:val="19"/>
                <w:szCs w:val="19"/>
              </w:rPr>
            </w:pPr>
            <w:r>
              <w:rPr>
                <w:rStyle w:val="CharStyle45"/>
                <w:sz w:val="19"/>
                <w:szCs w:val="19"/>
              </w:rPr>
              <w:t>1,142,889,907</w:t>
            </w:r>
          </w:p>
        </w:tc>
        <w:tc>
          <w:tcPr>
            <w:tcBorders/>
            <w:shd w:val="clear" w:color="auto" w:fill="auto"/>
            <w:vAlign w:val="top"/>
          </w:tcPr>
          <w:p>
            <w:pPr>
              <w:framePr w:w="11015" w:h="11295" w:wrap="none" w:vAnchor="page" w:hAnchor="page" w:x="739" w:y="1465"/>
              <w:widowControl w:val="0"/>
              <w:rPr>
                <w:sz w:val="10"/>
                <w:szCs w:val="10"/>
              </w:rPr>
            </w:pPr>
          </w:p>
        </w:tc>
      </w:tr>
      <w:tr>
        <w:trPr>
          <w:trHeight w:val="295"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1340" w:right="0" w:firstLine="0"/>
              <w:jc w:val="left"/>
              <w:rPr>
                <w:sz w:val="19"/>
                <w:szCs w:val="19"/>
              </w:rPr>
            </w:pPr>
            <w:r>
              <w:rPr>
                <w:rStyle w:val="CharStyle45"/>
                <w:sz w:val="19"/>
                <w:szCs w:val="19"/>
              </w:rPr>
              <w:t>Total</w:t>
            </w:r>
          </w:p>
        </w:tc>
        <w:tc>
          <w:tcPr>
            <w:tcBorders>
              <w:top w:val="single" w:sz="4"/>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960"/>
              <w:jc w:val="both"/>
              <w:rPr>
                <w:sz w:val="19"/>
                <w:szCs w:val="19"/>
              </w:rPr>
            </w:pPr>
            <w:r>
              <w:rPr>
                <w:rStyle w:val="CharStyle45"/>
                <w:sz w:val="19"/>
                <w:szCs w:val="19"/>
              </w:rPr>
              <w:t>21,345,567,809</w:t>
            </w:r>
          </w:p>
        </w:tc>
        <w:tc>
          <w:tcPr>
            <w:tcBorders>
              <w:top w:val="single" w:sz="4"/>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740"/>
              <w:jc w:val="left"/>
              <w:rPr>
                <w:sz w:val="19"/>
                <w:szCs w:val="19"/>
              </w:rPr>
            </w:pPr>
            <w:r>
              <w:rPr>
                <w:rStyle w:val="CharStyle45"/>
                <w:sz w:val="19"/>
                <w:szCs w:val="19"/>
              </w:rPr>
              <w:t>33,371,633,573</w:t>
            </w:r>
          </w:p>
        </w:tc>
        <w:tc>
          <w:tcPr>
            <w:tcBorders/>
            <w:shd w:val="clear" w:color="auto" w:fill="auto"/>
            <w:vAlign w:val="top"/>
          </w:tcPr>
          <w:p>
            <w:pPr>
              <w:framePr w:w="11015" w:h="11295" w:wrap="none" w:vAnchor="page" w:hAnchor="page" w:x="739" w:y="1465"/>
              <w:widowControl w:val="0"/>
              <w:rPr>
                <w:sz w:val="10"/>
                <w:szCs w:val="10"/>
              </w:rPr>
            </w:pPr>
          </w:p>
        </w:tc>
      </w:tr>
      <w:tr>
        <w:trPr>
          <w:trHeight w:val="810" w:hRule="exact"/>
        </w:trPr>
        <w:tc>
          <w:tcPr>
            <w:tcBorders/>
            <w:shd w:val="clear" w:color="auto" w:fill="auto"/>
            <w:vAlign w:val="center"/>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both"/>
              <w:rPr>
                <w:sz w:val="19"/>
                <w:szCs w:val="19"/>
              </w:rPr>
            </w:pPr>
            <w:r>
              <w:rPr>
                <w:rStyle w:val="CharStyle45"/>
                <w:sz w:val="19"/>
                <w:szCs w:val="19"/>
              </w:rPr>
              <w:t>8.</w:t>
            </w:r>
          </w:p>
        </w:tc>
        <w:tc>
          <w:tcPr>
            <w:tcBorders/>
            <w:shd w:val="clear" w:color="auto" w:fill="auto"/>
            <w:vAlign w:val="center"/>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CURRENT CORPORATE INCOME TAX EXPENSES</w:t>
            </w:r>
          </w:p>
        </w:tc>
        <w:tc>
          <w:tcPr>
            <w:tcBorders>
              <w:top w:val="single" w:sz="4"/>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260"/>
              <w:jc w:val="both"/>
            </w:pPr>
            <w:r>
              <w:rPr>
                <w:rStyle w:val="CharStyle45"/>
                <w:i/>
                <w:iCs/>
              </w:rPr>
              <w:t>Accumulated to the end</w:t>
            </w:r>
          </w:p>
        </w:tc>
        <w:tc>
          <w:tcPr>
            <w:tcBorders>
              <w:top w:val="single" w:sz="4"/>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pPr>
            <w:r>
              <w:rPr>
                <w:rStyle w:val="CharStyle45"/>
                <w:i/>
                <w:iCs/>
              </w:rPr>
              <w:t>Accumulated to the end</w:t>
            </w:r>
          </w:p>
        </w:tc>
        <w:tc>
          <w:tcPr>
            <w:tcBorders/>
            <w:shd w:val="clear" w:color="auto" w:fill="auto"/>
            <w:vAlign w:val="top"/>
          </w:tcPr>
          <w:p>
            <w:pPr>
              <w:framePr w:w="11015" w:h="11295" w:wrap="none" w:vAnchor="page" w:hAnchor="page" w:x="739" w:y="1465"/>
              <w:widowControl w:val="0"/>
              <w:rPr>
                <w:sz w:val="10"/>
                <w:szCs w:val="10"/>
              </w:rPr>
            </w:pPr>
          </w:p>
        </w:tc>
      </w:tr>
      <w:tr>
        <w:trPr>
          <w:trHeight w:val="330"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680"/>
              <w:jc w:val="both"/>
            </w:pPr>
            <w:r>
              <w:rPr>
                <w:rStyle w:val="CharStyle45"/>
                <w:i/>
                <w:iCs/>
              </w:rPr>
              <w:t>of Quarter IV.2024</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480"/>
              <w:jc w:val="left"/>
            </w:pPr>
            <w:r>
              <w:rPr>
                <w:rStyle w:val="CharStyle45"/>
                <w:i/>
                <w:iCs/>
              </w:rPr>
              <w:t>of Quarter IV.2023</w:t>
            </w:r>
          </w:p>
        </w:tc>
        <w:tc>
          <w:tcPr>
            <w:tcBorders/>
            <w:shd w:val="clear" w:color="auto" w:fill="auto"/>
            <w:vAlign w:val="top"/>
          </w:tcPr>
          <w:p>
            <w:pPr>
              <w:framePr w:w="11015" w:h="11295" w:wrap="none" w:vAnchor="page" w:hAnchor="page" w:x="739" w:y="1465"/>
              <w:widowControl w:val="0"/>
              <w:rPr>
                <w:sz w:val="10"/>
                <w:szCs w:val="10"/>
              </w:rPr>
            </w:pPr>
          </w:p>
        </w:tc>
      </w:tr>
      <w:tr>
        <w:trPr>
          <w:trHeight w:val="310"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 Total net profit before tax</w:t>
            </w:r>
          </w:p>
        </w:tc>
        <w:tc>
          <w:tcPr>
            <w:tcBorders>
              <w:top w:val="single" w:sz="4"/>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880"/>
              <w:jc w:val="both"/>
              <w:rPr>
                <w:sz w:val="19"/>
                <w:szCs w:val="19"/>
              </w:rPr>
            </w:pPr>
            <w:r>
              <w:rPr>
                <w:rStyle w:val="CharStyle45"/>
                <w:sz w:val="19"/>
                <w:szCs w:val="19"/>
              </w:rPr>
              <w:t>190,891,869,677</w:t>
            </w:r>
          </w:p>
        </w:tc>
        <w:tc>
          <w:tcPr>
            <w:tcBorders>
              <w:top w:val="single" w:sz="4"/>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740"/>
              <w:jc w:val="left"/>
              <w:rPr>
                <w:sz w:val="19"/>
                <w:szCs w:val="19"/>
              </w:rPr>
            </w:pPr>
            <w:r>
              <w:rPr>
                <w:rStyle w:val="CharStyle45"/>
                <w:sz w:val="19"/>
                <w:szCs w:val="19"/>
              </w:rPr>
              <w:t>31,176,831,235</w:t>
            </w:r>
          </w:p>
        </w:tc>
        <w:tc>
          <w:tcPr>
            <w:tcBorders/>
            <w:shd w:val="clear" w:color="auto" w:fill="auto"/>
            <w:vAlign w:val="top"/>
          </w:tcPr>
          <w:p>
            <w:pPr>
              <w:framePr w:w="11015" w:h="11295" w:wrap="none" w:vAnchor="page" w:hAnchor="page" w:x="739" w:y="1465"/>
              <w:widowControl w:val="0"/>
              <w:rPr>
                <w:sz w:val="10"/>
                <w:szCs w:val="10"/>
              </w:rPr>
            </w:pPr>
          </w:p>
        </w:tc>
      </w:tr>
      <w:tr>
        <w:trPr>
          <w:trHeight w:val="555"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ind w:left="0" w:right="0" w:firstLine="0"/>
              <w:jc w:val="left"/>
              <w:rPr>
                <w:sz w:val="19"/>
                <w:szCs w:val="19"/>
              </w:rPr>
            </w:pPr>
            <w:r>
              <w:rPr>
                <w:rStyle w:val="CharStyle45"/>
                <w:sz w:val="19"/>
                <w:szCs w:val="19"/>
              </w:rPr>
              <w:t>- Adjust the profit before tax to determine corporate income tax</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1060" w:right="0" w:firstLine="0"/>
              <w:jc w:val="both"/>
              <w:rPr>
                <w:sz w:val="19"/>
                <w:szCs w:val="19"/>
              </w:rPr>
            </w:pPr>
            <w:r>
              <w:rPr>
                <w:rStyle w:val="CharStyle45"/>
                <w:sz w:val="19"/>
                <w:szCs w:val="19"/>
              </w:rPr>
              <w:t>1,034,506,465</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840"/>
              <w:jc w:val="both"/>
              <w:rPr>
                <w:sz w:val="19"/>
                <w:szCs w:val="19"/>
              </w:rPr>
            </w:pPr>
            <w:r>
              <w:rPr>
                <w:rStyle w:val="CharStyle45"/>
                <w:sz w:val="19"/>
                <w:szCs w:val="19"/>
              </w:rPr>
              <w:t>1,824,483,479</w:t>
            </w:r>
          </w:p>
        </w:tc>
        <w:tc>
          <w:tcPr>
            <w:tcBorders/>
            <w:shd w:val="clear" w:color="auto" w:fill="auto"/>
            <w:vAlign w:val="top"/>
          </w:tcPr>
          <w:p>
            <w:pPr>
              <w:framePr w:w="11015" w:h="11295" w:wrap="none" w:vAnchor="page" w:hAnchor="page" w:x="739" w:y="1465"/>
              <w:widowControl w:val="0"/>
              <w:rPr>
                <w:sz w:val="10"/>
                <w:szCs w:val="10"/>
              </w:rPr>
            </w:pPr>
          </w:p>
        </w:tc>
      </w:tr>
      <w:tr>
        <w:trPr>
          <w:trHeight w:val="645"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80" w:line="240" w:lineRule="auto"/>
              <w:ind w:left="0" w:right="0" w:firstLine="200"/>
              <w:jc w:val="left"/>
            </w:pPr>
            <w:r>
              <w:rPr>
                <w:rStyle w:val="CharStyle45"/>
                <w:i/>
                <w:iCs/>
              </w:rPr>
              <w:t>+ Increase adjustments</w:t>
            </w:r>
          </w:p>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200"/>
              <w:jc w:val="left"/>
            </w:pPr>
            <w:r>
              <w:rPr>
                <w:rStyle w:val="CharStyle45"/>
                <w:i/>
                <w:iCs/>
              </w:rPr>
              <w:t>+ Decrease adjustments</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right"/>
              <w:rPr>
                <w:sz w:val="19"/>
                <w:szCs w:val="19"/>
              </w:rPr>
            </w:pPr>
            <w:r>
              <w:rPr>
                <w:rStyle w:val="CharStyle45"/>
                <w:sz w:val="19"/>
                <w:szCs w:val="19"/>
              </w:rPr>
              <w:t>1,034,506,465</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140" w:firstLine="0"/>
              <w:jc w:val="right"/>
              <w:rPr>
                <w:sz w:val="19"/>
                <w:szCs w:val="19"/>
              </w:rPr>
            </w:pPr>
            <w:r>
              <w:rPr>
                <w:rStyle w:val="CharStyle45"/>
                <w:sz w:val="19"/>
                <w:szCs w:val="19"/>
              </w:rPr>
              <w:t>1,824,483,479</w:t>
            </w:r>
          </w:p>
        </w:tc>
        <w:tc>
          <w:tcPr>
            <w:tcBorders/>
            <w:shd w:val="clear" w:color="auto" w:fill="auto"/>
            <w:vAlign w:val="top"/>
          </w:tcPr>
          <w:p>
            <w:pPr>
              <w:framePr w:w="11015" w:h="11295" w:wrap="none" w:vAnchor="page" w:hAnchor="page" w:x="739" w:y="1465"/>
              <w:widowControl w:val="0"/>
              <w:rPr>
                <w:sz w:val="10"/>
                <w:szCs w:val="10"/>
              </w:rPr>
            </w:pPr>
          </w:p>
        </w:tc>
      </w:tr>
      <w:tr>
        <w:trPr>
          <w:trHeight w:val="295"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 Total profit to determine corporate income tax</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880"/>
              <w:jc w:val="both"/>
              <w:rPr>
                <w:sz w:val="19"/>
                <w:szCs w:val="19"/>
              </w:rPr>
            </w:pPr>
            <w:r>
              <w:rPr>
                <w:rStyle w:val="CharStyle45"/>
                <w:sz w:val="19"/>
                <w:szCs w:val="19"/>
              </w:rPr>
              <w:t>191,926,376,142</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740"/>
              <w:jc w:val="left"/>
              <w:rPr>
                <w:sz w:val="19"/>
                <w:szCs w:val="19"/>
              </w:rPr>
            </w:pPr>
            <w:r>
              <w:rPr>
                <w:rStyle w:val="CharStyle45"/>
                <w:sz w:val="19"/>
                <w:szCs w:val="19"/>
              </w:rPr>
              <w:t>33,001,314,714</w:t>
            </w:r>
          </w:p>
        </w:tc>
        <w:tc>
          <w:tcPr>
            <w:tcBorders/>
            <w:shd w:val="clear" w:color="auto" w:fill="auto"/>
            <w:vAlign w:val="top"/>
          </w:tcPr>
          <w:p>
            <w:pPr>
              <w:framePr w:w="11015" w:h="11295" w:wrap="none" w:vAnchor="page" w:hAnchor="page" w:x="739" w:y="1465"/>
              <w:widowControl w:val="0"/>
              <w:rPr>
                <w:sz w:val="10"/>
                <w:szCs w:val="10"/>
              </w:rPr>
            </w:pPr>
          </w:p>
        </w:tc>
      </w:tr>
      <w:tr>
        <w:trPr>
          <w:trHeight w:val="290"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200"/>
              <w:jc w:val="left"/>
            </w:pPr>
            <w:r>
              <w:rPr>
                <w:rStyle w:val="CharStyle45"/>
                <w:i/>
                <w:iCs/>
              </w:rPr>
              <w:t>+ Losses carried forward from previous years.</w:t>
            </w:r>
          </w:p>
        </w:tc>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framePr w:w="11015" w:h="11295" w:wrap="none" w:vAnchor="page" w:hAnchor="page" w:x="739" w:y="1465"/>
              <w:widowControl w:val="0"/>
              <w:rPr>
                <w:sz w:val="10"/>
                <w:szCs w:val="10"/>
              </w:rPr>
            </w:pPr>
          </w:p>
        </w:tc>
      </w:tr>
      <w:tr>
        <w:trPr>
          <w:trHeight w:val="280"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 Total taxable income</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880"/>
              <w:jc w:val="both"/>
              <w:rPr>
                <w:sz w:val="19"/>
                <w:szCs w:val="19"/>
              </w:rPr>
            </w:pPr>
            <w:r>
              <w:rPr>
                <w:rStyle w:val="CharStyle45"/>
                <w:sz w:val="19"/>
                <w:szCs w:val="19"/>
              </w:rPr>
              <w:t>191,926,376,142</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740"/>
              <w:jc w:val="left"/>
              <w:rPr>
                <w:sz w:val="19"/>
                <w:szCs w:val="19"/>
              </w:rPr>
            </w:pPr>
            <w:r>
              <w:rPr>
                <w:rStyle w:val="CharStyle45"/>
                <w:sz w:val="19"/>
                <w:szCs w:val="19"/>
              </w:rPr>
              <w:t>33,001,314,714</w:t>
            </w:r>
          </w:p>
        </w:tc>
        <w:tc>
          <w:tcPr>
            <w:tcBorders/>
            <w:shd w:val="clear" w:color="auto" w:fill="auto"/>
            <w:vAlign w:val="top"/>
          </w:tcPr>
          <w:p>
            <w:pPr>
              <w:framePr w:w="11015" w:h="11295" w:wrap="none" w:vAnchor="page" w:hAnchor="page" w:x="739" w:y="1465"/>
              <w:widowControl w:val="0"/>
              <w:rPr>
                <w:sz w:val="10"/>
                <w:szCs w:val="10"/>
              </w:rPr>
            </w:pPr>
          </w:p>
        </w:tc>
      </w:tr>
      <w:tr>
        <w:trPr>
          <w:trHeight w:val="315"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 Current corporate income tax expenses</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960"/>
              <w:jc w:val="both"/>
              <w:rPr>
                <w:sz w:val="19"/>
                <w:szCs w:val="19"/>
              </w:rPr>
            </w:pPr>
            <w:r>
              <w:rPr>
                <w:rStyle w:val="CharStyle45"/>
                <w:sz w:val="19"/>
                <w:szCs w:val="19"/>
              </w:rPr>
              <w:t>38,385,275,228</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840"/>
              <w:jc w:val="both"/>
              <w:rPr>
                <w:sz w:val="19"/>
                <w:szCs w:val="19"/>
              </w:rPr>
            </w:pPr>
            <w:r>
              <w:rPr>
                <w:rStyle w:val="CharStyle45"/>
                <w:sz w:val="19"/>
                <w:szCs w:val="19"/>
              </w:rPr>
              <w:t>9,501,703,429</w:t>
            </w:r>
          </w:p>
        </w:tc>
        <w:tc>
          <w:tcPr>
            <w:tcBorders/>
            <w:shd w:val="clear" w:color="auto" w:fill="auto"/>
            <w:vAlign w:val="top"/>
          </w:tcPr>
          <w:p>
            <w:pPr>
              <w:framePr w:w="11015" w:h="11295" w:wrap="none" w:vAnchor="page" w:hAnchor="page" w:x="739" w:y="1465"/>
              <w:widowControl w:val="0"/>
              <w:rPr>
                <w:sz w:val="10"/>
                <w:szCs w:val="10"/>
              </w:rPr>
            </w:pPr>
          </w:p>
        </w:tc>
      </w:tr>
      <w:tr>
        <w:trPr>
          <w:trHeight w:val="295"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200"/>
              <w:jc w:val="left"/>
            </w:pPr>
            <w:r>
              <w:rPr>
                <w:rStyle w:val="CharStyle45"/>
                <w:i/>
                <w:iCs/>
              </w:rPr>
              <w:t>+ Corporate income tax</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960"/>
              <w:jc w:val="both"/>
            </w:pPr>
            <w:r>
              <w:rPr>
                <w:rStyle w:val="CharStyle45"/>
                <w:i/>
                <w:iCs/>
              </w:rPr>
              <w:t>38,385,275,228</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840"/>
              <w:jc w:val="both"/>
            </w:pPr>
            <w:r>
              <w:rPr>
                <w:rStyle w:val="CharStyle45"/>
                <w:i/>
                <w:iCs/>
              </w:rPr>
              <w:t>6,600,262,944</w:t>
            </w:r>
          </w:p>
        </w:tc>
        <w:tc>
          <w:tcPr>
            <w:tcBorders/>
            <w:shd w:val="clear" w:color="auto" w:fill="auto"/>
            <w:vAlign w:val="top"/>
          </w:tcPr>
          <w:p>
            <w:pPr>
              <w:framePr w:w="11015" w:h="11295" w:wrap="none" w:vAnchor="page" w:hAnchor="page" w:x="739" w:y="1465"/>
              <w:widowControl w:val="0"/>
              <w:rPr>
                <w:sz w:val="10"/>
                <w:szCs w:val="10"/>
              </w:rPr>
            </w:pPr>
          </w:p>
        </w:tc>
      </w:tr>
      <w:tr>
        <w:trPr>
          <w:trHeight w:val="420"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200"/>
              <w:jc w:val="left"/>
            </w:pPr>
            <w:r>
              <w:rPr>
                <w:rStyle w:val="CharStyle45"/>
                <w:i/>
                <w:iCs/>
              </w:rPr>
              <w:t>+ Additional corporate income tax liabilities.</w:t>
            </w:r>
          </w:p>
        </w:tc>
        <w:tc>
          <w:tcPr>
            <w:tcBorders/>
            <w:shd w:val="clear" w:color="auto" w:fill="auto"/>
            <w:vAlign w:val="center"/>
          </w:tcPr>
          <w:p>
            <w:pPr>
              <w:pStyle w:val="Style44"/>
              <w:keepNext w:val="0"/>
              <w:keepLines w:val="0"/>
              <w:framePr w:w="11015" w:h="11295" w:wrap="none" w:vAnchor="page" w:hAnchor="page" w:x="739" w:y="1465"/>
              <w:widowControl w:val="0"/>
              <w:shd w:val="clear" w:color="auto" w:fill="auto"/>
              <w:bidi w:val="0"/>
              <w:spacing w:before="0" w:after="0" w:line="240" w:lineRule="auto"/>
              <w:ind w:left="0" w:right="320" w:firstLine="0"/>
              <w:jc w:val="right"/>
              <w:rPr>
                <w:sz w:val="19"/>
                <w:szCs w:val="19"/>
              </w:rPr>
            </w:pPr>
            <w:r>
              <w:rPr>
                <w:rStyle w:val="CharStyle45"/>
                <w:sz w:val="19"/>
                <w:szCs w:val="19"/>
              </w:rPr>
              <w:t>-</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840"/>
              <w:jc w:val="both"/>
            </w:pPr>
            <w:r>
              <w:rPr>
                <w:rStyle w:val="CharStyle45"/>
                <w:i/>
                <w:iCs/>
              </w:rPr>
              <w:t>2,901,440,485</w:t>
            </w:r>
          </w:p>
        </w:tc>
        <w:tc>
          <w:tcPr>
            <w:tcBorders/>
            <w:shd w:val="clear" w:color="auto" w:fill="auto"/>
            <w:vAlign w:val="top"/>
          </w:tcPr>
          <w:p>
            <w:pPr>
              <w:framePr w:w="11015" w:h="11295" w:wrap="none" w:vAnchor="page" w:hAnchor="page" w:x="739" w:y="1465"/>
              <w:widowControl w:val="0"/>
              <w:rPr>
                <w:sz w:val="10"/>
                <w:szCs w:val="10"/>
              </w:rPr>
            </w:pPr>
          </w:p>
        </w:tc>
      </w:tr>
      <w:tr>
        <w:trPr>
          <w:trHeight w:val="645" w:hRule="exact"/>
        </w:trPr>
        <w:tc>
          <w:tcPr>
            <w:tcBorders/>
            <w:shd w:val="clear" w:color="auto" w:fill="auto"/>
            <w:vAlign w:val="center"/>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both"/>
              <w:rPr>
                <w:sz w:val="19"/>
                <w:szCs w:val="19"/>
              </w:rPr>
            </w:pPr>
            <w:r>
              <w:rPr>
                <w:rStyle w:val="CharStyle45"/>
                <w:sz w:val="19"/>
                <w:szCs w:val="19"/>
              </w:rPr>
              <w:t>VII.</w:t>
            </w:r>
          </w:p>
        </w:tc>
        <w:tc>
          <w:tcPr>
            <w:tcBorders/>
            <w:shd w:val="clear" w:color="auto" w:fill="auto"/>
            <w:vAlign w:val="center"/>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9"/>
                <w:szCs w:val="19"/>
              </w:rPr>
            </w:pPr>
            <w:r>
              <w:rPr>
                <w:rStyle w:val="CharStyle45"/>
                <w:sz w:val="19"/>
                <w:szCs w:val="19"/>
              </w:rPr>
              <w:t>NOTES TO THE SEPARATE CASH FLOW STATEMENT</w:t>
            </w:r>
          </w:p>
        </w:tc>
        <w:tc>
          <w:tcPr>
            <w:tcBorders>
              <w:top w:val="single" w:sz="4"/>
            </w:tcBorders>
            <w:shd w:val="clear" w:color="auto" w:fill="auto"/>
            <w:vAlign w:val="top"/>
          </w:tcPr>
          <w:p>
            <w:pPr>
              <w:framePr w:w="11015" w:h="11295" w:wrap="none" w:vAnchor="page" w:hAnchor="page" w:x="739" w:y="1465"/>
              <w:widowControl w:val="0"/>
              <w:rPr>
                <w:sz w:val="10"/>
                <w:szCs w:val="10"/>
              </w:rPr>
            </w:pPr>
          </w:p>
        </w:tc>
        <w:tc>
          <w:tcPr>
            <w:tcBorders>
              <w:top w:val="single" w:sz="4"/>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framePr w:w="11015" w:h="11295" w:wrap="none" w:vAnchor="page" w:hAnchor="page" w:x="739" w:y="1465"/>
              <w:widowControl w:val="0"/>
              <w:rPr>
                <w:sz w:val="10"/>
                <w:szCs w:val="10"/>
              </w:rPr>
            </w:pPr>
          </w:p>
        </w:tc>
      </w:tr>
      <w:tr>
        <w:trPr>
          <w:trHeight w:val="810" w:hRule="exact"/>
        </w:trPr>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120" w:after="0" w:line="240" w:lineRule="auto"/>
              <w:ind w:left="0" w:right="0" w:firstLine="0"/>
              <w:jc w:val="both"/>
              <w:rPr>
                <w:sz w:val="19"/>
                <w:szCs w:val="19"/>
              </w:rPr>
            </w:pPr>
            <w:r>
              <w:rPr>
                <w:rStyle w:val="CharStyle45"/>
                <w:sz w:val="19"/>
                <w:szCs w:val="19"/>
              </w:rPr>
              <w:t>1.</w:t>
            </w:r>
          </w:p>
        </w:tc>
        <w:tc>
          <w:tcPr>
            <w:tcBorders/>
            <w:shd w:val="clear" w:color="auto" w:fill="auto"/>
            <w:vAlign w:val="top"/>
          </w:tcPr>
          <w:p>
            <w:pPr>
              <w:pStyle w:val="Style44"/>
              <w:keepNext w:val="0"/>
              <w:keepLines w:val="0"/>
              <w:framePr w:w="11015" w:h="11295" w:wrap="none" w:vAnchor="page" w:hAnchor="page" w:x="739" w:y="1465"/>
              <w:widowControl w:val="0"/>
              <w:shd w:val="clear" w:color="auto" w:fill="auto"/>
              <w:bidi w:val="0"/>
              <w:spacing w:before="120" w:after="0" w:line="240" w:lineRule="auto"/>
              <w:ind w:left="0" w:right="0" w:firstLine="0"/>
              <w:jc w:val="left"/>
              <w:rPr>
                <w:sz w:val="19"/>
                <w:szCs w:val="19"/>
              </w:rPr>
            </w:pPr>
            <w:r>
              <w:rPr>
                <w:rStyle w:val="CharStyle45"/>
                <w:sz w:val="19"/>
                <w:szCs w:val="19"/>
              </w:rPr>
              <w:t>Non-cash transactions which affects on Cash Flow Statement</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260"/>
              <w:jc w:val="both"/>
            </w:pPr>
            <w:r>
              <w:rPr>
                <w:rStyle w:val="CharStyle45"/>
                <w:i/>
                <w:iCs/>
              </w:rPr>
              <w:t>Accumulated to the end</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both"/>
            </w:pPr>
            <w:r>
              <w:rPr>
                <w:rStyle w:val="CharStyle45"/>
                <w:i/>
                <w:iCs/>
              </w:rPr>
              <w:t>Accumulated to the end</w:t>
            </w:r>
          </w:p>
        </w:tc>
        <w:tc>
          <w:tcPr>
            <w:tcBorders/>
            <w:shd w:val="clear" w:color="auto" w:fill="auto"/>
            <w:vAlign w:val="top"/>
          </w:tcPr>
          <w:p>
            <w:pPr>
              <w:framePr w:w="11015" w:h="11295" w:wrap="none" w:vAnchor="page" w:hAnchor="page" w:x="739" w:y="1465"/>
              <w:widowControl w:val="0"/>
              <w:rPr>
                <w:sz w:val="10"/>
                <w:szCs w:val="10"/>
              </w:rPr>
            </w:pPr>
          </w:p>
        </w:tc>
      </w:tr>
      <w:tr>
        <w:trPr>
          <w:trHeight w:val="255"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680"/>
              <w:jc w:val="both"/>
            </w:pPr>
            <w:r>
              <w:rPr>
                <w:rStyle w:val="CharStyle45"/>
                <w:i/>
                <w:iCs/>
              </w:rPr>
              <w:t>of Quarter IV.2024</w:t>
            </w: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480"/>
              <w:jc w:val="left"/>
            </w:pPr>
            <w:r>
              <w:rPr>
                <w:rStyle w:val="CharStyle45"/>
                <w:i/>
                <w:iCs/>
              </w:rPr>
              <w:t>°f Quarter IV.2023</w:t>
            </w:r>
          </w:p>
        </w:tc>
        <w:tc>
          <w:tcPr>
            <w:tcBorders/>
            <w:shd w:val="clear" w:color="auto" w:fill="auto"/>
            <w:vAlign w:val="top"/>
          </w:tcPr>
          <w:p>
            <w:pPr>
              <w:framePr w:w="11015" w:h="11295" w:wrap="none" w:vAnchor="page" w:hAnchor="page" w:x="739" w:y="1465"/>
              <w:widowControl w:val="0"/>
              <w:rPr>
                <w:sz w:val="10"/>
                <w:szCs w:val="10"/>
              </w:rPr>
            </w:pPr>
          </w:p>
        </w:tc>
      </w:tr>
      <w:tr>
        <w:trPr>
          <w:trHeight w:val="325" w:hRule="exact"/>
        </w:trPr>
        <w:tc>
          <w:tcPr>
            <w:tcBorders/>
            <w:shd w:val="clear" w:color="auto" w:fill="auto"/>
            <w:vAlign w:val="top"/>
          </w:tcPr>
          <w:p>
            <w:pPr>
              <w:framePr w:w="11015" w:h="11295" w:wrap="none" w:vAnchor="page" w:hAnchor="page" w:x="739" w:y="1465"/>
              <w:widowControl w:val="0"/>
              <w:rPr>
                <w:sz w:val="10"/>
                <w:szCs w:val="10"/>
              </w:rPr>
            </w:pPr>
          </w:p>
        </w:tc>
        <w:tc>
          <w:tcPr>
            <w:tcBorders/>
            <w:shd w:val="clear" w:color="auto" w:fill="auto"/>
            <w:vAlign w:val="bottom"/>
          </w:tcPr>
          <w:p>
            <w:pPr>
              <w:pStyle w:val="Style44"/>
              <w:keepNext w:val="0"/>
              <w:keepLines w:val="0"/>
              <w:framePr w:w="11015" w:h="11295" w:wrap="none" w:vAnchor="page" w:hAnchor="page" w:x="739" w:y="1465"/>
              <w:widowControl w:val="0"/>
              <w:shd w:val="clear" w:color="auto" w:fill="auto"/>
              <w:bidi w:val="0"/>
              <w:spacing w:before="0" w:after="0" w:line="240" w:lineRule="auto"/>
              <w:ind w:left="0" w:right="0" w:firstLine="0"/>
              <w:jc w:val="left"/>
              <w:rPr>
                <w:sz w:val="17"/>
                <w:szCs w:val="17"/>
              </w:rPr>
            </w:pPr>
            <w:r>
              <w:rPr>
                <w:rStyle w:val="CharStyle45"/>
                <w:rFonts w:ascii="Arial" w:eastAsia="Arial" w:hAnsi="Arial" w:cs="Arial"/>
                <w:sz w:val="17"/>
                <w:szCs w:val="17"/>
              </w:rPr>
              <w:t>- Issuance of stock dividends in 2023 from retained earnings</w:t>
            </w:r>
          </w:p>
        </w:tc>
        <w:tc>
          <w:tcPr>
            <w:tcBorders>
              <w:top w:val="single" w:sz="4"/>
            </w:tcBorders>
            <w:shd w:val="clear" w:color="auto" w:fill="auto"/>
            <w:vAlign w:val="center"/>
          </w:tcPr>
          <w:p>
            <w:pPr>
              <w:pStyle w:val="Style44"/>
              <w:keepNext w:val="0"/>
              <w:keepLines w:val="0"/>
              <w:framePr w:w="11015" w:h="11295" w:wrap="none" w:vAnchor="page" w:hAnchor="page" w:x="739" w:y="1465"/>
              <w:widowControl w:val="0"/>
              <w:shd w:val="clear" w:color="auto" w:fill="auto"/>
              <w:bidi w:val="0"/>
              <w:spacing w:before="0" w:after="0" w:line="240" w:lineRule="auto"/>
              <w:ind w:left="0" w:right="180" w:firstLine="0"/>
              <w:jc w:val="right"/>
              <w:rPr>
                <w:sz w:val="19"/>
                <w:szCs w:val="19"/>
              </w:rPr>
            </w:pPr>
            <w:r>
              <w:rPr>
                <w:rStyle w:val="CharStyle45"/>
                <w:sz w:val="19"/>
                <w:szCs w:val="19"/>
              </w:rPr>
              <w:t>-</w:t>
            </w:r>
          </w:p>
        </w:tc>
        <w:tc>
          <w:tcPr>
            <w:tcBorders>
              <w:top w:val="single" w:sz="4"/>
            </w:tcBorders>
            <w:shd w:val="clear" w:color="auto" w:fill="auto"/>
            <w:vAlign w:val="center"/>
          </w:tcPr>
          <w:p>
            <w:pPr>
              <w:pStyle w:val="Style44"/>
              <w:keepNext w:val="0"/>
              <w:keepLines w:val="0"/>
              <w:framePr w:w="11015" w:h="11295" w:wrap="none" w:vAnchor="page" w:hAnchor="page" w:x="739" w:y="1465"/>
              <w:widowControl w:val="0"/>
              <w:shd w:val="clear" w:color="auto" w:fill="auto"/>
              <w:bidi w:val="0"/>
              <w:spacing w:before="0" w:after="0" w:line="240" w:lineRule="auto"/>
              <w:ind w:left="0" w:right="140" w:firstLine="0"/>
              <w:jc w:val="right"/>
              <w:rPr>
                <w:sz w:val="19"/>
                <w:szCs w:val="19"/>
              </w:rPr>
            </w:pPr>
            <w:r>
              <w:rPr>
                <w:rStyle w:val="CharStyle45"/>
                <w:sz w:val="19"/>
                <w:szCs w:val="19"/>
              </w:rPr>
              <w:t>-</w:t>
            </w:r>
          </w:p>
        </w:tc>
        <w:tc>
          <w:tcPr>
            <w:tcBorders/>
            <w:shd w:val="clear" w:color="auto" w:fill="auto"/>
            <w:vAlign w:val="top"/>
          </w:tcPr>
          <w:p>
            <w:pPr>
              <w:framePr w:w="11015" w:h="11295" w:wrap="none" w:vAnchor="page" w:hAnchor="page" w:x="739" w:y="1465"/>
              <w:widowControl w:val="0"/>
              <w:rPr>
                <w:sz w:val="10"/>
                <w:szCs w:val="10"/>
              </w:rPr>
            </w:pPr>
          </w:p>
        </w:tc>
      </w:tr>
    </w:tbl>
    <w:p>
      <w:pPr>
        <w:pStyle w:val="Style40"/>
        <w:keepNext w:val="0"/>
        <w:keepLines w:val="0"/>
        <w:framePr w:wrap="none" w:vAnchor="page" w:hAnchor="page" w:x="729" w:y="13000"/>
        <w:widowControl w:val="0"/>
        <w:shd w:val="clear" w:color="auto" w:fill="auto"/>
        <w:bidi w:val="0"/>
        <w:spacing w:before="0" w:after="0" w:line="240" w:lineRule="auto"/>
        <w:ind w:left="0" w:right="0" w:firstLine="0"/>
        <w:jc w:val="left"/>
        <w:rPr>
          <w:sz w:val="19"/>
          <w:szCs w:val="19"/>
        </w:rPr>
      </w:pPr>
      <w:r>
        <w:rPr>
          <w:rStyle w:val="CharStyle41"/>
          <w:sz w:val="19"/>
          <w:szCs w:val="19"/>
        </w:rPr>
        <w:t>2. No cash which the company holds but unable to used: None.</w:t>
      </w:r>
    </w:p>
    <w:p>
      <w:pPr>
        <w:pStyle w:val="Style49"/>
        <w:keepNext w:val="0"/>
        <w:keepLines w:val="0"/>
        <w:framePr w:wrap="none" w:vAnchor="page" w:hAnchor="page" w:x="5799" w:y="16340"/>
        <w:widowControl w:val="0"/>
        <w:shd w:val="clear" w:color="auto" w:fill="auto"/>
        <w:bidi w:val="0"/>
        <w:spacing w:before="0" w:after="0" w:line="240" w:lineRule="auto"/>
        <w:ind w:left="0" w:right="0" w:firstLine="0"/>
        <w:jc w:val="left"/>
        <w:rPr>
          <w:sz w:val="18"/>
          <w:szCs w:val="18"/>
        </w:rPr>
      </w:pPr>
      <w:r>
        <w:rPr>
          <w:rStyle w:val="CharStyle50"/>
          <w:sz w:val="18"/>
          <w:szCs w:val="18"/>
        </w:rPr>
        <w:t>31</w:t>
      </w:r>
    </w:p>
    <w:p>
      <w:pPr>
        <w:widowControl w:val="0"/>
        <w:spacing w:line="1" w:lineRule="exact"/>
        <w:sectPr>
          <w:footnotePr>
            <w:pos w:val="pageBottom"/>
            <w:numFmt w:val="decimal"/>
            <w:numRestart w:val="continuous"/>
          </w:footnotePr>
          <w:pgSz w:w="11900" w:h="16840"/>
          <w:pgMar w:top="49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10420" w:h="495" w:hRule="exact" w:wrap="none" w:vAnchor="page" w:hAnchor="page" w:x="872" w:y="946"/>
        <w:widowControl w:val="0"/>
        <w:shd w:val="clear" w:color="auto" w:fill="auto"/>
        <w:bidi w:val="0"/>
        <w:spacing w:before="0" w:after="60" w:line="240" w:lineRule="auto"/>
        <w:ind w:left="0" w:right="0" w:firstLine="0"/>
        <w:jc w:val="left"/>
      </w:pPr>
      <w:r>
        <w:rPr>
          <w:rStyle w:val="CharStyle50"/>
        </w:rPr>
        <w:t>BCG LAND JOINT STOCK COMPANY</w:t>
      </w:r>
    </w:p>
    <w:p>
      <w:pPr>
        <w:pStyle w:val="Style49"/>
        <w:keepNext w:val="0"/>
        <w:keepLines w:val="0"/>
        <w:framePr w:w="10420" w:h="495" w:hRule="exact" w:wrap="none" w:vAnchor="page" w:hAnchor="page" w:x="872" w:y="946"/>
        <w:widowControl w:val="0"/>
        <w:shd w:val="clear" w:color="auto" w:fill="auto"/>
        <w:bidi w:val="0"/>
        <w:spacing w:before="0" w:after="0" w:line="240" w:lineRule="auto"/>
        <w:ind w:left="0" w:right="0" w:firstLine="0"/>
        <w:jc w:val="left"/>
        <w:rPr>
          <w:sz w:val="18"/>
          <w:szCs w:val="18"/>
        </w:rPr>
      </w:pPr>
      <w:r>
        <w:rPr>
          <w:rStyle w:val="CharStyle50"/>
          <w:sz w:val="18"/>
          <w:szCs w:val="18"/>
          <w:u w:val="single"/>
        </w:rPr>
        <w:t xml:space="preserve">22A </w:t>
      </w:r>
      <w:r>
        <w:rPr>
          <w:rStyle w:val="CharStyle50"/>
          <w:sz w:val="18"/>
          <w:szCs w:val="18"/>
          <w:u w:val="single"/>
          <w:lang w:val="vi-VN" w:eastAsia="vi-VN"/>
        </w:rPr>
        <w:t xml:space="preserve">Đường số </w:t>
      </w:r>
      <w:r>
        <w:rPr>
          <w:rStyle w:val="CharStyle50"/>
          <w:sz w:val="18"/>
          <w:szCs w:val="18"/>
          <w:u w:val="single"/>
        </w:rPr>
        <w:t xml:space="preserve">7, </w:t>
      </w:r>
      <w:r>
        <w:rPr>
          <w:rStyle w:val="CharStyle50"/>
          <w:sz w:val="18"/>
          <w:szCs w:val="18"/>
          <w:u w:val="single"/>
          <w:lang w:val="vi-VN" w:eastAsia="vi-VN"/>
        </w:rPr>
        <w:t xml:space="preserve">Phường </w:t>
      </w:r>
      <w:r>
        <w:rPr>
          <w:rStyle w:val="CharStyle50"/>
          <w:sz w:val="18"/>
          <w:szCs w:val="18"/>
          <w:u w:val="single"/>
        </w:rPr>
        <w:t xml:space="preserve">An </w:t>
      </w:r>
      <w:r>
        <w:rPr>
          <w:rStyle w:val="CharStyle50"/>
          <w:sz w:val="18"/>
          <w:szCs w:val="18"/>
          <w:u w:val="single"/>
          <w:lang w:val="vi-VN" w:eastAsia="vi-VN"/>
        </w:rPr>
        <w:t>Phú, Thành phố Thủ Đức, Thành phố Hồ Chí Minh</w:t>
      </w:r>
    </w:p>
    <w:p>
      <w:pPr>
        <w:pStyle w:val="Style49"/>
        <w:keepNext w:val="0"/>
        <w:keepLines w:val="0"/>
        <w:framePr w:w="2550" w:h="500" w:hRule="exact" w:wrap="none" w:vAnchor="page" w:hAnchor="page" w:x="8697" w:y="931"/>
        <w:widowControl w:val="0"/>
        <w:shd w:val="clear" w:color="auto" w:fill="auto"/>
        <w:bidi w:val="0"/>
        <w:spacing w:before="0" w:after="80" w:line="240" w:lineRule="auto"/>
        <w:ind w:left="0" w:right="0" w:firstLine="0"/>
        <w:jc w:val="right"/>
      </w:pPr>
      <w:r>
        <w:rPr>
          <w:rStyle w:val="CharStyle50"/>
        </w:rPr>
        <w:t>Separate financial statements</w:t>
      </w:r>
    </w:p>
    <w:p>
      <w:pPr>
        <w:pStyle w:val="Style49"/>
        <w:keepNext w:val="0"/>
        <w:keepLines w:val="0"/>
        <w:framePr w:w="2550" w:h="500" w:hRule="exact" w:wrap="none" w:vAnchor="page" w:hAnchor="page" w:x="8697" w:y="931"/>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21"/>
        <w:keepNext w:val="0"/>
        <w:keepLines w:val="0"/>
        <w:framePr w:wrap="none" w:vAnchor="page" w:hAnchor="page" w:x="872" w:y="971"/>
        <w:widowControl w:val="0"/>
        <w:numPr>
          <w:ilvl w:val="0"/>
          <w:numId w:val="93"/>
        </w:numPr>
        <w:shd w:val="clear" w:color="auto" w:fill="auto"/>
        <w:tabs>
          <w:tab w:pos="464" w:val="left"/>
        </w:tabs>
        <w:bidi w:val="0"/>
        <w:spacing w:before="0" w:after="0" w:line="240" w:lineRule="auto"/>
        <w:ind w:left="0" w:right="0" w:firstLine="0"/>
        <w:jc w:val="left"/>
        <w:rPr>
          <w:sz w:val="19"/>
          <w:szCs w:val="19"/>
        </w:rPr>
      </w:pPr>
      <w:r>
        <w:rPr>
          <w:rStyle w:val="CharStyle22"/>
          <w:sz w:val="19"/>
          <w:szCs w:val="19"/>
        </w:rPr>
        <w:t>Borrowing amount actually collected during the year</w:t>
      </w:r>
    </w:p>
    <w:p>
      <w:pPr>
        <w:pStyle w:val="Style21"/>
        <w:keepNext w:val="0"/>
        <w:keepLines w:val="0"/>
        <w:framePr w:w="10420" w:h="2870" w:hRule="exact" w:wrap="none" w:vAnchor="page" w:hAnchor="page" w:x="872" w:y="2441"/>
        <w:widowControl w:val="0"/>
        <w:numPr>
          <w:ilvl w:val="0"/>
          <w:numId w:val="95"/>
        </w:numPr>
        <w:shd w:val="clear" w:color="auto" w:fill="auto"/>
        <w:tabs>
          <w:tab w:pos="675" w:val="left"/>
        </w:tabs>
        <w:bidi w:val="0"/>
        <w:spacing w:before="0" w:after="60" w:line="280" w:lineRule="exact"/>
        <w:ind w:left="0" w:right="0" w:firstLine="420"/>
        <w:jc w:val="left"/>
      </w:pPr>
      <w:r>
        <w:rPr>
          <w:rStyle w:val="CharStyle22"/>
        </w:rPr>
        <w:t>Proceeds from borrowing under the loan contract</w:t>
      </w:r>
    </w:p>
    <w:p>
      <w:pPr>
        <w:pStyle w:val="Style21"/>
        <w:keepNext w:val="0"/>
        <w:keepLines w:val="0"/>
        <w:framePr w:w="10420" w:h="2870" w:hRule="exact" w:wrap="none" w:vAnchor="page" w:hAnchor="page" w:x="872" w:y="2441"/>
        <w:widowControl w:val="0"/>
        <w:numPr>
          <w:ilvl w:val="0"/>
          <w:numId w:val="95"/>
        </w:numPr>
        <w:shd w:val="clear" w:color="auto" w:fill="auto"/>
        <w:tabs>
          <w:tab w:pos="680" w:val="left"/>
        </w:tabs>
        <w:bidi w:val="0"/>
        <w:spacing w:before="0" w:after="360" w:line="280" w:lineRule="exact"/>
        <w:ind w:left="1720" w:right="0" w:hanging="1300"/>
        <w:jc w:val="left"/>
        <w:rPr>
          <w:sz w:val="19"/>
          <w:szCs w:val="19"/>
        </w:rPr>
      </w:pPr>
      <w:r>
        <w:rPr>
          <w:rStyle w:val="CharStyle22"/>
        </w:rPr>
        <w:t>Proceeds from issuing common bonds</w:t>
        <w:br/>
      </w:r>
      <w:r>
        <w:rPr>
          <w:rStyle w:val="CharStyle22"/>
          <w:sz w:val="19"/>
          <w:szCs w:val="19"/>
        </w:rPr>
        <w:t>Total</w:t>
      </w:r>
    </w:p>
    <w:p>
      <w:pPr>
        <w:pStyle w:val="Style21"/>
        <w:keepNext w:val="0"/>
        <w:keepLines w:val="0"/>
        <w:framePr w:w="10420" w:h="2870" w:hRule="exact" w:wrap="none" w:vAnchor="page" w:hAnchor="page" w:x="872" w:y="2441"/>
        <w:widowControl w:val="0"/>
        <w:shd w:val="clear" w:color="auto" w:fill="auto"/>
        <w:tabs>
          <w:tab w:pos="464" w:val="left"/>
        </w:tabs>
        <w:bidi w:val="0"/>
        <w:spacing w:before="0" w:after="640" w:line="280" w:lineRule="exact"/>
        <w:ind w:left="0" w:right="0" w:firstLine="0"/>
        <w:jc w:val="left"/>
        <w:rPr>
          <w:sz w:val="19"/>
          <w:szCs w:val="19"/>
        </w:rPr>
      </w:pPr>
      <w:r>
        <w:rPr>
          <w:rStyle w:val="CharStyle22"/>
          <w:sz w:val="19"/>
          <w:szCs w:val="19"/>
        </w:rPr>
        <w:t>4.</w:t>
        <w:tab/>
        <w:t>Cash actually paid for the loan principal during the year</w:t>
      </w:r>
    </w:p>
    <w:p>
      <w:pPr>
        <w:pStyle w:val="Style21"/>
        <w:keepNext w:val="0"/>
        <w:keepLines w:val="0"/>
        <w:framePr w:w="10420" w:h="2870" w:hRule="exact" w:wrap="none" w:vAnchor="page" w:hAnchor="page" w:x="872" w:y="2441"/>
        <w:widowControl w:val="0"/>
        <w:shd w:val="clear" w:color="auto" w:fill="auto"/>
        <w:bidi w:val="0"/>
        <w:spacing w:before="0" w:after="360" w:line="280" w:lineRule="exact"/>
        <w:ind w:left="1720" w:right="0" w:hanging="1300"/>
        <w:jc w:val="left"/>
        <w:rPr>
          <w:sz w:val="19"/>
          <w:szCs w:val="19"/>
        </w:rPr>
      </w:pPr>
      <w:r>
        <w:rPr>
          <w:rStyle w:val="CharStyle22"/>
        </w:rPr>
        <w:t>- Proceeds from borrowing under the loan contract</w:t>
        <w:br/>
      </w:r>
      <w:r>
        <w:rPr>
          <w:rStyle w:val="CharStyle22"/>
          <w:sz w:val="19"/>
          <w:szCs w:val="19"/>
        </w:rPr>
        <w:t>Total</w:t>
      </w:r>
    </w:p>
    <w:p>
      <w:pPr>
        <w:pStyle w:val="Style21"/>
        <w:keepNext w:val="0"/>
        <w:keepLines w:val="0"/>
        <w:framePr w:w="10420" w:h="2870" w:hRule="exact" w:wrap="none" w:vAnchor="page" w:hAnchor="page" w:x="872" w:y="2441"/>
        <w:widowControl w:val="0"/>
        <w:shd w:val="clear" w:color="auto" w:fill="auto"/>
        <w:bidi w:val="0"/>
        <w:spacing w:before="0" w:after="0" w:line="280" w:lineRule="exact"/>
        <w:ind w:left="0" w:right="0" w:firstLine="0"/>
        <w:jc w:val="left"/>
        <w:rPr>
          <w:sz w:val="19"/>
          <w:szCs w:val="19"/>
        </w:rPr>
      </w:pPr>
      <w:r>
        <w:rPr>
          <w:rStyle w:val="CharStyle22"/>
          <w:sz w:val="19"/>
          <w:szCs w:val="19"/>
        </w:rPr>
        <w:t>VIII. OTHER INFORMATION</w:t>
      </w:r>
    </w:p>
    <w:tbl>
      <w:tblPr>
        <w:tblOverlap w:val="never"/>
        <w:jc w:val="left"/>
        <w:tblLayout w:type="fixed"/>
      </w:tblPr>
      <w:tblGrid>
        <w:gridCol w:w="2195"/>
        <w:gridCol w:w="2185"/>
      </w:tblGrid>
      <w:tr>
        <w:trPr>
          <w:trHeight w:val="235" w:hRule="exact"/>
        </w:trPr>
        <w:tc>
          <w:tcPr>
            <w:tcBorders/>
            <w:shd w:val="clear" w:color="auto" w:fill="auto"/>
            <w:vAlign w:val="top"/>
          </w:tcPr>
          <w:p>
            <w:pPr>
              <w:pStyle w:val="Style44"/>
              <w:keepNext w:val="0"/>
              <w:keepLines w:val="0"/>
              <w:framePr w:w="4380" w:h="1430" w:wrap="none" w:vAnchor="page" w:hAnchor="page" w:x="6912" w:y="1821"/>
              <w:widowControl w:val="0"/>
              <w:shd w:val="clear" w:color="auto" w:fill="auto"/>
              <w:bidi w:val="0"/>
              <w:spacing w:before="0" w:after="0" w:line="240" w:lineRule="auto"/>
              <w:ind w:left="0" w:right="0" w:firstLine="0"/>
              <w:jc w:val="left"/>
            </w:pPr>
            <w:r>
              <w:rPr>
                <w:rStyle w:val="CharStyle45"/>
                <w:i/>
                <w:iCs/>
              </w:rPr>
              <w:t>Accumulated to the end</w:t>
            </w:r>
          </w:p>
        </w:tc>
        <w:tc>
          <w:tcPr>
            <w:tcBorders/>
            <w:shd w:val="clear" w:color="auto" w:fill="auto"/>
            <w:vAlign w:val="top"/>
          </w:tcPr>
          <w:p>
            <w:pPr>
              <w:pStyle w:val="Style44"/>
              <w:keepNext w:val="0"/>
              <w:keepLines w:val="0"/>
              <w:framePr w:w="4380" w:h="1430" w:wrap="none" w:vAnchor="page" w:hAnchor="page" w:x="6912" w:y="1821"/>
              <w:widowControl w:val="0"/>
              <w:shd w:val="clear" w:color="auto" w:fill="auto"/>
              <w:bidi w:val="0"/>
              <w:spacing w:before="0" w:after="0" w:line="240" w:lineRule="auto"/>
              <w:ind w:left="0" w:right="0" w:firstLine="0"/>
              <w:jc w:val="left"/>
            </w:pPr>
            <w:r>
              <w:rPr>
                <w:rStyle w:val="CharStyle45"/>
                <w:i/>
                <w:iCs/>
              </w:rPr>
              <w:t>Accumulated to the end</w:t>
            </w:r>
          </w:p>
        </w:tc>
      </w:tr>
      <w:tr>
        <w:trPr>
          <w:trHeight w:val="340" w:hRule="exact"/>
        </w:trPr>
        <w:tc>
          <w:tcPr>
            <w:tcBorders/>
            <w:shd w:val="clear" w:color="auto" w:fill="auto"/>
            <w:vAlign w:val="top"/>
          </w:tcPr>
          <w:p>
            <w:pPr>
              <w:pStyle w:val="Style44"/>
              <w:keepNext w:val="0"/>
              <w:keepLines w:val="0"/>
              <w:framePr w:w="4380" w:h="1430" w:wrap="none" w:vAnchor="page" w:hAnchor="page" w:x="6912" w:y="1821"/>
              <w:widowControl w:val="0"/>
              <w:shd w:val="clear" w:color="auto" w:fill="auto"/>
              <w:bidi w:val="0"/>
              <w:spacing w:before="0" w:after="0" w:line="240" w:lineRule="auto"/>
              <w:ind w:left="0" w:right="0" w:firstLine="520"/>
              <w:jc w:val="left"/>
            </w:pPr>
            <w:r>
              <w:rPr>
                <w:rStyle w:val="CharStyle45"/>
                <w:i/>
                <w:iCs/>
              </w:rPr>
              <w:t>of Quarter IV.2024</w:t>
            </w:r>
          </w:p>
        </w:tc>
        <w:tc>
          <w:tcPr>
            <w:tcBorders/>
            <w:shd w:val="clear" w:color="auto" w:fill="auto"/>
            <w:vAlign w:val="top"/>
          </w:tcPr>
          <w:p>
            <w:pPr>
              <w:pStyle w:val="Style44"/>
              <w:keepNext w:val="0"/>
              <w:keepLines w:val="0"/>
              <w:framePr w:w="4380" w:h="1430" w:wrap="none" w:vAnchor="page" w:hAnchor="page" w:x="6912" w:y="1821"/>
              <w:widowControl w:val="0"/>
              <w:shd w:val="clear" w:color="auto" w:fill="auto"/>
              <w:bidi w:val="0"/>
              <w:spacing w:before="0" w:after="0" w:line="240" w:lineRule="auto"/>
              <w:ind w:left="0" w:right="0" w:firstLine="0"/>
              <w:jc w:val="right"/>
            </w:pPr>
            <w:r>
              <w:rPr>
                <w:rStyle w:val="CharStyle45"/>
                <w:i/>
                <w:iCs/>
              </w:rPr>
              <w:t>of Quarter IV.2023</w:t>
            </w:r>
          </w:p>
        </w:tc>
      </w:tr>
      <w:tr>
        <w:trPr>
          <w:trHeight w:val="535" w:hRule="exact"/>
        </w:trPr>
        <w:tc>
          <w:tcPr>
            <w:tcBorders>
              <w:top w:val="single" w:sz="4"/>
            </w:tcBorders>
            <w:shd w:val="clear" w:color="auto" w:fill="auto"/>
            <w:vAlign w:val="top"/>
          </w:tcPr>
          <w:p>
            <w:pPr>
              <w:pStyle w:val="Style44"/>
              <w:keepNext w:val="0"/>
              <w:keepLines w:val="0"/>
              <w:framePr w:w="4380" w:h="1430" w:wrap="none" w:vAnchor="page" w:hAnchor="page" w:x="6912" w:y="1821"/>
              <w:widowControl w:val="0"/>
              <w:shd w:val="clear" w:color="auto" w:fill="auto"/>
              <w:bidi w:val="0"/>
              <w:spacing w:before="0" w:after="0" w:line="240" w:lineRule="auto"/>
              <w:ind w:left="0" w:right="0" w:firstLine="720"/>
              <w:jc w:val="left"/>
            </w:pPr>
            <w:r>
              <w:rPr>
                <w:rStyle w:val="CharStyle45"/>
              </w:rPr>
              <w:t>181,250,000,000</w:t>
            </w:r>
          </w:p>
        </w:tc>
        <w:tc>
          <w:tcPr>
            <w:tcBorders>
              <w:top w:val="single" w:sz="4"/>
            </w:tcBorders>
            <w:shd w:val="clear" w:color="auto" w:fill="auto"/>
            <w:vAlign w:val="top"/>
          </w:tcPr>
          <w:p>
            <w:pPr>
              <w:pStyle w:val="Style44"/>
              <w:keepNext w:val="0"/>
              <w:keepLines w:val="0"/>
              <w:framePr w:w="4380" w:h="1430" w:wrap="none" w:vAnchor="page" w:hAnchor="page" w:x="6912" w:y="1821"/>
              <w:widowControl w:val="0"/>
              <w:shd w:val="clear" w:color="auto" w:fill="auto"/>
              <w:bidi w:val="0"/>
              <w:spacing w:before="120" w:after="0" w:line="240" w:lineRule="auto"/>
              <w:ind w:left="0" w:right="200" w:firstLine="0"/>
              <w:jc w:val="right"/>
              <w:rPr>
                <w:sz w:val="20"/>
                <w:szCs w:val="20"/>
              </w:rPr>
            </w:pPr>
            <w:r>
              <w:rPr>
                <w:rStyle w:val="CharStyle45"/>
                <w:rFonts w:ascii="Arial" w:eastAsia="Arial" w:hAnsi="Arial" w:cs="Arial"/>
                <w:sz w:val="20"/>
                <w:szCs w:val="20"/>
              </w:rPr>
              <w:t>-</w:t>
            </w:r>
          </w:p>
        </w:tc>
      </w:tr>
      <w:tr>
        <w:trPr>
          <w:trHeight w:val="320" w:hRule="exact"/>
        </w:trPr>
        <w:tc>
          <w:tcPr>
            <w:tcBorders>
              <w:top w:val="single" w:sz="4"/>
              <w:bottom w:val="single" w:sz="4"/>
            </w:tcBorders>
            <w:shd w:val="clear" w:color="auto" w:fill="auto"/>
            <w:vAlign w:val="center"/>
          </w:tcPr>
          <w:p>
            <w:pPr>
              <w:pStyle w:val="Style44"/>
              <w:keepNext w:val="0"/>
              <w:keepLines w:val="0"/>
              <w:framePr w:w="4380" w:h="1430" w:wrap="none" w:vAnchor="page" w:hAnchor="page" w:x="6912" w:y="1821"/>
              <w:widowControl w:val="0"/>
              <w:shd w:val="clear" w:color="auto" w:fill="auto"/>
              <w:bidi w:val="0"/>
              <w:spacing w:before="0" w:after="0" w:line="240" w:lineRule="auto"/>
              <w:ind w:left="0" w:right="0" w:firstLine="720"/>
              <w:jc w:val="left"/>
            </w:pPr>
            <w:r>
              <w:rPr>
                <w:rStyle w:val="CharStyle45"/>
              </w:rPr>
              <w:t>181,250,000,000</w:t>
            </w:r>
          </w:p>
        </w:tc>
        <w:tc>
          <w:tcPr>
            <w:tcBorders>
              <w:top w:val="single" w:sz="4"/>
              <w:bottom w:val="single" w:sz="4"/>
            </w:tcBorders>
            <w:shd w:val="clear" w:color="auto" w:fill="auto"/>
            <w:vAlign w:val="center"/>
          </w:tcPr>
          <w:p>
            <w:pPr>
              <w:pStyle w:val="Style44"/>
              <w:keepNext w:val="0"/>
              <w:keepLines w:val="0"/>
              <w:framePr w:w="4380" w:h="1430" w:wrap="none" w:vAnchor="page" w:hAnchor="page" w:x="6912" w:y="1821"/>
              <w:widowControl w:val="0"/>
              <w:shd w:val="clear" w:color="auto" w:fill="auto"/>
              <w:bidi w:val="0"/>
              <w:spacing w:before="0" w:after="0" w:line="240" w:lineRule="auto"/>
              <w:ind w:left="0" w:right="200" w:firstLine="0"/>
              <w:jc w:val="right"/>
              <w:rPr>
                <w:sz w:val="20"/>
                <w:szCs w:val="20"/>
              </w:rPr>
            </w:pPr>
            <w:r>
              <w:rPr>
                <w:rStyle w:val="CharStyle45"/>
                <w:rFonts w:ascii="Arial" w:eastAsia="Arial" w:hAnsi="Arial" w:cs="Arial"/>
                <w:sz w:val="20"/>
                <w:szCs w:val="20"/>
              </w:rPr>
              <w:t>-</w:t>
            </w:r>
          </w:p>
        </w:tc>
      </w:tr>
    </w:tbl>
    <w:tbl>
      <w:tblPr>
        <w:tblOverlap w:val="never"/>
        <w:jc w:val="left"/>
        <w:tblLayout w:type="fixed"/>
      </w:tblPr>
      <w:tblGrid>
        <w:gridCol w:w="2235"/>
        <w:gridCol w:w="2150"/>
      </w:tblGrid>
      <w:tr>
        <w:trPr>
          <w:trHeight w:val="500" w:hRule="exact"/>
        </w:trPr>
        <w:tc>
          <w:tcPr>
            <w:tcBorders/>
            <w:shd w:val="clear" w:color="auto" w:fill="auto"/>
            <w:vAlign w:val="top"/>
          </w:tcPr>
          <w:p>
            <w:pPr>
              <w:pStyle w:val="Style44"/>
              <w:keepNext w:val="0"/>
              <w:keepLines w:val="0"/>
              <w:framePr w:w="4385" w:h="1095" w:wrap="none" w:vAnchor="page" w:hAnchor="page" w:x="6912" w:y="3766"/>
              <w:widowControl w:val="0"/>
              <w:shd w:val="clear" w:color="auto" w:fill="auto"/>
              <w:bidi w:val="0"/>
              <w:spacing w:before="0" w:after="0" w:line="250" w:lineRule="exact"/>
              <w:ind w:left="0" w:right="0" w:firstLine="0"/>
              <w:jc w:val="right"/>
            </w:pPr>
            <w:r>
              <w:rPr>
                <w:rStyle w:val="CharStyle45"/>
                <w:i/>
                <w:iCs/>
              </w:rPr>
              <w:t>Accumulated to the end of Quarter IV.2024</w:t>
            </w:r>
          </w:p>
        </w:tc>
        <w:tc>
          <w:tcPr>
            <w:tcBorders/>
            <w:shd w:val="clear" w:color="auto" w:fill="auto"/>
            <w:vAlign w:val="top"/>
          </w:tcPr>
          <w:p>
            <w:pPr>
              <w:pStyle w:val="Style44"/>
              <w:keepNext w:val="0"/>
              <w:keepLines w:val="0"/>
              <w:framePr w:w="4385" w:h="1095" w:wrap="none" w:vAnchor="page" w:hAnchor="page" w:x="6912" w:y="3766"/>
              <w:widowControl w:val="0"/>
              <w:shd w:val="clear" w:color="auto" w:fill="auto"/>
              <w:bidi w:val="0"/>
              <w:spacing w:before="0" w:after="0" w:line="255" w:lineRule="exact"/>
              <w:ind w:left="0" w:right="0" w:firstLine="0"/>
              <w:jc w:val="right"/>
            </w:pPr>
            <w:r>
              <w:rPr>
                <w:rStyle w:val="CharStyle45"/>
                <w:i/>
                <w:iCs/>
              </w:rPr>
              <w:t>Accumulated to the end of Quarter IV.2023</w:t>
            </w:r>
          </w:p>
        </w:tc>
      </w:tr>
      <w:tr>
        <w:trPr>
          <w:trHeight w:val="280" w:hRule="exact"/>
        </w:trPr>
        <w:tc>
          <w:tcPr>
            <w:tcBorders>
              <w:top w:val="single" w:sz="4"/>
            </w:tcBorders>
            <w:shd w:val="clear" w:color="auto" w:fill="auto"/>
            <w:vAlign w:val="bottom"/>
          </w:tcPr>
          <w:p>
            <w:pPr>
              <w:pStyle w:val="Style44"/>
              <w:keepNext w:val="0"/>
              <w:keepLines w:val="0"/>
              <w:framePr w:w="4385" w:h="1095" w:wrap="none" w:vAnchor="page" w:hAnchor="page" w:x="6912" w:y="3766"/>
              <w:widowControl w:val="0"/>
              <w:shd w:val="clear" w:color="auto" w:fill="auto"/>
              <w:bidi w:val="0"/>
              <w:spacing w:before="0" w:after="0" w:line="240" w:lineRule="auto"/>
              <w:ind w:left="0" w:right="0" w:firstLine="720"/>
              <w:jc w:val="left"/>
              <w:rPr>
                <w:sz w:val="17"/>
                <w:szCs w:val="17"/>
              </w:rPr>
            </w:pPr>
            <w:r>
              <w:rPr>
                <w:rStyle w:val="CharStyle45"/>
                <w:rFonts w:ascii="Arial" w:eastAsia="Arial" w:hAnsi="Arial" w:cs="Arial"/>
                <w:sz w:val="17"/>
                <w:szCs w:val="17"/>
              </w:rPr>
              <w:t>181,550,000,000</w:t>
            </w:r>
          </w:p>
        </w:tc>
        <w:tc>
          <w:tcPr>
            <w:tcBorders>
              <w:top w:val="single" w:sz="4"/>
            </w:tcBorders>
            <w:shd w:val="clear" w:color="auto" w:fill="auto"/>
            <w:vAlign w:val="bottom"/>
          </w:tcPr>
          <w:p>
            <w:pPr>
              <w:pStyle w:val="Style44"/>
              <w:keepNext w:val="0"/>
              <w:keepLines w:val="0"/>
              <w:framePr w:w="4385" w:h="1095" w:wrap="none" w:vAnchor="page" w:hAnchor="page" w:x="6912" w:y="3766"/>
              <w:widowControl w:val="0"/>
              <w:shd w:val="clear" w:color="auto" w:fill="auto"/>
              <w:bidi w:val="0"/>
              <w:spacing w:before="0" w:after="0" w:line="240" w:lineRule="auto"/>
              <w:ind w:left="0" w:right="0" w:firstLine="0"/>
              <w:jc w:val="right"/>
              <w:rPr>
                <w:sz w:val="17"/>
                <w:szCs w:val="17"/>
              </w:rPr>
            </w:pPr>
            <w:r>
              <w:rPr>
                <w:rStyle w:val="CharStyle45"/>
                <w:rFonts w:ascii="Arial" w:eastAsia="Arial" w:hAnsi="Arial" w:cs="Arial"/>
                <w:sz w:val="17"/>
                <w:szCs w:val="17"/>
              </w:rPr>
              <w:t>300,000,000</w:t>
            </w:r>
          </w:p>
        </w:tc>
      </w:tr>
      <w:tr>
        <w:trPr>
          <w:trHeight w:val="315" w:hRule="exact"/>
        </w:trPr>
        <w:tc>
          <w:tcPr>
            <w:tcBorders>
              <w:top w:val="single" w:sz="4"/>
              <w:bottom w:val="single" w:sz="4"/>
            </w:tcBorders>
            <w:shd w:val="clear" w:color="auto" w:fill="auto"/>
            <w:vAlign w:val="top"/>
          </w:tcPr>
          <w:p>
            <w:pPr>
              <w:pStyle w:val="Style44"/>
              <w:keepNext w:val="0"/>
              <w:keepLines w:val="0"/>
              <w:framePr w:w="4385" w:h="1095" w:wrap="none" w:vAnchor="page" w:hAnchor="page" w:x="6912" w:y="3766"/>
              <w:widowControl w:val="0"/>
              <w:shd w:val="clear" w:color="auto" w:fill="auto"/>
              <w:bidi w:val="0"/>
              <w:spacing w:before="0" w:after="0" w:line="240" w:lineRule="auto"/>
              <w:ind w:left="0" w:right="0" w:firstLine="720"/>
              <w:jc w:val="left"/>
              <w:rPr>
                <w:sz w:val="19"/>
                <w:szCs w:val="19"/>
              </w:rPr>
            </w:pPr>
            <w:r>
              <w:rPr>
                <w:rStyle w:val="CharStyle45"/>
                <w:sz w:val="19"/>
                <w:szCs w:val="19"/>
              </w:rPr>
              <w:t>181,550,000,000</w:t>
            </w:r>
          </w:p>
        </w:tc>
        <w:tc>
          <w:tcPr>
            <w:tcBorders>
              <w:top w:val="single" w:sz="4"/>
              <w:bottom w:val="single" w:sz="4"/>
            </w:tcBorders>
            <w:shd w:val="clear" w:color="auto" w:fill="auto"/>
            <w:vAlign w:val="top"/>
          </w:tcPr>
          <w:p>
            <w:pPr>
              <w:pStyle w:val="Style44"/>
              <w:keepNext w:val="0"/>
              <w:keepLines w:val="0"/>
              <w:framePr w:w="4385" w:h="1095" w:wrap="none" w:vAnchor="page" w:hAnchor="page" w:x="6912" w:y="3766"/>
              <w:widowControl w:val="0"/>
              <w:shd w:val="clear" w:color="auto" w:fill="auto"/>
              <w:bidi w:val="0"/>
              <w:spacing w:before="0" w:after="0" w:line="240" w:lineRule="auto"/>
              <w:ind w:left="0" w:right="0" w:firstLine="0"/>
              <w:jc w:val="right"/>
              <w:rPr>
                <w:sz w:val="19"/>
                <w:szCs w:val="19"/>
              </w:rPr>
            </w:pPr>
            <w:r>
              <w:rPr>
                <w:rStyle w:val="CharStyle45"/>
                <w:sz w:val="19"/>
                <w:szCs w:val="19"/>
              </w:rPr>
              <w:t>300,000,000</w:t>
            </w:r>
          </w:p>
        </w:tc>
      </w:tr>
    </w:tbl>
    <w:p>
      <w:pPr>
        <w:framePr w:w="400" w:h="1440" w:hRule="exact" w:wrap="none" w:vAnchor="page" w:hAnchor="page" w:x="11497" w:y="3696"/>
        <w:widowControl w:val="0"/>
      </w:pPr>
    </w:p>
    <w:p>
      <w:pPr>
        <w:pStyle w:val="Style21"/>
        <w:keepNext w:val="0"/>
        <w:keepLines w:val="0"/>
        <w:framePr w:wrap="none" w:vAnchor="page" w:hAnchor="page" w:x="872" w:y="5531"/>
        <w:widowControl w:val="0"/>
        <w:numPr>
          <w:ilvl w:val="0"/>
          <w:numId w:val="97"/>
        </w:numPr>
        <w:shd w:val="clear" w:color="auto" w:fill="auto"/>
        <w:tabs>
          <w:tab w:pos="464" w:val="left"/>
        </w:tabs>
        <w:bidi w:val="0"/>
        <w:spacing w:before="0" w:after="0" w:line="240" w:lineRule="auto"/>
        <w:ind w:left="0" w:right="0" w:firstLine="0"/>
        <w:jc w:val="left"/>
        <w:rPr>
          <w:sz w:val="19"/>
          <w:szCs w:val="19"/>
        </w:rPr>
      </w:pPr>
      <w:r>
        <w:rPr>
          <w:rStyle w:val="CharStyle22"/>
          <w:sz w:val="19"/>
          <w:szCs w:val="19"/>
        </w:rPr>
        <w:t>INFORMATION ABOUT RELATED PARTIES</w:t>
      </w:r>
    </w:p>
    <w:p>
      <w:pPr>
        <w:pStyle w:val="Style21"/>
        <w:keepNext w:val="0"/>
        <w:keepLines w:val="0"/>
        <w:framePr w:wrap="none" w:vAnchor="page" w:hAnchor="page" w:x="872" w:y="5961"/>
        <w:widowControl w:val="0"/>
        <w:shd w:val="clear" w:color="auto" w:fill="auto"/>
        <w:bidi w:val="0"/>
        <w:spacing w:before="0" w:after="0" w:line="240" w:lineRule="auto"/>
        <w:ind w:left="0" w:right="0" w:firstLine="0"/>
        <w:jc w:val="left"/>
        <w:rPr>
          <w:sz w:val="19"/>
          <w:szCs w:val="19"/>
        </w:rPr>
      </w:pPr>
      <w:r>
        <w:rPr>
          <w:rStyle w:val="CharStyle22"/>
          <w:sz w:val="19"/>
          <w:szCs w:val="19"/>
        </w:rPr>
        <w:t>a. Related parties</w:t>
      </w:r>
    </w:p>
    <w:tbl>
      <w:tblPr>
        <w:tblOverlap w:val="never"/>
        <w:jc w:val="left"/>
        <w:tblLayout w:type="fixed"/>
      </w:tblPr>
      <w:tblGrid>
        <w:gridCol w:w="4875"/>
        <w:gridCol w:w="5185"/>
      </w:tblGrid>
      <w:tr>
        <w:trPr>
          <w:trHeight w:val="225" w:hRule="exact"/>
        </w:trPr>
        <w:tc>
          <w:tcPr>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rPr>
                <w:sz w:val="19"/>
                <w:szCs w:val="19"/>
              </w:rPr>
            </w:pPr>
            <w:r>
              <w:rPr>
                <w:rStyle w:val="CharStyle45"/>
                <w:sz w:val="19"/>
                <w:szCs w:val="19"/>
              </w:rPr>
              <w:t>Related party</w:t>
            </w:r>
          </w:p>
        </w:tc>
        <w:tc>
          <w:tcPr>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rPr>
                <w:sz w:val="19"/>
                <w:szCs w:val="19"/>
              </w:rPr>
            </w:pPr>
            <w:r>
              <w:rPr>
                <w:rStyle w:val="CharStyle45"/>
                <w:sz w:val="19"/>
                <w:szCs w:val="19"/>
              </w:rPr>
              <w:t>Relationship</w:t>
            </w:r>
          </w:p>
        </w:tc>
      </w:tr>
      <w:tr>
        <w:trPr>
          <w:trHeight w:val="590"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55" w:lineRule="exact"/>
              <w:ind w:left="220" w:right="0" w:hanging="220"/>
              <w:jc w:val="left"/>
            </w:pPr>
            <w:r>
              <w:rPr>
                <w:rStyle w:val="CharStyle45"/>
              </w:rPr>
              <w:t>Bamboo Capital Group Joint Stock Company (“Bamboo Capital”)</w:t>
            </w:r>
          </w:p>
        </w:tc>
        <w:tc>
          <w:tcPr>
            <w:tcBorders>
              <w:top w:val="single" w:sz="4"/>
            </w:tcBorders>
            <w:shd w:val="clear" w:color="auto" w:fill="auto"/>
            <w:vAlign w:val="top"/>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Parent company</w:t>
            </w:r>
          </w:p>
        </w:tc>
      </w:tr>
      <w:tr>
        <w:trPr>
          <w:trHeight w:val="800"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57" w:lineRule="exact"/>
              <w:ind w:left="0" w:right="0" w:firstLine="0"/>
              <w:jc w:val="left"/>
            </w:pPr>
            <w:r>
              <w:rPr>
                <w:rStyle w:val="CharStyle45"/>
              </w:rPr>
              <w:t>Construction Group Tracodi Joint Stock Company ( Former name: Industrial and Transport Development Investment Joint Stock Company)</w:t>
            </w:r>
          </w:p>
        </w:tc>
        <w:tc>
          <w:tcPr>
            <w:tcBorders>
              <w:top w:val="single" w:sz="4"/>
            </w:tcBorders>
            <w:shd w:val="clear" w:color="auto" w:fill="auto"/>
            <w:vAlign w:val="top"/>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Owner</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Mr. Nguyen Thanh Hung</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Owner</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Ms. Huynh Thi Kim Tuyen</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Co-managed by key personnel</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Vxperia Trading Joint Stock Company</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Subsidiary</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Casa Marina Resort Travel Joint Stock Company</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Subsidiary</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Sao Sang Sai Gon Corporation</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Subsidiary</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Indochina Hoi An Beach Villas Company Limited</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Subsidiary</w:t>
            </w:r>
          </w:p>
        </w:tc>
      </w:tr>
      <w:tr>
        <w:trPr>
          <w:trHeight w:val="310"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Con Bap Ecological Tourist Company Limited</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Subsidiary</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Gia Khang Service and Trading Investment Joint Stock Con</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Direct associate</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BCG ECO Joint Stock Company</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Direct associate</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Phoenix Mountain.,LTD</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Direct associate</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AAA Insurance Corporation</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Fellow subsidiary of Bamboo Capital</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BCG Vinh Long Joint Stock Company</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Fellow subsidiary of Bamboo Capital</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Clean Energy Vision Development Joint Stock Company</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Fellow subsidiary of Bamboo Capital</w:t>
            </w:r>
          </w:p>
        </w:tc>
      </w:tr>
      <w:tr>
        <w:trPr>
          <w:trHeight w:val="570" w:hRule="exact"/>
        </w:trPr>
        <w:tc>
          <w:tcPr>
            <w:tcBorders>
              <w:top w:val="single" w:sz="4"/>
            </w:tcBorders>
            <w:shd w:val="clear" w:color="auto" w:fill="auto"/>
            <w:vAlign w:val="top"/>
          </w:tcPr>
          <w:p>
            <w:pPr>
              <w:pStyle w:val="Style44"/>
              <w:keepNext w:val="0"/>
              <w:keepLines w:val="0"/>
              <w:framePr w:w="10060" w:h="8285" w:wrap="none" w:vAnchor="page" w:hAnchor="page" w:x="1232" w:y="6376"/>
              <w:widowControl w:val="0"/>
              <w:shd w:val="clear" w:color="auto" w:fill="auto"/>
              <w:bidi w:val="0"/>
              <w:spacing w:before="80" w:after="0" w:line="260" w:lineRule="exact"/>
              <w:ind w:left="0" w:right="0" w:firstLine="0"/>
              <w:jc w:val="left"/>
            </w:pPr>
            <w:r>
              <w:rPr>
                <w:rStyle w:val="CharStyle45"/>
              </w:rPr>
              <w:t>Thanh Nguyen Energy Investment And Development Co., Ltd</w:t>
            </w:r>
          </w:p>
        </w:tc>
        <w:tc>
          <w:tcPr>
            <w:tcBorders>
              <w:top w:val="single" w:sz="4"/>
            </w:tcBorders>
            <w:shd w:val="clear" w:color="auto" w:fill="auto"/>
            <w:vAlign w:val="top"/>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Fellow subsidiary of Bamboo Capital</w:t>
            </w:r>
          </w:p>
        </w:tc>
      </w:tr>
      <w:tr>
        <w:trPr>
          <w:trHeight w:val="315" w:hRule="exact"/>
        </w:trPr>
        <w:tc>
          <w:tcPr>
            <w:tcBorders>
              <w:top w:val="single" w:sz="4"/>
            </w:tcBorders>
            <w:shd w:val="clear" w:color="auto" w:fill="auto"/>
            <w:vAlign w:val="top"/>
          </w:tcPr>
          <w:p>
            <w:pPr>
              <w:pStyle w:val="Style44"/>
              <w:keepNext w:val="0"/>
              <w:keepLines w:val="0"/>
              <w:framePr w:w="10060" w:h="8285" w:wrap="none" w:vAnchor="page" w:hAnchor="page" w:x="1232" w:y="6376"/>
              <w:widowControl w:val="0"/>
              <w:shd w:val="clear" w:color="auto" w:fill="auto"/>
              <w:bidi w:val="0"/>
              <w:spacing w:before="80" w:after="0" w:line="240" w:lineRule="auto"/>
              <w:ind w:left="0" w:right="0" w:firstLine="0"/>
              <w:jc w:val="left"/>
            </w:pPr>
            <w:r>
              <w:rPr>
                <w:rStyle w:val="CharStyle45"/>
              </w:rPr>
              <w:t>Vietnam Taxi Co. LTD</w:t>
            </w:r>
          </w:p>
        </w:tc>
        <w:tc>
          <w:tcPr>
            <w:tcBorders>
              <w:top w:val="single" w:sz="4"/>
            </w:tcBorders>
            <w:shd w:val="clear" w:color="auto" w:fill="auto"/>
            <w:vAlign w:val="top"/>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Fellow subsidiary of Bamboo Capital</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SHUAA Investment and Trading JSC</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Same key management personel</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Helios Service and Investment JSC</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Same key management personel</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My Khe Villas Resort Corporation</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Same key management personel</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Thang Phuong Joint Stock Company</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Same key management personel</w:t>
            </w:r>
          </w:p>
        </w:tc>
      </w:tr>
      <w:tr>
        <w:trPr>
          <w:trHeight w:val="305" w:hRule="exact"/>
        </w:trPr>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White Magnolia Joint Stock Company</w:t>
            </w:r>
          </w:p>
        </w:tc>
        <w:tc>
          <w:tcPr>
            <w:tcBorders>
              <w:top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Same key management personel</w:t>
            </w:r>
          </w:p>
        </w:tc>
      </w:tr>
      <w:tr>
        <w:trPr>
          <w:trHeight w:val="290" w:hRule="exact"/>
        </w:trPr>
        <w:tc>
          <w:tcPr>
            <w:tcBorders>
              <w:top w:val="single" w:sz="4"/>
              <w:bottom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Others</w:t>
            </w:r>
          </w:p>
        </w:tc>
        <w:tc>
          <w:tcPr>
            <w:tcBorders>
              <w:top w:val="single" w:sz="4"/>
              <w:bottom w:val="single" w:sz="4"/>
            </w:tcBorders>
            <w:shd w:val="clear" w:color="auto" w:fill="auto"/>
            <w:vAlign w:val="bottom"/>
          </w:tcPr>
          <w:p>
            <w:pPr>
              <w:pStyle w:val="Style44"/>
              <w:keepNext w:val="0"/>
              <w:keepLines w:val="0"/>
              <w:framePr w:w="10060" w:h="8285" w:wrap="none" w:vAnchor="page" w:hAnchor="page" w:x="1232" w:y="6376"/>
              <w:widowControl w:val="0"/>
              <w:shd w:val="clear" w:color="auto" w:fill="auto"/>
              <w:bidi w:val="0"/>
              <w:spacing w:before="0" w:after="0" w:line="240" w:lineRule="auto"/>
              <w:ind w:left="0" w:right="0" w:firstLine="0"/>
              <w:jc w:val="left"/>
            </w:pPr>
            <w:r>
              <w:rPr>
                <w:rStyle w:val="CharStyle45"/>
              </w:rPr>
              <w:t>Legal representative of Bamboo Capital member company</w:t>
            </w:r>
          </w:p>
        </w:tc>
      </w:tr>
    </w:tbl>
    <w:p>
      <w:pPr>
        <w:pStyle w:val="Style49"/>
        <w:keepNext w:val="0"/>
        <w:keepLines w:val="0"/>
        <w:framePr w:wrap="none" w:vAnchor="page" w:hAnchor="page" w:x="5927" w:y="16521"/>
        <w:widowControl w:val="0"/>
        <w:shd w:val="clear" w:color="auto" w:fill="auto"/>
        <w:bidi w:val="0"/>
        <w:spacing w:before="0" w:after="0" w:line="240" w:lineRule="auto"/>
        <w:ind w:left="0" w:right="0" w:firstLine="0"/>
        <w:jc w:val="left"/>
        <w:rPr>
          <w:sz w:val="18"/>
          <w:szCs w:val="18"/>
        </w:rPr>
      </w:pPr>
      <w:r>
        <w:rPr>
          <w:rStyle w:val="CharStyle50"/>
          <w:sz w:val="18"/>
          <w:szCs w:val="18"/>
        </w:rPr>
        <w:t>32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545" w:h="510" w:hRule="exact" w:wrap="none" w:vAnchor="page" w:hAnchor="page" w:x="8213" w:y="748"/>
        <w:widowControl w:val="0"/>
        <w:shd w:val="clear" w:color="auto" w:fill="auto"/>
        <w:bidi w:val="0"/>
        <w:spacing w:before="0" w:after="40" w:line="240" w:lineRule="auto"/>
        <w:ind w:left="0" w:right="0" w:firstLine="0"/>
        <w:jc w:val="right"/>
      </w:pPr>
      <w:r>
        <w:rPr>
          <w:rStyle w:val="CharStyle50"/>
        </w:rPr>
        <w:t>Separate financial statements</w:t>
      </w:r>
    </w:p>
    <w:p>
      <w:pPr>
        <w:pStyle w:val="Style49"/>
        <w:keepNext w:val="0"/>
        <w:keepLines w:val="0"/>
        <w:framePr w:w="2545" w:h="510" w:hRule="exact" w:wrap="none" w:vAnchor="page" w:hAnchor="page" w:x="8213" w:y="748"/>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6520" w:h="520" w:hRule="exact" w:wrap="none" w:vAnchor="page" w:hAnchor="page" w:x="388" w:y="768"/>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6520" w:h="520" w:hRule="exact" w:wrap="none" w:vAnchor="page" w:hAnchor="page" w:x="388" w:y="768"/>
        <w:widowControl w:val="0"/>
        <w:shd w:val="clear" w:color="auto" w:fill="auto"/>
        <w:bidi w:val="0"/>
        <w:spacing w:before="0" w:after="0" w:line="240" w:lineRule="auto"/>
        <w:ind w:left="0" w:right="0" w:firstLine="0"/>
        <w:jc w:val="left"/>
        <w:rPr>
          <w:sz w:val="18"/>
          <w:szCs w:val="18"/>
        </w:rPr>
      </w:pPr>
      <w:r>
        <w:rPr>
          <w:rStyle w:val="CharStyle50"/>
          <w:sz w:val="18"/>
          <w:szCs w:val="18"/>
          <w:u w:val="single"/>
        </w:rPr>
        <w:t xml:space="preserve">22A </w:t>
      </w:r>
      <w:r>
        <w:rPr>
          <w:rStyle w:val="CharStyle50"/>
          <w:sz w:val="18"/>
          <w:szCs w:val="18"/>
          <w:u w:val="single"/>
          <w:lang w:val="vi-VN" w:eastAsia="vi-VN"/>
        </w:rPr>
        <w:t xml:space="preserve">Đường </w:t>
      </w:r>
      <w:r>
        <w:rPr>
          <w:rStyle w:val="CharStyle50"/>
          <w:sz w:val="18"/>
          <w:szCs w:val="18"/>
          <w:u w:val="single"/>
        </w:rPr>
        <w:t xml:space="preserve">so 7, </w:t>
      </w:r>
      <w:r>
        <w:rPr>
          <w:rStyle w:val="CharStyle50"/>
          <w:sz w:val="18"/>
          <w:szCs w:val="18"/>
          <w:u w:val="single"/>
          <w:lang w:val="vi-VN" w:eastAsia="vi-VN"/>
        </w:rPr>
        <w:t xml:space="preserve">Phường </w:t>
      </w:r>
      <w:r>
        <w:rPr>
          <w:rStyle w:val="CharStyle50"/>
          <w:sz w:val="18"/>
          <w:szCs w:val="18"/>
          <w:u w:val="single"/>
        </w:rPr>
        <w:t xml:space="preserve">An </w:t>
      </w:r>
      <w:r>
        <w:rPr>
          <w:rStyle w:val="CharStyle50"/>
          <w:sz w:val="18"/>
          <w:szCs w:val="18"/>
          <w:u w:val="single"/>
          <w:lang w:val="vi-VN" w:eastAsia="vi-VN"/>
        </w:rPr>
        <w:t>Phú, Thành phố Thủ Đức, Thành phố Hồ Chí Minh</w:t>
      </w:r>
    </w:p>
    <w:p>
      <w:pPr>
        <w:pStyle w:val="Style40"/>
        <w:keepNext w:val="0"/>
        <w:keepLines w:val="0"/>
        <w:framePr w:wrap="none" w:vAnchor="page" w:hAnchor="page" w:x="813" w:y="1473"/>
        <w:widowControl w:val="0"/>
        <w:shd w:val="clear" w:color="auto" w:fill="auto"/>
        <w:bidi w:val="0"/>
        <w:spacing w:before="0" w:after="0" w:line="240" w:lineRule="auto"/>
        <w:ind w:left="0" w:right="0" w:firstLine="0"/>
        <w:jc w:val="left"/>
        <w:rPr>
          <w:sz w:val="18"/>
          <w:szCs w:val="18"/>
        </w:rPr>
      </w:pPr>
      <w:r>
        <w:rPr>
          <w:rStyle w:val="CharStyle41"/>
          <w:i/>
          <w:iCs/>
          <w:sz w:val="18"/>
          <w:szCs w:val="18"/>
        </w:rPr>
        <w:t>b. The Significant transactions with related parties</w:t>
      </w:r>
    </w:p>
    <w:tbl>
      <w:tblPr>
        <w:tblOverlap w:val="never"/>
        <w:jc w:val="left"/>
        <w:tblLayout w:type="fixed"/>
      </w:tblPr>
      <w:tblGrid>
        <w:gridCol w:w="4460"/>
        <w:gridCol w:w="3245"/>
        <w:gridCol w:w="2895"/>
      </w:tblGrid>
      <w:tr>
        <w:trPr>
          <w:trHeight w:val="235" w:hRule="exact"/>
        </w:trPr>
        <w:tc>
          <w:tcPr>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rPr>
                <w:sz w:val="19"/>
                <w:szCs w:val="19"/>
              </w:rPr>
            </w:pPr>
            <w:r>
              <w:rPr>
                <w:rStyle w:val="CharStyle45"/>
                <w:sz w:val="19"/>
                <w:szCs w:val="19"/>
              </w:rPr>
              <w:t>Related party</w:t>
            </w:r>
          </w:p>
        </w:tc>
        <w:tc>
          <w:tcPr>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rPr>
                <w:sz w:val="19"/>
                <w:szCs w:val="19"/>
              </w:rPr>
            </w:pPr>
            <w:r>
              <w:rPr>
                <w:rStyle w:val="CharStyle45"/>
                <w:sz w:val="19"/>
                <w:szCs w:val="19"/>
              </w:rPr>
              <w:t>Transactions</w:t>
            </w:r>
          </w:p>
        </w:tc>
        <w:tc>
          <w:tcPr>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980"/>
              <w:jc w:val="left"/>
              <w:rPr>
                <w:sz w:val="19"/>
                <w:szCs w:val="19"/>
              </w:rPr>
            </w:pPr>
            <w:r>
              <w:rPr>
                <w:rStyle w:val="CharStyle45"/>
                <w:sz w:val="19"/>
                <w:szCs w:val="19"/>
              </w:rPr>
              <w:t>Value</w:t>
            </w:r>
          </w:p>
        </w:tc>
      </w:tr>
      <w:tr>
        <w:trPr>
          <w:trHeight w:val="1330" w:hRule="exact"/>
        </w:trPr>
        <w:tc>
          <w:tcPr>
            <w:tcBorders>
              <w:top w:val="single" w:sz="4"/>
            </w:tcBorders>
            <w:shd w:val="clear" w:color="auto" w:fill="auto"/>
            <w:vAlign w:val="top"/>
          </w:tcPr>
          <w:p>
            <w:pPr>
              <w:pStyle w:val="Style44"/>
              <w:keepNext w:val="0"/>
              <w:keepLines w:val="0"/>
              <w:framePr w:w="10600" w:h="5925" w:wrap="none" w:vAnchor="page" w:hAnchor="page" w:x="768" w:y="1923"/>
              <w:widowControl w:val="0"/>
              <w:shd w:val="clear" w:color="auto" w:fill="auto"/>
              <w:bidi w:val="0"/>
              <w:spacing w:before="80" w:after="0" w:line="240" w:lineRule="auto"/>
              <w:ind w:left="0" w:right="0" w:firstLine="0"/>
              <w:jc w:val="left"/>
            </w:pPr>
            <w:r>
              <w:rPr>
                <w:rStyle w:val="CharStyle45"/>
              </w:rPr>
              <w:t>Bamboo Capital Group Joint Stock Company</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120" w:line="240" w:lineRule="auto"/>
              <w:ind w:left="0" w:right="0" w:firstLine="400"/>
              <w:jc w:val="left"/>
            </w:pPr>
            <w:r>
              <w:rPr>
                <w:rStyle w:val="CharStyle45"/>
              </w:rPr>
              <w:t>Service revenue</w:t>
            </w:r>
          </w:p>
          <w:p>
            <w:pPr>
              <w:pStyle w:val="Style44"/>
              <w:keepNext w:val="0"/>
              <w:keepLines w:val="0"/>
              <w:framePr w:w="10600" w:h="5925" w:wrap="none" w:vAnchor="page" w:hAnchor="page" w:x="768" w:y="1923"/>
              <w:widowControl w:val="0"/>
              <w:shd w:val="clear" w:color="auto" w:fill="auto"/>
              <w:bidi w:val="0"/>
              <w:spacing w:before="0" w:after="120" w:line="240" w:lineRule="auto"/>
              <w:ind w:left="0" w:right="0" w:firstLine="400"/>
              <w:jc w:val="left"/>
            </w:pPr>
            <w:r>
              <w:rPr>
                <w:rStyle w:val="CharStyle45"/>
              </w:rPr>
              <w:t>Loan</w:t>
            </w:r>
          </w:p>
          <w:p>
            <w:pPr>
              <w:pStyle w:val="Style44"/>
              <w:keepNext w:val="0"/>
              <w:keepLines w:val="0"/>
              <w:framePr w:w="10600" w:h="5925" w:wrap="none" w:vAnchor="page" w:hAnchor="page" w:x="768" w:y="1923"/>
              <w:widowControl w:val="0"/>
              <w:shd w:val="clear" w:color="auto" w:fill="auto"/>
              <w:bidi w:val="0"/>
              <w:spacing w:before="0" w:after="120" w:line="240" w:lineRule="auto"/>
              <w:ind w:left="0" w:right="0" w:firstLine="400"/>
              <w:jc w:val="left"/>
            </w:pPr>
            <w:r>
              <w:rPr>
                <w:rStyle w:val="CharStyle45"/>
              </w:rPr>
              <w:t>Principal loan amount</w:t>
            </w:r>
          </w:p>
          <w:p>
            <w:pPr>
              <w:pStyle w:val="Style44"/>
              <w:keepNext w:val="0"/>
              <w:keepLines w:val="0"/>
              <w:framePr w:w="10600" w:h="5925" w:wrap="none" w:vAnchor="page" w:hAnchor="page" w:x="768" w:y="1923"/>
              <w:widowControl w:val="0"/>
              <w:shd w:val="clear" w:color="auto" w:fill="auto"/>
              <w:bidi w:val="0"/>
              <w:spacing w:before="0" w:after="120" w:line="240" w:lineRule="auto"/>
              <w:ind w:left="0" w:right="0" w:firstLine="400"/>
              <w:jc w:val="left"/>
            </w:pPr>
            <w:r>
              <w:rPr>
                <w:rStyle w:val="CharStyle45"/>
              </w:rPr>
              <w:t>Loan interest</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tabs>
                <w:tab w:leader="underscore" w:pos="1020" w:val="left"/>
              </w:tabs>
              <w:bidi w:val="0"/>
              <w:spacing w:before="0" w:after="160" w:line="384" w:lineRule="auto"/>
              <w:ind w:left="0" w:right="700" w:firstLine="0"/>
              <w:jc w:val="right"/>
            </w:pPr>
            <w:r>
              <w:rPr>
                <w:rStyle w:val="CharStyle45"/>
              </w:rPr>
              <w:tab/>
            </w:r>
            <w:r>
              <w:rPr>
                <w:rStyle w:val="CharStyle45"/>
                <w:u w:val="single"/>
              </w:rPr>
              <w:t>2,160,000,000</w:t>
            </w:r>
          </w:p>
          <w:p>
            <w:pPr>
              <w:pStyle w:val="Style44"/>
              <w:keepNext w:val="0"/>
              <w:keepLines w:val="0"/>
              <w:framePr w:w="10600" w:h="5925" w:wrap="none" w:vAnchor="page" w:hAnchor="page" w:x="768" w:y="1923"/>
              <w:widowControl w:val="0"/>
              <w:shd w:val="clear" w:color="auto" w:fill="auto"/>
              <w:bidi w:val="0"/>
              <w:spacing w:before="0" w:after="0" w:line="384" w:lineRule="auto"/>
              <w:ind w:left="0" w:right="0" w:firstLine="820"/>
              <w:jc w:val="both"/>
            </w:pPr>
            <w:r>
              <w:rPr>
                <w:rStyle w:val="CharStyle45"/>
              </w:rPr>
              <w:t>181,250,000,000</w:t>
            </w:r>
          </w:p>
          <w:p>
            <w:pPr>
              <w:pStyle w:val="Style44"/>
              <w:keepNext w:val="0"/>
              <w:keepLines w:val="0"/>
              <w:framePr w:w="10600" w:h="5925" w:wrap="none" w:vAnchor="page" w:hAnchor="page" w:x="768" w:y="1923"/>
              <w:widowControl w:val="0"/>
              <w:shd w:val="clear" w:color="auto" w:fill="auto"/>
              <w:bidi w:val="0"/>
              <w:spacing w:before="0" w:after="0" w:line="384" w:lineRule="auto"/>
              <w:ind w:left="0" w:right="700" w:firstLine="0"/>
              <w:jc w:val="right"/>
            </w:pPr>
            <w:r>
              <w:rPr>
                <w:rStyle w:val="CharStyle45"/>
              </w:rPr>
              <w:t>181,250,000,000 397,260,274</w:t>
            </w:r>
          </w:p>
        </w:tc>
      </w:tr>
      <w:tr>
        <w:trPr>
          <w:trHeight w:val="330" w:hRule="exact"/>
        </w:trPr>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pPr>
            <w:r>
              <w:rPr>
                <w:rStyle w:val="CharStyle45"/>
              </w:rPr>
              <w:t>Indochina Hoi An Beach Villas Company Limited</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Service revenue</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980"/>
              <w:jc w:val="both"/>
            </w:pPr>
            <w:r>
              <w:rPr>
                <w:rStyle w:val="CharStyle45"/>
              </w:rPr>
              <w:t>3,000,000,000</w:t>
            </w:r>
          </w:p>
        </w:tc>
      </w:tr>
      <w:tr>
        <w:trPr>
          <w:trHeight w:val="335" w:hRule="exact"/>
        </w:trPr>
        <w:tc>
          <w:tcPr>
            <w:tcBorders/>
            <w:shd w:val="clear" w:color="auto" w:fill="auto"/>
            <w:vAlign w:val="top"/>
          </w:tcPr>
          <w:p>
            <w:pPr>
              <w:framePr w:w="10600" w:h="5925" w:wrap="none" w:vAnchor="page" w:hAnchor="page" w:x="768" w:y="1923"/>
              <w:widowControl w:val="0"/>
              <w:rPr>
                <w:sz w:val="10"/>
                <w:szCs w:val="10"/>
              </w:rPr>
            </w:pP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Purchase of services</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1160" w:right="0" w:firstLine="0"/>
              <w:jc w:val="both"/>
            </w:pPr>
            <w:r>
              <w:rPr>
                <w:rStyle w:val="CharStyle45"/>
              </w:rPr>
              <w:t>642,827,780</w:t>
            </w:r>
          </w:p>
        </w:tc>
      </w:tr>
      <w:tr>
        <w:trPr>
          <w:trHeight w:val="345" w:hRule="exact"/>
        </w:trPr>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pPr>
            <w:r>
              <w:rPr>
                <w:rStyle w:val="CharStyle45"/>
              </w:rPr>
              <w:t>Gia Khang Service and Trading Investment JSC</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Service revenue</w:t>
            </w:r>
          </w:p>
        </w:tc>
        <w:tc>
          <w:tcPr>
            <w:tcBorders>
              <w:top w:val="single" w:sz="4"/>
            </w:tcBorders>
            <w:shd w:val="clear" w:color="auto" w:fill="auto"/>
            <w:vAlign w:val="top"/>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980"/>
              <w:jc w:val="both"/>
            </w:pPr>
            <w:r>
              <w:rPr>
                <w:rStyle w:val="CharStyle45"/>
              </w:rPr>
              <w:t xml:space="preserve">4,500,000,000 </w:t>
            </w:r>
          </w:p>
        </w:tc>
      </w:tr>
      <w:tr>
        <w:trPr>
          <w:trHeight w:val="330" w:hRule="exact"/>
        </w:trPr>
        <w:tc>
          <w:tcPr>
            <w:tcBorders>
              <w:top w:val="single" w:sz="4"/>
            </w:tcBorders>
            <w:shd w:val="clear" w:color="auto" w:fill="auto"/>
            <w:vAlign w:val="top"/>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pPr>
            <w:r>
              <w:rPr>
                <w:rStyle w:val="CharStyle45"/>
              </w:rPr>
              <w:t>BCG Vinh Long Joint Stock Company</w:t>
            </w:r>
          </w:p>
        </w:tc>
        <w:tc>
          <w:tcPr>
            <w:tcBorders>
              <w:top w:val="single" w:sz="4"/>
            </w:tcBorders>
            <w:shd w:val="clear" w:color="auto" w:fill="auto"/>
            <w:vAlign w:val="top"/>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Service revenue</w:t>
            </w:r>
          </w:p>
        </w:tc>
        <w:tc>
          <w:tcPr>
            <w:tcBorders>
              <w:top w:val="single" w:sz="4"/>
            </w:tcBorders>
            <w:shd w:val="clear" w:color="auto" w:fill="auto"/>
            <w:vAlign w:val="top"/>
          </w:tcPr>
          <w:p>
            <w:pPr>
              <w:pStyle w:val="Style44"/>
              <w:keepNext w:val="0"/>
              <w:keepLines w:val="0"/>
              <w:framePr w:w="10600" w:h="5925" w:wrap="none" w:vAnchor="page" w:hAnchor="page" w:x="768" w:y="1923"/>
              <w:widowControl w:val="0"/>
              <w:shd w:val="clear" w:color="auto" w:fill="auto"/>
              <w:bidi w:val="0"/>
              <w:spacing w:before="0" w:after="0" w:line="240" w:lineRule="auto"/>
              <w:ind w:left="1260" w:right="0" w:firstLine="0"/>
              <w:jc w:val="left"/>
            </w:pPr>
            <w:r>
              <w:rPr>
                <w:rStyle w:val="CharStyle45"/>
              </w:rPr>
              <w:t xml:space="preserve">75,000,000 </w:t>
            </w:r>
          </w:p>
        </w:tc>
      </w:tr>
      <w:tr>
        <w:trPr>
          <w:trHeight w:val="330" w:hRule="exact"/>
        </w:trPr>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pPr>
            <w:r>
              <w:rPr>
                <w:rStyle w:val="CharStyle45"/>
              </w:rPr>
              <w:t>SHUAA Investment and Trading JSC</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Purchase of services</w:t>
            </w:r>
          </w:p>
        </w:tc>
        <w:tc>
          <w:tcPr>
            <w:tcBorders>
              <w:top w:val="single" w:sz="4"/>
            </w:tcBorders>
            <w:shd w:val="clear" w:color="auto" w:fill="auto"/>
            <w:vAlign w:val="top"/>
          </w:tcPr>
          <w:p>
            <w:pPr>
              <w:pStyle w:val="Style44"/>
              <w:keepNext w:val="0"/>
              <w:keepLines w:val="0"/>
              <w:framePr w:w="10600" w:h="5925" w:wrap="none" w:vAnchor="page" w:hAnchor="page" w:x="768" w:y="1923"/>
              <w:widowControl w:val="0"/>
              <w:shd w:val="clear" w:color="auto" w:fill="auto"/>
              <w:bidi w:val="0"/>
              <w:spacing w:before="0" w:after="0" w:line="240" w:lineRule="auto"/>
              <w:ind w:left="1260" w:right="0" w:firstLine="0"/>
              <w:jc w:val="both"/>
            </w:pPr>
            <w:r>
              <w:rPr>
                <w:rStyle w:val="CharStyle45"/>
              </w:rPr>
              <w:t xml:space="preserve">57,959,866 </w:t>
            </w:r>
          </w:p>
        </w:tc>
      </w:tr>
      <w:tr>
        <w:trPr>
          <w:trHeight w:val="335" w:hRule="exact"/>
        </w:trPr>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pPr>
            <w:r>
              <w:rPr>
                <w:rStyle w:val="CharStyle45"/>
              </w:rPr>
              <w:t>Helios Service and Investment JSC</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Purchase of services</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980"/>
              <w:jc w:val="both"/>
            </w:pPr>
            <w:r>
              <w:rPr>
                <w:rStyle w:val="CharStyle45"/>
              </w:rPr>
              <w:t>3,322,504,462</w:t>
            </w:r>
          </w:p>
        </w:tc>
      </w:tr>
      <w:tr>
        <w:trPr>
          <w:trHeight w:val="330" w:hRule="exact"/>
        </w:trPr>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pPr>
            <w:r>
              <w:rPr>
                <w:rStyle w:val="CharStyle45"/>
              </w:rPr>
              <w:t>AAA Insurance Corporation</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Purchase of services</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1160" w:right="0" w:firstLine="0"/>
              <w:jc w:val="both"/>
            </w:pPr>
            <w:r>
              <w:rPr>
                <w:rStyle w:val="CharStyle45"/>
              </w:rPr>
              <w:t>226,058,636</w:t>
            </w:r>
          </w:p>
        </w:tc>
      </w:tr>
      <w:tr>
        <w:trPr>
          <w:trHeight w:val="335" w:hRule="exact"/>
        </w:trPr>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pPr>
            <w:r>
              <w:rPr>
                <w:rStyle w:val="CharStyle45"/>
              </w:rPr>
              <w:t>White Magnolia Joint Stock Company</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Interest expense on BCC</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900"/>
              <w:jc w:val="both"/>
            </w:pPr>
            <w:r>
              <w:rPr>
                <w:rStyle w:val="CharStyle45"/>
              </w:rPr>
              <w:t>31,380,821,918</w:t>
            </w:r>
          </w:p>
        </w:tc>
      </w:tr>
      <w:tr>
        <w:trPr>
          <w:trHeight w:val="330" w:hRule="exact"/>
        </w:trPr>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pPr>
            <w:r>
              <w:rPr>
                <w:rStyle w:val="CharStyle45"/>
              </w:rPr>
              <w:t>Phoenix Mountain.,LTD</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Interest expense on BCC</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900"/>
              <w:jc w:val="both"/>
            </w:pPr>
            <w:r>
              <w:rPr>
                <w:rStyle w:val="CharStyle45"/>
              </w:rPr>
              <w:t>22,92 8,794,521</w:t>
            </w:r>
          </w:p>
        </w:tc>
      </w:tr>
      <w:tr>
        <w:trPr>
          <w:trHeight w:val="330" w:hRule="exact"/>
        </w:trPr>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pPr>
            <w:r>
              <w:rPr>
                <w:rStyle w:val="CharStyle45"/>
              </w:rPr>
              <w:t>My Khe Villas Resort Corporation</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Interest expense on BCC</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900"/>
              <w:jc w:val="both"/>
            </w:pPr>
            <w:r>
              <w:rPr>
                <w:rStyle w:val="CharStyle45"/>
              </w:rPr>
              <w:t>16,091,215,890</w:t>
            </w:r>
          </w:p>
        </w:tc>
      </w:tr>
      <w:tr>
        <w:trPr>
          <w:trHeight w:val="335" w:hRule="exact"/>
        </w:trPr>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pPr>
            <w:r>
              <w:rPr>
                <w:rStyle w:val="CharStyle45"/>
              </w:rPr>
              <w:t>Vietnam Taxi Co. LTD</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Purchase of services</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1260" w:right="0" w:firstLine="0"/>
              <w:jc w:val="both"/>
            </w:pPr>
            <w:r>
              <w:rPr>
                <w:rStyle w:val="CharStyle45"/>
              </w:rPr>
              <w:t>25,946,943</w:t>
            </w:r>
          </w:p>
        </w:tc>
      </w:tr>
      <w:tr>
        <w:trPr>
          <w:trHeight w:val="330" w:hRule="exact"/>
        </w:trPr>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pPr>
            <w:r>
              <w:rPr>
                <w:rStyle w:val="CharStyle45"/>
              </w:rPr>
              <w:t>Thang Phuong Joint Stock Company</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Interest expense on BCC</w:t>
            </w:r>
          </w:p>
        </w:tc>
        <w:tc>
          <w:tcPr>
            <w:tcBorders>
              <w:top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900"/>
              <w:jc w:val="both"/>
            </w:pPr>
            <w:r>
              <w:rPr>
                <w:rStyle w:val="CharStyle45"/>
              </w:rPr>
              <w:t>25,912,810,959</w:t>
            </w:r>
          </w:p>
        </w:tc>
      </w:tr>
      <w:tr>
        <w:trPr>
          <w:trHeight w:val="365" w:hRule="exact"/>
        </w:trPr>
        <w:tc>
          <w:tcPr>
            <w:tcBorders>
              <w:top w:val="single" w:sz="4"/>
              <w:bottom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0"/>
              <w:jc w:val="left"/>
            </w:pPr>
            <w:r>
              <w:rPr>
                <w:rStyle w:val="CharStyle45"/>
              </w:rPr>
              <w:t>BCG ECO Joint Stock Company</w:t>
            </w:r>
          </w:p>
        </w:tc>
        <w:tc>
          <w:tcPr>
            <w:tcBorders>
              <w:top w:val="single" w:sz="4"/>
              <w:bottom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400"/>
              <w:jc w:val="left"/>
            </w:pPr>
            <w:r>
              <w:rPr>
                <w:rStyle w:val="CharStyle45"/>
              </w:rPr>
              <w:t>Investing capital</w:t>
            </w:r>
          </w:p>
        </w:tc>
        <w:tc>
          <w:tcPr>
            <w:tcBorders>
              <w:top w:val="single" w:sz="4"/>
              <w:bottom w:val="single" w:sz="4"/>
            </w:tcBorders>
            <w:shd w:val="clear" w:color="auto" w:fill="auto"/>
            <w:vAlign w:val="bottom"/>
          </w:tcPr>
          <w:p>
            <w:pPr>
              <w:pStyle w:val="Style44"/>
              <w:keepNext w:val="0"/>
              <w:keepLines w:val="0"/>
              <w:framePr w:w="10600" w:h="5925" w:wrap="none" w:vAnchor="page" w:hAnchor="page" w:x="768" w:y="1923"/>
              <w:widowControl w:val="0"/>
              <w:shd w:val="clear" w:color="auto" w:fill="auto"/>
              <w:bidi w:val="0"/>
              <w:spacing w:before="0" w:after="0" w:line="240" w:lineRule="auto"/>
              <w:ind w:left="0" w:right="0" w:firstLine="980"/>
              <w:jc w:val="both"/>
            </w:pPr>
            <w:r>
              <w:rPr>
                <w:rStyle w:val="CharStyle45"/>
              </w:rPr>
              <w:t>5,200,000,000</w:t>
            </w:r>
          </w:p>
        </w:tc>
      </w:tr>
    </w:tbl>
    <w:p>
      <w:pPr>
        <w:pStyle w:val="Style40"/>
        <w:keepNext w:val="0"/>
        <w:keepLines w:val="0"/>
        <w:framePr w:wrap="none" w:vAnchor="page" w:hAnchor="page" w:x="828" w:y="8148"/>
        <w:widowControl w:val="0"/>
        <w:shd w:val="clear" w:color="auto" w:fill="auto"/>
        <w:bidi w:val="0"/>
        <w:spacing w:before="0" w:after="0" w:line="240" w:lineRule="auto"/>
        <w:ind w:left="0" w:right="0" w:firstLine="0"/>
        <w:jc w:val="left"/>
        <w:rPr>
          <w:sz w:val="19"/>
          <w:szCs w:val="19"/>
        </w:rPr>
      </w:pPr>
      <w:r>
        <w:rPr>
          <w:rStyle w:val="CharStyle41"/>
          <w:sz w:val="19"/>
          <w:szCs w:val="19"/>
        </w:rPr>
        <w:t>Income of key management personnel of the Company</w:t>
      </w:r>
    </w:p>
    <w:tbl>
      <w:tblPr>
        <w:tblOverlap w:val="never"/>
        <w:jc w:val="left"/>
        <w:tblLayout w:type="fixed"/>
      </w:tblPr>
      <w:tblGrid>
        <w:gridCol w:w="3430"/>
        <w:gridCol w:w="4355"/>
        <w:gridCol w:w="2265"/>
      </w:tblGrid>
      <w:tr>
        <w:trPr>
          <w:trHeight w:val="235" w:hRule="exact"/>
        </w:trPr>
        <w:tc>
          <w:tcPr>
            <w:tcBorders/>
            <w:shd w:val="clear" w:color="auto" w:fill="auto"/>
            <w:vAlign w:val="top"/>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rPr>
                <w:sz w:val="19"/>
                <w:szCs w:val="19"/>
              </w:rPr>
            </w:pPr>
            <w:r>
              <w:rPr>
                <w:rStyle w:val="CharStyle45"/>
                <w:sz w:val="19"/>
                <w:szCs w:val="19"/>
              </w:rPr>
              <w:t>Name</w:t>
            </w:r>
          </w:p>
        </w:tc>
        <w:tc>
          <w:tcPr>
            <w:tcBorders/>
            <w:shd w:val="clear" w:color="auto" w:fill="auto"/>
            <w:vAlign w:val="top"/>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rPr>
                <w:sz w:val="19"/>
                <w:szCs w:val="19"/>
              </w:rPr>
            </w:pPr>
            <w:r>
              <w:rPr>
                <w:rStyle w:val="CharStyle45"/>
                <w:sz w:val="19"/>
                <w:szCs w:val="19"/>
              </w:rPr>
              <w:t>Position</w:t>
            </w:r>
          </w:p>
        </w:tc>
        <w:tc>
          <w:tcPr>
            <w:tcBorders/>
            <w:shd w:val="clear" w:color="auto" w:fill="auto"/>
            <w:vAlign w:val="top"/>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920"/>
              <w:jc w:val="left"/>
              <w:rPr>
                <w:sz w:val="19"/>
                <w:szCs w:val="19"/>
              </w:rPr>
            </w:pPr>
            <w:r>
              <w:rPr>
                <w:rStyle w:val="CharStyle45"/>
                <w:sz w:val="19"/>
                <w:szCs w:val="19"/>
              </w:rPr>
              <w:t>Value</w:t>
            </w:r>
          </w:p>
        </w:tc>
      </w:tr>
      <w:tr>
        <w:trPr>
          <w:trHeight w:val="265"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Tan Bo Quan, Andy</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Chairman</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080" w:right="0" w:firstLine="0"/>
              <w:jc w:val="both"/>
            </w:pPr>
            <w:r>
              <w:rPr>
                <w:rStyle w:val="CharStyle45"/>
              </w:rPr>
              <w:t>15 6,666,666</w:t>
            </w:r>
          </w:p>
        </w:tc>
      </w:tr>
      <w:tr>
        <w:trPr>
          <w:trHeight w:val="270"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 xml:space="preserve">Huynh </w:t>
            </w:r>
            <w:r>
              <w:rPr>
                <w:rStyle w:val="CharStyle45"/>
                <w:lang w:val="vi-VN" w:eastAsia="vi-VN"/>
              </w:rPr>
              <w:t xml:space="preserve">Thị </w:t>
            </w:r>
            <w:r>
              <w:rPr>
                <w:rStyle w:val="CharStyle45"/>
              </w:rPr>
              <w:t>Kim Tuyen</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Deputy Chairwoman</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280" w:right="0" w:firstLine="0"/>
              <w:jc w:val="both"/>
            </w:pPr>
            <w:r>
              <w:rPr>
                <w:rStyle w:val="CharStyle45"/>
              </w:rPr>
              <w:t>9,999,999</w:t>
            </w:r>
          </w:p>
        </w:tc>
      </w:tr>
      <w:tr>
        <w:trPr>
          <w:trHeight w:val="265"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Nguyen Tung Lam</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Deputy Chairman</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280" w:right="0" w:firstLine="0"/>
              <w:jc w:val="both"/>
            </w:pPr>
            <w:r>
              <w:rPr>
                <w:rStyle w:val="CharStyle45"/>
              </w:rPr>
              <w:t>9,999,999</w:t>
            </w:r>
          </w:p>
        </w:tc>
      </w:tr>
      <w:tr>
        <w:trPr>
          <w:trHeight w:val="265"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 xml:space="preserve">Nguyen </w:t>
            </w:r>
            <w:r>
              <w:rPr>
                <w:rStyle w:val="CharStyle45"/>
                <w:lang w:val="vi-VN" w:eastAsia="vi-VN"/>
              </w:rPr>
              <w:t>Khanh Duy</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Member</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280" w:right="0" w:firstLine="0"/>
              <w:jc w:val="both"/>
            </w:pPr>
            <w:r>
              <w:rPr>
                <w:rStyle w:val="CharStyle45"/>
              </w:rPr>
              <w:t>9,999,999</w:t>
            </w:r>
          </w:p>
        </w:tc>
      </w:tr>
      <w:tr>
        <w:trPr>
          <w:trHeight w:val="270"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Le Thanh Tung</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Member</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280" w:right="0" w:firstLine="0"/>
              <w:jc w:val="both"/>
            </w:pPr>
            <w:r>
              <w:rPr>
                <w:rStyle w:val="CharStyle45"/>
              </w:rPr>
              <w:t>9,999,999</w:t>
            </w:r>
          </w:p>
        </w:tc>
      </w:tr>
      <w:tr>
        <w:trPr>
          <w:trHeight w:val="265"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Ng Wee Siong, Leonard</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Independent member</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280" w:right="0" w:firstLine="0"/>
              <w:jc w:val="both"/>
            </w:pPr>
            <w:r>
              <w:rPr>
                <w:rStyle w:val="CharStyle45"/>
              </w:rPr>
              <w:t>7,500,000</w:t>
            </w:r>
          </w:p>
        </w:tc>
      </w:tr>
      <w:tr>
        <w:trPr>
          <w:trHeight w:val="265"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Vu Xuan Chien</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Independent member</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280" w:right="0" w:firstLine="0"/>
              <w:jc w:val="both"/>
            </w:pPr>
            <w:r>
              <w:rPr>
                <w:rStyle w:val="CharStyle45"/>
              </w:rPr>
              <w:t>6,666,666</w:t>
            </w:r>
          </w:p>
        </w:tc>
      </w:tr>
      <w:tr>
        <w:trPr>
          <w:trHeight w:val="270"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Dong Hai Ha</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Chief Supervisor</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140" w:firstLine="0"/>
              <w:jc w:val="right"/>
            </w:pPr>
            <w:r>
              <w:rPr>
                <w:rStyle w:val="CharStyle45"/>
              </w:rPr>
              <w:t>33,333,333</w:t>
            </w:r>
          </w:p>
        </w:tc>
      </w:tr>
      <w:tr>
        <w:trPr>
          <w:trHeight w:val="265"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 xml:space="preserve">Nguyen Viet </w:t>
            </w:r>
            <w:r>
              <w:rPr>
                <w:rStyle w:val="CharStyle45"/>
                <w:lang w:val="de-DE" w:eastAsia="de-DE"/>
              </w:rPr>
              <w:t>Cuong</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Member</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140" w:firstLine="0"/>
              <w:jc w:val="right"/>
            </w:pPr>
            <w:r>
              <w:rPr>
                <w:rStyle w:val="CharStyle45"/>
              </w:rPr>
              <w:t>26,666,667</w:t>
            </w:r>
          </w:p>
        </w:tc>
      </w:tr>
      <w:tr>
        <w:trPr>
          <w:trHeight w:val="270"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 xml:space="preserve">Hoang Quoc </w:t>
            </w:r>
            <w:r>
              <w:rPr>
                <w:rStyle w:val="CharStyle45"/>
                <w:lang w:val="vi-VN" w:eastAsia="vi-VN"/>
              </w:rPr>
              <w:t>Trung</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Member</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280" w:right="0" w:firstLine="0"/>
              <w:jc w:val="both"/>
            </w:pPr>
            <w:r>
              <w:rPr>
                <w:rStyle w:val="CharStyle45"/>
              </w:rPr>
              <w:t>6,666,666</w:t>
            </w:r>
          </w:p>
        </w:tc>
      </w:tr>
      <w:tr>
        <w:trPr>
          <w:trHeight w:val="265"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Nguyen Thanh Hung</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General Director</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080" w:right="0" w:firstLine="0"/>
              <w:jc w:val="both"/>
            </w:pPr>
            <w:r>
              <w:rPr>
                <w:rStyle w:val="CharStyle45"/>
              </w:rPr>
              <w:t>368,888,888</w:t>
            </w:r>
          </w:p>
        </w:tc>
      </w:tr>
      <w:tr>
        <w:trPr>
          <w:trHeight w:val="270"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Ho Viet Thuy</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Director Deputy General</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080" w:right="0" w:firstLine="0"/>
              <w:jc w:val="both"/>
            </w:pPr>
            <w:r>
              <w:rPr>
                <w:rStyle w:val="CharStyle45"/>
              </w:rPr>
              <w:t>130,555,555</w:t>
            </w:r>
          </w:p>
        </w:tc>
      </w:tr>
      <w:tr>
        <w:trPr>
          <w:trHeight w:val="265"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Pham Huu Quoc</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Director Deputy General</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080" w:right="0" w:firstLine="0"/>
              <w:jc w:val="both"/>
            </w:pPr>
            <w:r>
              <w:rPr>
                <w:rStyle w:val="CharStyle45"/>
              </w:rPr>
              <w:t>207,555,556</w:t>
            </w:r>
          </w:p>
        </w:tc>
      </w:tr>
      <w:tr>
        <w:trPr>
          <w:trHeight w:val="270"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Pham Dai Nghia</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Director Deputy General</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080" w:right="0" w:firstLine="0"/>
              <w:jc w:val="both"/>
            </w:pPr>
            <w:r>
              <w:rPr>
                <w:rStyle w:val="CharStyle45"/>
              </w:rPr>
              <w:t>355,560,636</w:t>
            </w:r>
          </w:p>
        </w:tc>
      </w:tr>
      <w:tr>
        <w:trPr>
          <w:trHeight w:val="275" w:hRule="exact"/>
        </w:trPr>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lang w:val="vi-VN" w:eastAsia="vi-VN"/>
              </w:rPr>
              <w:t xml:space="preserve">Le </w:t>
            </w:r>
            <w:r>
              <w:rPr>
                <w:rStyle w:val="CharStyle45"/>
              </w:rPr>
              <w:t>Nong</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Director Deputy General</w:t>
            </w:r>
          </w:p>
        </w:tc>
        <w:tc>
          <w:tcPr>
            <w:tcBorders>
              <w:top w:val="single" w:sz="4"/>
            </w:tcBorders>
            <w:shd w:val="clear" w:color="auto" w:fill="auto"/>
            <w:vAlign w:val="bottom"/>
          </w:tcPr>
          <w:p>
            <w:pPr>
              <w:pStyle w:val="Style44"/>
              <w:keepNext w:val="0"/>
              <w:keepLines w:val="0"/>
              <w:framePr w:w="10050" w:h="4545" w:wrap="none" w:vAnchor="page" w:hAnchor="page" w:x="768" w:y="8638"/>
              <w:widowControl w:val="0"/>
              <w:shd w:val="clear" w:color="auto" w:fill="auto"/>
              <w:bidi w:val="0"/>
              <w:spacing w:before="0" w:after="0" w:line="240" w:lineRule="auto"/>
              <w:ind w:left="1080" w:right="0" w:firstLine="0"/>
              <w:jc w:val="both"/>
            </w:pPr>
            <w:r>
              <w:rPr>
                <w:rStyle w:val="CharStyle45"/>
              </w:rPr>
              <w:t>240,586,668</w:t>
            </w:r>
          </w:p>
        </w:tc>
      </w:tr>
      <w:tr>
        <w:trPr>
          <w:trHeight w:val="295" w:hRule="exact"/>
        </w:trPr>
        <w:tc>
          <w:tcPr>
            <w:tcBorders>
              <w:top w:val="single" w:sz="4"/>
              <w:bottom w:val="single" w:sz="4"/>
            </w:tcBorders>
            <w:shd w:val="clear" w:color="auto" w:fill="auto"/>
            <w:vAlign w:val="top"/>
          </w:tcPr>
          <w:p>
            <w:pPr>
              <w:pStyle w:val="Style44"/>
              <w:keepNext w:val="0"/>
              <w:keepLines w:val="0"/>
              <w:framePr w:w="10050" w:h="4545" w:wrap="none" w:vAnchor="page" w:hAnchor="page" w:x="768" w:y="8638"/>
              <w:widowControl w:val="0"/>
              <w:shd w:val="clear" w:color="auto" w:fill="auto"/>
              <w:bidi w:val="0"/>
              <w:spacing w:before="0" w:after="0" w:line="240" w:lineRule="auto"/>
              <w:ind w:left="0" w:right="0" w:firstLine="0"/>
              <w:jc w:val="left"/>
            </w:pPr>
            <w:r>
              <w:rPr>
                <w:rStyle w:val="CharStyle45"/>
              </w:rPr>
              <w:t>Huynh Thi Thao</w:t>
            </w:r>
          </w:p>
        </w:tc>
        <w:tc>
          <w:tcPr>
            <w:tcBorders>
              <w:top w:val="single" w:sz="4"/>
              <w:bottom w:val="single" w:sz="4"/>
            </w:tcBorders>
            <w:shd w:val="clear" w:color="auto" w:fill="auto"/>
            <w:vAlign w:val="top"/>
          </w:tcPr>
          <w:p>
            <w:pPr>
              <w:pStyle w:val="Style44"/>
              <w:keepNext w:val="0"/>
              <w:keepLines w:val="0"/>
              <w:framePr w:w="10050" w:h="4545" w:wrap="none" w:vAnchor="page" w:hAnchor="page" w:x="768" w:y="8638"/>
              <w:widowControl w:val="0"/>
              <w:shd w:val="clear" w:color="auto" w:fill="auto"/>
              <w:bidi w:val="0"/>
              <w:spacing w:before="0" w:after="0" w:line="240" w:lineRule="auto"/>
              <w:ind w:left="1420" w:right="0" w:firstLine="0"/>
              <w:jc w:val="left"/>
            </w:pPr>
            <w:r>
              <w:rPr>
                <w:rStyle w:val="CharStyle45"/>
              </w:rPr>
              <w:t>Chief accountant</w:t>
            </w:r>
          </w:p>
        </w:tc>
        <w:tc>
          <w:tcPr>
            <w:tcBorders>
              <w:top w:val="single" w:sz="4"/>
              <w:bottom w:val="single" w:sz="4"/>
            </w:tcBorders>
            <w:shd w:val="clear" w:color="auto" w:fill="auto"/>
            <w:vAlign w:val="top"/>
          </w:tcPr>
          <w:p>
            <w:pPr>
              <w:pStyle w:val="Style44"/>
              <w:keepNext w:val="0"/>
              <w:keepLines w:val="0"/>
              <w:framePr w:w="10050" w:h="4545" w:wrap="none" w:vAnchor="page" w:hAnchor="page" w:x="768" w:y="8638"/>
              <w:widowControl w:val="0"/>
              <w:shd w:val="clear" w:color="auto" w:fill="auto"/>
              <w:bidi w:val="0"/>
              <w:spacing w:before="0" w:after="0" w:line="240" w:lineRule="auto"/>
              <w:ind w:left="1080" w:right="0" w:firstLine="0"/>
              <w:jc w:val="both"/>
            </w:pPr>
            <w:r>
              <w:rPr>
                <w:rStyle w:val="CharStyle45"/>
              </w:rPr>
              <w:t>250,626,890</w:t>
            </w:r>
          </w:p>
        </w:tc>
      </w:tr>
    </w:tbl>
    <w:p>
      <w:pPr>
        <w:pStyle w:val="Style49"/>
        <w:keepNext w:val="0"/>
        <w:keepLines w:val="0"/>
        <w:framePr w:wrap="none" w:vAnchor="page" w:hAnchor="page" w:x="5463" w:y="16348"/>
        <w:widowControl w:val="0"/>
        <w:shd w:val="clear" w:color="auto" w:fill="auto"/>
        <w:bidi w:val="0"/>
        <w:spacing w:before="0" w:after="0" w:line="240" w:lineRule="auto"/>
        <w:ind w:left="0" w:right="0" w:firstLine="0"/>
        <w:jc w:val="left"/>
        <w:rPr>
          <w:sz w:val="18"/>
          <w:szCs w:val="18"/>
        </w:rPr>
      </w:pPr>
      <w:r>
        <w:rPr>
          <w:rStyle w:val="CharStyle50"/>
          <w:sz w:val="18"/>
          <w:szCs w:val="18"/>
        </w:rPr>
        <w:t>33</w:t>
      </w:r>
    </w:p>
    <w:p>
      <w:pPr>
        <w:widowControl w:val="0"/>
        <w:spacing w:line="1" w:lineRule="exact"/>
        <w:sectPr>
          <w:footnotePr>
            <w:pos w:val="pageBottom"/>
            <w:numFmt w:val="decimal"/>
            <w:numRestart w:val="continuous"/>
          </w:footnotePr>
          <w:pgSz w:w="11900" w:h="16840"/>
          <w:pgMar w:top="46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550" w:h="510" w:hRule="exact" w:wrap="none" w:vAnchor="page" w:hAnchor="page" w:x="8691" w:y="763"/>
        <w:widowControl w:val="0"/>
        <w:shd w:val="clear" w:color="auto" w:fill="auto"/>
        <w:bidi w:val="0"/>
        <w:spacing w:before="0" w:after="40" w:line="240" w:lineRule="auto"/>
        <w:ind w:left="0" w:right="0" w:firstLine="0"/>
        <w:jc w:val="right"/>
      </w:pPr>
      <w:r>
        <w:rPr>
          <w:rStyle w:val="CharStyle50"/>
        </w:rPr>
        <w:t>Separate financial statements</w:t>
      </w:r>
    </w:p>
    <w:p>
      <w:pPr>
        <w:pStyle w:val="Style49"/>
        <w:keepNext w:val="0"/>
        <w:keepLines w:val="0"/>
        <w:framePr w:w="2550" w:h="510" w:hRule="exact" w:wrap="none" w:vAnchor="page" w:hAnchor="page" w:x="8691" w:y="763"/>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6520" w:h="520" w:hRule="exact" w:wrap="none" w:vAnchor="page" w:hAnchor="page" w:x="861" w:y="773"/>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6520" w:h="520" w:hRule="exact" w:wrap="none" w:vAnchor="page" w:hAnchor="page" w:x="861" w:y="773"/>
        <w:widowControl w:val="0"/>
        <w:shd w:val="clear" w:color="auto" w:fill="auto"/>
        <w:bidi w:val="0"/>
        <w:spacing w:before="0" w:after="0" w:line="240" w:lineRule="auto"/>
        <w:ind w:left="0" w:right="0" w:firstLine="0"/>
        <w:jc w:val="left"/>
        <w:rPr>
          <w:sz w:val="18"/>
          <w:szCs w:val="18"/>
        </w:rPr>
      </w:pPr>
      <w:r>
        <w:rPr>
          <w:rStyle w:val="CharStyle50"/>
          <w:sz w:val="18"/>
          <w:szCs w:val="18"/>
          <w:u w:val="single"/>
        </w:rPr>
        <w:t xml:space="preserve">22A </w:t>
      </w:r>
      <w:r>
        <w:rPr>
          <w:rStyle w:val="CharStyle50"/>
          <w:sz w:val="18"/>
          <w:szCs w:val="18"/>
          <w:u w:val="single"/>
          <w:lang w:val="vi-VN" w:eastAsia="vi-VN"/>
        </w:rPr>
        <w:t xml:space="preserve">Đường số </w:t>
      </w:r>
      <w:r>
        <w:rPr>
          <w:rStyle w:val="CharStyle50"/>
          <w:sz w:val="18"/>
          <w:szCs w:val="18"/>
          <w:u w:val="single"/>
        </w:rPr>
        <w:t xml:space="preserve">7, </w:t>
      </w:r>
      <w:r>
        <w:rPr>
          <w:rStyle w:val="CharStyle50"/>
          <w:sz w:val="18"/>
          <w:szCs w:val="18"/>
          <w:u w:val="single"/>
          <w:lang w:val="vi-VN" w:eastAsia="vi-VN"/>
        </w:rPr>
        <w:t xml:space="preserve">Phường </w:t>
      </w:r>
      <w:r>
        <w:rPr>
          <w:rStyle w:val="CharStyle50"/>
          <w:sz w:val="18"/>
          <w:szCs w:val="18"/>
          <w:u w:val="single"/>
        </w:rPr>
        <w:t xml:space="preserve">An </w:t>
      </w:r>
      <w:r>
        <w:rPr>
          <w:rStyle w:val="CharStyle50"/>
          <w:sz w:val="18"/>
          <w:szCs w:val="18"/>
          <w:u w:val="single"/>
          <w:lang w:val="vi-VN" w:eastAsia="vi-VN"/>
        </w:rPr>
        <w:t>Phủ, Thành phố Thủ Đức, Thành phố Hồ Chí Minh</w:t>
      </w:r>
    </w:p>
    <w:p>
      <w:pPr>
        <w:pStyle w:val="Style40"/>
        <w:keepNext w:val="0"/>
        <w:keepLines w:val="0"/>
        <w:framePr w:wrap="none" w:vAnchor="page" w:hAnchor="page" w:x="1286" w:y="1598"/>
        <w:widowControl w:val="0"/>
        <w:shd w:val="clear" w:color="auto" w:fill="auto"/>
        <w:bidi w:val="0"/>
        <w:spacing w:before="0" w:after="0" w:line="240" w:lineRule="auto"/>
        <w:ind w:left="0" w:right="0" w:firstLine="0"/>
        <w:jc w:val="left"/>
        <w:rPr>
          <w:sz w:val="18"/>
          <w:szCs w:val="18"/>
        </w:rPr>
      </w:pPr>
      <w:r>
        <w:rPr>
          <w:rStyle w:val="CharStyle41"/>
          <w:i/>
          <w:iCs/>
          <w:sz w:val="18"/>
          <w:szCs w:val="18"/>
        </w:rPr>
        <w:t>c. Closing balances with related parties</w:t>
      </w:r>
    </w:p>
    <w:tbl>
      <w:tblPr>
        <w:tblOverlap w:val="never"/>
        <w:jc w:val="left"/>
        <w:tblLayout w:type="fixed"/>
      </w:tblPr>
      <w:tblGrid>
        <w:gridCol w:w="4470"/>
        <w:gridCol w:w="4020"/>
        <w:gridCol w:w="1565"/>
      </w:tblGrid>
      <w:tr>
        <w:trPr>
          <w:trHeight w:val="300" w:hRule="exact"/>
        </w:trPr>
        <w:tc>
          <w:tcPr>
            <w:tcBorders/>
            <w:shd w:val="clear" w:color="auto" w:fill="auto"/>
            <w:vAlign w:val="top"/>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rPr>
                <w:sz w:val="19"/>
                <w:szCs w:val="19"/>
              </w:rPr>
            </w:pPr>
            <w:r>
              <w:rPr>
                <w:rStyle w:val="CharStyle45"/>
                <w:sz w:val="19"/>
                <w:szCs w:val="19"/>
              </w:rPr>
              <w:t>Related party</w:t>
            </w:r>
          </w:p>
        </w:tc>
        <w:tc>
          <w:tcPr>
            <w:gridSpan w:val="2"/>
            <w:tcBorders/>
            <w:shd w:val="clear" w:color="auto" w:fill="auto"/>
            <w:vAlign w:val="top"/>
          </w:tcPr>
          <w:p>
            <w:pPr>
              <w:pStyle w:val="Style44"/>
              <w:keepNext w:val="0"/>
              <w:keepLines w:val="0"/>
              <w:framePr w:w="10055" w:h="7230" w:wrap="none" w:vAnchor="page" w:hAnchor="page" w:x="1231" w:y="2093"/>
              <w:widowControl w:val="0"/>
              <w:shd w:val="clear" w:color="auto" w:fill="auto"/>
              <w:tabs>
                <w:tab w:pos="3445" w:val="left"/>
              </w:tabs>
              <w:bidi w:val="0"/>
              <w:spacing w:before="0" w:after="0" w:line="240" w:lineRule="auto"/>
              <w:ind w:left="0" w:right="0" w:firstLine="400"/>
              <w:jc w:val="left"/>
              <w:rPr>
                <w:sz w:val="19"/>
                <w:szCs w:val="19"/>
              </w:rPr>
            </w:pPr>
            <w:r>
              <w:rPr>
                <w:rStyle w:val="CharStyle45"/>
                <w:sz w:val="19"/>
                <w:szCs w:val="19"/>
              </w:rPr>
              <w:t>Items</w:t>
              <w:tab/>
              <w:t>Value</w:t>
            </w:r>
          </w:p>
        </w:tc>
      </w:tr>
      <w:tr>
        <w:trPr>
          <w:trHeight w:val="265" w:hRule="exact"/>
        </w:trPr>
        <w:tc>
          <w:tcPr>
            <w:tcBorders>
              <w:top w:val="single" w:sz="4"/>
            </w:tcBorders>
            <w:shd w:val="clear" w:color="auto" w:fill="auto"/>
            <w:vAlign w:val="center"/>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Executive Board</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left"/>
            </w:pPr>
            <w:r>
              <w:rPr>
                <w:rStyle w:val="CharStyle45"/>
              </w:rPr>
              <w:t>Other short-term payments</w:t>
            </w:r>
          </w:p>
        </w:tc>
        <w:tc>
          <w:tcPr>
            <w:tcBorders>
              <w:top w:val="single" w:sz="4"/>
            </w:tcBorders>
            <w:shd w:val="clear" w:color="auto" w:fill="auto"/>
            <w:vAlign w:val="center"/>
          </w:tcPr>
          <w:p>
            <w:pPr>
              <w:pStyle w:val="Style44"/>
              <w:keepNext w:val="0"/>
              <w:keepLines w:val="0"/>
              <w:framePr w:w="10055" w:h="7230" w:wrap="none" w:vAnchor="page" w:hAnchor="page" w:x="1231" w:y="2093"/>
              <w:widowControl w:val="0"/>
              <w:shd w:val="clear" w:color="auto" w:fill="auto"/>
              <w:bidi w:val="0"/>
              <w:spacing w:before="0" w:after="0" w:line="240" w:lineRule="auto"/>
              <w:ind w:left="0" w:right="320" w:firstLine="0"/>
              <w:jc w:val="right"/>
            </w:pPr>
            <w:r>
              <w:rPr>
                <w:rStyle w:val="CharStyle45"/>
              </w:rPr>
              <w:t>-</w:t>
            </w:r>
          </w:p>
        </w:tc>
      </w:tr>
      <w:tr>
        <w:trPr>
          <w:trHeight w:val="265" w:hRule="exact"/>
        </w:trPr>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Bamboo Capital Group Joint Stock Company</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left"/>
            </w:pPr>
            <w:r>
              <w:rPr>
                <w:rStyle w:val="CharStyle45"/>
              </w:rPr>
              <w:t>Other long-term receivables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420,000,000,000</w:t>
            </w:r>
          </w:p>
        </w:tc>
      </w:tr>
      <w:tr>
        <w:trPr>
          <w:trHeight w:val="265" w:hRule="exact"/>
        </w:trPr>
        <w:tc>
          <w:tcPr>
            <w:tcBorders/>
            <w:shd w:val="clear" w:color="auto" w:fill="auto"/>
            <w:vAlign w:val="top"/>
          </w:tcPr>
          <w:p>
            <w:pPr>
              <w:framePr w:w="10055" w:h="7230" w:wrap="none" w:vAnchor="page" w:hAnchor="page" w:x="1231" w:y="2093"/>
              <w:widowControl w:val="0"/>
              <w:rPr>
                <w:sz w:val="10"/>
                <w:szCs w:val="10"/>
              </w:rPr>
            </w:pP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left"/>
            </w:pPr>
            <w:r>
              <w:rPr>
                <w:rStyle w:val="CharStyle45"/>
              </w:rPr>
              <w:t>Other short-term payables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400"/>
              <w:jc w:val="left"/>
            </w:pPr>
            <w:r>
              <w:rPr>
                <w:rStyle w:val="CharStyle45"/>
              </w:rPr>
              <w:t>397,260,274</w:t>
            </w:r>
          </w:p>
        </w:tc>
      </w:tr>
      <w:tr>
        <w:trPr>
          <w:trHeight w:val="275" w:hRule="exact"/>
        </w:trPr>
        <w:tc>
          <w:tcPr>
            <w:tcBorders/>
            <w:shd w:val="clear" w:color="auto" w:fill="auto"/>
            <w:vAlign w:val="top"/>
          </w:tcPr>
          <w:p>
            <w:pPr>
              <w:framePr w:w="10055" w:h="7230" w:wrap="none" w:vAnchor="page" w:hAnchor="page" w:x="1231" w:y="2093"/>
              <w:widowControl w:val="0"/>
              <w:rPr>
                <w:sz w:val="10"/>
                <w:szCs w:val="10"/>
              </w:rPr>
            </w:pP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Short-term payables to suppliers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240"/>
              <w:jc w:val="both"/>
            </w:pPr>
            <w:r>
              <w:rPr>
                <w:rStyle w:val="CharStyle45"/>
              </w:rPr>
              <w:t>3,110,400,000</w:t>
            </w:r>
          </w:p>
        </w:tc>
      </w:tr>
      <w:tr>
        <w:trPr>
          <w:trHeight w:val="300" w:hRule="exact"/>
        </w:trPr>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Indochina Hoi An Beach Villas Company Limited</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Short-term receivables from customer</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240"/>
              <w:jc w:val="both"/>
            </w:pPr>
            <w:r>
              <w:rPr>
                <w:rStyle w:val="CharStyle45"/>
              </w:rPr>
              <w:t>7,195,000,000</w:t>
            </w:r>
          </w:p>
        </w:tc>
      </w:tr>
      <w:tr>
        <w:trPr>
          <w:trHeight w:val="275" w:hRule="exact"/>
        </w:trPr>
        <w:tc>
          <w:tcPr>
            <w:tcBorders/>
            <w:shd w:val="clear" w:color="auto" w:fill="auto"/>
            <w:vAlign w:val="top"/>
          </w:tcPr>
          <w:p>
            <w:pPr>
              <w:framePr w:w="10055" w:h="7230" w:wrap="none" w:vAnchor="page" w:hAnchor="page" w:x="1231" w:y="2093"/>
              <w:widowControl w:val="0"/>
              <w:rPr>
                <w:sz w:val="10"/>
                <w:szCs w:val="10"/>
              </w:rPr>
            </w:pP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Short-term payables to suppliers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400"/>
              <w:jc w:val="left"/>
            </w:pPr>
            <w:r>
              <w:rPr>
                <w:rStyle w:val="CharStyle45"/>
              </w:rPr>
              <w:t>3 70,704,000</w:t>
            </w:r>
          </w:p>
        </w:tc>
      </w:tr>
      <w:tr>
        <w:trPr>
          <w:trHeight w:val="340" w:hRule="exact"/>
        </w:trPr>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Casa Marina Resort Travel Joint Stock Company</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left"/>
            </w:pPr>
            <w:r>
              <w:rPr>
                <w:rStyle w:val="CharStyle45"/>
              </w:rPr>
              <w:t>Other short-term receivables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240"/>
              <w:jc w:val="left"/>
            </w:pPr>
            <w:r>
              <w:rPr>
                <w:rStyle w:val="CharStyle45"/>
              </w:rPr>
              <w:t>5,850,000,000</w:t>
            </w:r>
          </w:p>
        </w:tc>
      </w:tr>
      <w:tr>
        <w:trPr>
          <w:trHeight w:val="270" w:hRule="exact"/>
        </w:trPr>
        <w:tc>
          <w:tcPr>
            <w:tcBorders/>
            <w:shd w:val="clear" w:color="auto" w:fill="auto"/>
            <w:vAlign w:val="top"/>
          </w:tcPr>
          <w:p>
            <w:pPr>
              <w:framePr w:w="10055" w:h="7230" w:wrap="none" w:vAnchor="page" w:hAnchor="page" w:x="1231" w:y="2093"/>
              <w:widowControl w:val="0"/>
              <w:rPr>
                <w:sz w:val="10"/>
                <w:szCs w:val="10"/>
              </w:rPr>
            </w:pP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left"/>
            </w:pPr>
            <w:r>
              <w:rPr>
                <w:rStyle w:val="CharStyle45"/>
              </w:rPr>
              <w:t>Short-term payables to suppliers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400"/>
              <w:jc w:val="left"/>
            </w:pPr>
            <w:r>
              <w:rPr>
                <w:rStyle w:val="CharStyle45"/>
              </w:rPr>
              <w:t>219,629,167</w:t>
            </w:r>
          </w:p>
        </w:tc>
      </w:tr>
      <w:tr>
        <w:trPr>
          <w:trHeight w:val="305" w:hRule="exact"/>
        </w:trPr>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Con Bap Ecological Tourist Company Limited</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left"/>
            </w:pPr>
            <w:r>
              <w:rPr>
                <w:rStyle w:val="CharStyle45"/>
              </w:rPr>
              <w:t>Accrued expenses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240"/>
              <w:jc w:val="left"/>
            </w:pPr>
            <w:r>
              <w:rPr>
                <w:rStyle w:val="CharStyle45"/>
              </w:rPr>
              <w:t>8,917,501,370</w:t>
            </w:r>
          </w:p>
        </w:tc>
      </w:tr>
      <w:tr>
        <w:trPr>
          <w:trHeight w:val="300" w:hRule="exact"/>
        </w:trPr>
        <w:tc>
          <w:tcPr>
            <w:tcBorders/>
            <w:shd w:val="clear" w:color="auto" w:fill="auto"/>
            <w:vAlign w:val="top"/>
          </w:tcPr>
          <w:p>
            <w:pPr>
              <w:framePr w:w="10055" w:h="7230" w:wrap="none" w:vAnchor="page" w:hAnchor="page" w:x="1231" w:y="2093"/>
              <w:widowControl w:val="0"/>
              <w:rPr>
                <w:sz w:val="10"/>
                <w:szCs w:val="10"/>
              </w:rPr>
            </w:pP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left"/>
            </w:pPr>
            <w:r>
              <w:rPr>
                <w:rStyle w:val="CharStyle45"/>
              </w:rPr>
              <w:t>Other short-term payables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240"/>
              <w:jc w:val="left"/>
            </w:pPr>
            <w:r>
              <w:rPr>
                <w:rStyle w:val="CharStyle45"/>
              </w:rPr>
              <w:t>4,216,646,579</w:t>
            </w:r>
          </w:p>
        </w:tc>
      </w:tr>
      <w:tr>
        <w:trPr>
          <w:trHeight w:val="310" w:hRule="exact"/>
        </w:trPr>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BCG Vinh Long Joint Stock Company</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Short-term receivables from customer</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right"/>
            </w:pPr>
            <w:r>
              <w:rPr>
                <w:rStyle w:val="CharStyle45"/>
              </w:rPr>
              <w:t>27,000,000</w:t>
            </w:r>
          </w:p>
        </w:tc>
      </w:tr>
      <w:tr>
        <w:trPr>
          <w:trHeight w:val="265" w:hRule="exact"/>
        </w:trPr>
        <w:tc>
          <w:tcPr>
            <w:gridSpan w:val="2"/>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Gia Khang Service and Trading Investment Joint Stock Con Short-term receivables from customer</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240"/>
              <w:jc w:val="both"/>
            </w:pPr>
            <w:r>
              <w:rPr>
                <w:rStyle w:val="CharStyle45"/>
              </w:rPr>
              <w:t>7,3 00,000,000</w:t>
            </w:r>
          </w:p>
        </w:tc>
      </w:tr>
      <w:tr>
        <w:trPr>
          <w:trHeight w:val="270" w:hRule="exact"/>
        </w:trPr>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SHUAA Investment and Trading JSC</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Short-term payables to suppliers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right"/>
            </w:pPr>
            <w:r>
              <w:rPr>
                <w:rStyle w:val="CharStyle45"/>
              </w:rPr>
              <w:t>181,028,273</w:t>
            </w:r>
          </w:p>
        </w:tc>
      </w:tr>
      <w:tr>
        <w:trPr>
          <w:trHeight w:val="270" w:hRule="exact"/>
        </w:trPr>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Helios Service and Investment JSC</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Short-term payables to suppliers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right"/>
            </w:pPr>
            <w:r>
              <w:rPr>
                <w:rStyle w:val="CharStyle45"/>
              </w:rPr>
              <w:t>17,450,178,457</w:t>
            </w:r>
          </w:p>
        </w:tc>
      </w:tr>
      <w:tr>
        <w:trPr>
          <w:trHeight w:val="260" w:hRule="exact"/>
        </w:trPr>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White Magnolia Joint Stock Company</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Other short-term receivables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240"/>
              <w:jc w:val="left"/>
            </w:pPr>
            <w:r>
              <w:rPr>
                <w:rStyle w:val="CharStyle45"/>
              </w:rPr>
              <w:t>4,221,3 95,890</w:t>
            </w:r>
          </w:p>
        </w:tc>
      </w:tr>
      <w:tr>
        <w:trPr>
          <w:trHeight w:val="270" w:hRule="exact"/>
        </w:trPr>
        <w:tc>
          <w:tcPr>
            <w:tcBorders/>
            <w:shd w:val="clear" w:color="auto" w:fill="auto"/>
            <w:vAlign w:val="top"/>
          </w:tcPr>
          <w:p>
            <w:pPr>
              <w:framePr w:w="10055" w:h="7230" w:wrap="none" w:vAnchor="page" w:hAnchor="page" w:x="1231" w:y="2093"/>
              <w:widowControl w:val="0"/>
              <w:rPr>
                <w:sz w:val="10"/>
                <w:szCs w:val="10"/>
              </w:rPr>
            </w:pP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Other long-term receivables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830,000,000,000</w:t>
            </w:r>
          </w:p>
        </w:tc>
      </w:tr>
      <w:tr>
        <w:trPr>
          <w:trHeight w:val="535" w:hRule="exact"/>
        </w:trPr>
        <w:tc>
          <w:tcPr>
            <w:tcBorders>
              <w:top w:val="single" w:sz="4"/>
            </w:tcBorders>
            <w:shd w:val="clear" w:color="auto" w:fill="auto"/>
            <w:vAlign w:val="center"/>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Thang Phuong Joint Stock Company</w:t>
            </w:r>
          </w:p>
        </w:tc>
        <w:tc>
          <w:tcPr>
            <w:tcBorders>
              <w:top w:val="single" w:sz="4"/>
            </w:tcBorders>
            <w:shd w:val="clear" w:color="auto" w:fill="auto"/>
            <w:vAlign w:val="center"/>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Other long-term receivables</w:t>
            </w:r>
          </w:p>
        </w:tc>
        <w:tc>
          <w:tcPr>
            <w:tcBorders>
              <w:top w:val="single" w:sz="4"/>
            </w:tcBorders>
            <w:shd w:val="clear" w:color="auto" w:fill="auto"/>
            <w:vAlign w:val="center"/>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both"/>
            </w:pPr>
            <w:r>
              <w:rPr>
                <w:rStyle w:val="CharStyle45"/>
              </w:rPr>
              <w:t>196,000,000,000</w:t>
            </w:r>
          </w:p>
        </w:tc>
      </w:tr>
      <w:tr>
        <w:trPr>
          <w:trHeight w:val="260" w:hRule="exact"/>
        </w:trPr>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My Khe Villas Resort Corporation</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Other short-term receivables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140"/>
              <w:jc w:val="left"/>
            </w:pPr>
            <w:r>
              <w:rPr>
                <w:rStyle w:val="CharStyle45"/>
              </w:rPr>
              <w:t>33,051,004,108</w:t>
            </w:r>
          </w:p>
        </w:tc>
      </w:tr>
      <w:tr>
        <w:trPr>
          <w:trHeight w:val="275" w:hRule="exact"/>
        </w:trPr>
        <w:tc>
          <w:tcPr>
            <w:tcBorders/>
            <w:shd w:val="clear" w:color="auto" w:fill="auto"/>
            <w:vAlign w:val="top"/>
          </w:tcPr>
          <w:p>
            <w:pPr>
              <w:framePr w:w="10055" w:h="7230" w:wrap="none" w:vAnchor="page" w:hAnchor="page" w:x="1231" w:y="2093"/>
              <w:widowControl w:val="0"/>
              <w:rPr>
                <w:sz w:val="10"/>
                <w:szCs w:val="10"/>
              </w:rPr>
            </w:pP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Other long-term receivables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472,890,000,000</w:t>
            </w:r>
          </w:p>
        </w:tc>
      </w:tr>
      <w:tr>
        <w:trPr>
          <w:trHeight w:val="260" w:hRule="exact"/>
        </w:trPr>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Phoenix Mountain.,LTD</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Other short-term receivables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140"/>
              <w:jc w:val="both"/>
            </w:pPr>
            <w:r>
              <w:rPr>
                <w:rStyle w:val="CharStyle45"/>
              </w:rPr>
              <w:t>3 5,931,976,577</w:t>
            </w:r>
          </w:p>
        </w:tc>
      </w:tr>
      <w:tr>
        <w:trPr>
          <w:trHeight w:val="270" w:hRule="exact"/>
        </w:trPr>
        <w:tc>
          <w:tcPr>
            <w:tcBorders/>
            <w:shd w:val="clear" w:color="auto" w:fill="auto"/>
            <w:vAlign w:val="top"/>
          </w:tcPr>
          <w:p>
            <w:pPr>
              <w:framePr w:w="10055" w:h="7230" w:wrap="none" w:vAnchor="page" w:hAnchor="page" w:x="1231" w:y="2093"/>
              <w:widowControl w:val="0"/>
              <w:rPr>
                <w:sz w:val="10"/>
                <w:szCs w:val="10"/>
              </w:rPr>
            </w:pP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Other long-term receivables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606,450,000,000</w:t>
            </w:r>
          </w:p>
        </w:tc>
      </w:tr>
      <w:tr>
        <w:trPr>
          <w:trHeight w:val="270" w:hRule="exact"/>
        </w:trPr>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Construction Group Tracodi Joint Stock Company</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Short-term payables to suppliers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400"/>
              <w:jc w:val="left"/>
            </w:pPr>
            <w:r>
              <w:rPr>
                <w:rStyle w:val="CharStyle45"/>
              </w:rPr>
              <w:t>493,333,330</w:t>
            </w:r>
          </w:p>
        </w:tc>
      </w:tr>
      <w:tr>
        <w:trPr>
          <w:trHeight w:val="265" w:hRule="exact"/>
        </w:trPr>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Vietnam Taxi Co. LTD</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Short-term payables to suppliers</w:t>
            </w:r>
          </w:p>
        </w:tc>
        <w:tc>
          <w:tcPr>
            <w:tcBorders>
              <w:top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right"/>
            </w:pPr>
            <w:r>
              <w:rPr>
                <w:rStyle w:val="CharStyle45"/>
              </w:rPr>
              <w:t>6,125,000</w:t>
            </w:r>
          </w:p>
        </w:tc>
      </w:tr>
      <w:tr>
        <w:trPr>
          <w:trHeight w:val="290" w:hRule="exact"/>
        </w:trPr>
        <w:tc>
          <w:tcPr>
            <w:tcBorders>
              <w:top w:val="single" w:sz="4"/>
              <w:bottom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0"/>
              <w:jc w:val="left"/>
            </w:pPr>
            <w:r>
              <w:rPr>
                <w:rStyle w:val="CharStyle45"/>
              </w:rPr>
              <w:t>Nguyen Ho Nam</w:t>
            </w:r>
          </w:p>
        </w:tc>
        <w:tc>
          <w:tcPr>
            <w:tcBorders>
              <w:top w:val="single" w:sz="4"/>
              <w:bottom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380"/>
              <w:jc w:val="both"/>
            </w:pPr>
            <w:r>
              <w:rPr>
                <w:rStyle w:val="CharStyle45"/>
              </w:rPr>
              <w:t>Long-term loans</w:t>
            </w:r>
          </w:p>
        </w:tc>
        <w:tc>
          <w:tcPr>
            <w:tcBorders>
              <w:top w:val="single" w:sz="4"/>
              <w:bottom w:val="single" w:sz="4"/>
            </w:tcBorders>
            <w:shd w:val="clear" w:color="auto" w:fill="auto"/>
            <w:vAlign w:val="bottom"/>
          </w:tcPr>
          <w:p>
            <w:pPr>
              <w:pStyle w:val="Style44"/>
              <w:keepNext w:val="0"/>
              <w:keepLines w:val="0"/>
              <w:framePr w:w="10055" w:h="7230" w:wrap="none" w:vAnchor="page" w:hAnchor="page" w:x="1231" w:y="2093"/>
              <w:widowControl w:val="0"/>
              <w:shd w:val="clear" w:color="auto" w:fill="auto"/>
              <w:bidi w:val="0"/>
              <w:spacing w:before="0" w:after="0" w:line="240" w:lineRule="auto"/>
              <w:ind w:left="0" w:right="0" w:firstLine="240"/>
              <w:jc w:val="left"/>
            </w:pPr>
            <w:r>
              <w:rPr>
                <w:rStyle w:val="CharStyle45"/>
              </w:rPr>
              <w:t>4,5 60,000,000</w:t>
            </w:r>
          </w:p>
        </w:tc>
      </w:tr>
    </w:tbl>
    <w:p>
      <w:pPr>
        <w:pStyle w:val="Style21"/>
        <w:keepNext w:val="0"/>
        <w:keepLines w:val="0"/>
        <w:framePr w:wrap="none" w:vAnchor="page" w:hAnchor="page" w:x="851" w:y="9608"/>
        <w:widowControl w:val="0"/>
        <w:numPr>
          <w:ilvl w:val="0"/>
          <w:numId w:val="99"/>
        </w:numPr>
        <w:shd w:val="clear" w:color="auto" w:fill="auto"/>
        <w:tabs>
          <w:tab w:pos="420" w:val="left"/>
        </w:tabs>
        <w:bidi w:val="0"/>
        <w:spacing w:before="0" w:after="0" w:line="240" w:lineRule="auto"/>
        <w:ind w:left="0" w:right="0" w:firstLine="0"/>
        <w:jc w:val="left"/>
        <w:rPr>
          <w:sz w:val="19"/>
          <w:szCs w:val="19"/>
        </w:rPr>
      </w:pPr>
      <w:r>
        <w:rPr>
          <w:rStyle w:val="CharStyle22"/>
          <w:sz w:val="19"/>
          <w:szCs w:val="19"/>
        </w:rPr>
        <w:t>COMPARATIVE FIGURES</w:t>
      </w:r>
    </w:p>
    <w:p>
      <w:pPr>
        <w:pStyle w:val="Style21"/>
        <w:keepNext w:val="0"/>
        <w:keepLines w:val="0"/>
        <w:framePr w:w="10435" w:h="805" w:hRule="exact" w:wrap="none" w:vAnchor="page" w:hAnchor="page" w:x="851" w:y="10108"/>
        <w:widowControl w:val="0"/>
        <w:shd w:val="clear" w:color="auto" w:fill="auto"/>
        <w:bidi w:val="0"/>
        <w:spacing w:before="0" w:after="0" w:line="298" w:lineRule="auto"/>
        <w:ind w:left="380" w:right="0" w:firstLine="40"/>
        <w:jc w:val="left"/>
      </w:pPr>
      <w:r>
        <w:rPr>
          <w:rStyle w:val="CharStyle22"/>
        </w:rPr>
        <w:t>The comparative figures are the figures from the Separate Financial Statements for the fiscal year ended December 31, 2023, which have been audited and reviewed by PwC Vietnam, and the Separate Financial Statements for the self-prepared Fourth Quarter 2023 accounting period.</w:t>
      </w:r>
    </w:p>
    <w:p>
      <w:pPr>
        <w:pStyle w:val="Style21"/>
        <w:keepNext w:val="0"/>
        <w:keepLines w:val="0"/>
        <w:framePr w:w="10435" w:h="1055" w:hRule="exact" w:wrap="none" w:vAnchor="page" w:hAnchor="page" w:x="851" w:y="11183"/>
        <w:widowControl w:val="0"/>
        <w:numPr>
          <w:ilvl w:val="0"/>
          <w:numId w:val="99"/>
        </w:numPr>
        <w:shd w:val="clear" w:color="auto" w:fill="auto"/>
        <w:tabs>
          <w:tab w:pos="420" w:val="left"/>
        </w:tabs>
        <w:bidi w:val="0"/>
        <w:spacing w:before="0" w:after="260" w:line="286" w:lineRule="auto"/>
        <w:ind w:left="0" w:right="0" w:firstLine="0"/>
        <w:jc w:val="left"/>
        <w:rPr>
          <w:sz w:val="19"/>
          <w:szCs w:val="19"/>
        </w:rPr>
      </w:pPr>
      <w:r>
        <w:rPr>
          <w:rStyle w:val="CharStyle22"/>
          <w:sz w:val="19"/>
          <w:szCs w:val="19"/>
        </w:rPr>
        <w:t>INFORMATION SEGMENT REPORTING</w:t>
      </w:r>
    </w:p>
    <w:p>
      <w:pPr>
        <w:pStyle w:val="Style21"/>
        <w:keepNext w:val="0"/>
        <w:keepLines w:val="0"/>
        <w:framePr w:w="10435" w:h="1055" w:hRule="exact" w:wrap="none" w:vAnchor="page" w:hAnchor="page" w:x="851" w:y="11183"/>
        <w:widowControl w:val="0"/>
        <w:shd w:val="clear" w:color="auto" w:fill="auto"/>
        <w:bidi w:val="0"/>
        <w:spacing w:before="0" w:after="0" w:line="302" w:lineRule="auto"/>
        <w:ind w:left="380" w:right="0" w:firstLine="40"/>
        <w:jc w:val="left"/>
      </w:pPr>
      <w:r>
        <w:rPr>
          <w:rStyle w:val="CharStyle22"/>
        </w:rPr>
        <w:t>Segment information is presented by geographic area and business sector of the Company. The segment reporting by geographic area and business sector is based on the Company’s internal reporting structure and management.</w:t>
      </w:r>
    </w:p>
    <w:p>
      <w:pPr>
        <w:pStyle w:val="Style21"/>
        <w:keepNext w:val="0"/>
        <w:keepLines w:val="0"/>
        <w:framePr w:w="10435" w:h="805" w:hRule="exact" w:wrap="none" w:vAnchor="page" w:hAnchor="page" w:x="851" w:y="12528"/>
        <w:widowControl w:val="0"/>
        <w:shd w:val="clear" w:color="auto" w:fill="auto"/>
        <w:bidi w:val="0"/>
        <w:spacing w:before="0" w:after="0" w:line="295" w:lineRule="auto"/>
        <w:ind w:left="380" w:right="0" w:firstLine="40"/>
        <w:jc w:val="left"/>
      </w:pPr>
      <w:r>
        <w:rPr>
          <w:rStyle w:val="CharStyle22"/>
        </w:rPr>
        <w:t>The segment report results include items that are directly allocated to a segment as well as those that are allocated to segments on a reasonable basis. Unallocated items include assets, liabilities, finance income, finance costs, selling expenses, administrative expenses, other gains or losses, and corporate income tax.</w:t>
      </w:r>
    </w:p>
    <w:p>
      <w:pPr>
        <w:pStyle w:val="Style40"/>
        <w:keepNext w:val="0"/>
        <w:keepLines w:val="0"/>
        <w:framePr w:wrap="none" w:vAnchor="page" w:hAnchor="page" w:x="1266" w:y="13578"/>
        <w:widowControl w:val="0"/>
        <w:shd w:val="clear" w:color="auto" w:fill="auto"/>
        <w:bidi w:val="0"/>
        <w:spacing w:before="0" w:after="0" w:line="240" w:lineRule="auto"/>
        <w:ind w:left="0" w:right="0" w:firstLine="0"/>
        <w:jc w:val="left"/>
        <w:rPr>
          <w:sz w:val="18"/>
          <w:szCs w:val="18"/>
        </w:rPr>
      </w:pPr>
      <w:r>
        <w:rPr>
          <w:rStyle w:val="CharStyle41"/>
          <w:sz w:val="18"/>
          <w:szCs w:val="18"/>
        </w:rPr>
        <w:t>The Company presents its segment report by business type.</w:t>
      </w:r>
    </w:p>
    <w:tbl>
      <w:tblPr>
        <w:tblOverlap w:val="never"/>
        <w:jc w:val="left"/>
        <w:tblLayout w:type="fixed"/>
      </w:tblPr>
      <w:tblGrid>
        <w:gridCol w:w="2960"/>
        <w:gridCol w:w="2805"/>
        <w:gridCol w:w="2480"/>
        <w:gridCol w:w="1810"/>
      </w:tblGrid>
      <w:tr>
        <w:trPr>
          <w:trHeight w:val="305" w:hRule="exact"/>
        </w:trPr>
        <w:tc>
          <w:tcPr>
            <w:tcBorders/>
            <w:shd w:val="clear" w:color="auto" w:fill="auto"/>
            <w:vAlign w:val="top"/>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0"/>
              <w:jc w:val="left"/>
              <w:rPr>
                <w:sz w:val="19"/>
                <w:szCs w:val="19"/>
              </w:rPr>
            </w:pPr>
            <w:r>
              <w:rPr>
                <w:rStyle w:val="CharStyle45"/>
                <w:sz w:val="19"/>
                <w:szCs w:val="19"/>
                <w:lang w:val="vi-VN" w:eastAsia="vi-VN"/>
              </w:rPr>
              <w:t>Items</w:t>
            </w:r>
          </w:p>
        </w:tc>
        <w:tc>
          <w:tcPr>
            <w:tcBorders/>
            <w:shd w:val="clear" w:color="auto" w:fill="auto"/>
            <w:vAlign w:val="top"/>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0"/>
              <w:jc w:val="center"/>
              <w:rPr>
                <w:sz w:val="19"/>
                <w:szCs w:val="19"/>
              </w:rPr>
            </w:pPr>
            <w:r>
              <w:rPr>
                <w:rStyle w:val="CharStyle45"/>
                <w:sz w:val="19"/>
                <w:szCs w:val="19"/>
              </w:rPr>
              <w:t>Sales of goods</w:t>
            </w:r>
          </w:p>
        </w:tc>
        <w:tc>
          <w:tcPr>
            <w:tcBorders/>
            <w:shd w:val="clear" w:color="auto" w:fill="auto"/>
            <w:vAlign w:val="top"/>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140"/>
              <w:jc w:val="left"/>
              <w:rPr>
                <w:sz w:val="19"/>
                <w:szCs w:val="19"/>
              </w:rPr>
            </w:pPr>
            <w:r>
              <w:rPr>
                <w:rStyle w:val="CharStyle45"/>
                <w:sz w:val="19"/>
                <w:szCs w:val="19"/>
              </w:rPr>
              <w:t>Provision of services</w:t>
            </w:r>
          </w:p>
        </w:tc>
        <w:tc>
          <w:tcPr>
            <w:tcBorders/>
            <w:shd w:val="clear" w:color="auto" w:fill="auto"/>
            <w:vAlign w:val="top"/>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480"/>
              <w:jc w:val="left"/>
              <w:rPr>
                <w:sz w:val="19"/>
                <w:szCs w:val="19"/>
              </w:rPr>
            </w:pPr>
            <w:r>
              <w:rPr>
                <w:rStyle w:val="CharStyle45"/>
                <w:sz w:val="19"/>
                <w:szCs w:val="19"/>
              </w:rPr>
              <w:t>Total</w:t>
            </w:r>
          </w:p>
        </w:tc>
      </w:tr>
      <w:tr>
        <w:trPr>
          <w:trHeight w:val="375" w:hRule="exact"/>
        </w:trPr>
        <w:tc>
          <w:tcPr>
            <w:tcBorders>
              <w:top w:val="single" w:sz="4"/>
            </w:tcBorders>
            <w:shd w:val="clear" w:color="auto" w:fill="auto"/>
            <w:vAlign w:val="bottom"/>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0"/>
              <w:jc w:val="left"/>
              <w:rPr>
                <w:sz w:val="19"/>
                <w:szCs w:val="19"/>
              </w:rPr>
            </w:pPr>
            <w:r>
              <w:rPr>
                <w:rStyle w:val="CharStyle45"/>
                <w:sz w:val="19"/>
                <w:szCs w:val="19"/>
                <w:lang w:val="vi-VN" w:eastAsia="vi-VN"/>
              </w:rPr>
              <w:t>Net sales</w:t>
            </w:r>
          </w:p>
        </w:tc>
        <w:tc>
          <w:tcPr>
            <w:tcBorders>
              <w:top w:val="single" w:sz="4"/>
            </w:tcBorders>
            <w:shd w:val="clear" w:color="auto" w:fill="auto"/>
            <w:vAlign w:val="bottom"/>
          </w:tcPr>
          <w:p>
            <w:pPr>
              <w:pStyle w:val="Style44"/>
              <w:keepNext w:val="0"/>
              <w:keepLines w:val="0"/>
              <w:framePr w:w="10055" w:h="1285" w:wrap="none" w:vAnchor="page" w:hAnchor="page" w:x="1221" w:y="14038"/>
              <w:widowControl w:val="0"/>
              <w:shd w:val="clear" w:color="auto" w:fill="auto"/>
              <w:bidi w:val="0"/>
              <w:spacing w:before="0" w:after="0" w:line="240" w:lineRule="auto"/>
              <w:ind w:left="0" w:right="220" w:firstLine="0"/>
              <w:jc w:val="right"/>
              <w:rPr>
                <w:sz w:val="20"/>
                <w:szCs w:val="20"/>
              </w:rPr>
            </w:pPr>
            <w:r>
              <w:rPr>
                <w:rStyle w:val="CharStyle45"/>
                <w:rFonts w:ascii="Arial" w:eastAsia="Arial" w:hAnsi="Arial" w:cs="Arial"/>
                <w:sz w:val="20"/>
                <w:szCs w:val="20"/>
                <w:lang w:val="vi-VN" w:eastAsia="vi-VN"/>
              </w:rPr>
              <w:t>-</w:t>
            </w:r>
          </w:p>
        </w:tc>
        <w:tc>
          <w:tcPr>
            <w:tcBorders>
              <w:top w:val="single" w:sz="4"/>
            </w:tcBorders>
            <w:shd w:val="clear" w:color="auto" w:fill="auto"/>
            <w:vAlign w:val="bottom"/>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800"/>
              <w:jc w:val="left"/>
            </w:pPr>
            <w:r>
              <w:rPr>
                <w:rStyle w:val="CharStyle45"/>
              </w:rPr>
              <w:t>8,706,481,481</w:t>
            </w:r>
          </w:p>
        </w:tc>
        <w:tc>
          <w:tcPr>
            <w:tcBorders>
              <w:top w:val="single" w:sz="4"/>
            </w:tcBorders>
            <w:shd w:val="clear" w:color="auto" w:fill="auto"/>
            <w:vAlign w:val="bottom"/>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480"/>
              <w:jc w:val="left"/>
            </w:pPr>
            <w:r>
              <w:rPr>
                <w:rStyle w:val="CharStyle45"/>
              </w:rPr>
              <w:t>8,706,481,481</w:t>
            </w:r>
          </w:p>
        </w:tc>
      </w:tr>
      <w:tr>
        <w:trPr>
          <w:trHeight w:val="290" w:hRule="exact"/>
        </w:trPr>
        <w:tc>
          <w:tcPr>
            <w:tcBorders/>
            <w:shd w:val="clear" w:color="auto" w:fill="auto"/>
            <w:vAlign w:val="bottom"/>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0"/>
              <w:jc w:val="left"/>
              <w:rPr>
                <w:sz w:val="19"/>
                <w:szCs w:val="19"/>
              </w:rPr>
            </w:pPr>
            <w:r>
              <w:rPr>
                <w:rStyle w:val="CharStyle45"/>
                <w:sz w:val="19"/>
                <w:szCs w:val="19"/>
                <w:lang w:val="vi-VN" w:eastAsia="vi-VN"/>
              </w:rPr>
              <w:t>Cost of sales</w:t>
            </w:r>
          </w:p>
        </w:tc>
        <w:tc>
          <w:tcPr>
            <w:tcBorders/>
            <w:shd w:val="clear" w:color="auto" w:fill="auto"/>
            <w:vAlign w:val="bottom"/>
          </w:tcPr>
          <w:p>
            <w:pPr>
              <w:pStyle w:val="Style44"/>
              <w:keepNext w:val="0"/>
              <w:keepLines w:val="0"/>
              <w:framePr w:w="10055" w:h="1285" w:wrap="none" w:vAnchor="page" w:hAnchor="page" w:x="1221" w:y="14038"/>
              <w:widowControl w:val="0"/>
              <w:shd w:val="clear" w:color="auto" w:fill="auto"/>
              <w:bidi w:val="0"/>
              <w:spacing w:before="0" w:after="0" w:line="240" w:lineRule="auto"/>
              <w:ind w:left="0" w:right="220" w:firstLine="0"/>
              <w:jc w:val="right"/>
              <w:rPr>
                <w:sz w:val="20"/>
                <w:szCs w:val="20"/>
              </w:rPr>
            </w:pPr>
            <w:r>
              <w:rPr>
                <w:rStyle w:val="CharStyle45"/>
                <w:rFonts w:ascii="Arial" w:eastAsia="Arial" w:hAnsi="Arial" w:cs="Arial"/>
                <w:sz w:val="20"/>
                <w:szCs w:val="20"/>
                <w:lang w:val="vi-VN" w:eastAsia="vi-VN"/>
              </w:rPr>
              <w:t>-</w:t>
            </w:r>
          </w:p>
        </w:tc>
        <w:tc>
          <w:tcPr>
            <w:tcBorders/>
            <w:shd w:val="clear" w:color="auto" w:fill="auto"/>
            <w:vAlign w:val="bottom"/>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800"/>
              <w:jc w:val="left"/>
            </w:pPr>
            <w:r>
              <w:rPr>
                <w:rStyle w:val="CharStyle45"/>
              </w:rPr>
              <w:t>5,2 82,860,829</w:t>
            </w:r>
          </w:p>
        </w:tc>
        <w:tc>
          <w:tcPr>
            <w:tcBorders/>
            <w:shd w:val="clear" w:color="auto" w:fill="auto"/>
            <w:vAlign w:val="bottom"/>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480"/>
              <w:jc w:val="left"/>
            </w:pPr>
            <w:r>
              <w:rPr>
                <w:rStyle w:val="CharStyle45"/>
              </w:rPr>
              <w:t>5,282,860,829</w:t>
            </w:r>
          </w:p>
        </w:tc>
      </w:tr>
      <w:tr>
        <w:trPr>
          <w:trHeight w:val="315" w:hRule="exact"/>
        </w:trPr>
        <w:tc>
          <w:tcPr>
            <w:tcBorders>
              <w:bottom w:val="single" w:sz="4"/>
            </w:tcBorders>
            <w:shd w:val="clear" w:color="auto" w:fill="auto"/>
            <w:vAlign w:val="center"/>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0"/>
              <w:jc w:val="left"/>
              <w:rPr>
                <w:sz w:val="19"/>
                <w:szCs w:val="19"/>
              </w:rPr>
            </w:pPr>
            <w:r>
              <w:rPr>
                <w:rStyle w:val="CharStyle45"/>
                <w:sz w:val="19"/>
                <w:szCs w:val="19"/>
                <w:lang w:val="vi-VN" w:eastAsia="vi-VN"/>
              </w:rPr>
              <w:t>Lọ i nhuận thuần</w:t>
            </w:r>
          </w:p>
        </w:tc>
        <w:tc>
          <w:tcPr>
            <w:tcBorders>
              <w:bottom w:val="single" w:sz="4"/>
            </w:tcBorders>
            <w:shd w:val="clear" w:color="auto" w:fill="auto"/>
            <w:vAlign w:val="center"/>
          </w:tcPr>
          <w:p>
            <w:pPr>
              <w:pStyle w:val="Style44"/>
              <w:keepNext w:val="0"/>
              <w:keepLines w:val="0"/>
              <w:framePr w:w="10055" w:h="1285" w:wrap="none" w:vAnchor="page" w:hAnchor="page" w:x="1221" w:y="14038"/>
              <w:widowControl w:val="0"/>
              <w:shd w:val="clear" w:color="auto" w:fill="auto"/>
              <w:bidi w:val="0"/>
              <w:spacing w:before="0" w:after="0" w:line="240" w:lineRule="auto"/>
              <w:ind w:left="0" w:right="220" w:firstLine="0"/>
              <w:jc w:val="right"/>
              <w:rPr>
                <w:sz w:val="20"/>
                <w:szCs w:val="20"/>
              </w:rPr>
            </w:pPr>
            <w:r>
              <w:rPr>
                <w:rStyle w:val="CharStyle45"/>
                <w:rFonts w:ascii="Arial" w:eastAsia="Arial" w:hAnsi="Arial" w:cs="Arial"/>
                <w:sz w:val="20"/>
                <w:szCs w:val="20"/>
                <w:lang w:val="vi-VN" w:eastAsia="vi-VN"/>
              </w:rPr>
              <w:t>-</w:t>
            </w:r>
          </w:p>
        </w:tc>
        <w:tc>
          <w:tcPr>
            <w:tcBorders>
              <w:bottom w:val="single" w:sz="4"/>
            </w:tcBorders>
            <w:shd w:val="clear" w:color="auto" w:fill="auto"/>
            <w:vAlign w:val="center"/>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800"/>
              <w:jc w:val="left"/>
              <w:rPr>
                <w:sz w:val="19"/>
                <w:szCs w:val="19"/>
              </w:rPr>
            </w:pPr>
            <w:r>
              <w:rPr>
                <w:rStyle w:val="CharStyle45"/>
                <w:sz w:val="19"/>
                <w:szCs w:val="19"/>
              </w:rPr>
              <w:t>3,423,620,652</w:t>
            </w:r>
          </w:p>
        </w:tc>
        <w:tc>
          <w:tcPr>
            <w:tcBorders>
              <w:bottom w:val="single" w:sz="4"/>
            </w:tcBorders>
            <w:shd w:val="clear" w:color="auto" w:fill="auto"/>
            <w:vAlign w:val="center"/>
          </w:tcPr>
          <w:p>
            <w:pPr>
              <w:pStyle w:val="Style44"/>
              <w:keepNext w:val="0"/>
              <w:keepLines w:val="0"/>
              <w:framePr w:w="10055" w:h="1285" w:wrap="none" w:vAnchor="page" w:hAnchor="page" w:x="1221" w:y="14038"/>
              <w:widowControl w:val="0"/>
              <w:shd w:val="clear" w:color="auto" w:fill="auto"/>
              <w:bidi w:val="0"/>
              <w:spacing w:before="0" w:after="0" w:line="240" w:lineRule="auto"/>
              <w:ind w:left="0" w:right="0" w:firstLine="480"/>
              <w:jc w:val="left"/>
              <w:rPr>
                <w:sz w:val="19"/>
                <w:szCs w:val="19"/>
              </w:rPr>
            </w:pPr>
            <w:r>
              <w:rPr>
                <w:rStyle w:val="CharStyle45"/>
                <w:sz w:val="19"/>
                <w:szCs w:val="19"/>
              </w:rPr>
              <w:t>3,423,620,652</w:t>
            </w:r>
          </w:p>
        </w:tc>
      </w:tr>
    </w:tbl>
    <w:p>
      <w:pPr>
        <w:pStyle w:val="Style49"/>
        <w:keepNext w:val="0"/>
        <w:keepLines w:val="0"/>
        <w:framePr w:wrap="none" w:vAnchor="page" w:hAnchor="page" w:x="5916" w:y="16353"/>
        <w:widowControl w:val="0"/>
        <w:shd w:val="clear" w:color="auto" w:fill="auto"/>
        <w:bidi w:val="0"/>
        <w:spacing w:before="0" w:after="0" w:line="240" w:lineRule="auto"/>
        <w:ind w:left="0" w:right="0" w:firstLine="0"/>
        <w:jc w:val="left"/>
        <w:rPr>
          <w:sz w:val="18"/>
          <w:szCs w:val="18"/>
        </w:rPr>
      </w:pPr>
      <w:r>
        <w:rPr>
          <w:rStyle w:val="CharStyle50"/>
          <w:sz w:val="18"/>
          <w:szCs w:val="18"/>
        </w:rPr>
        <w:t>34</w:t>
      </w:r>
    </w:p>
    <w:p>
      <w:pPr>
        <w:widowControl w:val="0"/>
        <w:spacing w:line="1" w:lineRule="exact"/>
        <w:sectPr>
          <w:footnotePr>
            <w:pos w:val="pageBottom"/>
            <w:numFmt w:val="decimal"/>
            <w:numRestart w:val="continuous"/>
          </w:footnotePr>
          <w:pgSz w:w="11900" w:h="16840"/>
          <w:pgMar w:top="46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2555" w:h="510" w:hRule="exact" w:wrap="none" w:vAnchor="page" w:hAnchor="page" w:x="8751" w:y="758"/>
        <w:widowControl w:val="0"/>
        <w:shd w:val="clear" w:color="auto" w:fill="auto"/>
        <w:bidi w:val="0"/>
        <w:spacing w:before="0" w:after="40" w:line="240" w:lineRule="auto"/>
        <w:ind w:left="0" w:right="0" w:firstLine="0"/>
        <w:jc w:val="right"/>
      </w:pPr>
      <w:r>
        <w:rPr>
          <w:rStyle w:val="CharStyle50"/>
        </w:rPr>
        <w:t>Separate financial statements</w:t>
      </w:r>
    </w:p>
    <w:p>
      <w:pPr>
        <w:pStyle w:val="Style49"/>
        <w:keepNext w:val="0"/>
        <w:keepLines w:val="0"/>
        <w:framePr w:w="2555" w:h="510" w:hRule="exact" w:wrap="none" w:vAnchor="page" w:hAnchor="page" w:x="8751" w:y="758"/>
        <w:widowControl w:val="0"/>
        <w:shd w:val="clear" w:color="auto" w:fill="auto"/>
        <w:bidi w:val="0"/>
        <w:spacing w:before="0" w:after="0" w:line="240" w:lineRule="auto"/>
        <w:ind w:left="0" w:right="0" w:firstLine="0"/>
        <w:jc w:val="right"/>
        <w:rPr>
          <w:sz w:val="18"/>
          <w:szCs w:val="18"/>
        </w:rPr>
      </w:pPr>
      <w:r>
        <w:rPr>
          <w:rStyle w:val="CharStyle50"/>
          <w:sz w:val="18"/>
          <w:szCs w:val="18"/>
        </w:rPr>
        <w:t>Quarter IV 2024</w:t>
      </w:r>
    </w:p>
    <w:p>
      <w:pPr>
        <w:pStyle w:val="Style49"/>
        <w:keepNext w:val="0"/>
        <w:keepLines w:val="0"/>
        <w:framePr w:w="6525" w:h="520" w:hRule="exact" w:wrap="none" w:vAnchor="page" w:hAnchor="page" w:x="921" w:y="773"/>
        <w:widowControl w:val="0"/>
        <w:shd w:val="clear" w:color="auto" w:fill="auto"/>
        <w:bidi w:val="0"/>
        <w:spacing w:before="0" w:after="40" w:line="240" w:lineRule="auto"/>
        <w:ind w:left="0" w:right="0" w:firstLine="0"/>
        <w:jc w:val="left"/>
      </w:pPr>
      <w:r>
        <w:rPr>
          <w:rStyle w:val="CharStyle50"/>
        </w:rPr>
        <w:t>BCG LAND JOINT STOCK COMPANY</w:t>
      </w:r>
    </w:p>
    <w:p>
      <w:pPr>
        <w:pStyle w:val="Style49"/>
        <w:keepNext w:val="0"/>
        <w:keepLines w:val="0"/>
        <w:framePr w:w="6525" w:h="520" w:hRule="exact" w:wrap="none" w:vAnchor="page" w:hAnchor="page" w:x="921" w:y="773"/>
        <w:widowControl w:val="0"/>
        <w:shd w:val="clear" w:color="auto" w:fill="auto"/>
        <w:bidi w:val="0"/>
        <w:spacing w:before="0" w:after="0" w:line="240" w:lineRule="auto"/>
        <w:ind w:left="0" w:right="0" w:firstLine="0"/>
        <w:jc w:val="left"/>
        <w:rPr>
          <w:sz w:val="18"/>
          <w:szCs w:val="18"/>
        </w:rPr>
      </w:pPr>
      <w:r>
        <w:rPr>
          <w:rStyle w:val="CharStyle50"/>
          <w:sz w:val="18"/>
          <w:szCs w:val="18"/>
          <w:u w:val="single"/>
        </w:rPr>
        <w:t xml:space="preserve">22A </w:t>
      </w:r>
      <w:r>
        <w:rPr>
          <w:rStyle w:val="CharStyle50"/>
          <w:sz w:val="18"/>
          <w:szCs w:val="18"/>
          <w:u w:val="single"/>
          <w:lang w:val="vi-VN" w:eastAsia="vi-VN"/>
        </w:rPr>
        <w:t xml:space="preserve">Đường số </w:t>
      </w:r>
      <w:r>
        <w:rPr>
          <w:rStyle w:val="CharStyle50"/>
          <w:sz w:val="18"/>
          <w:szCs w:val="18"/>
          <w:u w:val="single"/>
        </w:rPr>
        <w:t xml:space="preserve">7, </w:t>
      </w:r>
      <w:r>
        <w:rPr>
          <w:rStyle w:val="CharStyle50"/>
          <w:sz w:val="18"/>
          <w:szCs w:val="18"/>
          <w:u w:val="single"/>
          <w:lang w:val="vi-VN" w:eastAsia="vi-VN"/>
        </w:rPr>
        <w:t xml:space="preserve">Phường </w:t>
      </w:r>
      <w:r>
        <w:rPr>
          <w:rStyle w:val="CharStyle50"/>
          <w:sz w:val="18"/>
          <w:szCs w:val="18"/>
          <w:u w:val="single"/>
        </w:rPr>
        <w:t xml:space="preserve">An </w:t>
      </w:r>
      <w:r>
        <w:rPr>
          <w:rStyle w:val="CharStyle50"/>
          <w:sz w:val="18"/>
          <w:szCs w:val="18"/>
          <w:u w:val="single"/>
          <w:lang w:val="vi-VN" w:eastAsia="vi-VN"/>
        </w:rPr>
        <w:t>Phú, Thành phố Thử Đức, Thành phố Hồ Chí Minh</w:t>
      </w:r>
    </w:p>
    <w:p>
      <w:pPr>
        <w:pStyle w:val="Style21"/>
        <w:keepNext w:val="0"/>
        <w:keepLines w:val="0"/>
        <w:framePr w:wrap="none" w:vAnchor="page" w:hAnchor="page" w:x="851" w:y="1503"/>
        <w:widowControl w:val="0"/>
        <w:numPr>
          <w:ilvl w:val="0"/>
          <w:numId w:val="99"/>
        </w:numPr>
        <w:shd w:val="clear" w:color="auto" w:fill="auto"/>
        <w:tabs>
          <w:tab w:pos="420" w:val="left"/>
        </w:tabs>
        <w:bidi w:val="0"/>
        <w:spacing w:before="0" w:after="0" w:line="240" w:lineRule="auto"/>
        <w:ind w:left="0" w:right="0" w:firstLine="0"/>
        <w:jc w:val="left"/>
        <w:rPr>
          <w:sz w:val="19"/>
          <w:szCs w:val="19"/>
        </w:rPr>
      </w:pPr>
      <w:r>
        <w:rPr>
          <w:rStyle w:val="CharStyle22"/>
          <w:sz w:val="19"/>
          <w:szCs w:val="19"/>
        </w:rPr>
        <w:t>EVENTS SINCE THE SEPARATE BALANCE SHEET DATE</w:t>
      </w:r>
    </w:p>
    <w:p>
      <w:pPr>
        <w:pStyle w:val="Style21"/>
        <w:keepNext w:val="0"/>
        <w:keepLines w:val="0"/>
        <w:framePr w:w="10435" w:h="555" w:hRule="exact" w:wrap="none" w:vAnchor="page" w:hAnchor="page" w:x="851" w:y="1973"/>
        <w:widowControl w:val="0"/>
        <w:shd w:val="clear" w:color="auto" w:fill="auto"/>
        <w:bidi w:val="0"/>
        <w:spacing w:before="0" w:after="0" w:line="307" w:lineRule="auto"/>
        <w:ind w:left="500" w:right="0" w:firstLine="0"/>
        <w:jc w:val="left"/>
      </w:pPr>
      <w:r>
        <w:rPr>
          <w:rStyle w:val="CharStyle22"/>
        </w:rPr>
        <w:t>'No material events have occurred after the date of the financial statements that require adjustment or disclosure in these separate financial statements.</w:t>
      </w:r>
    </w:p>
    <w:p>
      <w:pPr>
        <w:framePr w:wrap="none" w:vAnchor="page" w:hAnchor="page" w:x="1776" w:y="2608"/>
        <w:widowControl w:val="0"/>
        <w:rPr>
          <w:sz w:val="2"/>
          <w:szCs w:val="2"/>
        </w:rPr>
      </w:pPr>
      <w:r>
        <w:drawing>
          <wp:inline>
            <wp:extent cx="6010275" cy="147637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9"/>
                    <a:stretch/>
                  </pic:blipFill>
                  <pic:spPr>
                    <a:xfrm>
                      <a:ext cx="6010275" cy="1476375"/>
                    </a:xfrm>
                    <a:prstGeom prst="rect"/>
                  </pic:spPr>
                </pic:pic>
              </a:graphicData>
            </a:graphic>
          </wp:inline>
        </w:drawing>
      </w:r>
    </w:p>
    <w:p>
      <w:pPr>
        <w:framePr w:wrap="none" w:vAnchor="page" w:hAnchor="page" w:x="11236" w:y="5223"/>
        <w:widowControl w:val="0"/>
        <w:rPr>
          <w:sz w:val="2"/>
          <w:szCs w:val="2"/>
        </w:rPr>
      </w:pPr>
      <w:r>
        <w:drawing>
          <wp:inline>
            <wp:extent cx="222250" cy="80010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1"/>
                    <a:stretch/>
                  </pic:blipFill>
                  <pic:spPr>
                    <a:xfrm>
                      <a:ext cx="222250" cy="800100"/>
                    </a:xfrm>
                    <a:prstGeom prst="rect"/>
                  </pic:spPr>
                </pic:pic>
              </a:graphicData>
            </a:graphic>
          </wp:inline>
        </w:drawing>
      </w:r>
    </w:p>
    <w:p>
      <w:pPr>
        <w:pStyle w:val="Style49"/>
        <w:keepNext w:val="0"/>
        <w:keepLines w:val="0"/>
        <w:framePr w:wrap="none" w:vAnchor="page" w:hAnchor="page" w:x="5981" w:y="16348"/>
        <w:widowControl w:val="0"/>
        <w:shd w:val="clear" w:color="auto" w:fill="auto"/>
        <w:bidi w:val="0"/>
        <w:spacing w:before="0" w:after="0" w:line="240" w:lineRule="auto"/>
        <w:ind w:left="0" w:right="0" w:firstLine="0"/>
        <w:jc w:val="left"/>
        <w:rPr>
          <w:sz w:val="18"/>
          <w:szCs w:val="18"/>
        </w:rPr>
      </w:pPr>
      <w:r>
        <w:rPr>
          <w:rStyle w:val="CharStyle50"/>
          <w:sz w:val="18"/>
          <w:szCs w:val="18"/>
        </w:rPr>
        <w:t>35</w:t>
      </w:r>
    </w:p>
    <w:p>
      <w:pPr>
        <w:widowControl w:val="0"/>
        <w:spacing w:line="1" w:lineRule="exact"/>
      </w:pPr>
    </w:p>
    <w:sectPr>
      <w:footnotePr>
        <w:pos w:val="pageBottom"/>
        <w:numFmt w:val="decimal"/>
        <w:numRestart w:val="continuous"/>
      </w:footnotePr>
      <w:pgSz w:w="11900" w:h="16840"/>
      <w:pgMar w:top="4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2">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auto"/>
        <w:lang w:val="en-US" w:eastAsia="en-US"/>
      </w:rPr>
    </w:lvl>
  </w:abstractNum>
  <w:abstractNum w:abstractNumId="4">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auto"/>
        <w:lang w:val="vi-VN" w:eastAsia="vi-VN"/>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8">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1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1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22">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42">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48">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5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70">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72">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rPr>
    </w:lvl>
  </w:abstractNum>
  <w:abstractNum w:abstractNumId="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76">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rPr>
    </w:lvl>
  </w:abstractNum>
  <w:abstractNum w:abstractNumId="78">
    <w:multiLevelType w:val="multilevel"/>
    <w:lvl w:ilvl="0">
      <w:start w:val="7"/>
      <w:numFmt w:val="decimal"/>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rPr>
    </w:lvl>
  </w:abstractNum>
  <w:abstractNum w:abstractNumId="8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84">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88">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rPr>
    </w:lvl>
  </w:abstractNum>
  <w:abstractNum w:abstractNumId="90">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auto"/>
        <w:lang w:val="en-US" w:eastAsia="en-US"/>
      </w:rPr>
    </w:lvl>
  </w:abstractNum>
  <w:abstractNum w:abstractNumId="9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vi-VN" w:eastAsia="vi-VN"/>
      </w:rPr>
    </w:lvl>
  </w:abstractNum>
  <w:abstractNum w:abstractNumId="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9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u w:val="none"/>
      <w:lang w:val="vi-VN" w:eastAsia="vi-VN"/>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u w:val="none"/>
      <w:lang w:val="vi-VN" w:eastAsia="vi-VN"/>
    </w:rPr>
  </w:style>
  <w:style w:type="character" w:customStyle="1" w:styleId="CharStyle8">
    <w:name w:val="Body text (8)_"/>
    <w:basedOn w:val="DefaultParagraphFont"/>
    <w:link w:val="Style7"/>
    <w:rPr>
      <w:rFonts w:ascii="Arial" w:eastAsia="Arial" w:hAnsi="Arial" w:cs="Arial"/>
      <w:b w:val="0"/>
      <w:bCs w:val="0"/>
      <w:i w:val="0"/>
      <w:iCs w:val="0"/>
      <w:smallCaps w:val="0"/>
      <w:strike w:val="0"/>
      <w:color w:val="6B7074"/>
      <w:sz w:val="78"/>
      <w:szCs w:val="78"/>
      <w:u w:val="none"/>
    </w:rPr>
  </w:style>
  <w:style w:type="character" w:customStyle="1" w:styleId="CharStyle10">
    <w:name w:val="Body text (4)_"/>
    <w:basedOn w:val="DefaultParagraphFont"/>
    <w:link w:val="Style9"/>
    <w:rPr>
      <w:rFonts w:ascii="Times New Roman" w:eastAsia="Times New Roman" w:hAnsi="Times New Roman" w:cs="Times New Roman"/>
      <w:b/>
      <w:bCs/>
      <w:i w:val="0"/>
      <w:iCs w:val="0"/>
      <w:smallCaps w:val="0"/>
      <w:strike w:val="0"/>
      <w:sz w:val="30"/>
      <w:szCs w:val="30"/>
      <w:u w:val="none"/>
    </w:rPr>
  </w:style>
  <w:style w:type="character" w:customStyle="1" w:styleId="CharStyle15">
    <w:name w:val="Heading #2_"/>
    <w:basedOn w:val="DefaultParagraphFont"/>
    <w:link w:val="Style14"/>
    <w:rPr>
      <w:rFonts w:ascii="Times New Roman" w:eastAsia="Times New Roman" w:hAnsi="Times New Roman" w:cs="Times New Roman"/>
      <w:b/>
      <w:bCs/>
      <w:i/>
      <w:iCs/>
      <w:smallCaps w:val="0"/>
      <w:strike w:val="0"/>
      <w:sz w:val="30"/>
      <w:szCs w:val="30"/>
      <w:u w:val="none"/>
    </w:rPr>
  </w:style>
  <w:style w:type="character" w:customStyle="1" w:styleId="CharStyle18">
    <w:name w:val="Body text (3)_"/>
    <w:basedOn w:val="DefaultParagraphFont"/>
    <w:link w:val="Style17"/>
    <w:rPr>
      <w:rFonts w:ascii="Times New Roman" w:eastAsia="Times New Roman" w:hAnsi="Times New Roman" w:cs="Times New Roman"/>
      <w:b w:val="0"/>
      <w:bCs w:val="0"/>
      <w:i/>
      <w:iCs/>
      <w:smallCaps w:val="0"/>
      <w:strike w:val="0"/>
      <w:sz w:val="20"/>
      <w:szCs w:val="20"/>
      <w:u w:val="none"/>
    </w:rPr>
  </w:style>
  <w:style w:type="character" w:customStyle="1" w:styleId="CharStyle22">
    <w:name w:val="Body text_"/>
    <w:basedOn w:val="DefaultParagraphFont"/>
    <w:link w:val="Style21"/>
    <w:rPr>
      <w:rFonts w:ascii="Times New Roman" w:eastAsia="Times New Roman" w:hAnsi="Times New Roman" w:cs="Times New Roman"/>
      <w:b w:val="0"/>
      <w:bCs w:val="0"/>
      <w:i w:val="0"/>
      <w:iCs w:val="0"/>
      <w:smallCaps w:val="0"/>
      <w:strike w:val="0"/>
      <w:sz w:val="18"/>
      <w:szCs w:val="18"/>
      <w:u w:val="none"/>
    </w:rPr>
  </w:style>
  <w:style w:type="character" w:customStyle="1" w:styleId="CharStyle25">
    <w:name w:val="Body text (6)_"/>
    <w:basedOn w:val="DefaultParagraphFont"/>
    <w:link w:val="Style24"/>
    <w:rPr>
      <w:rFonts w:ascii="Arial" w:eastAsia="Arial" w:hAnsi="Arial" w:cs="Arial"/>
      <w:b/>
      <w:bCs/>
      <w:i w:val="0"/>
      <w:iCs w:val="0"/>
      <w:smallCaps w:val="0"/>
      <w:strike w:val="0"/>
      <w:color w:val="E84564"/>
      <w:w w:val="70"/>
      <w:sz w:val="20"/>
      <w:szCs w:val="20"/>
      <w:u w:val="none"/>
    </w:rPr>
  </w:style>
  <w:style w:type="character" w:customStyle="1" w:styleId="CharStyle27">
    <w:name w:val="Body text (7)_"/>
    <w:basedOn w:val="DefaultParagraphFont"/>
    <w:link w:val="Style26"/>
    <w:rPr>
      <w:rFonts w:ascii="Times New Roman" w:eastAsia="Times New Roman" w:hAnsi="Times New Roman" w:cs="Times New Roman"/>
      <w:b w:val="0"/>
      <w:bCs w:val="0"/>
      <w:i w:val="0"/>
      <w:iCs w:val="0"/>
      <w:smallCaps w:val="0"/>
      <w:strike w:val="0"/>
      <w:color w:val="FF0000"/>
      <w:sz w:val="10"/>
      <w:szCs w:val="10"/>
      <w:u w:val="none"/>
      <w:lang w:val="vi-VN" w:eastAsia="vi-VN"/>
    </w:rPr>
  </w:style>
  <w:style w:type="character" w:customStyle="1" w:styleId="CharStyle30">
    <w:name w:val="Header or footer (2)_"/>
    <w:basedOn w:val="DefaultParagraphFont"/>
    <w:link w:val="Style29"/>
    <w:rPr>
      <w:rFonts w:ascii="Times New Roman" w:eastAsia="Times New Roman" w:hAnsi="Times New Roman" w:cs="Times New Roman"/>
      <w:b w:val="0"/>
      <w:bCs w:val="0"/>
      <w:i w:val="0"/>
      <w:iCs w:val="0"/>
      <w:smallCaps w:val="0"/>
      <w:strike w:val="0"/>
      <w:sz w:val="20"/>
      <w:szCs w:val="20"/>
      <w:u w:val="none"/>
    </w:rPr>
  </w:style>
  <w:style w:type="character" w:customStyle="1" w:styleId="CharStyle34">
    <w:name w:val="Picture caption_"/>
    <w:basedOn w:val="DefaultParagraphFont"/>
    <w:link w:val="Style33"/>
    <w:rPr>
      <w:rFonts w:ascii="Times New Roman" w:eastAsia="Times New Roman" w:hAnsi="Times New Roman" w:cs="Times New Roman"/>
      <w:b/>
      <w:bCs/>
      <w:i/>
      <w:iCs/>
      <w:smallCaps w:val="0"/>
      <w:strike w:val="0"/>
      <w:sz w:val="20"/>
      <w:szCs w:val="20"/>
      <w:u w:val="none"/>
      <w:lang w:val="vi-VN" w:eastAsia="vi-VN"/>
    </w:rPr>
  </w:style>
  <w:style w:type="character" w:customStyle="1" w:styleId="CharStyle41">
    <w:name w:val="Table caption_"/>
    <w:basedOn w:val="DefaultParagraphFont"/>
    <w:link w:val="Style40"/>
    <w:rPr>
      <w:rFonts w:ascii="Times New Roman" w:eastAsia="Times New Roman" w:hAnsi="Times New Roman" w:cs="Times New Roman"/>
      <w:b/>
      <w:bCs/>
      <w:i/>
      <w:iCs/>
      <w:smallCaps w:val="0"/>
      <w:strike w:val="0"/>
      <w:sz w:val="20"/>
      <w:szCs w:val="20"/>
      <w:u w:val="none"/>
    </w:rPr>
  </w:style>
  <w:style w:type="character" w:customStyle="1" w:styleId="CharStyle45">
    <w:name w:val="Other_"/>
    <w:basedOn w:val="DefaultParagraphFont"/>
    <w:link w:val="Style44"/>
    <w:rPr>
      <w:rFonts w:ascii="Times New Roman" w:eastAsia="Times New Roman" w:hAnsi="Times New Roman" w:cs="Times New Roman"/>
      <w:b w:val="0"/>
      <w:bCs w:val="0"/>
      <w:i w:val="0"/>
      <w:iCs w:val="0"/>
      <w:smallCaps w:val="0"/>
      <w:strike w:val="0"/>
      <w:sz w:val="18"/>
      <w:szCs w:val="18"/>
      <w:u w:val="none"/>
    </w:rPr>
  </w:style>
  <w:style w:type="character" w:customStyle="1" w:styleId="CharStyle50">
    <w:name w:val="Header or footer_"/>
    <w:basedOn w:val="DefaultParagraphFont"/>
    <w:link w:val="Style49"/>
    <w:rPr>
      <w:rFonts w:ascii="Times New Roman" w:eastAsia="Times New Roman" w:hAnsi="Times New Roman" w:cs="Times New Roman"/>
      <w:b w:val="0"/>
      <w:bCs w:val="0"/>
      <w:i w:val="0"/>
      <w:iCs w:val="0"/>
      <w:smallCaps w:val="0"/>
      <w:strike w:val="0"/>
      <w:sz w:val="19"/>
      <w:szCs w:val="19"/>
      <w:u w:val="none"/>
    </w:rPr>
  </w:style>
  <w:style w:type="character" w:customStyle="1" w:styleId="CharStyle99">
    <w:name w:val="Heading #1_"/>
    <w:basedOn w:val="DefaultParagraphFont"/>
    <w:link w:val="Style98"/>
    <w:rPr>
      <w:rFonts w:ascii="Arial" w:eastAsia="Arial" w:hAnsi="Arial" w:cs="Arial"/>
      <w:b w:val="0"/>
      <w:bCs w:val="0"/>
      <w:i/>
      <w:iCs/>
      <w:smallCaps w:val="0"/>
      <w:strike w:val="0"/>
      <w:color w:val="C96A80"/>
      <w:sz w:val="32"/>
      <w:szCs w:val="32"/>
      <w:u w:val="none"/>
      <w:lang w:val="1024"/>
    </w:rPr>
  </w:style>
  <w:style w:type="paragraph" w:customStyle="1" w:styleId="Style2">
    <w:name w:val="Body text (5)"/>
    <w:basedOn w:val="Normal"/>
    <w:link w:val="CharStyle3"/>
    <w:pPr>
      <w:widowControl w:val="0"/>
      <w:shd w:val="clear" w:color="auto" w:fill="auto"/>
      <w:spacing w:after="220" w:line="307" w:lineRule="auto"/>
      <w:ind w:left="2750" w:hanging="940"/>
    </w:pPr>
    <w:rPr>
      <w:rFonts w:ascii="Times New Roman" w:eastAsia="Times New Roman" w:hAnsi="Times New Roman" w:cs="Times New Roman"/>
      <w:b w:val="0"/>
      <w:bCs w:val="0"/>
      <w:i w:val="0"/>
      <w:iCs w:val="0"/>
      <w:smallCaps w:val="0"/>
      <w:strike w:val="0"/>
      <w:u w:val="none"/>
      <w:lang w:val="vi-VN" w:eastAsia="vi-VN"/>
    </w:rPr>
  </w:style>
  <w:style w:type="paragraph" w:customStyle="1" w:styleId="Style4">
    <w:name w:val="Body text (2)"/>
    <w:basedOn w:val="Normal"/>
    <w:link w:val="CharStyle5"/>
    <w:pPr>
      <w:widowControl w:val="0"/>
      <w:shd w:val="clear" w:color="auto" w:fill="auto"/>
      <w:spacing w:after="100" w:line="262" w:lineRule="auto"/>
      <w:ind w:left="480"/>
    </w:pPr>
    <w:rPr>
      <w:rFonts w:ascii="Times New Roman" w:eastAsia="Times New Roman" w:hAnsi="Times New Roman" w:cs="Times New Roman"/>
      <w:b w:val="0"/>
      <w:bCs w:val="0"/>
      <w:i w:val="0"/>
      <w:iCs w:val="0"/>
      <w:smallCaps w:val="0"/>
      <w:strike w:val="0"/>
      <w:u w:val="none"/>
      <w:lang w:val="vi-VN" w:eastAsia="vi-VN"/>
    </w:rPr>
  </w:style>
  <w:style w:type="paragraph" w:customStyle="1" w:styleId="Style7">
    <w:name w:val="Body text (8)"/>
    <w:basedOn w:val="Normal"/>
    <w:link w:val="CharStyle8"/>
    <w:pPr>
      <w:widowControl w:val="0"/>
      <w:shd w:val="clear" w:color="auto" w:fill="auto"/>
    </w:pPr>
    <w:rPr>
      <w:rFonts w:ascii="Arial" w:eastAsia="Arial" w:hAnsi="Arial" w:cs="Arial"/>
      <w:b w:val="0"/>
      <w:bCs w:val="0"/>
      <w:i w:val="0"/>
      <w:iCs w:val="0"/>
      <w:smallCaps w:val="0"/>
      <w:strike w:val="0"/>
      <w:color w:val="6B7074"/>
      <w:sz w:val="78"/>
      <w:szCs w:val="78"/>
      <w:u w:val="none"/>
    </w:rPr>
  </w:style>
  <w:style w:type="paragraph" w:customStyle="1" w:styleId="Style9">
    <w:name w:val="Body text (4)"/>
    <w:basedOn w:val="Normal"/>
    <w:link w:val="CharStyle10"/>
    <w:pPr>
      <w:widowControl w:val="0"/>
      <w:shd w:val="clear" w:color="auto" w:fill="auto"/>
      <w:jc w:val="center"/>
    </w:pPr>
    <w:rPr>
      <w:rFonts w:ascii="Times New Roman" w:eastAsia="Times New Roman" w:hAnsi="Times New Roman" w:cs="Times New Roman"/>
      <w:b/>
      <w:bCs/>
      <w:i w:val="0"/>
      <w:iCs w:val="0"/>
      <w:smallCaps w:val="0"/>
      <w:strike w:val="0"/>
      <w:sz w:val="30"/>
      <w:szCs w:val="30"/>
      <w:u w:val="none"/>
    </w:rPr>
  </w:style>
  <w:style w:type="paragraph" w:customStyle="1" w:styleId="Style14">
    <w:name w:val="Heading #2"/>
    <w:basedOn w:val="Normal"/>
    <w:link w:val="CharStyle15"/>
    <w:pPr>
      <w:widowControl w:val="0"/>
      <w:shd w:val="clear" w:color="auto" w:fill="auto"/>
      <w:spacing w:after="180"/>
      <w:jc w:val="center"/>
      <w:outlineLvl w:val="1"/>
    </w:pPr>
    <w:rPr>
      <w:rFonts w:ascii="Times New Roman" w:eastAsia="Times New Roman" w:hAnsi="Times New Roman" w:cs="Times New Roman"/>
      <w:b/>
      <w:bCs/>
      <w:i/>
      <w:iCs/>
      <w:smallCaps w:val="0"/>
      <w:strike w:val="0"/>
      <w:sz w:val="30"/>
      <w:szCs w:val="30"/>
      <w:u w:val="none"/>
    </w:rPr>
  </w:style>
  <w:style w:type="paragraph" w:customStyle="1" w:styleId="Style17">
    <w:name w:val="Body text (3)"/>
    <w:basedOn w:val="Normal"/>
    <w:link w:val="CharStyle18"/>
    <w:pPr>
      <w:widowControl w:val="0"/>
      <w:shd w:val="clear" w:color="auto" w:fill="auto"/>
      <w:spacing w:after="100" w:line="264" w:lineRule="auto"/>
      <w:ind w:left="240" w:firstLine="20"/>
    </w:pPr>
    <w:rPr>
      <w:rFonts w:ascii="Times New Roman" w:eastAsia="Times New Roman" w:hAnsi="Times New Roman" w:cs="Times New Roman"/>
      <w:b w:val="0"/>
      <w:bCs w:val="0"/>
      <w:i/>
      <w:iCs/>
      <w:smallCaps w:val="0"/>
      <w:strike w:val="0"/>
      <w:sz w:val="20"/>
      <w:szCs w:val="20"/>
      <w:u w:val="none"/>
    </w:rPr>
  </w:style>
  <w:style w:type="paragraph" w:styleId="Style21">
    <w:name w:val="Body text"/>
    <w:basedOn w:val="Normal"/>
    <w:link w:val="CharStyle22"/>
    <w:qFormat/>
    <w:pPr>
      <w:widowControl w:val="0"/>
      <w:shd w:val="clear" w:color="auto" w:fill="auto"/>
      <w:spacing w:after="180" w:line="276" w:lineRule="auto"/>
      <w:ind w:firstLine="20"/>
    </w:pPr>
    <w:rPr>
      <w:rFonts w:ascii="Times New Roman" w:eastAsia="Times New Roman" w:hAnsi="Times New Roman" w:cs="Times New Roman"/>
      <w:b w:val="0"/>
      <w:bCs w:val="0"/>
      <w:i w:val="0"/>
      <w:iCs w:val="0"/>
      <w:smallCaps w:val="0"/>
      <w:strike w:val="0"/>
      <w:sz w:val="18"/>
      <w:szCs w:val="18"/>
      <w:u w:val="none"/>
    </w:rPr>
  </w:style>
  <w:style w:type="paragraph" w:customStyle="1" w:styleId="Style24">
    <w:name w:val="Body text (6)"/>
    <w:basedOn w:val="Normal"/>
    <w:link w:val="CharStyle25"/>
    <w:pPr>
      <w:widowControl w:val="0"/>
      <w:shd w:val="clear" w:color="auto" w:fill="auto"/>
    </w:pPr>
    <w:rPr>
      <w:rFonts w:ascii="Arial" w:eastAsia="Arial" w:hAnsi="Arial" w:cs="Arial"/>
      <w:b/>
      <w:bCs/>
      <w:i w:val="0"/>
      <w:iCs w:val="0"/>
      <w:smallCaps w:val="0"/>
      <w:strike w:val="0"/>
      <w:color w:val="E84564"/>
      <w:w w:val="70"/>
      <w:sz w:val="20"/>
      <w:szCs w:val="20"/>
      <w:u w:val="none"/>
    </w:rPr>
  </w:style>
  <w:style w:type="paragraph" w:customStyle="1" w:styleId="Style26">
    <w:name w:val="Body text (7)"/>
    <w:basedOn w:val="Normal"/>
    <w:link w:val="CharStyle27"/>
    <w:pPr>
      <w:widowControl w:val="0"/>
      <w:shd w:val="clear" w:color="auto" w:fill="auto"/>
    </w:pPr>
    <w:rPr>
      <w:rFonts w:ascii="Times New Roman" w:eastAsia="Times New Roman" w:hAnsi="Times New Roman" w:cs="Times New Roman"/>
      <w:b w:val="0"/>
      <w:bCs w:val="0"/>
      <w:i w:val="0"/>
      <w:iCs w:val="0"/>
      <w:smallCaps w:val="0"/>
      <w:strike w:val="0"/>
      <w:color w:val="FF0000"/>
      <w:sz w:val="10"/>
      <w:szCs w:val="10"/>
      <w:u w:val="none"/>
      <w:lang w:val="vi-VN" w:eastAsia="vi-VN"/>
    </w:rPr>
  </w:style>
  <w:style w:type="paragraph" w:customStyle="1" w:styleId="Style29">
    <w:name w:val="Header or footer (2)"/>
    <w:basedOn w:val="Normal"/>
    <w:link w:val="CharStyle3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3">
    <w:name w:val="Picture caption"/>
    <w:basedOn w:val="Normal"/>
    <w:link w:val="CharStyle34"/>
    <w:pPr>
      <w:widowControl w:val="0"/>
      <w:shd w:val="clear" w:color="auto" w:fill="auto"/>
      <w:spacing w:line="250" w:lineRule="auto"/>
      <w:jc w:val="center"/>
    </w:pPr>
    <w:rPr>
      <w:rFonts w:ascii="Times New Roman" w:eastAsia="Times New Roman" w:hAnsi="Times New Roman" w:cs="Times New Roman"/>
      <w:b/>
      <w:bCs/>
      <w:i/>
      <w:iCs/>
      <w:smallCaps w:val="0"/>
      <w:strike w:val="0"/>
      <w:sz w:val="20"/>
      <w:szCs w:val="20"/>
      <w:u w:val="none"/>
      <w:lang w:val="vi-VN" w:eastAsia="vi-VN"/>
    </w:rPr>
  </w:style>
  <w:style w:type="paragraph" w:customStyle="1" w:styleId="Style40">
    <w:name w:val="Table caption"/>
    <w:basedOn w:val="Normal"/>
    <w:link w:val="CharStyle41"/>
    <w:pPr>
      <w:widowControl w:val="0"/>
      <w:shd w:val="clear" w:color="auto" w:fill="auto"/>
      <w:spacing w:line="247" w:lineRule="auto"/>
    </w:pPr>
    <w:rPr>
      <w:rFonts w:ascii="Times New Roman" w:eastAsia="Times New Roman" w:hAnsi="Times New Roman" w:cs="Times New Roman"/>
      <w:b/>
      <w:bCs/>
      <w:i/>
      <w:iCs/>
      <w:smallCaps w:val="0"/>
      <w:strike w:val="0"/>
      <w:sz w:val="20"/>
      <w:szCs w:val="20"/>
      <w:u w:val="none"/>
    </w:rPr>
  </w:style>
  <w:style w:type="paragraph" w:customStyle="1" w:styleId="Style44">
    <w:name w:val="Other"/>
    <w:basedOn w:val="Normal"/>
    <w:link w:val="CharStyle45"/>
    <w:pPr>
      <w:widowControl w:val="0"/>
      <w:shd w:val="clear" w:color="auto" w:fill="auto"/>
      <w:spacing w:after="180" w:line="276" w:lineRule="auto"/>
      <w:ind w:firstLine="20"/>
    </w:pPr>
    <w:rPr>
      <w:rFonts w:ascii="Times New Roman" w:eastAsia="Times New Roman" w:hAnsi="Times New Roman" w:cs="Times New Roman"/>
      <w:b w:val="0"/>
      <w:bCs w:val="0"/>
      <w:i w:val="0"/>
      <w:iCs w:val="0"/>
      <w:smallCaps w:val="0"/>
      <w:strike w:val="0"/>
      <w:sz w:val="18"/>
      <w:szCs w:val="18"/>
      <w:u w:val="none"/>
    </w:rPr>
  </w:style>
  <w:style w:type="paragraph" w:customStyle="1" w:styleId="Style49">
    <w:name w:val="Header or footer"/>
    <w:basedOn w:val="Normal"/>
    <w:link w:val="CharStyle50"/>
    <w:pPr>
      <w:widowControl w:val="0"/>
      <w:shd w:val="clear" w:color="auto" w:fill="auto"/>
    </w:pPr>
    <w:rPr>
      <w:rFonts w:ascii="Times New Roman" w:eastAsia="Times New Roman" w:hAnsi="Times New Roman" w:cs="Times New Roman"/>
      <w:b w:val="0"/>
      <w:bCs w:val="0"/>
      <w:i w:val="0"/>
      <w:iCs w:val="0"/>
      <w:smallCaps w:val="0"/>
      <w:strike w:val="0"/>
      <w:sz w:val="19"/>
      <w:szCs w:val="19"/>
      <w:u w:val="none"/>
    </w:rPr>
  </w:style>
  <w:style w:type="paragraph" w:customStyle="1" w:styleId="Style98">
    <w:name w:val="Heading #1"/>
    <w:basedOn w:val="Normal"/>
    <w:link w:val="CharStyle99"/>
    <w:pPr>
      <w:widowControl w:val="0"/>
      <w:shd w:val="clear" w:color="auto" w:fill="auto"/>
      <w:outlineLvl w:val="0"/>
    </w:pPr>
    <w:rPr>
      <w:rFonts w:ascii="Arial" w:eastAsia="Arial" w:hAnsi="Arial" w:cs="Arial"/>
      <w:b w:val="0"/>
      <w:bCs w:val="0"/>
      <w:i/>
      <w:iCs/>
      <w:smallCaps w:val="0"/>
      <w:strike w:val="0"/>
      <w:color w:val="C96A80"/>
      <w:sz w:val="32"/>
      <w:szCs w:val="32"/>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s>
</file>

<file path=docProps/core.xml><?xml version="1.0" encoding="utf-8"?>
<cp:coreProperties xmlns:cp="http://schemas.openxmlformats.org/package/2006/metadata/core-properties" xmlns:dc="http://purl.org/dc/elements/1.1/">
  <dc:title>Untitled</dc:title>
  <dc:subject/>
  <dc:creator/>
  <cp:keywords/>
</cp:coreProperties>
</file>