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5299" w:rsidRPr="00F75299" w:rsidRDefault="00F75299" w:rsidP="00F752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5299">
        <w:rPr>
          <w:rFonts w:ascii="Times New Roman" w:eastAsia="Times New Roman" w:hAnsi="Times New Roman" w:cs="Times New Roman"/>
          <w:b/>
          <w:bCs/>
          <w:kern w:val="36"/>
          <w:sz w:val="48"/>
          <w:szCs w:val="48"/>
        </w:rPr>
        <w:t>BÁO CÁO THỰC HÀNH: THIẾT KẾ MẠCH UART-FIFO &amp; ĐÁNH GIÁ CHỈ SỐ PPA</w:t>
      </w:r>
    </w:p>
    <w:p w:rsidR="00F75299" w:rsidRPr="00F75299" w:rsidRDefault="00F75299" w:rsidP="00F75299">
      <w:p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Nền tảng thực hiện:</w:t>
      </w:r>
      <w:r w:rsidRPr="00F75299">
        <w:rPr>
          <w:rFonts w:ascii="Times New Roman" w:eastAsia="Times New Roman" w:hAnsi="Times New Roman" w:cs="Times New Roman"/>
          <w:sz w:val="24"/>
          <w:szCs w:val="24"/>
        </w:rPr>
        <w:t xml:space="preserve"> OpenLane 2 / OpenROAD (tiến trình SKY130) và AMD Vivado (Artix-7 Basys 3)</w:t>
      </w:r>
    </w:p>
    <w:p w:rsidR="00F75299" w:rsidRPr="00F75299" w:rsidRDefault="00F75299" w:rsidP="00F75299">
      <w:p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Học phần:</w:t>
      </w:r>
      <w:r w:rsidRPr="00F75299">
        <w:rPr>
          <w:rFonts w:ascii="Times New Roman" w:eastAsia="Times New Roman" w:hAnsi="Times New Roman" w:cs="Times New Roman"/>
          <w:sz w:val="24"/>
          <w:szCs w:val="24"/>
        </w:rPr>
        <w:t xml:space="preserve"> DMIC | </w:t>
      </w:r>
      <w:r w:rsidRPr="00F75299">
        <w:rPr>
          <w:rFonts w:ascii="Times New Roman" w:eastAsia="Times New Roman" w:hAnsi="Times New Roman" w:cs="Times New Roman"/>
          <w:b/>
          <w:bCs/>
          <w:sz w:val="24"/>
          <w:szCs w:val="24"/>
        </w:rPr>
        <w:t>Ngày thực hiện:</w:t>
      </w:r>
      <w:r w:rsidRPr="00F75299">
        <w:rPr>
          <w:rFonts w:ascii="Times New Roman" w:eastAsia="Times New Roman" w:hAnsi="Times New Roman" w:cs="Times New Roman"/>
          <w:sz w:val="24"/>
          <w:szCs w:val="24"/>
        </w:rPr>
        <w:t xml:space="preserve"> 17/10/2026</w:t>
      </w:r>
    </w:p>
    <w:p w:rsidR="00F75299" w:rsidRPr="00F75299" w:rsidRDefault="00F75299" w:rsidP="00F75299">
      <w:p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Sinh viên thực hiện:</w:t>
      </w:r>
      <w:r w:rsidRPr="00F75299">
        <w:rPr>
          <w:rFonts w:ascii="Times New Roman" w:eastAsia="Times New Roman" w:hAnsi="Times New Roman" w:cs="Times New Roman"/>
          <w:sz w:val="24"/>
          <w:szCs w:val="24"/>
        </w:rPr>
        <w:t xml:space="preserve"> Nguyễn Minh Quang</w:t>
      </w:r>
    </w:p>
    <w:p w:rsidR="00F75299" w:rsidRPr="00F75299" w:rsidRDefault="00F75299" w:rsidP="00F75299">
      <w:pPr>
        <w:spacing w:before="100" w:beforeAutospacing="1" w:after="100" w:afterAutospacing="1" w:line="240" w:lineRule="auto"/>
        <w:outlineLvl w:val="2"/>
        <w:rPr>
          <w:rFonts w:ascii="Times New Roman" w:eastAsia="Times New Roman" w:hAnsi="Times New Roman" w:cs="Times New Roman"/>
          <w:b/>
          <w:bCs/>
          <w:sz w:val="27"/>
          <w:szCs w:val="27"/>
        </w:rPr>
      </w:pPr>
      <w:r w:rsidRPr="00F75299">
        <w:rPr>
          <w:rFonts w:ascii="Times New Roman" w:eastAsia="Times New Roman" w:hAnsi="Times New Roman" w:cs="Times New Roman"/>
          <w:b/>
          <w:bCs/>
          <w:sz w:val="27"/>
          <w:szCs w:val="27"/>
        </w:rPr>
        <w:t>1. Tổng quan mục tiêu và Giới hạn phạm vi</w:t>
      </w:r>
    </w:p>
    <w:p w:rsidR="00F75299" w:rsidRPr="00F75299" w:rsidRDefault="00F75299" w:rsidP="00F75299">
      <w:p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sz w:val="24"/>
          <w:szCs w:val="24"/>
        </w:rPr>
        <w:t>Đồ án này tập trung hiện thực hóa cùng một mạch tích hợp phần cứng (RTL) với chức năng giao tiếp nối tiếp UART kết hợp bộ đệm FIFO trên hai dòng công nghệ phần cứng hoàn toàn tách biệt:</w:t>
      </w:r>
    </w:p>
    <w:p w:rsidR="00F75299" w:rsidRPr="00F75299" w:rsidRDefault="00F75299" w:rsidP="00F752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Mảng vi mạch chuyên dụng (ASIC):</w:t>
      </w:r>
      <w:r w:rsidRPr="00F75299">
        <w:rPr>
          <w:rFonts w:ascii="Times New Roman" w:eastAsia="Times New Roman" w:hAnsi="Times New Roman" w:cs="Times New Roman"/>
          <w:sz w:val="24"/>
          <w:szCs w:val="24"/>
        </w:rPr>
        <w:t xml:space="preserve"> Ứng dụng bộ công cụ tự động hóa OpenLane v2 kết hợp OpenROAD dựa trên thư viện công nghệ SKY130 (</w:t>
      </w:r>
      <w:r w:rsidRPr="00F75299">
        <w:rPr>
          <w:rFonts w:ascii="Courier New" w:eastAsia="Times New Roman" w:hAnsi="Courier New" w:cs="Courier New"/>
          <w:sz w:val="20"/>
          <w:szCs w:val="20"/>
        </w:rPr>
        <w:t>sky130A</w:t>
      </w:r>
      <w:r w:rsidRPr="00F75299">
        <w:rPr>
          <w:rFonts w:ascii="Times New Roman" w:eastAsia="Times New Roman" w:hAnsi="Times New Roman" w:cs="Times New Roman"/>
          <w:sz w:val="24"/>
          <w:szCs w:val="24"/>
        </w:rPr>
        <w:t>).</w:t>
      </w:r>
    </w:p>
    <w:p w:rsidR="00F75299" w:rsidRPr="00F75299" w:rsidRDefault="00F75299" w:rsidP="00F752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Mạch logic khả trình (FPGA):</w:t>
      </w:r>
      <w:r w:rsidRPr="00F75299">
        <w:rPr>
          <w:rFonts w:ascii="Times New Roman" w:eastAsia="Times New Roman" w:hAnsi="Times New Roman" w:cs="Times New Roman"/>
          <w:sz w:val="24"/>
          <w:szCs w:val="24"/>
        </w:rPr>
        <w:t xml:space="preserve"> Sử dụng phần mềm AMD Vivado 2025.1 nhắm đến mục tiêu phần cứng là dòng chip Xilinx Artix-7 (mã định danh </w:t>
      </w:r>
      <w:r w:rsidRPr="00F75299">
        <w:rPr>
          <w:rFonts w:ascii="Courier New" w:eastAsia="Times New Roman" w:hAnsi="Courier New" w:cs="Courier New"/>
          <w:sz w:val="20"/>
          <w:szCs w:val="20"/>
        </w:rPr>
        <w:t>XC7A35TCPG236-1</w:t>
      </w:r>
      <w:r w:rsidRPr="00F75299">
        <w:rPr>
          <w:rFonts w:ascii="Times New Roman" w:eastAsia="Times New Roman" w:hAnsi="Times New Roman" w:cs="Times New Roman"/>
          <w:sz w:val="24"/>
          <w:szCs w:val="24"/>
        </w:rPr>
        <w:t xml:space="preserve"> trên bo mạch Basys 3).</w:t>
      </w:r>
    </w:p>
    <w:p w:rsidR="00F75299" w:rsidRPr="00F75299" w:rsidRDefault="00F75299" w:rsidP="00F75299">
      <w:p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sz w:val="24"/>
          <w:szCs w:val="24"/>
        </w:rPr>
        <w:t>Mốc thời gian chu kỳ xung nhịp định mức được thiết lập cố định ở mức 15 ns. Mục đích cốt lõi là thu thập, phân tích và so sánh các đặc tính về tài nguyên sử dụng, diện tích bề mặt, mức tiêu thụ năng lượng cùng biên độ trễ thời gian (timing slack) giữa hai phương thức tiếp cận thiết kế.</w:t>
      </w:r>
    </w:p>
    <w:p w:rsidR="00F75299" w:rsidRPr="00F75299" w:rsidRDefault="00F75299" w:rsidP="00F75299">
      <w:pPr>
        <w:spacing w:before="100" w:beforeAutospacing="1" w:after="100" w:afterAutospacing="1" w:line="240" w:lineRule="auto"/>
        <w:outlineLvl w:val="2"/>
        <w:rPr>
          <w:rFonts w:ascii="Times New Roman" w:eastAsia="Times New Roman" w:hAnsi="Times New Roman" w:cs="Times New Roman"/>
          <w:b/>
          <w:bCs/>
          <w:sz w:val="27"/>
          <w:szCs w:val="27"/>
        </w:rPr>
      </w:pPr>
      <w:r w:rsidRPr="00F75299">
        <w:rPr>
          <w:rFonts w:ascii="Times New Roman" w:eastAsia="Times New Roman" w:hAnsi="Times New Roman" w:cs="Times New Roman"/>
          <w:b/>
          <w:bCs/>
          <w:sz w:val="27"/>
          <w:szCs w:val="27"/>
        </w:rPr>
        <w:t>2. Mô tả sơ lược về Kiến trúc Hệ thống UART-FIFO</w:t>
      </w:r>
    </w:p>
    <w:p w:rsidR="00F75299" w:rsidRPr="00F75299" w:rsidRDefault="00F75299" w:rsidP="00F752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Cấu trúc khối cấp cao (Top-level):</w:t>
      </w:r>
      <w:r w:rsidRPr="00F75299">
        <w:rPr>
          <w:rFonts w:ascii="Times New Roman" w:eastAsia="Times New Roman" w:hAnsi="Times New Roman" w:cs="Times New Roman"/>
          <w:sz w:val="24"/>
          <w:szCs w:val="24"/>
        </w:rPr>
        <w:t xml:space="preserve"> Thiết kế mang tên </w:t>
      </w:r>
      <w:r w:rsidRPr="00F75299">
        <w:rPr>
          <w:rFonts w:ascii="Courier New" w:eastAsia="Times New Roman" w:hAnsi="Courier New" w:cs="Courier New"/>
          <w:sz w:val="20"/>
          <w:szCs w:val="20"/>
        </w:rPr>
        <w:t>uart_fifo</w:t>
      </w:r>
      <w:r w:rsidRPr="00F75299">
        <w:rPr>
          <w:rFonts w:ascii="Times New Roman" w:eastAsia="Times New Roman" w:hAnsi="Times New Roman" w:cs="Times New Roman"/>
          <w:sz w:val="24"/>
          <w:szCs w:val="24"/>
        </w:rPr>
        <w:t xml:space="preserve">, là sự tích hợp đồng bộ giữa khối quản lý hàng đợi </w:t>
      </w:r>
      <w:r w:rsidRPr="00F75299">
        <w:rPr>
          <w:rFonts w:ascii="Courier New" w:eastAsia="Times New Roman" w:hAnsi="Courier New" w:cs="Courier New"/>
          <w:sz w:val="20"/>
          <w:szCs w:val="20"/>
        </w:rPr>
        <w:t>fifo_MxN</w:t>
      </w:r>
      <w:r w:rsidRPr="00F75299">
        <w:rPr>
          <w:rFonts w:ascii="Times New Roman" w:eastAsia="Times New Roman" w:hAnsi="Times New Roman" w:cs="Times New Roman"/>
          <w:sz w:val="24"/>
          <w:szCs w:val="24"/>
        </w:rPr>
        <w:t xml:space="preserve">, module phát dữ liệu nối tiếp </w:t>
      </w:r>
      <w:r w:rsidRPr="00F75299">
        <w:rPr>
          <w:rFonts w:ascii="Courier New" w:eastAsia="Times New Roman" w:hAnsi="Courier New" w:cs="Courier New"/>
          <w:sz w:val="20"/>
          <w:szCs w:val="20"/>
        </w:rPr>
        <w:t>uart_tx</w:t>
      </w:r>
      <w:r w:rsidRPr="00F75299">
        <w:rPr>
          <w:rFonts w:ascii="Times New Roman" w:eastAsia="Times New Roman" w:hAnsi="Times New Roman" w:cs="Times New Roman"/>
          <w:sz w:val="24"/>
          <w:szCs w:val="24"/>
        </w:rPr>
        <w:t xml:space="preserve"> và module thu nhận tín hiệu </w:t>
      </w:r>
      <w:r w:rsidRPr="00F75299">
        <w:rPr>
          <w:rFonts w:ascii="Courier New" w:eastAsia="Times New Roman" w:hAnsi="Courier New" w:cs="Courier New"/>
          <w:sz w:val="20"/>
          <w:szCs w:val="20"/>
        </w:rPr>
        <w:t>uart_rx</w:t>
      </w:r>
      <w:r w:rsidRPr="00F75299">
        <w:rPr>
          <w:rFonts w:ascii="Times New Roman" w:eastAsia="Times New Roman" w:hAnsi="Times New Roman" w:cs="Times New Roman"/>
          <w:sz w:val="24"/>
          <w:szCs w:val="24"/>
        </w:rPr>
        <w:t>.</w:t>
      </w:r>
    </w:p>
    <w:p w:rsidR="00F75299" w:rsidRPr="00F75299" w:rsidRDefault="00F75299" w:rsidP="00F752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Giao tiếp ngoại vi:</w:t>
      </w:r>
      <w:r w:rsidRPr="00F75299">
        <w:rPr>
          <w:rFonts w:ascii="Times New Roman" w:eastAsia="Times New Roman" w:hAnsi="Times New Roman" w:cs="Times New Roman"/>
          <w:sz w:val="24"/>
          <w:szCs w:val="24"/>
        </w:rPr>
        <w:t xml:space="preserve"> Gồm các đường tín hiệu điều khiển cơ bản như xung nhịp (</w:t>
      </w:r>
      <w:r w:rsidRPr="00F75299">
        <w:rPr>
          <w:rFonts w:ascii="Courier New" w:eastAsia="Times New Roman" w:hAnsi="Courier New" w:cs="Courier New"/>
          <w:sz w:val="20"/>
          <w:szCs w:val="20"/>
        </w:rPr>
        <w:t>clk</w:t>
      </w:r>
      <w:r w:rsidRPr="00F75299">
        <w:rPr>
          <w:rFonts w:ascii="Times New Roman" w:eastAsia="Times New Roman" w:hAnsi="Times New Roman" w:cs="Times New Roman"/>
          <w:sz w:val="24"/>
          <w:szCs w:val="24"/>
        </w:rPr>
        <w:t>), tín hiệu tái thiết lập (</w:t>
      </w:r>
      <w:r w:rsidRPr="00F75299">
        <w:rPr>
          <w:rFonts w:ascii="Courier New" w:eastAsia="Times New Roman" w:hAnsi="Courier New" w:cs="Courier New"/>
          <w:sz w:val="20"/>
          <w:szCs w:val="20"/>
        </w:rPr>
        <w:t>rst</w:t>
      </w:r>
      <w:r w:rsidRPr="00F75299">
        <w:rPr>
          <w:rFonts w:ascii="Times New Roman" w:eastAsia="Times New Roman" w:hAnsi="Times New Roman" w:cs="Times New Roman"/>
          <w:sz w:val="24"/>
          <w:szCs w:val="24"/>
        </w:rPr>
        <w:t>), các chân truyền/nhận dữ liệu (</w:t>
      </w:r>
      <w:r w:rsidRPr="00F75299">
        <w:rPr>
          <w:rFonts w:ascii="Courier New" w:eastAsia="Times New Roman" w:hAnsi="Courier New" w:cs="Courier New"/>
          <w:sz w:val="20"/>
          <w:szCs w:val="20"/>
        </w:rPr>
        <w:t>uart_rx_pin</w:t>
      </w:r>
      <w:r w:rsidRPr="00F75299">
        <w:rPr>
          <w:rFonts w:ascii="Times New Roman" w:eastAsia="Times New Roman" w:hAnsi="Times New Roman" w:cs="Times New Roman"/>
          <w:sz w:val="24"/>
          <w:szCs w:val="24"/>
        </w:rPr>
        <w:t xml:space="preserve">, </w:t>
      </w:r>
      <w:r w:rsidRPr="00F75299">
        <w:rPr>
          <w:rFonts w:ascii="Courier New" w:eastAsia="Times New Roman" w:hAnsi="Courier New" w:cs="Courier New"/>
          <w:sz w:val="20"/>
          <w:szCs w:val="20"/>
        </w:rPr>
        <w:t>uart_tx_pin</w:t>
      </w:r>
      <w:r w:rsidRPr="00F75299">
        <w:rPr>
          <w:rFonts w:ascii="Times New Roman" w:eastAsia="Times New Roman" w:hAnsi="Times New Roman" w:cs="Times New Roman"/>
          <w:sz w:val="24"/>
          <w:szCs w:val="24"/>
        </w:rPr>
        <w:t xml:space="preserve">), các bus song song </w:t>
      </w:r>
      <w:r w:rsidRPr="00F75299">
        <w:rPr>
          <w:rFonts w:ascii="Courier New" w:eastAsia="Times New Roman" w:hAnsi="Courier New" w:cs="Courier New"/>
          <w:sz w:val="20"/>
          <w:szCs w:val="20"/>
        </w:rPr>
        <w:t>tx_data[7:0]</w:t>
      </w:r>
      <w:r w:rsidRPr="00F75299">
        <w:rPr>
          <w:rFonts w:ascii="Times New Roman" w:eastAsia="Times New Roman" w:hAnsi="Times New Roman" w:cs="Times New Roman"/>
          <w:sz w:val="24"/>
          <w:szCs w:val="24"/>
        </w:rPr>
        <w:t xml:space="preserve">, </w:t>
      </w:r>
      <w:r w:rsidRPr="00F75299">
        <w:rPr>
          <w:rFonts w:ascii="Courier New" w:eastAsia="Times New Roman" w:hAnsi="Courier New" w:cs="Courier New"/>
          <w:sz w:val="20"/>
          <w:szCs w:val="20"/>
        </w:rPr>
        <w:t>rx_data[7:0]</w:t>
      </w:r>
      <w:r w:rsidRPr="00F75299">
        <w:rPr>
          <w:rFonts w:ascii="Times New Roman" w:eastAsia="Times New Roman" w:hAnsi="Times New Roman" w:cs="Times New Roman"/>
          <w:sz w:val="24"/>
          <w:szCs w:val="24"/>
        </w:rPr>
        <w:t xml:space="preserve"> cùng các cờ báo trạng thái đầy/trống (</w:t>
      </w:r>
      <w:r w:rsidRPr="00F75299">
        <w:rPr>
          <w:rFonts w:ascii="Courier New" w:eastAsia="Times New Roman" w:hAnsi="Courier New" w:cs="Courier New"/>
          <w:sz w:val="20"/>
          <w:szCs w:val="20"/>
        </w:rPr>
        <w:t>rx_empty</w:t>
      </w:r>
      <w:r w:rsidRPr="00F75299">
        <w:rPr>
          <w:rFonts w:ascii="Times New Roman" w:eastAsia="Times New Roman" w:hAnsi="Times New Roman" w:cs="Times New Roman"/>
          <w:sz w:val="24"/>
          <w:szCs w:val="24"/>
        </w:rPr>
        <w:t xml:space="preserve">, </w:t>
      </w:r>
      <w:r w:rsidRPr="00F75299">
        <w:rPr>
          <w:rFonts w:ascii="Courier New" w:eastAsia="Times New Roman" w:hAnsi="Courier New" w:cs="Courier New"/>
          <w:sz w:val="20"/>
          <w:szCs w:val="20"/>
        </w:rPr>
        <w:t>tx_full</w:t>
      </w:r>
      <w:r w:rsidRPr="00F75299">
        <w:rPr>
          <w:rFonts w:ascii="Times New Roman" w:eastAsia="Times New Roman" w:hAnsi="Times New Roman" w:cs="Times New Roman"/>
          <w:sz w:val="24"/>
          <w:szCs w:val="24"/>
        </w:rPr>
        <w:t>).</w:t>
      </w:r>
    </w:p>
    <w:p w:rsidR="00F75299" w:rsidRPr="00F75299" w:rsidRDefault="00F75299" w:rsidP="00F752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Cơ chế vận hành:</w:t>
      </w:r>
      <w:r w:rsidRPr="00F75299">
        <w:rPr>
          <w:rFonts w:ascii="Times New Roman" w:eastAsia="Times New Roman" w:hAnsi="Times New Roman" w:cs="Times New Roman"/>
          <w:sz w:val="24"/>
          <w:szCs w:val="24"/>
        </w:rPr>
        <w:t xml:space="preserve"> Khối thu (</w:t>
      </w:r>
      <w:r w:rsidRPr="00F75299">
        <w:rPr>
          <w:rFonts w:ascii="Courier New" w:eastAsia="Times New Roman" w:hAnsi="Courier New" w:cs="Courier New"/>
          <w:sz w:val="20"/>
          <w:szCs w:val="20"/>
        </w:rPr>
        <w:t>uart_rx</w:t>
      </w:r>
      <w:r w:rsidRPr="00F75299">
        <w:rPr>
          <w:rFonts w:ascii="Times New Roman" w:eastAsia="Times New Roman" w:hAnsi="Times New Roman" w:cs="Times New Roman"/>
          <w:sz w:val="24"/>
          <w:szCs w:val="24"/>
        </w:rPr>
        <w:t xml:space="preserve">) có nhiệm vụ giải mã dòng bit nối tiếp thành dữ liệu dạng byte để nạp vào hàng đợi. Ngược lại, dữ liệu từ hệ thống truyền qua bus </w:t>
      </w:r>
      <w:r w:rsidRPr="00F75299">
        <w:rPr>
          <w:rFonts w:ascii="Courier New" w:eastAsia="Times New Roman" w:hAnsi="Courier New" w:cs="Courier New"/>
          <w:sz w:val="20"/>
          <w:szCs w:val="20"/>
        </w:rPr>
        <w:t>tx_data</w:t>
      </w:r>
      <w:r w:rsidRPr="00F75299">
        <w:rPr>
          <w:rFonts w:ascii="Times New Roman" w:eastAsia="Times New Roman" w:hAnsi="Times New Roman" w:cs="Times New Roman"/>
          <w:sz w:val="24"/>
          <w:szCs w:val="24"/>
        </w:rPr>
        <w:t xml:space="preserve"> sẽ được lưu tạm vào bộ đệm phát trước khi module truyền (</w:t>
      </w:r>
      <w:r w:rsidRPr="00F75299">
        <w:rPr>
          <w:rFonts w:ascii="Courier New" w:eastAsia="Times New Roman" w:hAnsi="Courier New" w:cs="Courier New"/>
          <w:sz w:val="20"/>
          <w:szCs w:val="20"/>
        </w:rPr>
        <w:t>uart_tx</w:t>
      </w:r>
      <w:r w:rsidRPr="00F75299">
        <w:rPr>
          <w:rFonts w:ascii="Times New Roman" w:eastAsia="Times New Roman" w:hAnsi="Times New Roman" w:cs="Times New Roman"/>
          <w:sz w:val="24"/>
          <w:szCs w:val="24"/>
        </w:rPr>
        <w:t>) tuần tự hóa thành chuỗi bit phát đi. Các cờ trạng thái đóng vai trò kiểm soát luồng, ngăn chặn hiện tượng tràn bộ đệm.</w:t>
      </w:r>
    </w:p>
    <w:p w:rsidR="00F75299" w:rsidRPr="00F75299" w:rsidRDefault="00F75299" w:rsidP="00F75299">
      <w:pPr>
        <w:spacing w:before="100" w:beforeAutospacing="1" w:after="100" w:afterAutospacing="1" w:line="240" w:lineRule="auto"/>
        <w:outlineLvl w:val="2"/>
        <w:rPr>
          <w:rFonts w:ascii="Times New Roman" w:eastAsia="Times New Roman" w:hAnsi="Times New Roman" w:cs="Times New Roman"/>
          <w:b/>
          <w:bCs/>
          <w:sz w:val="27"/>
          <w:szCs w:val="27"/>
        </w:rPr>
      </w:pPr>
      <w:r w:rsidRPr="00F75299">
        <w:rPr>
          <w:rFonts w:ascii="Times New Roman" w:eastAsia="Times New Roman" w:hAnsi="Times New Roman" w:cs="Times New Roman"/>
          <w:b/>
          <w:bCs/>
          <w:sz w:val="27"/>
          <w:szCs w:val="27"/>
        </w:rPr>
        <w:t>3. Quy trình Triển khai ASIC trên Nền tảng OpenLane 2</w:t>
      </w:r>
    </w:p>
    <w:p w:rsidR="00F75299" w:rsidRPr="00F75299" w:rsidRDefault="00F75299" w:rsidP="00F752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lastRenderedPageBreak/>
        <w:t>Môi trường vận hành:</w:t>
      </w:r>
      <w:r w:rsidRPr="00F75299">
        <w:rPr>
          <w:rFonts w:ascii="Times New Roman" w:eastAsia="Times New Roman" w:hAnsi="Times New Roman" w:cs="Times New Roman"/>
          <w:sz w:val="24"/>
          <w:szCs w:val="24"/>
        </w:rPr>
        <w:t xml:space="preserve"> OpenLane v2.3.10, thư viện công nghệ </w:t>
      </w:r>
      <w:r w:rsidRPr="00F75299">
        <w:rPr>
          <w:rFonts w:ascii="Courier New" w:eastAsia="Times New Roman" w:hAnsi="Courier New" w:cs="Courier New"/>
          <w:sz w:val="20"/>
          <w:szCs w:val="20"/>
        </w:rPr>
        <w:t>sky130A</w:t>
      </w:r>
      <w:r w:rsidRPr="00F75299">
        <w:rPr>
          <w:rFonts w:ascii="Times New Roman" w:eastAsia="Times New Roman" w:hAnsi="Times New Roman" w:cs="Times New Roman"/>
          <w:sz w:val="24"/>
          <w:szCs w:val="24"/>
        </w:rPr>
        <w:t xml:space="preserve">, tên thiết kế </w:t>
      </w:r>
      <w:r w:rsidRPr="00F75299">
        <w:rPr>
          <w:rFonts w:ascii="Courier New" w:eastAsia="Times New Roman" w:hAnsi="Courier New" w:cs="Courier New"/>
          <w:sz w:val="20"/>
          <w:szCs w:val="20"/>
        </w:rPr>
        <w:t>uart_fifo</w:t>
      </w:r>
      <w:r w:rsidRPr="00F75299">
        <w:rPr>
          <w:rFonts w:ascii="Times New Roman" w:eastAsia="Times New Roman" w:hAnsi="Times New Roman" w:cs="Times New Roman"/>
          <w:sz w:val="24"/>
          <w:szCs w:val="24"/>
        </w:rPr>
        <w:t>, xung nhịp mục tiêu 15.0 ns.</w:t>
      </w:r>
    </w:p>
    <w:p w:rsidR="00F75299" w:rsidRPr="00F75299" w:rsidRDefault="00F75299" w:rsidP="00F752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Các bước trong dòng chảy thiết kế (ASIC Flow):</w:t>
      </w:r>
      <w:r w:rsidRPr="00F75299">
        <w:rPr>
          <w:rFonts w:ascii="Times New Roman" w:eastAsia="Times New Roman" w:hAnsi="Times New Roman" w:cs="Times New Roman"/>
          <w:sz w:val="24"/>
          <w:szCs w:val="24"/>
        </w:rPr>
        <w:t xml:space="preserve"> Dịch mã nguồn RTL sang netlist (Synthesis) $\rightarrow$ Lập sơ đồ mặt bằng (Floorplan) $\rightarrow$ Sắp xếp vị trí linh kiện (Placement) $\rightarrow$ Tổng hợp mạng lưới phân phối clock CTS (Clock Tree Synthesis) $\rightarrow$ Đi đường dây dẫn (Routing) $\rightarrow$ Kiểm tra các tiêu chuẩn vật lý/điện (DRC, LVS, Antenna) và xuất tệp bố trí GDSII.</w:t>
      </w:r>
    </w:p>
    <w:p w:rsidR="00F75299" w:rsidRPr="00F75299" w:rsidRDefault="00F75299" w:rsidP="00F752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Bảng tổng hợp kết quả thực tế trên ASIC:</w:t>
      </w:r>
    </w:p>
    <w:p w:rsidR="00F75299" w:rsidRPr="00F75299" w:rsidRDefault="00F75299" w:rsidP="00F7529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Công nghệ / Tiến trình:</w:t>
      </w:r>
      <w:r w:rsidRPr="00F75299">
        <w:rPr>
          <w:rFonts w:ascii="Times New Roman" w:eastAsia="Times New Roman" w:hAnsi="Times New Roman" w:cs="Times New Roman"/>
          <w:sz w:val="24"/>
          <w:szCs w:val="24"/>
        </w:rPr>
        <w:t xml:space="preserve"> SKY130 (</w:t>
      </w:r>
      <w:r w:rsidRPr="00F75299">
        <w:rPr>
          <w:rFonts w:ascii="Courier New" w:eastAsia="Times New Roman" w:hAnsi="Courier New" w:cs="Courier New"/>
          <w:sz w:val="20"/>
          <w:szCs w:val="20"/>
        </w:rPr>
        <w:t>sky130A</w:t>
      </w:r>
      <w:r w:rsidRPr="00F75299">
        <w:rPr>
          <w:rFonts w:ascii="Times New Roman" w:eastAsia="Times New Roman" w:hAnsi="Times New Roman" w:cs="Times New Roman"/>
          <w:sz w:val="24"/>
          <w:szCs w:val="24"/>
        </w:rPr>
        <w:t>)</w:t>
      </w:r>
    </w:p>
    <w:p w:rsidR="00F75299" w:rsidRPr="00F75299" w:rsidRDefault="00F75299" w:rsidP="00F7529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Chu kỳ xung nhịp:</w:t>
      </w:r>
      <w:r w:rsidRPr="00F75299">
        <w:rPr>
          <w:rFonts w:ascii="Times New Roman" w:eastAsia="Times New Roman" w:hAnsi="Times New Roman" w:cs="Times New Roman"/>
          <w:sz w:val="24"/>
          <w:szCs w:val="24"/>
        </w:rPr>
        <w:t xml:space="preserve"> 15.000 ns</w:t>
      </w:r>
    </w:p>
    <w:p w:rsidR="00F75299" w:rsidRPr="00F75299" w:rsidRDefault="00F75299" w:rsidP="00F7529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Diện tích Standard-cell:</w:t>
      </w:r>
      <w:r w:rsidRPr="00F75299">
        <w:rPr>
          <w:rFonts w:ascii="Times New Roman" w:eastAsia="Times New Roman" w:hAnsi="Times New Roman" w:cs="Times New Roman"/>
          <w:sz w:val="24"/>
          <w:szCs w:val="24"/>
        </w:rPr>
        <w:t xml:space="preserve"> 19,025.7 µm²</w:t>
      </w:r>
    </w:p>
    <w:p w:rsidR="00F75299" w:rsidRPr="00F75299" w:rsidRDefault="00F75299" w:rsidP="00F7529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Diện tích Core / Die:</w:t>
      </w:r>
      <w:r w:rsidRPr="00F75299">
        <w:rPr>
          <w:rFonts w:ascii="Times New Roman" w:eastAsia="Times New Roman" w:hAnsi="Times New Roman" w:cs="Times New Roman"/>
          <w:sz w:val="24"/>
          <w:szCs w:val="24"/>
        </w:rPr>
        <w:t xml:space="preserve"> 28,857.7 µm² / 35,181.9 µm²</w:t>
      </w:r>
    </w:p>
    <w:p w:rsidR="00F75299" w:rsidRPr="00F75299" w:rsidRDefault="00F75299" w:rsidP="00F7529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Tổng công suất ước tính:</w:t>
      </w:r>
      <w:r w:rsidRPr="00F75299">
        <w:rPr>
          <w:rFonts w:ascii="Times New Roman" w:eastAsia="Times New Roman" w:hAnsi="Times New Roman" w:cs="Times New Roman"/>
          <w:sz w:val="24"/>
          <w:szCs w:val="24"/>
        </w:rPr>
        <w:t xml:space="preserve"> ~2.651 mW (Công suất nội bộ: 1.888 mW; Công suất chuyển mạch: 0.762 mW; Công suất rò rỉ: ~0.023 µW).</w:t>
      </w:r>
    </w:p>
    <w:p w:rsidR="00F75299" w:rsidRPr="00F75299" w:rsidRDefault="00F75299" w:rsidP="00F7529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Chỉ số Worst Setup Slack (WSS):</w:t>
      </w:r>
      <w:r w:rsidRPr="00F75299">
        <w:rPr>
          <w:rFonts w:ascii="Times New Roman" w:eastAsia="Times New Roman" w:hAnsi="Times New Roman" w:cs="Times New Roman"/>
          <w:sz w:val="24"/>
          <w:szCs w:val="24"/>
        </w:rPr>
        <w:t xml:space="preserve"> +6.064 ns (Không ghi nhận lỗi vi phạm, WNS và TNS đều đạt giá trị 0).</w:t>
      </w:r>
    </w:p>
    <w:p w:rsidR="00F75299" w:rsidRPr="00F75299" w:rsidRDefault="00F75299" w:rsidP="00F7529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Trạng thái Signoff:</w:t>
      </w:r>
      <w:r w:rsidRPr="00F75299">
        <w:rPr>
          <w:rFonts w:ascii="Times New Roman" w:eastAsia="Times New Roman" w:hAnsi="Times New Roman" w:cs="Times New Roman"/>
          <w:sz w:val="24"/>
          <w:szCs w:val="24"/>
        </w:rPr>
        <w:t xml:space="preserve"> Đạt yêu cầu hoàn toàn ở các hạng mục DRC, LVS và Antenna theo báo cáo hệ thống.</w:t>
      </w:r>
    </w:p>
    <w:p w:rsidR="00F75299" w:rsidRPr="00F75299" w:rsidRDefault="00F75299" w:rsidP="00F75299">
      <w:pPr>
        <w:spacing w:before="100" w:beforeAutospacing="1" w:after="100" w:afterAutospacing="1" w:line="240" w:lineRule="auto"/>
        <w:outlineLvl w:val="2"/>
        <w:rPr>
          <w:rFonts w:ascii="Times New Roman" w:eastAsia="Times New Roman" w:hAnsi="Times New Roman" w:cs="Times New Roman"/>
          <w:b/>
          <w:bCs/>
          <w:sz w:val="27"/>
          <w:szCs w:val="27"/>
        </w:rPr>
      </w:pPr>
      <w:r w:rsidRPr="00F75299">
        <w:rPr>
          <w:rFonts w:ascii="Times New Roman" w:eastAsia="Times New Roman" w:hAnsi="Times New Roman" w:cs="Times New Roman"/>
          <w:b/>
          <w:bCs/>
          <w:sz w:val="27"/>
          <w:szCs w:val="27"/>
        </w:rPr>
        <w:t>4. Quy trình Triển khai FPGA trên Môi trường Vivado</w:t>
      </w:r>
    </w:p>
    <w:p w:rsidR="00F75299" w:rsidRPr="00F75299" w:rsidRDefault="00F75299" w:rsidP="00F752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Công cụ và Ràng buộc:</w:t>
      </w:r>
      <w:r w:rsidRPr="00F75299">
        <w:rPr>
          <w:rFonts w:ascii="Times New Roman" w:eastAsia="Times New Roman" w:hAnsi="Times New Roman" w:cs="Times New Roman"/>
          <w:sz w:val="24"/>
          <w:szCs w:val="24"/>
        </w:rPr>
        <w:t xml:space="preserve"> Sử dụng Vivado 2025.1 cho chip Artix-7 (</w:t>
      </w:r>
      <w:r w:rsidRPr="00F75299">
        <w:rPr>
          <w:rFonts w:ascii="Courier New" w:eastAsia="Times New Roman" w:hAnsi="Courier New" w:cs="Courier New"/>
          <w:sz w:val="20"/>
          <w:szCs w:val="20"/>
        </w:rPr>
        <w:t>XC7A35TCPG236-1</w:t>
      </w:r>
      <w:r w:rsidRPr="00F75299">
        <w:rPr>
          <w:rFonts w:ascii="Times New Roman" w:eastAsia="Times New Roman" w:hAnsi="Times New Roman" w:cs="Times New Roman"/>
          <w:sz w:val="24"/>
          <w:szCs w:val="24"/>
        </w:rPr>
        <w:t xml:space="preserve">). Ràng buộc thời gian được áp dụng thông qua tệp XDC với lệnh định nghĩa chu kỳ </w:t>
      </w:r>
      <w:r w:rsidRPr="00F75299">
        <w:rPr>
          <w:rFonts w:ascii="Courier New" w:eastAsia="Times New Roman" w:hAnsi="Courier New" w:cs="Courier New"/>
          <w:sz w:val="20"/>
          <w:szCs w:val="20"/>
        </w:rPr>
        <w:t>create_clock</w:t>
      </w:r>
      <w:r w:rsidRPr="00F75299">
        <w:rPr>
          <w:rFonts w:ascii="Times New Roman" w:eastAsia="Times New Roman" w:hAnsi="Times New Roman" w:cs="Times New Roman"/>
          <w:sz w:val="24"/>
          <w:szCs w:val="24"/>
        </w:rPr>
        <w:t xml:space="preserve"> bằng 15.0 ns tại chân xung nhịp </w:t>
      </w:r>
      <w:r w:rsidRPr="00F75299">
        <w:rPr>
          <w:rFonts w:ascii="Courier New" w:eastAsia="Times New Roman" w:hAnsi="Courier New" w:cs="Courier New"/>
          <w:sz w:val="20"/>
          <w:szCs w:val="20"/>
        </w:rPr>
        <w:t>clk</w:t>
      </w:r>
      <w:r w:rsidRPr="00F75299">
        <w:rPr>
          <w:rFonts w:ascii="Times New Roman" w:eastAsia="Times New Roman" w:hAnsi="Times New Roman" w:cs="Times New Roman"/>
          <w:sz w:val="24"/>
          <w:szCs w:val="24"/>
        </w:rPr>
        <w:t>.</w:t>
      </w:r>
    </w:p>
    <w:p w:rsidR="00F75299" w:rsidRPr="00F75299" w:rsidRDefault="00F75299" w:rsidP="00F752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Đánh giá sau giai đoạn Implementation:</w:t>
      </w:r>
      <w:r w:rsidRPr="00F75299">
        <w:rPr>
          <w:rFonts w:ascii="Times New Roman" w:eastAsia="Times New Roman" w:hAnsi="Times New Roman" w:cs="Times New Roman"/>
          <w:sz w:val="24"/>
          <w:szCs w:val="24"/>
        </w:rPr>
        <w:t xml:space="preserve"> Luồng thiết kế hoàn tất các bước tổng hợp và định tuyến, đảm bảo đáp ứng tần số yêu cầu. Tuy nhiên, công cụ đưa ra cảnh báo phương pháp luận </w:t>
      </w:r>
      <w:r w:rsidRPr="00F75299">
        <w:rPr>
          <w:rFonts w:ascii="Courier New" w:eastAsia="Times New Roman" w:hAnsi="Courier New" w:cs="Courier New"/>
          <w:sz w:val="20"/>
          <w:szCs w:val="20"/>
        </w:rPr>
        <w:t>TIMING-18</w:t>
      </w:r>
      <w:r w:rsidRPr="00F75299">
        <w:rPr>
          <w:rFonts w:ascii="Times New Roman" w:eastAsia="Times New Roman" w:hAnsi="Times New Roman" w:cs="Times New Roman"/>
          <w:sz w:val="24"/>
          <w:szCs w:val="24"/>
        </w:rPr>
        <w:t xml:space="preserve"> do có một số chân dữ liệu vào/ra chưa được khai báo tường minh thời gian trễ ngoại vi (I/O delay).</w:t>
      </w:r>
    </w:p>
    <w:p w:rsidR="00F75299" w:rsidRPr="00F75299" w:rsidRDefault="00F75299" w:rsidP="00F752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5299">
        <w:rPr>
          <w:rFonts w:ascii="Times New Roman" w:eastAsia="Times New Roman" w:hAnsi="Times New Roman" w:cs="Times New Roman"/>
          <w:b/>
          <w:bCs/>
          <w:sz w:val="24"/>
          <w:szCs w:val="24"/>
        </w:rPr>
        <w:t>Bảng tổng hợp kết quả trên FPGA:</w:t>
      </w:r>
    </w:p>
    <w:p w:rsidR="00F75299" w:rsidRPr="00F75299" w:rsidRDefault="00F75299" w:rsidP="00F75299">
      <w:pPr>
        <w:numPr>
          <w:ilvl w:val="1"/>
          <w:numId w:val="4"/>
        </w:numPr>
        <w:spacing w:before="100" w:beforeAutospacing="1" w:after="100" w:afterAutospacing="1" w:line="240" w:lineRule="auto"/>
        <w:rPr>
          <w:rFonts w:ascii="Times New Roman" w:eastAsia="Times New Roman" w:hAnsi="Times New Roman" w:cs="Times New Roman"/>
          <w:sz w:val="24"/>
          <w:szCs w:val="24"/>
          <w:lang w:val="fr-FR"/>
        </w:rPr>
      </w:pPr>
      <w:r w:rsidRPr="00F75299">
        <w:rPr>
          <w:rFonts w:ascii="Times New Roman" w:eastAsia="Times New Roman" w:hAnsi="Times New Roman" w:cs="Times New Roman"/>
          <w:b/>
          <w:bCs/>
          <w:sz w:val="24"/>
          <w:szCs w:val="24"/>
          <w:lang w:val="fr-FR"/>
        </w:rPr>
        <w:t>Tài nguyên Logic LUT:</w:t>
      </w:r>
      <w:r w:rsidRPr="00F75299">
        <w:rPr>
          <w:rFonts w:ascii="Times New Roman" w:eastAsia="Times New Roman" w:hAnsi="Times New Roman" w:cs="Times New Roman"/>
          <w:sz w:val="24"/>
          <w:szCs w:val="24"/>
          <w:lang w:val="fr-FR"/>
        </w:rPr>
        <w:t xml:space="preserve"> 183 / 20,800 (chiếm khoảng 0.88%)</w:t>
      </w:r>
    </w:p>
    <w:p w:rsidR="00F75299" w:rsidRPr="00F75299" w:rsidRDefault="00F75299" w:rsidP="00F75299">
      <w:pPr>
        <w:numPr>
          <w:ilvl w:val="1"/>
          <w:numId w:val="4"/>
        </w:numPr>
        <w:spacing w:before="100" w:beforeAutospacing="1" w:after="100" w:afterAutospacing="1" w:line="240" w:lineRule="auto"/>
        <w:rPr>
          <w:rFonts w:ascii="Times New Roman" w:eastAsia="Times New Roman" w:hAnsi="Times New Roman" w:cs="Times New Roman"/>
          <w:sz w:val="24"/>
          <w:szCs w:val="24"/>
          <w:lang w:val="fr-FR"/>
        </w:rPr>
      </w:pPr>
      <w:r w:rsidRPr="00F75299">
        <w:rPr>
          <w:rFonts w:ascii="Times New Roman" w:eastAsia="Times New Roman" w:hAnsi="Times New Roman" w:cs="Times New Roman"/>
          <w:b/>
          <w:bCs/>
          <w:sz w:val="24"/>
          <w:szCs w:val="24"/>
          <w:lang w:val="fr-FR"/>
        </w:rPr>
        <w:t>Tài nguyên Thanh ghi (Flip-Flop):</w:t>
      </w:r>
      <w:r w:rsidRPr="00F75299">
        <w:rPr>
          <w:rFonts w:ascii="Times New Roman" w:eastAsia="Times New Roman" w:hAnsi="Times New Roman" w:cs="Times New Roman"/>
          <w:sz w:val="24"/>
          <w:szCs w:val="24"/>
          <w:lang w:val="fr-FR"/>
        </w:rPr>
        <w:t xml:space="preserve"> 322 / 41,600 (chiếm khoảng 0.77%)</w:t>
      </w:r>
    </w:p>
    <w:p w:rsidR="00F75299" w:rsidRPr="00F75299" w:rsidRDefault="00F75299" w:rsidP="00F75299">
      <w:pPr>
        <w:numPr>
          <w:ilvl w:val="1"/>
          <w:numId w:val="4"/>
        </w:numPr>
        <w:spacing w:before="100" w:beforeAutospacing="1" w:after="100" w:afterAutospacing="1" w:line="240" w:lineRule="auto"/>
        <w:rPr>
          <w:rFonts w:ascii="Times New Roman" w:eastAsia="Times New Roman" w:hAnsi="Times New Roman" w:cs="Times New Roman"/>
          <w:sz w:val="24"/>
          <w:szCs w:val="24"/>
          <w:lang w:val="fr-FR"/>
        </w:rPr>
      </w:pPr>
      <w:r w:rsidRPr="00F75299">
        <w:rPr>
          <w:rFonts w:ascii="Times New Roman" w:eastAsia="Times New Roman" w:hAnsi="Times New Roman" w:cs="Times New Roman"/>
          <w:b/>
          <w:bCs/>
          <w:sz w:val="24"/>
          <w:szCs w:val="24"/>
          <w:lang w:val="fr-FR"/>
        </w:rPr>
        <w:t>Các thành phần khác:</w:t>
      </w:r>
      <w:r w:rsidRPr="00F75299">
        <w:rPr>
          <w:rFonts w:ascii="Times New Roman" w:eastAsia="Times New Roman" w:hAnsi="Times New Roman" w:cs="Times New Roman"/>
          <w:sz w:val="24"/>
          <w:szCs w:val="24"/>
          <w:lang w:val="fr-FR"/>
        </w:rPr>
        <w:t xml:space="preserve"> 105 Slices, 31 bộ Mux F7/F8; không phân bổ Block RAM hay khối DSP.</w:t>
      </w:r>
    </w:p>
    <w:p w:rsidR="00F75299" w:rsidRPr="00F75299" w:rsidRDefault="00F75299" w:rsidP="00F75299">
      <w:pPr>
        <w:numPr>
          <w:ilvl w:val="1"/>
          <w:numId w:val="4"/>
        </w:numPr>
        <w:spacing w:before="100" w:beforeAutospacing="1" w:after="100" w:afterAutospacing="1" w:line="240" w:lineRule="auto"/>
        <w:rPr>
          <w:rFonts w:ascii="Times New Roman" w:eastAsia="Times New Roman" w:hAnsi="Times New Roman" w:cs="Times New Roman"/>
          <w:sz w:val="24"/>
          <w:szCs w:val="24"/>
          <w:lang w:val="fr-FR"/>
        </w:rPr>
      </w:pPr>
      <w:r w:rsidRPr="00F75299">
        <w:rPr>
          <w:rFonts w:ascii="Times New Roman" w:eastAsia="Times New Roman" w:hAnsi="Times New Roman" w:cs="Times New Roman"/>
          <w:b/>
          <w:bCs/>
          <w:sz w:val="24"/>
          <w:szCs w:val="24"/>
          <w:lang w:val="fr-FR"/>
        </w:rPr>
        <w:t>Chỉ số thời gian (Timing):</w:t>
      </w:r>
      <w:r w:rsidRPr="00F75299">
        <w:rPr>
          <w:rFonts w:ascii="Times New Roman" w:eastAsia="Times New Roman" w:hAnsi="Times New Roman" w:cs="Times New Roman"/>
          <w:sz w:val="24"/>
          <w:szCs w:val="24"/>
          <w:lang w:val="fr-FR"/>
        </w:rPr>
        <w:t xml:space="preserve"> WNS đạt +10.246 ns; TNS đạt 0.000 ns; biên độ giữ WHS đạt +0.189 ns.</w:t>
      </w:r>
    </w:p>
    <w:p w:rsidR="00F75299" w:rsidRPr="00F75299" w:rsidRDefault="00F75299" w:rsidP="00F75299">
      <w:pPr>
        <w:numPr>
          <w:ilvl w:val="1"/>
          <w:numId w:val="4"/>
        </w:numPr>
        <w:spacing w:before="100" w:beforeAutospacing="1" w:after="100" w:afterAutospacing="1" w:line="240" w:lineRule="auto"/>
        <w:rPr>
          <w:rFonts w:ascii="Times New Roman" w:eastAsia="Times New Roman" w:hAnsi="Times New Roman" w:cs="Times New Roman"/>
          <w:sz w:val="24"/>
          <w:szCs w:val="24"/>
          <w:lang w:val="fr-FR"/>
        </w:rPr>
      </w:pPr>
      <w:r w:rsidRPr="00F75299">
        <w:rPr>
          <w:rFonts w:ascii="Times New Roman" w:eastAsia="Times New Roman" w:hAnsi="Times New Roman" w:cs="Times New Roman"/>
          <w:b/>
          <w:bCs/>
          <w:sz w:val="24"/>
          <w:szCs w:val="24"/>
          <w:lang w:val="fr-FR"/>
        </w:rPr>
        <w:t>Mức tiêu thụ năng lượng trên chip:</w:t>
      </w:r>
      <w:r w:rsidRPr="00F75299">
        <w:rPr>
          <w:rFonts w:ascii="Times New Roman" w:eastAsia="Times New Roman" w:hAnsi="Times New Roman" w:cs="Times New Roman"/>
          <w:sz w:val="24"/>
          <w:szCs w:val="24"/>
          <w:lang w:val="fr-FR"/>
        </w:rPr>
        <w:t xml:space="preserve"> Tổng cộng ~76 mW (Trong đó năng lượng động chiếm 5 mW và năng lượng tĩnh phần cứng chiếm 70 mW).</w:t>
      </w:r>
    </w:p>
    <w:p w:rsidR="00F75299" w:rsidRPr="00F75299" w:rsidRDefault="00F75299" w:rsidP="00F75299">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F75299">
        <w:rPr>
          <w:rFonts w:ascii="Times New Roman" w:eastAsia="Times New Roman" w:hAnsi="Times New Roman" w:cs="Times New Roman"/>
          <w:b/>
          <w:bCs/>
          <w:sz w:val="27"/>
          <w:szCs w:val="27"/>
          <w:lang w:val="fr-FR"/>
        </w:rPr>
        <w:t>5. So sánh, Đối chiếu và Nhận định Chuyên sâu</w:t>
      </w:r>
    </w:p>
    <w:p w:rsidR="00F75299" w:rsidRPr="00F75299" w:rsidRDefault="00F75299" w:rsidP="00F75299">
      <w:pPr>
        <w:numPr>
          <w:ilvl w:val="0"/>
          <w:numId w:val="5"/>
        </w:numPr>
        <w:spacing w:before="100" w:beforeAutospacing="1" w:after="100" w:afterAutospacing="1" w:line="240" w:lineRule="auto"/>
        <w:rPr>
          <w:rFonts w:ascii="Times New Roman" w:eastAsia="Times New Roman" w:hAnsi="Times New Roman" w:cs="Times New Roman"/>
          <w:sz w:val="24"/>
          <w:szCs w:val="24"/>
          <w:lang w:val="fr-FR"/>
        </w:rPr>
      </w:pPr>
      <w:r w:rsidRPr="00F75299">
        <w:rPr>
          <w:rFonts w:ascii="Times New Roman" w:eastAsia="Times New Roman" w:hAnsi="Times New Roman" w:cs="Times New Roman"/>
          <w:b/>
          <w:bCs/>
          <w:sz w:val="24"/>
          <w:szCs w:val="24"/>
          <w:lang w:val="fr-FR"/>
        </w:rPr>
        <w:t>Khả năng đáp ứng thời gian (Timing Performance):</w:t>
      </w:r>
      <w:r w:rsidRPr="00F75299">
        <w:rPr>
          <w:rFonts w:ascii="Times New Roman" w:eastAsia="Times New Roman" w:hAnsi="Times New Roman" w:cs="Times New Roman"/>
          <w:sz w:val="24"/>
          <w:szCs w:val="24"/>
          <w:lang w:val="fr-FR"/>
        </w:rPr>
        <w:t xml:space="preserve"> Cả hai phương án hiện thực đều hoàn thành xuất sắc việc thỏa mãn ràng buộc tần số 15 ns mà không để xuất hiện vi phạm setup (</w:t>
      </w:r>
      <w:r w:rsidRPr="00F75299">
        <w:rPr>
          <w:rFonts w:ascii="Courier New" w:eastAsia="Times New Roman" w:hAnsi="Courier New" w:cs="Courier New"/>
          <w:sz w:val="20"/>
          <w:szCs w:val="20"/>
          <w:lang w:val="fr-FR"/>
        </w:rPr>
        <w:t>TNS = 0</w:t>
      </w:r>
      <w:r w:rsidRPr="00F75299">
        <w:rPr>
          <w:rFonts w:ascii="Times New Roman" w:eastAsia="Times New Roman" w:hAnsi="Times New Roman" w:cs="Times New Roman"/>
          <w:sz w:val="24"/>
          <w:szCs w:val="24"/>
          <w:lang w:val="fr-FR"/>
        </w:rPr>
        <w:t>). Biên trễ dự trữ của mạch ASIC đạt hơn 6.06 ns, trong khi trên nền tảng FPGA con số này lên đến hơn 10.24 ns.</w:t>
      </w:r>
    </w:p>
    <w:p w:rsidR="00F75299" w:rsidRPr="00F75299" w:rsidRDefault="00F75299" w:rsidP="00F75299">
      <w:pPr>
        <w:numPr>
          <w:ilvl w:val="0"/>
          <w:numId w:val="5"/>
        </w:numPr>
        <w:spacing w:before="100" w:beforeAutospacing="1" w:after="100" w:afterAutospacing="1" w:line="240" w:lineRule="auto"/>
        <w:rPr>
          <w:rFonts w:ascii="Times New Roman" w:eastAsia="Times New Roman" w:hAnsi="Times New Roman" w:cs="Times New Roman"/>
          <w:sz w:val="24"/>
          <w:szCs w:val="24"/>
          <w:lang w:val="fr-FR"/>
        </w:rPr>
      </w:pPr>
      <w:r w:rsidRPr="00F75299">
        <w:rPr>
          <w:rFonts w:ascii="Times New Roman" w:eastAsia="Times New Roman" w:hAnsi="Times New Roman" w:cs="Times New Roman"/>
          <w:b/>
          <w:bCs/>
          <w:sz w:val="24"/>
          <w:szCs w:val="24"/>
          <w:lang w:val="fr-FR"/>
        </w:rPr>
        <w:t>Đặc thù kiến trúc phần cứng:</w:t>
      </w:r>
      <w:r w:rsidRPr="00F75299">
        <w:rPr>
          <w:rFonts w:ascii="Times New Roman" w:eastAsia="Times New Roman" w:hAnsi="Times New Roman" w:cs="Times New Roman"/>
          <w:sz w:val="24"/>
          <w:szCs w:val="24"/>
          <w:lang w:val="fr-FR"/>
        </w:rPr>
        <w:t xml:space="preserve"> Thiết kế ASIC xây dựng dựa trên các tế bào chuẩn (standard cells) phân bổ hình học với đơn vị đo bằng mét vuông ($\mu m^2$), trong khi </w:t>
      </w:r>
      <w:r w:rsidRPr="00F75299">
        <w:rPr>
          <w:rFonts w:ascii="Times New Roman" w:eastAsia="Times New Roman" w:hAnsi="Times New Roman" w:cs="Times New Roman"/>
          <w:sz w:val="24"/>
          <w:szCs w:val="24"/>
          <w:lang w:val="fr-FR"/>
        </w:rPr>
        <w:lastRenderedPageBreak/>
        <w:t>cấu trúc FPGA ánh xạ trực tiếp các hàm logic vào các bảng tra cứu LUT và bộ lưu trữ FF định sẵn. Vì vậy, không thể quy đổi tương đương trực tiếp giữa diện tích micro-mét vuông của ASIC sang số lượng LUT trên FPGA.</w:t>
      </w:r>
    </w:p>
    <w:p w:rsidR="00F75299" w:rsidRPr="00F75299" w:rsidRDefault="00F75299" w:rsidP="00F75299">
      <w:pPr>
        <w:numPr>
          <w:ilvl w:val="0"/>
          <w:numId w:val="5"/>
        </w:numPr>
        <w:spacing w:before="100" w:beforeAutospacing="1" w:after="100" w:afterAutospacing="1" w:line="240" w:lineRule="auto"/>
        <w:rPr>
          <w:rFonts w:ascii="Times New Roman" w:eastAsia="Times New Roman" w:hAnsi="Times New Roman" w:cs="Times New Roman"/>
          <w:sz w:val="24"/>
          <w:szCs w:val="24"/>
          <w:lang w:val="fr-FR"/>
        </w:rPr>
      </w:pPr>
      <w:r w:rsidRPr="00F75299">
        <w:rPr>
          <w:rFonts w:ascii="Times New Roman" w:eastAsia="Times New Roman" w:hAnsi="Times New Roman" w:cs="Times New Roman"/>
          <w:b/>
          <w:bCs/>
          <w:sz w:val="24"/>
          <w:szCs w:val="24"/>
          <w:lang w:val="fr-FR"/>
        </w:rPr>
        <w:t>Đặc tính Công suất:</w:t>
      </w:r>
      <w:r w:rsidRPr="00F75299">
        <w:rPr>
          <w:rFonts w:ascii="Times New Roman" w:eastAsia="Times New Roman" w:hAnsi="Times New Roman" w:cs="Times New Roman"/>
          <w:sz w:val="24"/>
          <w:szCs w:val="24"/>
          <w:lang w:val="fr-FR"/>
        </w:rPr>
        <w:t xml:space="preserve"> Mức năng lượng tiêu tán của thiết kế trên nền ASIC khá thấp (khoảng 2.65 mW), còn trên FPGA tổng công suất đo được vào khoảng 76 mW (chủ yếu do dòng điện tĩnh đặc thù của kiến trúc phần cứng FPGA). Các số liệu này chỉ mang tính chất dự báo mô phỏng dựa trên các kịch bản hoạt động giả định.</w:t>
      </w:r>
    </w:p>
    <w:p w:rsidR="009040B8" w:rsidRPr="00F75299" w:rsidRDefault="00F75299" w:rsidP="00F75299">
      <w:r w:rsidRPr="00F75299">
        <w:t xml:space="preserve">     </w:t>
      </w:r>
      <w:r>
        <w:t xml:space="preserve">       </w:t>
      </w:r>
      <w:bookmarkStart w:id="0" w:name="_GoBack"/>
      <w:bookmarkEnd w:id="0"/>
      <w:r w:rsidRPr="00F75299">
        <w:t xml:space="preserve">  </w:t>
      </w:r>
      <w:r>
        <w:t>Ảnh KLayout / GDSII</w:t>
      </w:r>
      <w:r w:rsidRPr="00F75299">
        <w:t xml:space="preserve"> </w:t>
      </w:r>
      <w:r w:rsidRPr="00F75299">
        <w:rPr>
          <w:lang w:val="fr-FR"/>
        </w:rPr>
        <w:drawing>
          <wp:inline distT="0" distB="0" distL="0" distR="0" wp14:anchorId="7B9B49FB" wp14:editId="7A1A9619">
            <wp:extent cx="5943600" cy="3012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12440"/>
                    </a:xfrm>
                    <a:prstGeom prst="rect">
                      <a:avLst/>
                    </a:prstGeom>
                  </pic:spPr>
                </pic:pic>
              </a:graphicData>
            </a:graphic>
          </wp:inline>
        </w:drawing>
      </w:r>
    </w:p>
    <w:sectPr w:rsidR="009040B8" w:rsidRPr="00F75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8D1180"/>
    <w:multiLevelType w:val="multilevel"/>
    <w:tmpl w:val="19FE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1F5728"/>
    <w:multiLevelType w:val="multilevel"/>
    <w:tmpl w:val="DD26B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DB57A4"/>
    <w:multiLevelType w:val="multilevel"/>
    <w:tmpl w:val="F4D0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A76C1D"/>
    <w:multiLevelType w:val="multilevel"/>
    <w:tmpl w:val="AA1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AA219C"/>
    <w:multiLevelType w:val="multilevel"/>
    <w:tmpl w:val="39003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299"/>
    <w:rsid w:val="009040B8"/>
    <w:rsid w:val="00DD27FF"/>
    <w:rsid w:val="00F75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99E8D-C326-476D-AD41-2A70079A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52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752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29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7529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752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75299"/>
    <w:rPr>
      <w:rFonts w:ascii="Courier New" w:eastAsia="Times New Roman" w:hAnsi="Courier New" w:cs="Courier New"/>
      <w:sz w:val="20"/>
      <w:szCs w:val="20"/>
    </w:rPr>
  </w:style>
  <w:style w:type="character" w:customStyle="1" w:styleId="math-inline">
    <w:name w:val="math-inline"/>
    <w:basedOn w:val="DefaultParagraphFont"/>
    <w:rsid w:val="00F75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688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765</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2026-10-17T05:00:00Z</dcterms:created>
  <dcterms:modified xsi:type="dcterms:W3CDTF">2026-10-17T05:00:00Z</dcterms:modified>
</cp:coreProperties>
</file>