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A12D9">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PHIẾU TRẢ LỜI</w:t>
      </w:r>
    </w:p>
    <w:p w14:paraId="5958CEDF">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AGILE SCRUM PRACTITIONER</w:t>
      </w:r>
    </w:p>
    <w:p w14:paraId="76E4A4CA">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ĐỀ THI THỬ – KẾT THÚC MÔN AG202</w:t>
      </w:r>
    </w:p>
    <w:p w14:paraId="4FEE762B">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[Thứ Sáu, 23/10/2026]</w:t>
      </w:r>
    </w:p>
    <w:p w14:paraId="39644E78">
      <w:pPr>
        <w:spacing w:after="200"/>
        <w:jc w:val="center"/>
        <w:rPr>
          <w:rFonts w:hint="default" w:ascii="Times New Roman Bold" w:hAnsi="Times New Roman Bold" w:eastAsia="Times New Roman" w:cs="Times New Roman Bold"/>
          <w:b/>
          <w:bCs/>
          <w:i w:val="0"/>
          <w:iCs w:val="0"/>
          <w:color w:val="000000"/>
          <w:sz w:val="22"/>
          <w:szCs w:val="22"/>
        </w:rPr>
      </w:pPr>
      <w:r>
        <w:rPr>
          <w:rFonts w:hint="default" w:ascii="Times New Roman Bold" w:hAnsi="Times New Roman Bold" w:eastAsia="Times New Roman" w:cs="Times New Roman Bold"/>
          <w:b/>
          <w:bCs/>
          <w:i w:val="0"/>
          <w:iCs w:val="0"/>
          <w:color w:val="000000"/>
          <w:sz w:val="22"/>
          <w:szCs w:val="22"/>
        </w:rPr>
        <w: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2775"/>
        <w:gridCol w:w="1900"/>
        <w:gridCol w:w="2775"/>
      </w:tblGrid>
      <w:tr w14:paraId="03A35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1713786A">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Họ và tên</w:t>
            </w:r>
          </w:p>
        </w:tc>
        <w:tc>
          <w:tcPr>
            <w:tcW w:w="2775" w:type="dxa"/>
            <w:tcMar>
              <w:top w:w="100" w:type="dxa"/>
              <w:left w:w="120" w:type="dxa"/>
              <w:bottom w:w="100" w:type="dxa"/>
              <w:right w:w="120" w:type="dxa"/>
            </w:tcMar>
          </w:tcPr>
          <w:p w14:paraId="3781978D">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Nguyễn minh thắng</w:t>
            </w:r>
          </w:p>
        </w:tc>
        <w:tc>
          <w:tcPr>
            <w:tcW w:w="1900" w:type="dxa"/>
            <w:shd w:val="clear" w:color="auto" w:fill="D9E2F3"/>
            <w:tcMar>
              <w:top w:w="100" w:type="dxa"/>
              <w:left w:w="120" w:type="dxa"/>
              <w:bottom w:w="100" w:type="dxa"/>
              <w:right w:w="120" w:type="dxa"/>
            </w:tcMar>
          </w:tcPr>
          <w:p w14:paraId="6894FE48">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 sinh viên</w:t>
            </w:r>
          </w:p>
        </w:tc>
        <w:tc>
          <w:tcPr>
            <w:tcW w:w="2775" w:type="dxa"/>
            <w:tcMar>
              <w:top w:w="100" w:type="dxa"/>
              <w:left w:w="120" w:type="dxa"/>
              <w:bottom w:w="100" w:type="dxa"/>
              <w:right w:w="120" w:type="dxa"/>
            </w:tcMar>
          </w:tcPr>
          <w:p w14:paraId="00439138">
            <w:pPr>
              <w:spacing w:after="40"/>
              <w:rPr>
                <w:rFonts w:hint="default" w:ascii="Times New Roman Regular" w:hAnsi="Times New Roman Regular" w:eastAsia="Times New Roman" w:cs="Times New Roman Regular"/>
                <w:b w:val="0"/>
                <w:bCs w:val="0"/>
                <w:i w:val="0"/>
                <w:iCs w:val="0"/>
                <w:color w:val="000000"/>
                <w:sz w:val="26"/>
                <w:szCs w:val="26"/>
              </w:rPr>
            </w:pPr>
          </w:p>
        </w:tc>
      </w:tr>
      <w:tr w14:paraId="3EB827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73C0BF96">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Lớp</w:t>
            </w:r>
          </w:p>
        </w:tc>
        <w:tc>
          <w:tcPr>
            <w:tcW w:w="2775" w:type="dxa"/>
            <w:tcMar>
              <w:top w:w="100" w:type="dxa"/>
              <w:left w:w="120" w:type="dxa"/>
              <w:bottom w:w="100" w:type="dxa"/>
              <w:right w:w="120" w:type="dxa"/>
            </w:tcMar>
          </w:tcPr>
          <w:p w14:paraId="5B6DE6DD">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Cntt2</w:t>
            </w:r>
          </w:p>
        </w:tc>
        <w:tc>
          <w:tcPr>
            <w:tcW w:w="1900" w:type="dxa"/>
            <w:shd w:val="clear" w:color="auto" w:fill="D9E2F3"/>
            <w:tcMar>
              <w:top w:w="100" w:type="dxa"/>
              <w:left w:w="120" w:type="dxa"/>
              <w:bottom w:w="100" w:type="dxa"/>
              <w:right w:w="120" w:type="dxa"/>
            </w:tcMar>
          </w:tcPr>
          <w:p w14:paraId="5B7458EC">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 đề</w:t>
            </w:r>
          </w:p>
        </w:tc>
        <w:tc>
          <w:tcPr>
            <w:tcW w:w="2775" w:type="dxa"/>
            <w:tcMar>
              <w:top w:w="100" w:type="dxa"/>
              <w:left w:w="120" w:type="dxa"/>
              <w:bottom w:w="100" w:type="dxa"/>
              <w:right w:w="120" w:type="dxa"/>
            </w:tcMar>
          </w:tcPr>
          <w:p w14:paraId="385C4E2C">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Thi thử</w:t>
            </w:r>
          </w:p>
        </w:tc>
      </w:tr>
    </w:tbl>
    <w:p w14:paraId="1392A0A0">
      <w:pPr>
        <w:spacing w:after="80"/>
        <w:rPr>
          <w:rFonts w:hint="default" w:ascii="Times New Roman Regular" w:hAnsi="Times New Roman Regular" w:eastAsia="Times New Roman" w:cs="Times New Roman Regular"/>
          <w:b w:val="0"/>
          <w:bCs w:val="0"/>
          <w:i w:val="0"/>
          <w:iCs w:val="0"/>
          <w:color w:val="000000"/>
          <w:sz w:val="26"/>
          <w:szCs w:val="26"/>
        </w:rPr>
      </w:pPr>
    </w:p>
    <w:p w14:paraId="766D6CBC">
      <w:pPr>
        <w:spacing w:after="160"/>
        <w:rPr>
          <w:rFonts w:hint="default" w:ascii="Times New Roman Regular" w:hAnsi="Times New Roman Regular" w:eastAsia="Times New Roman" w:cs="Times New Roman Regular"/>
          <w:b w:val="0"/>
          <w:bCs w:val="0"/>
          <w:i/>
          <w:iCs/>
          <w:color w:val="000000"/>
          <w:sz w:val="26"/>
          <w:szCs w:val="26"/>
        </w:rPr>
      </w:pPr>
      <w:r>
        <w:rPr>
          <w:rFonts w:hint="default" w:ascii="Times New Roman Regular" w:hAnsi="Times New Roman Regular" w:eastAsia="Times New Roman" w:cs="Times New Roman Regular"/>
          <w:b w:val="0"/>
          <w:bCs w:val="0"/>
          <w:i/>
          <w:iCs/>
          <w:color w:val="000000"/>
          <w:sz w:val="26"/>
          <w:szCs w:val="26"/>
        </w:rPr>
        <w:t>Điền câu trả lời vào các ô trống. Không xoá hoặc đổi thứ tự các bảng. Lưu tệp với tên final_thithu.docx.</w:t>
      </w:r>
    </w:p>
    <w:p w14:paraId="6CA0AC10">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 Xây dựng Product Backlog</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1900"/>
        <w:gridCol w:w="1000"/>
        <w:gridCol w:w="4550"/>
      </w:tblGrid>
      <w:tr w14:paraId="1B2D5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26C6454F">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Epic</w:t>
            </w:r>
          </w:p>
        </w:tc>
        <w:tc>
          <w:tcPr>
            <w:tcW w:w="1900" w:type="dxa"/>
            <w:shd w:val="clear" w:color="auto" w:fill="8EAADB"/>
            <w:tcMar>
              <w:top w:w="100" w:type="dxa"/>
              <w:left w:w="120" w:type="dxa"/>
              <w:bottom w:w="100" w:type="dxa"/>
              <w:right w:w="120" w:type="dxa"/>
            </w:tcMar>
            <w:vAlign w:val="center"/>
          </w:tcPr>
          <w:p w14:paraId="58B5E5A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Feature</w:t>
            </w:r>
          </w:p>
        </w:tc>
        <w:tc>
          <w:tcPr>
            <w:tcW w:w="1000" w:type="dxa"/>
            <w:shd w:val="clear" w:color="auto" w:fill="8EAADB"/>
            <w:tcMar>
              <w:top w:w="100" w:type="dxa"/>
              <w:left w:w="120" w:type="dxa"/>
              <w:bottom w:w="100" w:type="dxa"/>
              <w:right w:w="120" w:type="dxa"/>
            </w:tcMar>
            <w:vAlign w:val="center"/>
          </w:tcPr>
          <w:p w14:paraId="21221925">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4550" w:type="dxa"/>
            <w:shd w:val="clear" w:color="auto" w:fill="8EAADB"/>
            <w:tcMar>
              <w:top w:w="100" w:type="dxa"/>
              <w:left w:w="120" w:type="dxa"/>
              <w:bottom w:w="100" w:type="dxa"/>
              <w:right w:w="120" w:type="dxa"/>
            </w:tcMar>
            <w:vAlign w:val="center"/>
          </w:tcPr>
          <w:p w14:paraId="5EA0CF71">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User Story (Là…, tôi muốn…, để…)</w:t>
            </w:r>
          </w:p>
        </w:tc>
      </w:tr>
      <w:tr w14:paraId="158AA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71B8AACF">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Quản lý lịch khám </w:t>
            </w:r>
          </w:p>
        </w:tc>
        <w:tc>
          <w:tcPr>
            <w:tcW w:w="1900" w:type="dxa"/>
            <w:tcMar>
              <w:top w:w="100" w:type="dxa"/>
              <w:left w:w="120" w:type="dxa"/>
              <w:bottom w:w="100" w:type="dxa"/>
              <w:right w:w="120" w:type="dxa"/>
            </w:tcMar>
          </w:tcPr>
          <w:p w14:paraId="31596635">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Quản lý lịch làm việc của bác sĩ</w:t>
            </w:r>
          </w:p>
        </w:tc>
        <w:tc>
          <w:tcPr>
            <w:tcW w:w="1000" w:type="dxa"/>
            <w:tcMar>
              <w:top w:w="100" w:type="dxa"/>
              <w:left w:w="120" w:type="dxa"/>
              <w:bottom w:w="100" w:type="dxa"/>
              <w:right w:w="120" w:type="dxa"/>
            </w:tcMar>
          </w:tcPr>
          <w:p w14:paraId="22695FA3">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4550" w:type="dxa"/>
            <w:tcMar>
              <w:top w:w="100" w:type="dxa"/>
              <w:left w:w="120" w:type="dxa"/>
              <w:bottom w:w="100" w:type="dxa"/>
              <w:right w:w="120" w:type="dxa"/>
            </w:tcMar>
          </w:tcPr>
          <w:p w14:paraId="4DD8CD73">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Là lễ tân tôi muốn cập nhật lịch làm việc của bác sĩ để sắp xếp lịch khám cho bệnh nhân</w:t>
            </w:r>
          </w:p>
        </w:tc>
      </w:tr>
      <w:tr w14:paraId="09A7FA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5364F7DC">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Đặt lịch khám </w:t>
            </w:r>
          </w:p>
        </w:tc>
        <w:tc>
          <w:tcPr>
            <w:tcW w:w="1900" w:type="dxa"/>
            <w:tcMar>
              <w:top w:w="100" w:type="dxa"/>
              <w:left w:w="120" w:type="dxa"/>
              <w:bottom w:w="100" w:type="dxa"/>
              <w:right w:w="120" w:type="dxa"/>
            </w:tcMar>
          </w:tcPr>
          <w:p w14:paraId="323260F9">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Đặt lịch theo khung giờ trống</w:t>
            </w:r>
          </w:p>
        </w:tc>
        <w:tc>
          <w:tcPr>
            <w:tcW w:w="1000" w:type="dxa"/>
            <w:tcMar>
              <w:top w:w="100" w:type="dxa"/>
              <w:left w:w="120" w:type="dxa"/>
              <w:bottom w:w="100" w:type="dxa"/>
              <w:right w:w="120" w:type="dxa"/>
            </w:tcMar>
          </w:tcPr>
          <w:p w14:paraId="65CC2268">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4550" w:type="dxa"/>
            <w:tcMar>
              <w:top w:w="100" w:type="dxa"/>
              <w:left w:w="120" w:type="dxa"/>
              <w:bottom w:w="100" w:type="dxa"/>
              <w:right w:w="120" w:type="dxa"/>
            </w:tcMar>
          </w:tcPr>
          <w:p w14:paraId="751D6C95">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Là bệnh nhân tôi muốn đặt lịch khám theo khung giờ trống của bác sĩ để chủ động chọn thời gian khám phù hợp</w:t>
            </w:r>
          </w:p>
        </w:tc>
      </w:tr>
      <w:tr w14:paraId="20774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18BE79B2">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Tra cứu kết quả xét nghiệm</w:t>
            </w:r>
          </w:p>
        </w:tc>
        <w:tc>
          <w:tcPr>
            <w:tcW w:w="1900" w:type="dxa"/>
            <w:tcMar>
              <w:top w:w="100" w:type="dxa"/>
              <w:left w:w="120" w:type="dxa"/>
              <w:bottom w:w="100" w:type="dxa"/>
              <w:right w:w="120" w:type="dxa"/>
            </w:tcMar>
          </w:tcPr>
          <w:p w14:paraId="2F21E7DD">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Xem kết quả xét nghiệm</w:t>
            </w:r>
          </w:p>
        </w:tc>
        <w:tc>
          <w:tcPr>
            <w:tcW w:w="1000" w:type="dxa"/>
            <w:tcMar>
              <w:top w:w="100" w:type="dxa"/>
              <w:left w:w="120" w:type="dxa"/>
              <w:bottom w:w="100" w:type="dxa"/>
              <w:right w:w="120" w:type="dxa"/>
            </w:tcMar>
          </w:tcPr>
          <w:p w14:paraId="454E5913">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4550" w:type="dxa"/>
            <w:tcMar>
              <w:top w:w="100" w:type="dxa"/>
              <w:left w:w="120" w:type="dxa"/>
              <w:bottom w:w="100" w:type="dxa"/>
              <w:right w:w="120" w:type="dxa"/>
            </w:tcMar>
          </w:tcPr>
          <w:p w14:paraId="3D481C06">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Là bệnh nhân tôi muốn xem kết quả xét nghiệm đã được bác sĩ duyệt để theo dõi sức khỏe của mình</w:t>
            </w:r>
          </w:p>
        </w:tc>
      </w:tr>
    </w:tbl>
    <w:p w14:paraId="4E615DE0">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3.2. Phân tích INVEST</w:t>
      </w:r>
    </w:p>
    <w:p w14:paraId="7A82E986">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a) Tiêu chí INVEST chưa đạt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7150"/>
      </w:tblGrid>
      <w:tr w14:paraId="277EE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200" w:type="dxa"/>
            <w:shd w:val="clear" w:color="auto" w:fill="8EAADB"/>
            <w:tcMar>
              <w:top w:w="100" w:type="dxa"/>
              <w:left w:w="120" w:type="dxa"/>
              <w:bottom w:w="100" w:type="dxa"/>
              <w:right w:w="120" w:type="dxa"/>
            </w:tcMar>
            <w:vAlign w:val="center"/>
          </w:tcPr>
          <w:p w14:paraId="7FAE423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Tiêu chí</w:t>
            </w:r>
          </w:p>
        </w:tc>
        <w:tc>
          <w:tcPr>
            <w:tcW w:w="7150" w:type="dxa"/>
            <w:shd w:val="clear" w:color="auto" w:fill="8EAADB"/>
            <w:tcMar>
              <w:top w:w="100" w:type="dxa"/>
              <w:left w:w="120" w:type="dxa"/>
              <w:bottom w:w="100" w:type="dxa"/>
              <w:right w:w="120" w:type="dxa"/>
            </w:tcMar>
            <w:vAlign w:val="center"/>
          </w:tcPr>
          <w:p w14:paraId="56BA8AB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 (gắn với nội dung US-X)</w:t>
            </w:r>
          </w:p>
        </w:tc>
      </w:tr>
      <w:tr w14:paraId="6C2DB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2F5A83AB">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Small </w:t>
            </w:r>
          </w:p>
        </w:tc>
        <w:tc>
          <w:tcPr>
            <w:tcW w:w="7150" w:type="dxa"/>
            <w:tcMar>
              <w:top w:w="100" w:type="dxa"/>
              <w:left w:w="120" w:type="dxa"/>
              <w:bottom w:w="100" w:type="dxa"/>
              <w:right w:w="120" w:type="dxa"/>
            </w:tcMar>
          </w:tcPr>
          <w:p w14:paraId="4BCA02DF">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Story chứa nhiều chức năng khác nhau khối lượng quá lớn khó hoàn thành trong 1 sprint</w:t>
            </w:r>
          </w:p>
        </w:tc>
      </w:tr>
      <w:tr w14:paraId="14E17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26CB8518">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Indepement </w:t>
            </w:r>
          </w:p>
        </w:tc>
        <w:tc>
          <w:tcPr>
            <w:tcW w:w="7150" w:type="dxa"/>
            <w:tcMar>
              <w:top w:w="100" w:type="dxa"/>
              <w:left w:w="120" w:type="dxa"/>
              <w:bottom w:w="100" w:type="dxa"/>
              <w:right w:w="120" w:type="dxa"/>
            </w:tcMar>
          </w:tcPr>
          <w:p w14:paraId="619EA906">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Các chức năng có thể  phát triển độc lập nhắc lịch khám không phụ thuộc vào thanh toán và thanh toán cũng không phụ thuộc vào quản lý bác sĩ</w:t>
            </w:r>
          </w:p>
        </w:tc>
      </w:tr>
    </w:tbl>
    <w:p w14:paraId="77881433">
      <w:pPr>
        <w:spacing w:after="80"/>
        <w:rPr>
          <w:rFonts w:hint="default" w:ascii="Times New Roman Regular" w:hAnsi="Times New Roman Regular" w:eastAsia="Times New Roman" w:cs="Times New Roman Regular"/>
          <w:b w:val="0"/>
          <w:bCs w:val="0"/>
          <w:i w:val="0"/>
          <w:iCs w:val="0"/>
          <w:color w:val="000000"/>
          <w:sz w:val="26"/>
          <w:szCs w:val="26"/>
        </w:rPr>
      </w:pPr>
    </w:p>
    <w:p w14:paraId="3507A7AD">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b) Viết lại US-X</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50"/>
      </w:tblGrid>
      <w:tr w14:paraId="5EE96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200" w:type="dxa"/>
            <w:shd w:val="clear" w:color="auto" w:fill="8EAADB"/>
            <w:tcMar>
              <w:top w:w="100" w:type="dxa"/>
              <w:left w:w="120" w:type="dxa"/>
              <w:bottom w:w="100" w:type="dxa"/>
              <w:right w:w="120" w:type="dxa"/>
            </w:tcMar>
            <w:vAlign w:val="center"/>
          </w:tcPr>
          <w:p w14:paraId="66BA13D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8150" w:type="dxa"/>
            <w:shd w:val="clear" w:color="auto" w:fill="8EAADB"/>
            <w:tcMar>
              <w:top w:w="100" w:type="dxa"/>
              <w:left w:w="120" w:type="dxa"/>
              <w:bottom w:w="100" w:type="dxa"/>
              <w:right w:w="120" w:type="dxa"/>
            </w:tcMar>
            <w:vAlign w:val="center"/>
          </w:tcPr>
          <w:p w14:paraId="619606A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User Story</w:t>
            </w:r>
          </w:p>
        </w:tc>
      </w:tr>
      <w:tr w14:paraId="53B7D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3A9A7638">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US-X1</w:t>
            </w:r>
          </w:p>
        </w:tc>
        <w:tc>
          <w:tcPr>
            <w:tcW w:w="8150" w:type="dxa"/>
            <w:tcMar>
              <w:top w:w="100" w:type="dxa"/>
              <w:left w:w="120" w:type="dxa"/>
              <w:bottom w:w="100" w:type="dxa"/>
              <w:right w:w="120" w:type="dxa"/>
            </w:tcMar>
          </w:tcPr>
          <w:p w14:paraId="2A21FF6E">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Là bệnh nhân tôi muốn nhận thông báo nhắc lịch khám để không quên lịch hẹn của mình</w:t>
            </w:r>
          </w:p>
        </w:tc>
      </w:tr>
      <w:tr w14:paraId="54BF9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3C888C18">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US-X2</w:t>
            </w:r>
          </w:p>
        </w:tc>
        <w:tc>
          <w:tcPr>
            <w:tcW w:w="8150" w:type="dxa"/>
            <w:tcMar>
              <w:top w:w="100" w:type="dxa"/>
              <w:left w:w="120" w:type="dxa"/>
              <w:bottom w:w="100" w:type="dxa"/>
              <w:right w:w="120" w:type="dxa"/>
            </w:tcMar>
          </w:tcPr>
          <w:p w14:paraId="78CBB0CC">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Là bệnh nhân tôi muốn thanh toán viện phí trực tuyến để tiết kiệm thời gian làm thủ tục tại phòng khám</w:t>
            </w:r>
          </w:p>
        </w:tc>
      </w:tr>
    </w:tbl>
    <w:p w14:paraId="5989C6CB">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3.3. Ưu tiên theo MoSCoW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2000"/>
        <w:gridCol w:w="6350"/>
      </w:tblGrid>
      <w:tr w14:paraId="1E904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7D8DC66E">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2000" w:type="dxa"/>
            <w:shd w:val="clear" w:color="auto" w:fill="8EAADB"/>
            <w:tcMar>
              <w:top w:w="100" w:type="dxa"/>
              <w:left w:w="120" w:type="dxa"/>
              <w:bottom w:w="100" w:type="dxa"/>
              <w:right w:w="120" w:type="dxa"/>
            </w:tcMar>
            <w:vAlign w:val="center"/>
          </w:tcPr>
          <w:p w14:paraId="11BD16AF">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017B52A4">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w:t>
            </w:r>
          </w:p>
        </w:tc>
      </w:tr>
      <w:tr w14:paraId="598FE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548D2B3E">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2000" w:type="dxa"/>
            <w:tcMar>
              <w:top w:w="100" w:type="dxa"/>
              <w:left w:w="120" w:type="dxa"/>
              <w:bottom w:w="100" w:type="dxa"/>
              <w:right w:w="120" w:type="dxa"/>
            </w:tcMar>
          </w:tcPr>
          <w:p w14:paraId="1F6C603F">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Must </w:t>
            </w:r>
          </w:p>
        </w:tc>
        <w:tc>
          <w:tcPr>
            <w:tcW w:w="6350" w:type="dxa"/>
            <w:tcMar>
              <w:top w:w="100" w:type="dxa"/>
              <w:left w:w="120" w:type="dxa"/>
              <w:bottom w:w="100" w:type="dxa"/>
              <w:right w:w="120" w:type="dxa"/>
            </w:tcMar>
          </w:tcPr>
          <w:p w14:paraId="4E093CCE">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Là chức năng nền tảng để tạo và quản lý lịch khám </w:t>
            </w:r>
          </w:p>
        </w:tc>
      </w:tr>
      <w:tr w14:paraId="3C297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1C0C33DD">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2000" w:type="dxa"/>
            <w:tcMar>
              <w:top w:w="100" w:type="dxa"/>
              <w:left w:w="120" w:type="dxa"/>
              <w:bottom w:w="100" w:type="dxa"/>
              <w:right w:w="120" w:type="dxa"/>
            </w:tcMar>
          </w:tcPr>
          <w:p w14:paraId="3913FFBC">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Must </w:t>
            </w:r>
          </w:p>
        </w:tc>
        <w:tc>
          <w:tcPr>
            <w:tcW w:w="6350" w:type="dxa"/>
            <w:tcMar>
              <w:top w:w="100" w:type="dxa"/>
              <w:left w:w="120" w:type="dxa"/>
              <w:bottom w:w="100" w:type="dxa"/>
              <w:right w:w="120" w:type="dxa"/>
            </w:tcMar>
          </w:tcPr>
          <w:p w14:paraId="5CA87FC7">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Giá trị cốt lõi của bệnh nhân là dặt lịch khám</w:t>
            </w:r>
          </w:p>
          <w:p w14:paraId="231AD22D">
            <w:pPr>
              <w:spacing w:after="40"/>
              <w:rPr>
                <w:rFonts w:hint="default" w:ascii="Times New Roman Regular" w:hAnsi="Times New Roman Regular" w:eastAsia="Times New Roman" w:cs="Times New Roman Regular"/>
                <w:b w:val="0"/>
                <w:bCs w:val="0"/>
                <w:i w:val="0"/>
                <w:iCs w:val="0"/>
                <w:color w:val="000000"/>
                <w:sz w:val="26"/>
                <w:szCs w:val="26"/>
                <w:lang w:val="en-US"/>
              </w:rPr>
            </w:pPr>
          </w:p>
        </w:tc>
      </w:tr>
      <w:tr w14:paraId="2BB3E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0EC34ACB">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2000" w:type="dxa"/>
            <w:tcMar>
              <w:top w:w="100" w:type="dxa"/>
              <w:left w:w="120" w:type="dxa"/>
              <w:bottom w:w="100" w:type="dxa"/>
              <w:right w:w="120" w:type="dxa"/>
            </w:tcMar>
          </w:tcPr>
          <w:p w14:paraId="49302962">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Should </w:t>
            </w:r>
          </w:p>
        </w:tc>
        <w:tc>
          <w:tcPr>
            <w:tcW w:w="6350" w:type="dxa"/>
            <w:tcMar>
              <w:top w:w="100" w:type="dxa"/>
              <w:left w:w="120" w:type="dxa"/>
              <w:bottom w:w="100" w:type="dxa"/>
              <w:right w:w="120" w:type="dxa"/>
            </w:tcMar>
          </w:tcPr>
          <w:p w14:paraId="0F859D37">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Mang lại tiện ích lớn cho bệnh nhân nhưng không bắt buộc để hệ thống vận hành ban đầu</w:t>
            </w:r>
          </w:p>
        </w:tc>
      </w:tr>
    </w:tbl>
    <w:p w14:paraId="709CD9FE">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3.4. Acceptance Criteria bằng Gherkin</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750"/>
        <w:gridCol w:w="2533"/>
        <w:gridCol w:w="2533"/>
        <w:gridCol w:w="2534"/>
      </w:tblGrid>
      <w:tr w14:paraId="3E87D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750" w:type="dxa"/>
            <w:shd w:val="clear" w:color="auto" w:fill="8EAADB"/>
            <w:tcMar>
              <w:top w:w="100" w:type="dxa"/>
              <w:left w:w="120" w:type="dxa"/>
              <w:bottom w:w="100" w:type="dxa"/>
              <w:right w:w="120" w:type="dxa"/>
            </w:tcMar>
            <w:vAlign w:val="center"/>
          </w:tcPr>
          <w:p w14:paraId="53E237F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38E2BF39">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Given</w:t>
            </w:r>
          </w:p>
        </w:tc>
        <w:tc>
          <w:tcPr>
            <w:tcW w:w="2533" w:type="dxa"/>
            <w:shd w:val="clear" w:color="auto" w:fill="8EAADB"/>
            <w:tcMar>
              <w:top w:w="100" w:type="dxa"/>
              <w:left w:w="120" w:type="dxa"/>
              <w:bottom w:w="100" w:type="dxa"/>
              <w:right w:w="120" w:type="dxa"/>
            </w:tcMar>
            <w:vAlign w:val="center"/>
          </w:tcPr>
          <w:p w14:paraId="6C5DA234">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When</w:t>
            </w:r>
          </w:p>
        </w:tc>
        <w:tc>
          <w:tcPr>
            <w:tcW w:w="2534" w:type="dxa"/>
            <w:shd w:val="clear" w:color="auto" w:fill="8EAADB"/>
            <w:tcMar>
              <w:top w:w="100" w:type="dxa"/>
              <w:left w:w="120" w:type="dxa"/>
              <w:bottom w:w="100" w:type="dxa"/>
              <w:right w:w="120" w:type="dxa"/>
            </w:tcMar>
            <w:vAlign w:val="center"/>
          </w:tcPr>
          <w:p w14:paraId="0CECCE6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Then</w:t>
            </w:r>
          </w:p>
        </w:tc>
      </w:tr>
      <w:tr w14:paraId="7DFB91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7E53D46A">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(1) Thành công</w:t>
            </w:r>
          </w:p>
        </w:tc>
        <w:tc>
          <w:tcPr>
            <w:tcW w:w="2533" w:type="dxa"/>
            <w:tcMar>
              <w:top w:w="100" w:type="dxa"/>
              <w:left w:w="120" w:type="dxa"/>
              <w:bottom w:w="100" w:type="dxa"/>
              <w:right w:w="120" w:type="dxa"/>
            </w:tcMar>
          </w:tcPr>
          <w:p w14:paraId="06E0C6B2">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Bệnh nhân đã đăng nhập ứng dụng và kết quả xét nghiệm của bệnh nhân đã được bác sĩ duyệt</w:t>
            </w:r>
          </w:p>
        </w:tc>
        <w:tc>
          <w:tcPr>
            <w:tcW w:w="2533" w:type="dxa"/>
            <w:tcMar>
              <w:top w:w="100" w:type="dxa"/>
              <w:left w:w="120" w:type="dxa"/>
              <w:bottom w:w="100" w:type="dxa"/>
              <w:right w:w="120" w:type="dxa"/>
            </w:tcMar>
          </w:tcPr>
          <w:p w14:paraId="33335CA6">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Bệnh nhân chọn chức năng xem kết quả</w:t>
            </w:r>
          </w:p>
        </w:tc>
        <w:tc>
          <w:tcPr>
            <w:tcW w:w="2534" w:type="dxa"/>
            <w:tcMar>
              <w:top w:w="100" w:type="dxa"/>
              <w:left w:w="120" w:type="dxa"/>
              <w:bottom w:w="100" w:type="dxa"/>
              <w:right w:w="120" w:type="dxa"/>
            </w:tcMar>
          </w:tcPr>
          <w:p w14:paraId="1330040D">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Hệ thống hiển thị kết quả xét nghiệm đầy đủ </w:t>
            </w:r>
          </w:p>
        </w:tc>
      </w:tr>
      <w:tr w14:paraId="2FEC33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1C2D280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(2) Kịch bản lỗi (chọn 1):</w:t>
            </w:r>
          </w:p>
          <w:p w14:paraId="6E49BD49">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 kết quả của bệnh nhân khác</w:t>
            </w:r>
          </w:p>
          <w:p w14:paraId="43A28EFC">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 kết quả chưa được duyệt</w:t>
            </w:r>
          </w:p>
        </w:tc>
        <w:tc>
          <w:tcPr>
            <w:tcW w:w="2533" w:type="dxa"/>
            <w:tcMar>
              <w:top w:w="100" w:type="dxa"/>
              <w:left w:w="120" w:type="dxa"/>
              <w:bottom w:w="100" w:type="dxa"/>
              <w:right w:w="120" w:type="dxa"/>
            </w:tcMar>
          </w:tcPr>
          <w:p w14:paraId="20B6ACCA">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lang w:val="en-US"/>
              </w:rPr>
              <w:t>Bệnh nhân đã đăng nhập ứng dụng và kết quả xét nghiệm của bệnh nhân chưa được bác sĩ duyệt</w:t>
            </w:r>
          </w:p>
        </w:tc>
        <w:tc>
          <w:tcPr>
            <w:tcW w:w="2533" w:type="dxa"/>
            <w:tcMar>
              <w:top w:w="100" w:type="dxa"/>
              <w:left w:w="120" w:type="dxa"/>
              <w:bottom w:w="100" w:type="dxa"/>
              <w:right w:w="120" w:type="dxa"/>
            </w:tcMar>
          </w:tcPr>
          <w:p w14:paraId="55526ED0">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Bệnh nhân chọn chức năng xem kết quả</w:t>
            </w:r>
          </w:p>
        </w:tc>
        <w:tc>
          <w:tcPr>
            <w:tcW w:w="2534" w:type="dxa"/>
            <w:tcMar>
              <w:top w:w="100" w:type="dxa"/>
              <w:left w:w="120" w:type="dxa"/>
              <w:bottom w:w="100" w:type="dxa"/>
              <w:right w:w="120" w:type="dxa"/>
            </w:tcMar>
          </w:tcPr>
          <w:p w14:paraId="77439DFA">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Hệ thống hiện thị trạng thái đang chờ và không hiển thị chỉ số xét nghiệm</w:t>
            </w:r>
          </w:p>
        </w:tc>
      </w:tr>
    </w:tbl>
    <w:p w14:paraId="43AA2EFF">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3.5. Acceptance Criteria và Definition of Done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4A87B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26D5E17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1236E61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21259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1D663032">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Khác nhau về mục đích và phạm vi áp dụng</w:t>
            </w:r>
          </w:p>
        </w:tc>
        <w:tc>
          <w:tcPr>
            <w:tcW w:w="6750" w:type="dxa"/>
            <w:tcMar>
              <w:top w:w="100" w:type="dxa"/>
              <w:left w:w="120" w:type="dxa"/>
              <w:bottom w:w="100" w:type="dxa"/>
              <w:right w:w="120" w:type="dxa"/>
            </w:tcMar>
          </w:tcPr>
          <w:p w14:paraId="62BFECEA">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AC là các điều kiện cụ thể cần để 1 user story được chấp nhận</w:t>
            </w:r>
          </w:p>
          <w:p w14:paraId="7467311A">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DoD là tiêu chuẩn chung để xác định công việc đã hoàn thành áp dụng cho tất cả user story trong sprint</w:t>
            </w:r>
          </w:p>
        </w:tc>
      </w:tr>
      <w:tr w14:paraId="01EA1E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0A6BC499">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Ví dụ AC (nhắc lịch khám)</w:t>
            </w:r>
          </w:p>
        </w:tc>
        <w:tc>
          <w:tcPr>
            <w:tcW w:w="6750" w:type="dxa"/>
            <w:tcMar>
              <w:top w:w="100" w:type="dxa"/>
              <w:left w:w="120" w:type="dxa"/>
              <w:bottom w:w="100" w:type="dxa"/>
              <w:right w:w="120" w:type="dxa"/>
            </w:tcMar>
          </w:tcPr>
          <w:p w14:paraId="6B28346E">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Khi còn đúng 1 ngày trước lịch khám hệ thống gửi thông báo lịch khám nhắc  bệnh nhân</w:t>
            </w:r>
          </w:p>
        </w:tc>
      </w:tr>
      <w:tr w14:paraId="59E6AB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611B8BE5">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Ví dụ DoD (nhắc lịch khám)</w:t>
            </w:r>
          </w:p>
        </w:tc>
        <w:tc>
          <w:tcPr>
            <w:tcW w:w="6750" w:type="dxa"/>
            <w:tcMar>
              <w:top w:w="100" w:type="dxa"/>
              <w:left w:w="120" w:type="dxa"/>
              <w:bottom w:w="100" w:type="dxa"/>
              <w:right w:w="120" w:type="dxa"/>
            </w:tcMar>
          </w:tcPr>
          <w:p w14:paraId="43BB56E3">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Chức năng đã được lập trình xong kiểm thử thành công và đưa vào sử dụng </w:t>
            </w:r>
          </w:p>
        </w:tc>
      </w:tr>
    </w:tbl>
    <w:p w14:paraId="2E192D2C">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3.6. Ước lượng Story Point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1500"/>
        <w:gridCol w:w="6850"/>
      </w:tblGrid>
      <w:tr w14:paraId="11276D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1EECFB8F">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1500" w:type="dxa"/>
            <w:shd w:val="clear" w:color="auto" w:fill="8EAADB"/>
            <w:tcMar>
              <w:top w:w="100" w:type="dxa"/>
              <w:left w:w="120" w:type="dxa"/>
              <w:bottom w:w="100" w:type="dxa"/>
              <w:right w:w="120" w:type="dxa"/>
            </w:tcMar>
            <w:vAlign w:val="center"/>
          </w:tcPr>
          <w:p w14:paraId="45359AE6">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5E8152D4">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 ước lượng</w:t>
            </w:r>
          </w:p>
        </w:tc>
      </w:tr>
      <w:tr w14:paraId="6A1B5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3E87258C">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1500" w:type="dxa"/>
            <w:tcMar>
              <w:top w:w="100" w:type="dxa"/>
              <w:left w:w="120" w:type="dxa"/>
              <w:bottom w:w="100" w:type="dxa"/>
              <w:right w:w="120" w:type="dxa"/>
            </w:tcMar>
          </w:tcPr>
          <w:p w14:paraId="364B2A21">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5</w:t>
            </w:r>
          </w:p>
        </w:tc>
        <w:tc>
          <w:tcPr>
            <w:tcW w:w="6850" w:type="dxa"/>
            <w:tcMar>
              <w:top w:w="100" w:type="dxa"/>
              <w:left w:w="120" w:type="dxa"/>
              <w:bottom w:w="100" w:type="dxa"/>
              <w:right w:w="120" w:type="dxa"/>
            </w:tcMar>
          </w:tcPr>
          <w:p w14:paraId="47994FF6">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Chức năng quản lý lịch của bác sĩ có xử lý giao diện và dữ liệu ở mức trung bình</w:t>
            </w:r>
          </w:p>
        </w:tc>
      </w:tr>
      <w:tr w14:paraId="347CD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65F19CB4">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1500" w:type="dxa"/>
            <w:tcMar>
              <w:top w:w="100" w:type="dxa"/>
              <w:left w:w="120" w:type="dxa"/>
              <w:bottom w:w="100" w:type="dxa"/>
              <w:right w:w="120" w:type="dxa"/>
            </w:tcMar>
          </w:tcPr>
          <w:p w14:paraId="7D84639A">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8</w:t>
            </w:r>
          </w:p>
        </w:tc>
        <w:tc>
          <w:tcPr>
            <w:tcW w:w="6850" w:type="dxa"/>
            <w:tcMar>
              <w:top w:w="100" w:type="dxa"/>
              <w:left w:w="120" w:type="dxa"/>
              <w:bottom w:w="100" w:type="dxa"/>
              <w:right w:w="120" w:type="dxa"/>
            </w:tcMar>
          </w:tcPr>
          <w:p w14:paraId="4086B93E">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Phải kiểm tra khung giờ trống của bác sĩ và xử lý quy tắc nghiệp vụ nên độ phức tạp cao hơn</w:t>
            </w:r>
          </w:p>
        </w:tc>
      </w:tr>
      <w:tr w14:paraId="071BB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69A465AF">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1500" w:type="dxa"/>
            <w:tcMar>
              <w:top w:w="100" w:type="dxa"/>
              <w:left w:w="120" w:type="dxa"/>
              <w:bottom w:w="100" w:type="dxa"/>
              <w:right w:w="120" w:type="dxa"/>
            </w:tcMar>
          </w:tcPr>
          <w:p w14:paraId="291F0C91">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3</w:t>
            </w:r>
          </w:p>
        </w:tc>
        <w:tc>
          <w:tcPr>
            <w:tcW w:w="6850" w:type="dxa"/>
            <w:tcMar>
              <w:top w:w="100" w:type="dxa"/>
              <w:left w:w="120" w:type="dxa"/>
              <w:bottom w:w="100" w:type="dxa"/>
              <w:right w:w="120" w:type="dxa"/>
            </w:tcMar>
          </w:tcPr>
          <w:p w14:paraId="0B742750">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Chủ yếu truy xuất và hiển thị kết quả</w:t>
            </w:r>
          </w:p>
        </w:tc>
      </w:tr>
    </w:tbl>
    <w:p w14:paraId="6C72E924">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17E90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350" w:type="dxa"/>
            <w:shd w:val="clear" w:color="auto" w:fill="8EAADB"/>
            <w:tcMar>
              <w:top w:w="100" w:type="dxa"/>
              <w:left w:w="120" w:type="dxa"/>
              <w:bottom w:w="100" w:type="dxa"/>
              <w:right w:w="120" w:type="dxa"/>
            </w:tcMar>
            <w:vAlign w:val="center"/>
          </w:tcPr>
          <w:p w14:paraId="2E42A2F5">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Vì sao dùng Story Point thay vì chỉ ước lượng giờ/ngày công?</w:t>
            </w:r>
          </w:p>
        </w:tc>
      </w:tr>
      <w:tr w14:paraId="1A5442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200" w:hRule="atLeast"/>
        </w:trPr>
        <w:tc>
          <w:tcPr>
            <w:tcW w:w="9350" w:type="dxa"/>
            <w:tcMar>
              <w:top w:w="100" w:type="dxa"/>
              <w:left w:w="120" w:type="dxa"/>
              <w:bottom w:w="100" w:type="dxa"/>
              <w:right w:w="120" w:type="dxa"/>
            </w:tcMar>
          </w:tcPr>
          <w:p w14:paraId="475A5F76">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SP phản ánh độ phức tạp rủi ro và khối lượng công việc tương đối của user story thay vì chỉ thời gian thực hiện </w:t>
            </w:r>
          </w:p>
        </w:tc>
      </w:tr>
    </w:tbl>
    <w:p w14:paraId="77A7CDF1">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3.7. Lập kế hoạch Sprint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12A69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13AC899E">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6293015B">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1DDB62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4E36D2CA">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Velocity trung bình</w:t>
            </w:r>
          </w:p>
        </w:tc>
        <w:tc>
          <w:tcPr>
            <w:tcW w:w="6750" w:type="dxa"/>
            <w:tcMar>
              <w:top w:w="100" w:type="dxa"/>
              <w:left w:w="120" w:type="dxa"/>
              <w:bottom w:w="100" w:type="dxa"/>
              <w:right w:w="120" w:type="dxa"/>
            </w:tcMar>
          </w:tcPr>
          <w:p w14:paraId="2C5E5F80">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(24+25+26)/3 = 25SP</w:t>
            </w:r>
          </w:p>
        </w:tc>
      </w:tr>
      <w:tr w14:paraId="79D263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245E31A0">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Capacity Sprint 4 và số SP cam kết (trình bày phép tính)</w:t>
            </w:r>
          </w:p>
        </w:tc>
        <w:tc>
          <w:tcPr>
            <w:tcW w:w="6750" w:type="dxa"/>
            <w:tcMar>
              <w:top w:w="100" w:type="dxa"/>
              <w:left w:w="120" w:type="dxa"/>
              <w:bottom w:w="100" w:type="dxa"/>
              <w:right w:w="120" w:type="dxa"/>
            </w:tcMar>
          </w:tcPr>
          <w:p w14:paraId="40D679F6">
            <w:pPr>
              <w:spacing w:after="40"/>
              <w:rPr>
                <w:rFonts w:hint="default" w:ascii="Times New Roman Regular" w:hAnsi="Times New Roman Regular" w:eastAsia="Times New Roman" w:cs="Times New Roman Regular"/>
                <w:b w:val="0"/>
                <w:bCs w:val="0"/>
                <w:i w:val="0"/>
                <w:iCs w:val="0"/>
                <w:color w:val="000000"/>
                <w:sz w:val="26"/>
                <w:szCs w:val="26"/>
              </w:rPr>
            </w:pPr>
          </w:p>
        </w:tc>
      </w:tr>
      <w:tr w14:paraId="7595F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3256D7C5">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Các story chọn và tổng SP</w:t>
            </w:r>
          </w:p>
        </w:tc>
        <w:tc>
          <w:tcPr>
            <w:tcW w:w="6750" w:type="dxa"/>
            <w:tcMar>
              <w:top w:w="100" w:type="dxa"/>
              <w:left w:w="120" w:type="dxa"/>
              <w:bottom w:w="100" w:type="dxa"/>
              <w:right w:w="120" w:type="dxa"/>
            </w:tcMar>
          </w:tcPr>
          <w:p w14:paraId="4DC5B96E">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D1(3SP)+D2(8SP)+D3(5SP)+D4(3SP)=19SP</w:t>
            </w:r>
          </w:p>
        </w:tc>
      </w:tr>
      <w:tr w14:paraId="10489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62BB6E94">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Sprint Goal</w:t>
            </w:r>
          </w:p>
        </w:tc>
        <w:tc>
          <w:tcPr>
            <w:tcW w:w="6750" w:type="dxa"/>
            <w:tcMar>
              <w:top w:w="100" w:type="dxa"/>
              <w:left w:w="120" w:type="dxa"/>
              <w:bottom w:w="100" w:type="dxa"/>
              <w:right w:w="120" w:type="dxa"/>
            </w:tcMar>
          </w:tcPr>
          <w:p w14:paraId="47588E34">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Hoàn thành các chức năng cốt lõi cho bệnh nhân trên ứng dụng di động bao gồm đăng nhập otp, đặt lịch, xem kqua xét nghiệm, nhận nhắc lịch khám</w:t>
            </w:r>
          </w:p>
        </w:tc>
      </w:tr>
      <w:tr w14:paraId="391D9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32F1FCB4">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Lý do lựa chọn</w:t>
            </w:r>
          </w:p>
        </w:tc>
        <w:tc>
          <w:tcPr>
            <w:tcW w:w="6750" w:type="dxa"/>
            <w:tcMar>
              <w:top w:w="100" w:type="dxa"/>
              <w:left w:w="120" w:type="dxa"/>
              <w:bottom w:w="100" w:type="dxa"/>
              <w:right w:w="120" w:type="dxa"/>
            </w:tcMar>
          </w:tcPr>
          <w:p w14:paraId="57CC85F8">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Ưu tiên các chức năng must và should có giá trị nghiệp vụ cao tổng 19 Sp phù hợp với Sprint 4</w:t>
            </w:r>
          </w:p>
        </w:tc>
      </w:tr>
    </w:tbl>
    <w:p w14:paraId="52EFB00B">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3.8. Phân rã công việc – story D3</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5150"/>
        <w:gridCol w:w="2400"/>
        <w:gridCol w:w="1800"/>
      </w:tblGrid>
      <w:tr w14:paraId="73768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5150" w:type="dxa"/>
            <w:shd w:val="clear" w:color="auto" w:fill="8EAADB"/>
            <w:tcMar>
              <w:top w:w="100" w:type="dxa"/>
              <w:left w:w="120" w:type="dxa"/>
              <w:bottom w:w="100" w:type="dxa"/>
              <w:right w:w="120" w:type="dxa"/>
            </w:tcMar>
            <w:vAlign w:val="center"/>
          </w:tcPr>
          <w:p w14:paraId="60A2684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5FF43B5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3E5E2199">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Ước lượng (giờ)</w:t>
            </w:r>
          </w:p>
        </w:tc>
      </w:tr>
      <w:tr w14:paraId="3A1B6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6E12E5DC">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Thiết kế giao diện màn hình xem kqua xét nghiệm</w:t>
            </w:r>
          </w:p>
        </w:tc>
        <w:tc>
          <w:tcPr>
            <w:tcW w:w="2400" w:type="dxa"/>
            <w:tcMar>
              <w:top w:w="100" w:type="dxa"/>
              <w:left w:w="120" w:type="dxa"/>
              <w:bottom w:w="100" w:type="dxa"/>
              <w:right w:w="120" w:type="dxa"/>
            </w:tcMar>
          </w:tcPr>
          <w:p w14:paraId="6A82A15F">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UI/UX</w:t>
            </w:r>
          </w:p>
        </w:tc>
        <w:tc>
          <w:tcPr>
            <w:tcW w:w="1800" w:type="dxa"/>
            <w:tcMar>
              <w:top w:w="100" w:type="dxa"/>
              <w:left w:w="120" w:type="dxa"/>
              <w:bottom w:w="100" w:type="dxa"/>
              <w:right w:w="120" w:type="dxa"/>
            </w:tcMar>
          </w:tcPr>
          <w:p w14:paraId="551B9A7E">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6</w:t>
            </w:r>
          </w:p>
        </w:tc>
      </w:tr>
      <w:tr w14:paraId="73327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6A3E82F2">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Lập trình chức năng lấy và hiển thị kết quả xét nghiệm đã được bác sĩ duyệt </w:t>
            </w:r>
          </w:p>
        </w:tc>
        <w:tc>
          <w:tcPr>
            <w:tcW w:w="2400" w:type="dxa"/>
            <w:tcMar>
              <w:top w:w="100" w:type="dxa"/>
              <w:left w:w="120" w:type="dxa"/>
              <w:bottom w:w="100" w:type="dxa"/>
              <w:right w:w="120" w:type="dxa"/>
            </w:tcMar>
          </w:tcPr>
          <w:p w14:paraId="01E078D7">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Deverlopment</w:t>
            </w:r>
          </w:p>
        </w:tc>
        <w:tc>
          <w:tcPr>
            <w:tcW w:w="1800" w:type="dxa"/>
            <w:tcMar>
              <w:top w:w="100" w:type="dxa"/>
              <w:left w:w="120" w:type="dxa"/>
              <w:bottom w:w="100" w:type="dxa"/>
              <w:right w:w="120" w:type="dxa"/>
            </w:tcMar>
          </w:tcPr>
          <w:p w14:paraId="17BBCAD2">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10</w:t>
            </w:r>
          </w:p>
        </w:tc>
      </w:tr>
      <w:tr w14:paraId="36CD5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79E4950C">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Kiểm thử các trường hợp kết quả đã duyệt và chưa duyệt</w:t>
            </w:r>
          </w:p>
        </w:tc>
        <w:tc>
          <w:tcPr>
            <w:tcW w:w="2400" w:type="dxa"/>
            <w:tcMar>
              <w:top w:w="100" w:type="dxa"/>
              <w:left w:w="120" w:type="dxa"/>
              <w:bottom w:w="100" w:type="dxa"/>
              <w:right w:w="120" w:type="dxa"/>
            </w:tcMar>
          </w:tcPr>
          <w:p w14:paraId="6700C809">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Tester</w:t>
            </w:r>
          </w:p>
        </w:tc>
        <w:tc>
          <w:tcPr>
            <w:tcW w:w="1800" w:type="dxa"/>
            <w:tcMar>
              <w:top w:w="100" w:type="dxa"/>
              <w:left w:w="120" w:type="dxa"/>
              <w:bottom w:w="100" w:type="dxa"/>
              <w:right w:w="120" w:type="dxa"/>
            </w:tcMar>
          </w:tcPr>
          <w:p w14:paraId="7250AD9B">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4</w:t>
            </w:r>
          </w:p>
        </w:tc>
      </w:tr>
      <w:tr w14:paraId="251F3C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7550" w:type="dxa"/>
            <w:gridSpan w:val="2"/>
            <w:tcMar>
              <w:top w:w="100" w:type="dxa"/>
              <w:left w:w="120" w:type="dxa"/>
              <w:bottom w:w="100" w:type="dxa"/>
              <w:right w:w="120" w:type="dxa"/>
            </w:tcMar>
          </w:tcPr>
          <w:p w14:paraId="6BC47135">
            <w:pPr>
              <w:spacing w:after="40"/>
              <w:jc w:val="right"/>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Tổng giờ công</w:t>
            </w:r>
          </w:p>
        </w:tc>
        <w:tc>
          <w:tcPr>
            <w:tcW w:w="1800" w:type="dxa"/>
            <w:tcMar>
              <w:top w:w="100" w:type="dxa"/>
              <w:left w:w="120" w:type="dxa"/>
              <w:bottom w:w="100" w:type="dxa"/>
              <w:right w:w="120" w:type="dxa"/>
            </w:tcMar>
          </w:tcPr>
          <w:p w14:paraId="304F7ECA">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20</w:t>
            </w:r>
          </w:p>
        </w:tc>
      </w:tr>
    </w:tbl>
    <w:p w14:paraId="677092EA">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3.9. Phân tích Burndown Chart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1E863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32E60EA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56742C1C">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2F2CE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2DDD336C">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So sánh tại ngày 6, chênh lệch, kết luận tiến độ</w:t>
            </w:r>
          </w:p>
        </w:tc>
        <w:tc>
          <w:tcPr>
            <w:tcW w:w="6750" w:type="dxa"/>
            <w:tcMar>
              <w:top w:w="100" w:type="dxa"/>
              <w:left w:w="120" w:type="dxa"/>
              <w:bottom w:w="100" w:type="dxa"/>
              <w:right w:w="120" w:type="dxa"/>
            </w:tcMar>
          </w:tcPr>
          <w:p w14:paraId="4B290615">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Ngày 6: SP lý tưởng còn lại = 10,4SP, SP thực tế còn lại = 24SP. Chênh lệch = 24-10,4=13,6SP đội đang bị chậm tiến độ</w:t>
            </w:r>
          </w:p>
        </w:tc>
      </w:tr>
      <w:tr w14:paraId="28991E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2CC33CD0">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Dấu hiệu bất thường và rủi ro</w:t>
            </w:r>
          </w:p>
        </w:tc>
        <w:tc>
          <w:tcPr>
            <w:tcW w:w="6750" w:type="dxa"/>
            <w:tcMar>
              <w:top w:w="100" w:type="dxa"/>
              <w:left w:w="120" w:type="dxa"/>
              <w:bottom w:w="100" w:type="dxa"/>
              <w:right w:w="120" w:type="dxa"/>
            </w:tcMar>
          </w:tcPr>
          <w:p w14:paraId="012298C5">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Từ ngày 0 đến ngày 6 số lượng hoàn thành sp rất ít công việc bị dồn vào cuối sprint rủi ro là khó phát hiện lỗi sớm và có nguy cơ không đạt sprint goal</w:t>
            </w:r>
          </w:p>
        </w:tc>
      </w:tr>
      <w:tr w14:paraId="463A94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79759D60">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Hành động (Daily Scrum) hoặc điều chỉnh Sprint Planning</w:t>
            </w:r>
          </w:p>
        </w:tc>
        <w:tc>
          <w:tcPr>
            <w:tcW w:w="6750" w:type="dxa"/>
            <w:tcMar>
              <w:top w:w="100" w:type="dxa"/>
              <w:left w:w="120" w:type="dxa"/>
              <w:bottom w:w="100" w:type="dxa"/>
              <w:right w:w="120" w:type="dxa"/>
            </w:tcMar>
          </w:tcPr>
          <w:p w14:paraId="7BAC4330">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Chia nhỏ các user story thành các task nhỏ hơn và theo dõi hàng ngày để hoàn thành công việc sớm hơn thay vì dồn vào cuối sprint</w:t>
            </w:r>
          </w:p>
        </w:tc>
      </w:tr>
    </w:tbl>
    <w:p w14:paraId="1BE817B5">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3.10. Sprint Review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7450"/>
      </w:tblGrid>
      <w:tr w14:paraId="445F91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3955994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Vai trò</w:t>
            </w:r>
          </w:p>
        </w:tc>
        <w:tc>
          <w:tcPr>
            <w:tcW w:w="7450" w:type="dxa"/>
            <w:shd w:val="clear" w:color="auto" w:fill="8EAADB"/>
            <w:tcMar>
              <w:top w:w="100" w:type="dxa"/>
              <w:left w:w="120" w:type="dxa"/>
              <w:bottom w:w="100" w:type="dxa"/>
              <w:right w:w="120" w:type="dxa"/>
            </w:tcMar>
            <w:vAlign w:val="center"/>
          </w:tcPr>
          <w:p w14:paraId="220F98BC">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Hoạt động cụ thể trong buổi Review</w:t>
            </w:r>
          </w:p>
        </w:tc>
      </w:tr>
      <w:tr w14:paraId="012D4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2516BB84">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Product Owner</w:t>
            </w:r>
          </w:p>
        </w:tc>
        <w:tc>
          <w:tcPr>
            <w:tcW w:w="7450" w:type="dxa"/>
            <w:tcMar>
              <w:top w:w="100" w:type="dxa"/>
              <w:left w:w="120" w:type="dxa"/>
              <w:bottom w:w="100" w:type="dxa"/>
              <w:right w:w="120" w:type="dxa"/>
            </w:tcMar>
          </w:tcPr>
          <w:p w14:paraId="477FB7A8">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Kiểm tra và xác nhận các chức năng đã đáp ứng yêu cầu nghiệp vụ</w:t>
            </w:r>
          </w:p>
        </w:tc>
      </w:tr>
      <w:tr w14:paraId="66A20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585DC523">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Scrum Master</w:t>
            </w:r>
          </w:p>
        </w:tc>
        <w:tc>
          <w:tcPr>
            <w:tcW w:w="7450" w:type="dxa"/>
            <w:tcMar>
              <w:top w:w="100" w:type="dxa"/>
              <w:left w:w="120" w:type="dxa"/>
              <w:bottom w:w="100" w:type="dxa"/>
              <w:right w:w="120" w:type="dxa"/>
            </w:tcMar>
          </w:tcPr>
          <w:p w14:paraId="05B5FF03">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Điều phối buổi review và đảm bảo các bên tham gia hiệu quả </w:t>
            </w:r>
          </w:p>
        </w:tc>
      </w:tr>
      <w:tr w14:paraId="135B3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7010B65C">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Developers</w:t>
            </w:r>
          </w:p>
        </w:tc>
        <w:tc>
          <w:tcPr>
            <w:tcW w:w="7450" w:type="dxa"/>
            <w:tcMar>
              <w:top w:w="100" w:type="dxa"/>
              <w:left w:w="120" w:type="dxa"/>
              <w:bottom w:w="100" w:type="dxa"/>
              <w:right w:w="120" w:type="dxa"/>
            </w:tcMar>
          </w:tcPr>
          <w:p w14:paraId="188306F0">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Trình diễn các chức năng quản lý lịch làm việc trên web </w:t>
            </w:r>
          </w:p>
        </w:tc>
      </w:tr>
      <w:tr w14:paraId="676660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663CCFA2">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Stakeholders</w:t>
            </w:r>
          </w:p>
        </w:tc>
        <w:tc>
          <w:tcPr>
            <w:tcW w:w="7450" w:type="dxa"/>
            <w:tcMar>
              <w:top w:w="100" w:type="dxa"/>
              <w:left w:w="120" w:type="dxa"/>
              <w:bottom w:w="100" w:type="dxa"/>
              <w:right w:w="120" w:type="dxa"/>
            </w:tcMar>
          </w:tcPr>
          <w:p w14:paraId="319B2314">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Quan sát sản phẩm và đưa ra góp ý cải tiến</w:t>
            </w:r>
          </w:p>
        </w:tc>
      </w:tr>
    </w:tbl>
    <w:p w14:paraId="2C4D828E">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2C3719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350" w:type="dxa"/>
            <w:shd w:val="clear" w:color="auto" w:fill="8EAADB"/>
            <w:tcMar>
              <w:top w:w="100" w:type="dxa"/>
              <w:left w:w="120" w:type="dxa"/>
              <w:bottom w:w="100" w:type="dxa"/>
              <w:right w:w="120" w:type="dxa"/>
            </w:tcMar>
            <w:vAlign w:val="center"/>
          </w:tcPr>
          <w:p w14:paraId="6A492AC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Product Owner xử lý đề nghị của Stakeholder như thế nào? Cách xử lý thể hiện giá trị nào của Agile Manifesto?</w:t>
            </w:r>
          </w:p>
        </w:tc>
      </w:tr>
      <w:tr w14:paraId="191E8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900" w:hRule="atLeast"/>
        </w:trPr>
        <w:tc>
          <w:tcPr>
            <w:tcW w:w="9350" w:type="dxa"/>
            <w:tcMar>
              <w:top w:w="100" w:type="dxa"/>
              <w:left w:w="120" w:type="dxa"/>
              <w:bottom w:w="100" w:type="dxa"/>
              <w:right w:w="120" w:type="dxa"/>
            </w:tcMar>
          </w:tcPr>
          <w:p w14:paraId="254E0C14">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PO ghi nhận đề nghị “bác sĩ tự đổi ca với nhau” đánh giá nghiệp vụ và bổ sung vào product backlog sau đó sắp xếp độ ưu tiên cho các sprint tiếp theo</w:t>
            </w:r>
          </w:p>
        </w:tc>
      </w:tr>
    </w:tbl>
    <w:p w14:paraId="050D2941">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3.11. Sprint Retrospective</w:t>
      </w:r>
    </w:p>
    <w:p w14:paraId="603C7F9D">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Kỹ thuật đã chọn: ☐ 4Ls    ☐ Start – Stop – Continue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100"/>
        <w:gridCol w:w="7250"/>
      </w:tblGrid>
      <w:tr w14:paraId="08FB0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100" w:type="dxa"/>
            <w:shd w:val="clear" w:color="auto" w:fill="8EAADB"/>
            <w:tcMar>
              <w:top w:w="100" w:type="dxa"/>
              <w:left w:w="120" w:type="dxa"/>
              <w:bottom w:w="100" w:type="dxa"/>
              <w:right w:w="120" w:type="dxa"/>
            </w:tcMar>
            <w:vAlign w:val="center"/>
          </w:tcPr>
          <w:p w14:paraId="535B2D86">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w:t>
            </w:r>
          </w:p>
        </w:tc>
        <w:tc>
          <w:tcPr>
            <w:tcW w:w="7250" w:type="dxa"/>
            <w:shd w:val="clear" w:color="auto" w:fill="8EAADB"/>
            <w:tcMar>
              <w:top w:w="100" w:type="dxa"/>
              <w:left w:w="120" w:type="dxa"/>
              <w:bottom w:w="100" w:type="dxa"/>
              <w:right w:w="120" w:type="dxa"/>
            </w:tcMar>
            <w:vAlign w:val="center"/>
          </w:tcPr>
          <w:p w14:paraId="0E08F37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Nhận xét gắn với tình huống</w:t>
            </w:r>
          </w:p>
        </w:tc>
      </w:tr>
      <w:tr w14:paraId="3BF9DC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6D318EC3">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Start </w:t>
            </w:r>
          </w:p>
        </w:tc>
        <w:tc>
          <w:tcPr>
            <w:tcW w:w="7250" w:type="dxa"/>
            <w:tcMar>
              <w:top w:w="100" w:type="dxa"/>
              <w:left w:w="120" w:type="dxa"/>
              <w:bottom w:w="100" w:type="dxa"/>
              <w:right w:w="120" w:type="dxa"/>
            </w:tcMar>
          </w:tcPr>
          <w:p w14:paraId="5F221F51">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Bắt đầu bổ sung các test case cho trường hợp đổi ca và trùng ca của bác sĩ </w:t>
            </w:r>
          </w:p>
        </w:tc>
      </w:tr>
      <w:tr w14:paraId="6F92D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21A74E51">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Stop </w:t>
            </w:r>
          </w:p>
        </w:tc>
        <w:tc>
          <w:tcPr>
            <w:tcW w:w="7250" w:type="dxa"/>
            <w:tcMar>
              <w:top w:w="100" w:type="dxa"/>
              <w:left w:w="120" w:type="dxa"/>
              <w:bottom w:w="100" w:type="dxa"/>
              <w:right w:w="120" w:type="dxa"/>
            </w:tcMar>
          </w:tcPr>
          <w:p w14:paraId="7058A0D2">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Ngừng chỉ kiểm thử với các dữ liệu mẫu đơn giản không phản ánh nghiệp vụ thực tế</w:t>
            </w:r>
          </w:p>
        </w:tc>
      </w:tr>
      <w:tr w14:paraId="191989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629CB51C">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Continue </w:t>
            </w:r>
          </w:p>
        </w:tc>
        <w:tc>
          <w:tcPr>
            <w:tcW w:w="7250" w:type="dxa"/>
            <w:tcMar>
              <w:top w:w="100" w:type="dxa"/>
              <w:left w:w="120" w:type="dxa"/>
              <w:bottom w:w="100" w:type="dxa"/>
              <w:right w:w="120" w:type="dxa"/>
            </w:tcMar>
          </w:tcPr>
          <w:p w14:paraId="59001241">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Tiếp tục kiểm thử trước khi demo cho stakeholders</w:t>
            </w:r>
          </w:p>
        </w:tc>
      </w:tr>
    </w:tbl>
    <w:p w14:paraId="3F0D0608">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50"/>
        <w:gridCol w:w="2000"/>
        <w:gridCol w:w="3200"/>
      </w:tblGrid>
      <w:tr w14:paraId="7711A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4150" w:type="dxa"/>
            <w:shd w:val="clear" w:color="auto" w:fill="8EAADB"/>
            <w:tcMar>
              <w:top w:w="100" w:type="dxa"/>
              <w:left w:w="120" w:type="dxa"/>
              <w:bottom w:w="100" w:type="dxa"/>
              <w:right w:w="120" w:type="dxa"/>
            </w:tcMar>
            <w:vAlign w:val="center"/>
          </w:tcPr>
          <w:p w14:paraId="6B9B331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14:paraId="3B350555">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20DF4581">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Tiêu chí hoàn thành quan sát được</w:t>
            </w:r>
          </w:p>
        </w:tc>
      </w:tr>
      <w:tr w14:paraId="371DD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300" w:hRule="atLeast"/>
        </w:trPr>
        <w:tc>
          <w:tcPr>
            <w:tcW w:w="4150" w:type="dxa"/>
            <w:tcMar>
              <w:top w:w="100" w:type="dxa"/>
              <w:left w:w="120" w:type="dxa"/>
              <w:bottom w:w="100" w:type="dxa"/>
              <w:right w:w="120" w:type="dxa"/>
            </w:tcMar>
          </w:tcPr>
          <w:p w14:paraId="4C070B77">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 xml:space="preserve">Xây dựng test case bao gồm đổi ca , trùng ca và nhiều bác sĩ cùng làm việc </w:t>
            </w:r>
          </w:p>
        </w:tc>
        <w:tc>
          <w:tcPr>
            <w:tcW w:w="2000" w:type="dxa"/>
            <w:tcMar>
              <w:top w:w="100" w:type="dxa"/>
              <w:left w:w="120" w:type="dxa"/>
              <w:bottom w:w="100" w:type="dxa"/>
              <w:right w:w="120" w:type="dxa"/>
            </w:tcMar>
          </w:tcPr>
          <w:p w14:paraId="749C9757">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Deverloper và tester</w:t>
            </w:r>
          </w:p>
        </w:tc>
        <w:tc>
          <w:tcPr>
            <w:tcW w:w="3200" w:type="dxa"/>
            <w:tcMar>
              <w:top w:w="100" w:type="dxa"/>
              <w:left w:w="120" w:type="dxa"/>
              <w:bottom w:w="100" w:type="dxa"/>
              <w:right w:w="120" w:type="dxa"/>
            </w:tcMar>
          </w:tcPr>
          <w:p w14:paraId="1EE0C7DD">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Tất cả test case được thực thi thành công không xuất hiện lỗi trùng ca trước sprint tiếp theo</w:t>
            </w:r>
            <w:bookmarkStart w:id="0" w:name="_GoBack"/>
            <w:bookmarkEnd w:id="0"/>
          </w:p>
        </w:tc>
      </w:tr>
    </w:tbl>
    <w:p w14:paraId="2FD3B987"/>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7889AF29-87CB-4423-8552-6D168B0D784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A89F287-A989-493B-8837-41DA4A29CE9D}"/>
  </w:font>
  <w:font w:name="Wingdings">
    <w:panose1 w:val="05000000000000000000"/>
    <w:charset w:val="02"/>
    <w:family w:val="auto"/>
    <w:pitch w:val="default"/>
    <w:sig w:usb0="00000000" w:usb1="00000000" w:usb2="00000000" w:usb3="00000000" w:csb0="80000000" w:csb1="00000000"/>
    <w:embedRegular r:id="rId3" w:fontKey="{C31C5B1F-28B7-4E97-9654-0600C70B3A93}"/>
  </w:font>
  <w:font w:name="Calibri">
    <w:panose1 w:val="020F0502020204030204"/>
    <w:charset w:val="00"/>
    <w:family w:val="swiss"/>
    <w:pitch w:val="default"/>
    <w:sig w:usb0="E4002EFF" w:usb1="C200247B" w:usb2="00000009" w:usb3="00000000" w:csb0="200001FF" w:csb1="00000000"/>
    <w:embedRegular r:id="rId4" w:fontKey="{F576FE47-C1FA-45DB-8177-94D43523938F}"/>
  </w:font>
  <w:font w:name="等线">
    <w:altName w:val="Microsoft YaHei"/>
    <w:panose1 w:val="00000000000000000000"/>
    <w:charset w:val="86"/>
    <w:family w:val="auto"/>
    <w:pitch w:val="default"/>
    <w:sig w:usb0="00000000" w:usb1="00000000" w:usb2="00000000" w:usb3="00000000" w:csb0="00000000" w:csb1="00000000"/>
  </w:font>
  <w:font w:name="苹方-简">
    <w:altName w:val="SimSun"/>
    <w:panose1 w:val="020B0400000000000000"/>
    <w:charset w:val="86"/>
    <w:family w:val="auto"/>
    <w:pitch w:val="default"/>
    <w:sig w:usb0="00000000" w:usb1="00000000" w:usb2="00000017" w:usb3="00000000" w:csb0="00040001"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35136CD5-7EA8-4AD8-A709-571348E4967E}"/>
  </w:font>
  <w:font w:name="Times New Roman Bold">
    <w:altName w:val="Times New Roman"/>
    <w:panose1 w:val="02020503050405090304"/>
    <w:charset w:val="00"/>
    <w:family w:val="auto"/>
    <w:pitch w:val="default"/>
    <w:sig w:usb0="00000000" w:usb1="00000000" w:usb2="00000001" w:usb3="00000000" w:csb0="400001BF" w:csb1="DFF70000"/>
    <w:embedRegular r:id="rId6" w:fontKey="{51EE8327-6AE2-4B0A-AD4A-76F06085EB6A}"/>
  </w:font>
  <w:font w:name="Times New Roman Regular">
    <w:altName w:val="Times New Roman"/>
    <w:panose1 w:val="02020503050405090304"/>
    <w:charset w:val="00"/>
    <w:family w:val="auto"/>
    <w:pitch w:val="default"/>
    <w:sig w:usb0="00000000" w:usb1="00000000" w:usb2="00000001" w:usb3="00000000" w:csb0="400001BF" w:csb1="DFF70000"/>
    <w:embedRegular r:id="rId7" w:fontKey="{D6B8562C-8E81-44D6-820B-6C93B1558146}"/>
  </w:font>
  <w:font w:name="等线">
    <w:altName w:val="Microsoft YaHei"/>
    <w:panose1 w:val="00000000000000000000"/>
    <w:charset w:val="00"/>
    <w:family w:val="auto"/>
    <w:pitch w:val="default"/>
    <w:sig w:usb0="00000000" w:usb1="00000000" w:usb2="00000000" w:usb3="00000000" w:csb0="00000000" w:csb1="00000000"/>
    <w:embedRegular r:id="rId8" w:fontKey="{3100CC0B-1C39-4FA5-A21F-EF89AFA023E4}"/>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TrueTypeFonts/>
  <w:documentProtection w:enforcement="0"/>
  <w:defaultTabStop w:val="720"/>
  <w:compat>
    <w:compatSetting w:name="compatibilityMode" w:uri="http://schemas.microsoft.com/office/word" w:val="15"/>
  </w:compat>
  <w:rsids>
    <w:rsidRoot w:val="00000000"/>
    <w:rsid w:val="41935B92"/>
    <w:rsid w:val="6777207D"/>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Theme="minorHAnsi" w:hAnsiTheme="minorHAnsi" w:eastAsiaTheme="minorEastAsia" w:cstheme="minorBidi"/>
      <w:lang w:val="en"/>
    </w:rPr>
  </w:style>
  <w:style w:type="paragraph" w:styleId="12">
    <w:name w:val="footer"/>
    <w:basedOn w:val="1"/>
    <w:link w:val="25"/>
    <w:unhideWhenUsed/>
    <w:uiPriority w:val="99"/>
    <w:pPr>
      <w:tabs>
        <w:tab w:val="center" w:pos="4320"/>
        <w:tab w:val="right" w:pos="8640"/>
      </w:tabs>
    </w:p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rPr>
      <w:rFonts w:asciiTheme="minorHAnsi" w:hAnsiTheme="minorHAnsi" w:eastAsiaTheme="minorEastAsia" w:cstheme="minorBidi"/>
      <w:lang w:val="en"/>
    </w:rPr>
  </w:style>
  <w:style w:type="paragraph" w:styleId="15">
    <w:name w:val="header"/>
    <w:basedOn w:val="1"/>
    <w:link w:val="24"/>
    <w:unhideWhenUsed/>
    <w:uiPriority w:val="99"/>
    <w:pPr>
      <w:tabs>
        <w:tab w:val="center" w:pos="4320"/>
        <w:tab w:val="right" w:pos="8640"/>
      </w:tabs>
    </w:pPr>
  </w:style>
  <w:style w:type="character" w:styleId="16">
    <w:name w:val="Hyperlink"/>
    <w:unhideWhenUsed/>
    <w:uiPriority w:val="99"/>
    <w:rPr>
      <w:color w:val="0563C1"/>
      <w:u w:val="single"/>
    </w:rPr>
  </w:style>
  <w:style w:type="paragraph" w:styleId="17">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8">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9">
    <w:name w:val="TableNormal"/>
    <w:qFormat/>
    <w:uiPriority w:val="0"/>
    <w:tblPr>
      <w:tblCellMar>
        <w:top w:w="100" w:type="dxa"/>
        <w:left w:w="100" w:type="dxa"/>
        <w:bottom w:w="100" w:type="dxa"/>
        <w:right w:w="100" w:type="dxa"/>
      </w:tblCellMar>
    </w:tblPr>
  </w:style>
  <w:style w:type="paragraph" w:customStyle="1" w:styleId="20">
    <w:name w:val="Strong1"/>
    <w:qFormat/>
    <w:uiPriority w:val="0"/>
    <w:rPr>
      <w:rFonts w:asciiTheme="minorHAnsi" w:hAnsiTheme="minorHAnsi" w:eastAsiaTheme="minorEastAsia" w:cstheme="minorBidi"/>
      <w:b/>
      <w:bCs/>
      <w:lang w:val="en"/>
    </w:rPr>
  </w:style>
  <w:style w:type="paragraph" w:styleId="21">
    <w:name w:val="List Paragraph"/>
    <w:qFormat/>
    <w:uiPriority w:val="0"/>
    <w:rPr>
      <w:rFonts w:asciiTheme="minorHAnsi" w:hAnsiTheme="minorHAnsi" w:eastAsiaTheme="minorEastAsia" w:cstheme="minorBidi"/>
      <w:lang w:val="en"/>
    </w:rPr>
  </w:style>
  <w:style w:type="character" w:customStyle="1" w:styleId="22">
    <w:name w:val="Footnote Text Char"/>
    <w:link w:val="14"/>
    <w:semiHidden/>
    <w:unhideWhenUsed/>
    <w:uiPriority w:val="99"/>
    <w:rPr>
      <w:sz w:val="20"/>
      <w:szCs w:val="20"/>
    </w:rPr>
  </w:style>
  <w:style w:type="character" w:customStyle="1" w:styleId="23">
    <w:name w:val="Endnote Text Char"/>
    <w:link w:val="11"/>
    <w:semiHidden/>
    <w:unhideWhenUsed/>
    <w:uiPriority w:val="99"/>
    <w:rPr>
      <w:sz w:val="20"/>
      <w:szCs w:val="20"/>
    </w:rPr>
  </w:style>
  <w:style w:type="character" w:customStyle="1" w:styleId="24">
    <w:name w:val="Header Char"/>
    <w:basedOn w:val="8"/>
    <w:link w:val="15"/>
    <w:uiPriority w:val="99"/>
  </w:style>
  <w:style w:type="character" w:customStyle="1" w:styleId="25">
    <w:name w:val="Footer Char"/>
    <w:basedOn w:val="8"/>
    <w:link w:val="12"/>
    <w:uiPriority w:val="99"/>
  </w:style>
  <w:style w:type="table" w:customStyle="1" w:styleId="26">
    <w:name w:val="_Style 25"/>
    <w:basedOn w:val="19"/>
    <w:uiPriority w:val="0"/>
    <w:tblPr>
      <w:tblCellMar>
        <w:top w:w="0" w:type="dxa"/>
        <w:left w:w="10" w:type="dxa"/>
        <w:bottom w:w="0" w:type="dxa"/>
        <w:right w:w="10" w:type="dxa"/>
      </w:tblCellMar>
    </w:tblPr>
  </w:style>
  <w:style w:type="table" w:customStyle="1" w:styleId="27">
    <w:name w:val="_Style 26"/>
    <w:basedOn w:val="19"/>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Words>369</Words>
  <Characters>1483</Characters>
  <TotalTime>38</TotalTime>
  <ScaleCrop>false</ScaleCrop>
  <LinksUpToDate>false</LinksUpToDate>
  <CharactersWithSpaces>1763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beo beo duc anh</cp:lastModifiedBy>
  <dcterms:modified xsi:type="dcterms:W3CDTF">2026-10-23T13:36:19Z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F5EA789044614DC58616375D50D4B3C9_13</vt:lpwstr>
  </property>
  <property fmtid="{D5CDD505-2E9C-101B-9397-08002B2CF9AE}" pid="4" name="KSOTemplateDocerSaveRecord">
    <vt:lpwstr>eyJoZGlkIjoiYTE2YmE3ZGEyMDY4NDdlOWYyNGRkNDBmMWNjM2MwZjAiLCJ1c2VySWQiOiIxMzc0NDAyOTg4OTA3In0=</vt:lpwstr>
  </property>
</Properties>
</file>