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rl9gcxlkl3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Bài tập Linux: Tạo cấu trúc thư mục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096375" cy="50958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color w:val="ff0000"/>
          <w:sz w:val="34"/>
          <w:szCs w:val="34"/>
        </w:rPr>
      </w:pPr>
      <w:bookmarkStart w:colFirst="0" w:colLast="0" w:name="_ypyg0zjqver7" w:id="1"/>
      <w:bookmarkEnd w:id="1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Đề bài 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Tạo cấu trúc thư mục sau trên hệ thống Linux: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Tạo thư mục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/data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Trong thư mục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/data</w:t>
      </w:r>
      <w:r w:rsidDel="00000000" w:rsidR="00000000" w:rsidRPr="00000000">
        <w:rPr>
          <w:color w:val="ff0000"/>
          <w:rtl w:val="0"/>
        </w:rPr>
        <w:t xml:space="preserve">, tạo: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Thư mục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chứa các thư mục con từ 1 đến 100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Thư mục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</w:t>
      </w:r>
      <w:r w:rsidDel="00000000" w:rsidR="00000000" w:rsidRPr="00000000">
        <w:rPr>
          <w:color w:val="ff0000"/>
          <w:rtl w:val="0"/>
        </w:rPr>
        <w:t xml:space="preserve"> chứa các thư mục con từ b1000 đến b1009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7553325" cy="38671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8048625" cy="5057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19750" cy="809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752975" cy="561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8334375" cy="11144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Đề bài 02: Tạo cấu trúc cây thư mục như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Linux/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a/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├── 1.1/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1.2/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├── 1.3/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├── 1.4/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└── 1.5/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b/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2.2/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2.3/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├── 2.4/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2.5/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└── 2.6/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├── c/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├── c1/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├── c11/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│   ├── c12/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│   └── c13/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└── c2/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    ├── c21/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    │   ├── 1/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    │   └── 2/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    └── c22/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└── parent_dir/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└── child_dir/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└── grandchild_dir/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mkdir -p a/{1.1,1.2,1.3,1.4,1.5} b/{2.2,2.3,2.4,2.5,2.6} c/{c1/{c11,c12,c13},c2/{c21/{1,2},c22}} parent_dir/child_dir/grandchild_dir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[hv@linux Linux]$ tree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8010525" cy="67913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39147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8401050" cy="4057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Phân giải tên máy -&gt; địa chỉ ip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0020300" cy="44386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2238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thư mục làm việc của root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[hv@linux ~]$ free -h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Mem:           3.6Gi       1.1Gi       1.8Gi        20Mi       956Mi       2.5Gi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Swap:          2.0Gi          0B       2.0Gi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[hv@linux ~]$ df -h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Filesystem                       Size  Used Avail Use% Mounted 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devtmpfs                         4.0M     0  4.0M   0% /dev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tmpfs                            1.8G     0  1.8G   0% /dev/shm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tmpfs                            732M  9.2M  723M   2% /run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/dev/mapper/almalinux_vbox-root   17G  4.7G   13G  28% 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/dev/sda1                        960M  348M  613M  37% /boot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tmpfs                            366M  100K  366M   1% /run/user/1000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1781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4895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9791700" cy="36671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gexr.com/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