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INPUT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  <w:t xml:space="preserve">- Các file ảnh: *.png, *.jpg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Các file code: *.py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Các file rác/tạm: *.tmp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PROCESS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Kiểm tra &amp; Tạo thư mục đích an toàn: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Tạo thư mục `media/` và `scripts/` nếu chưa tồn tại.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Phân loại theo định dạng (đuôi tệp) &amp; Xử lý Edge Case: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tệp có đuôi `.png` hoặc `.jpg` ──&gt; Di chuyển vào `media/`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tệp có đuôi `.py` ──&gt; Di chuyển vào `scripts/`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Nếu tệp có đuôi `.tmp` ──&gt; Xóa bỏ khỏi hệ thống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Xử lý Edge Case ("Is a directory"):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Chỉ áp dụng thao tác đối với TỆP (File), bỏ qua nếu trùng tên với THƯ MỤC để không gây crash hay đè nhầm thư mục.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Các file *.png, *.jpg đã nằm gọn trong thư mục `media/`.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Các file *.py đã nằm gọn trong thư mục `scripts/`.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Toàn bộ file *.tmp đã bị xóa triệt để khỏi hệ thống.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Thư mục Downloads sạch sẽ, không xảy ra lỗi "Is a directory".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-p media scripts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*.png media/ 2&gt;/dev/null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*.jpg media/ 2&gt;/dev/null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*.py scripts/ 2&gt;/dev/null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-f *.tmp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