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6qusr9qtineu" w:id="0"/>
      <w:bookmarkEnd w:id="0"/>
      <w:r w:rsidDel="00000000" w:rsidR="00000000" w:rsidRPr="00000000">
        <w:rPr>
          <w:b w:val="1"/>
          <w:bCs w:val="1"/>
          <w:color w:val="000000"/>
          <w:sz w:val="26"/>
          <w:szCs w:val="26"/>
          <w:rtl w:val="0"/>
        </w:rPr>
        <w:t xml:space="preserve">Phần 1 – Lĩnh vực CNTT và đơn vị lưu trữ</w:t>
      </w:r>
    </w:p>
    <w:p w:rsidR="00000000" w:rsidDel="00000000" w:rsidP="00000000" w:rsidRDefault="00000000" w:rsidRPr="00000000" w14:paraId="00000002">
      <w:pPr>
        <w:numPr>
          <w:ilvl w:val="0"/>
          <w:numId w:val="4"/>
        </w:numPr>
        <w:spacing w:after="0" w:afterAutospacing="0" w:lineRule="auto"/>
        <w:ind w:left="720" w:hanging="360"/>
      </w:pPr>
      <w:r w:rsidDel="00000000" w:rsidR="00000000" w:rsidRPr="00000000">
        <w:rPr>
          <w:b w:val="1"/>
          <w:bCs w:val="1"/>
          <w:rtl w:val="0"/>
        </w:rPr>
        <w:t xml:space="preserve">Lựa chọn ứng viên:</w:t>
      </w:r>
    </w:p>
    <w:p w:rsidR="00000000" w:rsidDel="00000000" w:rsidP="00000000" w:rsidRDefault="00000000" w:rsidRPr="00000000" w14:paraId="00000003">
      <w:pPr>
        <w:numPr>
          <w:ilvl w:val="1"/>
          <w:numId w:val="4"/>
        </w:numPr>
        <w:spacing w:after="0" w:afterAutospacing="0" w:lineRule="auto"/>
        <w:ind w:left="1440" w:hanging="360"/>
      </w:pPr>
      <w:r w:rsidDel="00000000" w:rsidR="00000000" w:rsidRPr="00000000">
        <w:rPr>
          <w:b w:val="1"/>
          <w:bCs w:val="1"/>
          <w:rtl w:val="0"/>
        </w:rPr>
        <w:t xml:space="preserve">Lựa chọn:</w:t>
      </w:r>
      <w:r w:rsidDel="00000000" w:rsidR="00000000" w:rsidRPr="00000000">
        <w:rPr>
          <w:rtl w:val="0"/>
        </w:rPr>
        <w:t xml:space="preserve"> Chọn </w:t>
      </w:r>
      <w:r w:rsidDel="00000000" w:rsidR="00000000" w:rsidRPr="00000000">
        <w:rPr>
          <w:b w:val="1"/>
          <w:bCs w:val="1"/>
          <w:rtl w:val="0"/>
        </w:rPr>
        <w:t xml:space="preserve">Ứng viên B</w:t>
      </w:r>
      <w:r w:rsidDel="00000000" w:rsidR="00000000" w:rsidRPr="00000000">
        <w:rPr>
          <w:rtl w:val="0"/>
        </w:rPr>
        <w:t xml:space="preserve"> (Lĩnh vực Mạng máy tính / Quản trị hệ thống).</w:t>
      </w:r>
    </w:p>
    <w:p w:rsidR="00000000" w:rsidDel="00000000" w:rsidP="00000000" w:rsidRDefault="00000000" w:rsidRPr="00000000" w14:paraId="00000004">
      <w:pPr>
        <w:numPr>
          <w:ilvl w:val="1"/>
          <w:numId w:val="4"/>
        </w:numPr>
        <w:spacing w:after="0" w:afterAutospacing="0" w:lineRule="auto"/>
        <w:ind w:left="1440" w:hanging="360"/>
      </w:pPr>
      <w:r w:rsidDel="00000000" w:rsidR="00000000" w:rsidRPr="00000000">
        <w:rPr>
          <w:b w:val="1"/>
          <w:bCs w:val="1"/>
          <w:rtl w:val="0"/>
        </w:rPr>
        <w:t xml:space="preserve">Giải thích:</w:t>
      </w:r>
      <w:r w:rsidDel="00000000" w:rsidR="00000000" w:rsidRPr="00000000">
        <w:rPr>
          <w:rtl w:val="0"/>
        </w:rPr>
        <w:t xml:space="preserve"> Nhu cầu cấp thiết hiện tại của Cyber Arena là duy trì hệ thống máy tính chơi game hoạt động ổn định, cấu hình đường truyền mạng livestream mượt mà và xử lý sự cố phần cứng tức thì. Phần mềm đặt lịch của Ứng viên A chưa thực sự cần thiết bằng việc bảo trì phòng máy và vận hành hạ tầng mạng hàng ngày.</w:t>
      </w:r>
    </w:p>
    <w:p w:rsidR="00000000" w:rsidDel="00000000" w:rsidP="00000000" w:rsidRDefault="00000000" w:rsidRPr="00000000" w14:paraId="00000005">
      <w:pPr>
        <w:numPr>
          <w:ilvl w:val="0"/>
          <w:numId w:val="4"/>
        </w:numPr>
        <w:spacing w:after="240" w:lineRule="auto"/>
        <w:ind w:left="720" w:hanging="360"/>
        <w:rPr>
          <w:u w:val="none"/>
        </w:rPr>
      </w:pPr>
      <w:r w:rsidDel="00000000" w:rsidR="00000000" w:rsidRPr="00000000">
        <w:rPr>
          <w:b w:val="1"/>
          <w:bCs w:val="1"/>
          <w:rtl w:val="0"/>
        </w:rPr>
        <w:t xml:space="preserve">Sắp xếp theo thứ tự tăng dần:</w:t>
        <w:br w:type="textWrapping"/>
        <w:t xml:space="preserve">        </w:t>
      </w:r>
      <w:r w:rsidDel="00000000" w:rsidR="00000000" w:rsidRPr="00000000">
        <w:rPr>
          <w:rtl w:val="0"/>
        </w:rPr>
        <w:t xml:space="preserve">      Byte&lt;KB&lt;MB&lt;GB&lt;TB</w:t>
      </w:r>
      <w:r w:rsidDel="00000000" w:rsidR="00000000" w:rsidRPr="00000000">
        <w:rPr>
          <w:rtl w:val="0"/>
        </w:rPr>
      </w:r>
    </w:p>
    <w:p w:rsidR="00000000" w:rsidDel="00000000" w:rsidP="00000000" w:rsidRDefault="00000000" w:rsidRPr="00000000" w14:paraId="00000006">
      <w:pPr>
        <w:spacing w:after="240" w:lineRule="auto"/>
        <w:ind w:left="0" w:firstLine="0"/>
        <w:rPr>
          <w:b w:val="1"/>
          <w:bCs w:val="1"/>
          <w:color w:val="000000"/>
          <w:sz w:val="26"/>
          <w:szCs w:val="26"/>
        </w:rPr>
      </w:pPr>
      <w:r w:rsidDel="00000000" w:rsidR="00000000" w:rsidRPr="00000000">
        <w:rPr>
          <w:b w:val="1"/>
          <w:bCs w:val="1"/>
          <w:color w:val="000000"/>
          <w:sz w:val="26"/>
          <w:szCs w:val="26"/>
          <w:rtl w:val="0"/>
        </w:rPr>
        <w:t xml:space="preserve">Phần 2 – Mô hình IPO và lĩnh vực CNTT</w:t>
      </w:r>
    </w:p>
    <w:p w:rsidR="00000000" w:rsidDel="00000000" w:rsidP="00000000" w:rsidRDefault="00000000" w:rsidRPr="00000000" w14:paraId="00000007">
      <w:pPr>
        <w:numPr>
          <w:ilvl w:val="0"/>
          <w:numId w:val="1"/>
        </w:numPr>
        <w:spacing w:after="240" w:lineRule="auto"/>
        <w:ind w:left="720" w:hanging="360"/>
      </w:pPr>
      <w:r w:rsidDel="00000000" w:rsidR="00000000" w:rsidRPr="00000000">
        <w:rPr>
          <w:b w:val="1"/>
          <w:bCs w:val="1"/>
          <w:rtl w:val="0"/>
        </w:rPr>
        <w:t xml:space="preserve">Bảng mô hình IPO hệ thống quay/xem lại trận đấu:</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7245"/>
        <w:tblGridChange w:id="0">
          <w:tblGrid>
            <w:gridCol w:w="1620"/>
            <w:gridCol w:w="7245"/>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Thành phần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b w:val="1"/>
                <w:bCs w:val="1"/>
                <w:rtl w:val="0"/>
              </w:rPr>
              <w:t xml:space="preserve">Trong hệ thống quay/xem lại trận đấu</w:t>
            </w:r>
            <w:r w:rsidDel="00000000" w:rsidR="00000000" w:rsidRPr="00000000">
              <w:rPr>
                <w:rtl w:val="0"/>
              </w:rPr>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b w:val="1"/>
                <w:bCs w:val="1"/>
                <w:rtl w:val="0"/>
              </w:rPr>
              <w:t xml:space="preserve">Input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Tín hiệu hình ảnh/âm thanh trực tiếp từ trận đấu (màn hình chơi game, micro, camera).</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Process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Xử lý mã hóa (encoding), nén dữ liệu video và chuyển đổi định dạng stream/ghi file.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Output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Tệp video hoàn chỉnh (.mp4/.mkv) hoặc luồng phát trực tiếp (livestream) trên YouTube.</w:t>
            </w:r>
          </w:p>
        </w:tc>
      </w:tr>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Storage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Ổ cứng SSD/HDD hoặc không gian lưu trữ đám mây dùng để lưu trữ file video trận đấu.</w:t>
            </w:r>
          </w:p>
        </w:tc>
      </w:tr>
    </w:tbl>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rtl w:val="0"/>
        </w:rPr>
        <w:br w:type="textWrapping"/>
      </w:r>
      <w:r w:rsidDel="00000000" w:rsidR="00000000" w:rsidRPr="00000000">
        <w:rPr>
          <w:b w:val="1"/>
          <w:bCs w:val="1"/>
          <w:rtl w:val="0"/>
        </w:rPr>
        <w:t xml:space="preserve">Lĩnh vực CNTT gắn với hoạt động của Cyber Arena:</w:t>
      </w:r>
    </w:p>
    <w:p w:rsidR="00000000" w:rsidDel="00000000" w:rsidP="00000000" w:rsidRDefault="00000000" w:rsidRPr="00000000" w14:paraId="00000013">
      <w:pPr>
        <w:numPr>
          <w:ilvl w:val="1"/>
          <w:numId w:val="2"/>
        </w:numPr>
        <w:spacing w:after="0" w:afterAutospacing="0" w:lineRule="auto"/>
        <w:ind w:left="1440" w:hanging="360"/>
      </w:pPr>
      <w:r w:rsidDel="00000000" w:rsidR="00000000" w:rsidRPr="00000000">
        <w:rPr>
          <w:b w:val="1"/>
          <w:bCs w:val="1"/>
          <w:rtl w:val="0"/>
        </w:rPr>
        <w:t xml:space="preserve">Mạng máy tính và Truyền thông (Computer Networks):</w:t>
      </w:r>
      <w:r w:rsidDel="00000000" w:rsidR="00000000" w:rsidRPr="00000000">
        <w:rPr>
          <w:rtl w:val="0"/>
        </w:rPr>
        <w:t xml:space="preserve"> Phụ trách kết nối mạng cáp quang ổn định, thiết lập luồng băng thông cao để truyền tải dữ liệu livestream lên YouTube.</w:t>
      </w:r>
    </w:p>
    <w:p w:rsidR="00000000" w:rsidDel="00000000" w:rsidP="00000000" w:rsidRDefault="00000000" w:rsidRPr="00000000" w14:paraId="00000014">
      <w:pPr>
        <w:numPr>
          <w:ilvl w:val="1"/>
          <w:numId w:val="2"/>
        </w:numPr>
        <w:spacing w:after="240" w:lineRule="auto"/>
        <w:ind w:left="1440" w:hanging="360"/>
      </w:pPr>
      <w:r w:rsidDel="00000000" w:rsidR="00000000" w:rsidRPr="00000000">
        <w:rPr>
          <w:b w:val="1"/>
          <w:bCs w:val="1"/>
          <w:rtl w:val="0"/>
        </w:rPr>
        <w:t xml:space="preserve">Hệ thống thông tin / Quản trị hệ thống (System Administration):</w:t>
      </w:r>
      <w:r w:rsidDel="00000000" w:rsidR="00000000" w:rsidRPr="00000000">
        <w:rPr>
          <w:rtl w:val="0"/>
        </w:rPr>
        <w:t xml:space="preserve"> Đảm bảo hạ tầng phần cứng, tối ưu dung lượng bộ nhớ/lưu trữ để ghi hình và quản lý file video phân tích trận đấu.</w:t>
      </w:r>
    </w:p>
    <w:p w:rsidR="00000000" w:rsidDel="00000000" w:rsidP="00000000" w:rsidRDefault="00000000" w:rsidRPr="00000000" w14:paraId="00000015">
      <w:pPr>
        <w:pStyle w:val="Heading3"/>
        <w:keepNext w:val="0"/>
        <w:keepLines w:val="0"/>
        <w:spacing w:before="0" w:lineRule="auto"/>
        <w:rPr>
          <w:b w:val="1"/>
          <w:bCs w:val="1"/>
          <w:color w:val="000000"/>
          <w:sz w:val="26"/>
          <w:szCs w:val="26"/>
        </w:rPr>
      </w:pPr>
      <w:bookmarkStart w:colFirst="0" w:colLast="0" w:name="_481th5uivpw9" w:id="1"/>
      <w:bookmarkEnd w:id="1"/>
      <w:r w:rsidDel="00000000" w:rsidR="00000000" w:rsidRPr="00000000">
        <w:rPr>
          <w:b w:val="1"/>
          <w:bCs w:val="1"/>
          <w:color w:val="000000"/>
          <w:sz w:val="26"/>
          <w:szCs w:val="26"/>
          <w:rtl w:val="0"/>
        </w:rPr>
        <w:t xml:space="preserve">Phần 3 – Tính toán dung lượng và tốc độ mạng</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b w:val="1"/>
          <w:bCs w:val="1"/>
          <w:rtl w:val="0"/>
        </w:rPr>
        <w:t xml:space="preserve">Tính dung lượng lưu trữ:</w:t>
      </w:r>
    </w:p>
    <w:p w:rsidR="00000000" w:rsidDel="00000000" w:rsidP="00000000" w:rsidRDefault="00000000" w:rsidRPr="00000000" w14:paraId="00000017">
      <w:pPr>
        <w:numPr>
          <w:ilvl w:val="1"/>
          <w:numId w:val="3"/>
        </w:numPr>
        <w:spacing w:after="0" w:afterAutospacing="0" w:lineRule="auto"/>
        <w:ind w:left="1440" w:hanging="360"/>
      </w:pPr>
      <m:oMath>
        <m:r>
          <w:rPr/>
          <m:t xml:space="preserve">20trận</m:t>
        </m:r>
        <m:r>
          <w:rPr/>
          <m:t>×</m:t>
        </m:r>
        <m:r>
          <w:rPr/>
          <m:t xml:space="preserve">500MB=10,000MB</m:t>
        </m:r>
      </m:oMath>
      <w:r w:rsidDel="00000000" w:rsidR="00000000" w:rsidRPr="00000000">
        <w:rPr>
          <w:rtl w:val="0"/>
        </w:rPr>
      </w:r>
    </w:p>
    <w:p w:rsidR="00000000" w:rsidDel="00000000" w:rsidP="00000000" w:rsidRDefault="00000000" w:rsidRPr="00000000" w14:paraId="00000018">
      <w:pPr>
        <w:numPr>
          <w:ilvl w:val="1"/>
          <w:numId w:val="3"/>
        </w:numPr>
        <w:spacing w:after="0" w:afterAutospacing="0" w:lineRule="auto"/>
        <w:ind w:left="1440" w:hanging="360"/>
      </w:pPr>
      <w:r w:rsidDel="00000000" w:rsidR="00000000" w:rsidRPr="00000000">
        <w:rPr>
          <w:rtl w:val="0"/>
        </w:rPr>
        <w:t xml:space="preserve">Đổi sang GB (với </w:t>
      </w:r>
      <m:oMath>
        <m:r>
          <w:rPr/>
          <m:t xml:space="preserve">1GB=1024MB</m:t>
        </m:r>
      </m:oMath>
      <w:r w:rsidDel="00000000" w:rsidR="00000000" w:rsidRPr="00000000">
        <w:rPr>
          <w:rtl w:val="0"/>
        </w:rPr>
        <w:t xml:space="preserve">):</w:t>
        <w:br w:type="textWrapping"/>
      </w:r>
    </w:p>
    <w:p w:rsidR="00000000" w:rsidDel="00000000" w:rsidP="00000000" w:rsidRDefault="00000000" w:rsidRPr="00000000" w14:paraId="00000019">
      <w:pPr>
        <w:numPr>
          <w:ilvl w:val="1"/>
          <w:numId w:val="3"/>
        </w:numPr>
        <w:spacing w:after="0" w:afterAutospacing="0" w:lineRule="auto"/>
        <w:ind w:left="1440" w:hanging="360"/>
        <w:jc w:val="center"/>
      </w:pPr>
      <m:oMath>
        <m:f>
          <m:fPr>
            <m:ctrlPr>
              <w:rPr/>
            </m:ctrlPr>
          </m:fPr>
          <m:num>
            <m:r>
              <w:rPr/>
              <m:t xml:space="preserve">10,000</m:t>
            </m:r>
          </m:num>
          <m:den>
            <m:r>
              <w:rPr/>
              <m:t xml:space="preserve">1024</m:t>
            </m:r>
          </m:den>
        </m:f>
        <m:r>
          <w:rPr/>
          <m:t>≈</m:t>
        </m:r>
        <m:r>
          <w:rPr/>
          <m:t xml:space="preserve">9.77GB</m:t>
        </m:r>
      </m:oMath>
      <w:r w:rsidDel="00000000" w:rsidR="00000000" w:rsidRPr="00000000">
        <w:rPr>
          <w:rtl w:val="0"/>
        </w:rPr>
      </w:r>
    </w:p>
    <w:p w:rsidR="00000000" w:rsidDel="00000000" w:rsidP="00000000" w:rsidRDefault="00000000" w:rsidRPr="00000000" w14:paraId="0000001A">
      <w:pPr>
        <w:numPr>
          <w:ilvl w:val="1"/>
          <w:numId w:val="3"/>
        </w:numPr>
        <w:spacing w:after="0" w:afterAutospacing="0" w:lineRule="auto"/>
        <w:ind w:left="1440" w:hanging="360"/>
      </w:pPr>
      <w:r w:rsidDel="00000000" w:rsidR="00000000" w:rsidRPr="00000000">
        <w:rPr>
          <w:b w:val="1"/>
          <w:bCs w:val="1"/>
          <w:rtl w:val="0"/>
        </w:rPr>
        <w:t xml:space="preserve">Kết luận SSD:</w:t>
      </w:r>
      <w:r w:rsidDel="00000000" w:rsidR="00000000" w:rsidRPr="00000000">
        <w:rPr>
          <w:rtl w:val="0"/>
        </w:rPr>
        <w:t xml:space="preserve"> Ổ cứng SSD 512 GB </w:t>
      </w:r>
      <w:r w:rsidDel="00000000" w:rsidR="00000000" w:rsidRPr="00000000">
        <w:rPr>
          <w:b w:val="1"/>
          <w:bCs w:val="1"/>
          <w:rtl w:val="0"/>
        </w:rPr>
        <w:t xml:space="preserve">hoàn toàn chứa đủ</w:t>
      </w:r>
      <w:r w:rsidDel="00000000" w:rsidR="00000000" w:rsidRPr="00000000">
        <w:rPr>
          <w:rtl w:val="0"/>
        </w:rPr>
        <w:t xml:space="preserve"> video của 1 tháng (vì </w:t>
      </w:r>
      <m:oMath>
        <m:r>
          <w:rPr/>
          <m:t xml:space="preserve">9.77GB&lt;512GB</m:t>
        </m:r>
      </m:oMath>
      <w:r w:rsidDel="00000000" w:rsidR="00000000" w:rsidRPr="00000000">
        <w:rPr>
          <w:rtl w:val="0"/>
        </w:rPr>
        <w:t xml:space="preserve">).</w:t>
      </w:r>
    </w:p>
    <w:p w:rsidR="00000000" w:rsidDel="00000000" w:rsidP="00000000" w:rsidRDefault="00000000" w:rsidRPr="00000000" w14:paraId="0000001B">
      <w:pPr>
        <w:numPr>
          <w:ilvl w:val="1"/>
          <w:numId w:val="3"/>
        </w:numPr>
        <w:spacing w:after="0" w:afterAutospacing="0" w:lineRule="auto"/>
        <w:ind w:left="1440" w:hanging="360"/>
      </w:pPr>
      <w:r w:rsidDel="00000000" w:rsidR="00000000" w:rsidRPr="00000000">
        <w:rPr>
          <w:rtl w:val="0"/>
        </w:rPr>
        <w:t xml:space="preserve">Dung lượng trống còn lại sau 1 tháng đầu tiên:</w:t>
        <w:br w:type="textWrapping"/>
      </w:r>
    </w:p>
    <w:p w:rsidR="00000000" w:rsidDel="00000000" w:rsidP="00000000" w:rsidRDefault="00000000" w:rsidRPr="00000000" w14:paraId="0000001C">
      <w:pPr>
        <w:numPr>
          <w:ilvl w:val="1"/>
          <w:numId w:val="3"/>
        </w:numPr>
        <w:spacing w:after="0" w:afterAutospacing="0" w:lineRule="auto"/>
        <w:ind w:left="1440" w:hanging="360"/>
        <w:jc w:val="center"/>
      </w:pPr>
      <m:oMath>
        <m:r>
          <w:rPr/>
          <m:t xml:space="preserve">512-9.77=502.23GB</m:t>
        </m:r>
      </m:oMath>
      <w:r w:rsidDel="00000000" w:rsidR="00000000" w:rsidRPr="00000000">
        <w:rPr>
          <w:rtl w:val="0"/>
        </w:rPr>
      </w:r>
    </w:p>
    <w:p w:rsidR="00000000" w:rsidDel="00000000" w:rsidP="00000000" w:rsidRDefault="00000000" w:rsidRPr="00000000" w14:paraId="0000001D">
      <w:pPr>
        <w:numPr>
          <w:ilvl w:val="0"/>
          <w:numId w:val="3"/>
        </w:numPr>
        <w:spacing w:after="0" w:afterAutospacing="0" w:lineRule="auto"/>
        <w:ind w:left="720" w:hanging="360"/>
      </w:pPr>
      <w:r w:rsidDel="00000000" w:rsidR="00000000" w:rsidRPr="00000000">
        <w:rPr>
          <w:b w:val="1"/>
          <w:bCs w:val="1"/>
          <w:rtl w:val="0"/>
        </w:rPr>
        <w:t xml:space="preserve">Tính tốc độ mạng:</w:t>
      </w:r>
    </w:p>
    <w:p w:rsidR="00000000" w:rsidDel="00000000" w:rsidP="00000000" w:rsidRDefault="00000000" w:rsidRPr="00000000" w14:paraId="0000001E">
      <w:pPr>
        <w:numPr>
          <w:ilvl w:val="1"/>
          <w:numId w:val="3"/>
        </w:numPr>
        <w:spacing w:after="0" w:afterAutospacing="0" w:lineRule="auto"/>
        <w:ind w:left="1440" w:hanging="360"/>
      </w:pPr>
      <w:r w:rsidDel="00000000" w:rsidR="00000000" w:rsidRPr="00000000">
        <w:rPr>
          <w:rtl w:val="0"/>
        </w:rPr>
        <w:t xml:space="preserve">Mạng 100 Mbps tương đương tốc độ MB/s là:</w:t>
        <w:br w:type="textWrapping"/>
      </w:r>
    </w:p>
    <w:p w:rsidR="00000000" w:rsidDel="00000000" w:rsidP="00000000" w:rsidRDefault="00000000" w:rsidRPr="00000000" w14:paraId="0000001F">
      <w:pPr>
        <w:numPr>
          <w:ilvl w:val="1"/>
          <w:numId w:val="3"/>
        </w:numPr>
        <w:spacing w:after="0" w:afterAutospacing="0" w:lineRule="auto"/>
        <w:ind w:left="1440" w:hanging="360"/>
        <w:jc w:val="center"/>
      </w:pPr>
      <m:oMath>
        <m:r>
          <w:rPr/>
          <m:t xml:space="preserve">100</m:t>
        </m:r>
        <m:r>
          <w:rPr/>
          <m:t>÷</m:t>
        </m:r>
        <m:r>
          <w:rPr/>
          <m:t xml:space="preserve">8=12.5MB/s</m:t>
        </m:r>
      </m:oMath>
      <w:r w:rsidDel="00000000" w:rsidR="00000000" w:rsidRPr="00000000">
        <w:rPr>
          <w:rtl w:val="0"/>
        </w:rPr>
      </w:r>
    </w:p>
    <w:p w:rsidR="00000000" w:rsidDel="00000000" w:rsidP="00000000" w:rsidRDefault="00000000" w:rsidRPr="00000000" w14:paraId="00000020">
      <w:pPr>
        <w:numPr>
          <w:ilvl w:val="1"/>
          <w:numId w:val="3"/>
        </w:numPr>
        <w:spacing w:after="0" w:afterAutospacing="0" w:lineRule="auto"/>
        <w:ind w:left="1440" w:hanging="360"/>
      </w:pPr>
      <w:r w:rsidDel="00000000" w:rsidR="00000000" w:rsidRPr="00000000">
        <w:rPr>
          <w:rtl w:val="0"/>
        </w:rPr>
        <w:t xml:space="preserve">Thời gian tối thiểu để tải lên đoạn video 200 MB:</w:t>
        <w:br w:type="textWrapping"/>
      </w:r>
    </w:p>
    <w:p w:rsidR="00000000" w:rsidDel="00000000" w:rsidP="00000000" w:rsidRDefault="00000000" w:rsidRPr="00000000" w14:paraId="00000021">
      <w:pPr>
        <w:numPr>
          <w:ilvl w:val="1"/>
          <w:numId w:val="3"/>
        </w:numPr>
        <w:spacing w:after="0" w:afterAutospacing="0" w:lineRule="auto"/>
        <w:ind w:left="1440" w:hanging="360"/>
        <w:jc w:val="center"/>
      </w:pPr>
      <m:oMath>
        <m:r>
          <w:rPr/>
          <m:t xml:space="preserve">200</m:t>
        </m:r>
        <m:r>
          <w:rPr/>
          <m:t>÷</m:t>
        </m:r>
        <m:r>
          <w:rPr/>
          <m:t xml:space="preserve">12.5=16giây</m:t>
        </m:r>
      </m:oMath>
      <w:r w:rsidDel="00000000" w:rsidR="00000000" w:rsidRPr="00000000">
        <w:rPr>
          <w:rtl w:val="0"/>
        </w:rPr>
      </w:r>
    </w:p>
    <w:p w:rsidR="00000000" w:rsidDel="00000000" w:rsidP="00000000" w:rsidRDefault="00000000" w:rsidRPr="00000000" w14:paraId="00000022">
      <w:pPr>
        <w:numPr>
          <w:ilvl w:val="1"/>
          <w:numId w:val="3"/>
        </w:numPr>
        <w:spacing w:after="240" w:lineRule="auto"/>
        <w:ind w:left="1440" w:hanging="360"/>
      </w:pPr>
      <w:r w:rsidDel="00000000" w:rsidR="00000000" w:rsidRPr="00000000">
        <w:rPr>
          <w:b w:val="1"/>
          <w:bCs w:val="1"/>
          <w:rtl w:val="0"/>
        </w:rPr>
        <w:t xml:space="preserve">Lý do thực tế lâu hơn:</w:t>
      </w:r>
      <w:r w:rsidDel="00000000" w:rsidR="00000000" w:rsidRPr="00000000">
        <w:rPr>
          <w:rtl w:val="0"/>
        </w:rPr>
        <w:t xml:space="preserve"> Do hao hụt băng thông bởi nhiễu đường truyền, độ trễ mạng (latency), hạn chế tốc độ tải lên ở máy chủ YouTube hoặc do các thiết bị khác trong phòng máy đang dùng chung đường truyền.</w:t>
      </w:r>
    </w:p>
    <w:p w:rsidR="00000000" w:rsidDel="00000000" w:rsidP="00000000" w:rsidRDefault="00000000" w:rsidRPr="00000000" w14:paraId="00000023">
      <w:pPr>
        <w:pStyle w:val="Heading3"/>
        <w:keepNext w:val="0"/>
        <w:keepLines w:val="0"/>
        <w:spacing w:before="0" w:lineRule="auto"/>
        <w:rPr>
          <w:b w:val="1"/>
          <w:bCs w:val="1"/>
          <w:color w:val="000000"/>
          <w:sz w:val="26"/>
          <w:szCs w:val="26"/>
        </w:rPr>
      </w:pPr>
      <w:bookmarkStart w:colFirst="0" w:colLast="0" w:name="_acgxyp2a75li" w:id="2"/>
      <w:bookmarkEnd w:id="2"/>
      <w:r w:rsidDel="00000000" w:rsidR="00000000" w:rsidRPr="00000000">
        <w:rPr>
          <w:b w:val="1"/>
          <w:bCs w:val="1"/>
          <w:color w:val="000000"/>
          <w:sz w:val="26"/>
          <w:szCs w:val="26"/>
          <w:rtl w:val="0"/>
        </w:rPr>
        <w:t xml:space="preserve">Phần 4 – Phần cứng và mô hình DIKW</w:t>
      </w:r>
    </w:p>
    <w:p w:rsidR="00000000" w:rsidDel="00000000" w:rsidP="00000000" w:rsidRDefault="00000000" w:rsidRPr="00000000" w14:paraId="00000024">
      <w:pPr>
        <w:numPr>
          <w:ilvl w:val="0"/>
          <w:numId w:val="5"/>
        </w:numPr>
        <w:spacing w:after="0" w:afterAutospacing="0" w:lineRule="auto"/>
        <w:ind w:left="720" w:hanging="360"/>
      </w:pPr>
      <w:r w:rsidDel="00000000" w:rsidR="00000000" w:rsidRPr="00000000">
        <w:rPr>
          <w:b w:val="1"/>
          <w:bCs w:val="1"/>
          <w:rtl w:val="0"/>
        </w:rPr>
        <w:t xml:space="preserve">Nâng cấp phần cứng:</w:t>
      </w:r>
    </w:p>
    <w:p w:rsidR="00000000" w:rsidDel="00000000" w:rsidP="00000000" w:rsidRDefault="00000000" w:rsidRPr="00000000" w14:paraId="00000025">
      <w:pPr>
        <w:numPr>
          <w:ilvl w:val="1"/>
          <w:numId w:val="5"/>
        </w:numPr>
        <w:spacing w:after="0" w:afterAutospacing="0" w:lineRule="auto"/>
        <w:ind w:left="1440" w:hanging="360"/>
      </w:pPr>
      <w:r w:rsidDel="00000000" w:rsidR="00000000" w:rsidRPr="00000000">
        <w:rPr>
          <w:b w:val="1"/>
          <w:bCs w:val="1"/>
          <w:rtl w:val="0"/>
        </w:rPr>
        <w:t xml:space="preserve">Lựa chọn:</w:t>
      </w:r>
      <w:r w:rsidDel="00000000" w:rsidR="00000000" w:rsidRPr="00000000">
        <w:rPr>
          <w:rtl w:val="0"/>
        </w:rPr>
        <w:t xml:space="preserve"> Nâng cấp </w:t>
      </w:r>
      <w:r w:rsidDel="00000000" w:rsidR="00000000" w:rsidRPr="00000000">
        <w:rPr>
          <w:b w:val="1"/>
          <w:bCs w:val="1"/>
          <w:rtl w:val="0"/>
        </w:rPr>
        <w:t xml:space="preserve">CPU</w:t>
      </w:r>
      <w:r w:rsidDel="00000000" w:rsidR="00000000" w:rsidRPr="00000000">
        <w:rPr>
          <w:rtl w:val="0"/>
        </w:rPr>
        <w:t xml:space="preserve">.</w:t>
      </w:r>
    </w:p>
    <w:p w:rsidR="00000000" w:rsidDel="00000000" w:rsidP="00000000" w:rsidRDefault="00000000" w:rsidRPr="00000000" w14:paraId="00000026">
      <w:pPr>
        <w:numPr>
          <w:ilvl w:val="1"/>
          <w:numId w:val="5"/>
        </w:numPr>
        <w:spacing w:after="0" w:afterAutospacing="0" w:lineRule="auto"/>
        <w:ind w:left="1440" w:hanging="360"/>
      </w:pPr>
      <w:r w:rsidDel="00000000" w:rsidR="00000000" w:rsidRPr="00000000">
        <w:rPr>
          <w:b w:val="1"/>
          <w:bCs w:val="1"/>
          <w:rtl w:val="0"/>
        </w:rPr>
        <w:t xml:space="preserve">Giải thích:</w:t>
      </w:r>
      <w:r w:rsidDel="00000000" w:rsidR="00000000" w:rsidRPr="00000000">
        <w:rPr>
          <w:rtl w:val="0"/>
        </w:rPr>
        <w:t xml:space="preserve"> Mức RAM 16 GB hiện tại đã đủ dung lượng để chạy ứng dụng và game. Việc máy bị giật khi vừa chơi game vừa livestream/quay video là do CPU bị quá tải vì phải vừa xử lý logic/đồ họa của game vừa gánh tác vụ mã hóa (encode) video liên tục. Nâng cấp CPU có nhiều nhân/luồng hơn sẽ giúp xử lý đa nhiệm mượt mà.</w:t>
      </w:r>
    </w:p>
    <w:p w:rsidR="00000000" w:rsidDel="00000000" w:rsidP="00000000" w:rsidRDefault="00000000" w:rsidRPr="00000000" w14:paraId="00000027">
      <w:pPr>
        <w:numPr>
          <w:ilvl w:val="0"/>
          <w:numId w:val="5"/>
        </w:numPr>
        <w:spacing w:after="240" w:lineRule="auto"/>
        <w:ind w:left="720" w:hanging="360"/>
      </w:pPr>
      <w:r w:rsidDel="00000000" w:rsidR="00000000" w:rsidRPr="00000000">
        <w:rPr>
          <w:b w:val="1"/>
          <w:bCs w:val="1"/>
          <w:rtl w:val="0"/>
        </w:rPr>
        <w:t xml:space="preserve">Bảng phân tích mô hình DIKW:</w:t>
      </w:r>
    </w:p>
    <w:tbl>
      <w:tblPr>
        <w:tblStyle w:val="Table2"/>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3555"/>
        <w:gridCol w:w="3555"/>
        <w:tblGridChange w:id="0">
          <w:tblGrid>
            <w:gridCol w:w="1710"/>
            <w:gridCol w:w="3555"/>
            <w:gridCol w:w="3555"/>
          </w:tblGrid>
        </w:tblGridChange>
      </w:tblGrid>
      <w:tr>
        <w:trPr>
          <w:cantSplit w:val="0"/>
          <w:trHeight w:val="54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b w:val="1"/>
                <w:bCs w:val="1"/>
                <w:rtl w:val="0"/>
              </w:rPr>
              <w:t xml:space="preserve">Tầng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b w:val="1"/>
                <w:bCs w:val="1"/>
                <w:rtl w:val="0"/>
              </w:rPr>
              <w:t xml:space="preserve">Nội dung trong tình huống</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b w:val="1"/>
                <w:bCs w:val="1"/>
                <w:rtl w:val="0"/>
              </w:rPr>
              <w:t xml:space="preserve">Vì sao thuộc tầng này?</w:t>
            </w:r>
            <w:r w:rsidDel="00000000" w:rsidR="00000000" w:rsidRPr="00000000">
              <w:rPr>
                <w:rtl w:val="0"/>
              </w:rPr>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b w:val="1"/>
                <w:bCs w:val="1"/>
                <w:rtl w:val="0"/>
              </w:rPr>
              <w:t xml:space="preserve">Data</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Tệp video quay lại trận đấu và các mốc thời gian thi đấu.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Đây là dữ liệu thô chưa qua xử lý hay phân tích ngữ cảnh.</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b w:val="1"/>
                <w:bCs w:val="1"/>
                <w:rtl w:val="0"/>
              </w:rPr>
              <w:t xml:space="preserve">Information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Tuyển thủ thường xuyên bị hạ gục (chết) ở khoảng thời gian phút 15–20.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Đã kết hợp dữ liệu sự kiện với mốc thời gian cụ thể để tạo ra thông tin có ý nghĩa.</w:t>
            </w:r>
          </w:p>
        </w:tc>
      </w:tr>
      <w:tr>
        <w:trPr>
          <w:cantSplit w:val="0"/>
          <w:trHeight w:val="13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b w:val="1"/>
                <w:bCs w:val="1"/>
                <w:rtl w:val="0"/>
              </w:rPr>
              <w:t xml:space="preserve">Knowledge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t xml:space="preserve">Nguyên nhân dẫn đến việc bị hạ gục là do thiếu tầm nhìn bản đồ trong khoảng thời gian đó.</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Đã phân tích bản chất vấn đề và rút ra hiểu biết sâu sắc từ thông tin thu thập được.</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b w:val="1"/>
                <w:bCs w:val="1"/>
                <w:rtl w:val="0"/>
              </w:rPr>
              <w:t xml:space="preserve">Wisdom</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Đưa ra quyết định yêu cầu tuyển thủ mua thêm mắt (Ward) cho các trận đấu sau.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Áp dụng tri thức vào thực tế để đưa ra giải pháp/hành động tối ưu cải thiện kết quả</w:t>
            </w:r>
          </w:p>
        </w:tc>
      </w:tr>
    </w:tbl>
    <w:p w:rsidR="00000000" w:rsidDel="00000000" w:rsidP="00000000" w:rsidRDefault="00000000" w:rsidRPr="00000000" w14:paraId="000000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2"/>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