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45541" w14:textId="77777777" w:rsidR="00E04B23" w:rsidRDefault="00E04B23" w:rsidP="00E04B23">
      <w:pPr>
        <w:pStyle w:val="ReportHeading1"/>
        <w:numPr>
          <w:ilvl w:val="0"/>
          <w:numId w:val="0"/>
        </w:numPr>
        <w:ind w:left="360"/>
      </w:pPr>
      <w:bookmarkStart w:id="0" w:name="_Hlk43452194"/>
    </w:p>
    <w:p w14:paraId="7E675CA7" w14:textId="77777777" w:rsidR="00E04B23" w:rsidRDefault="00E04B23" w:rsidP="00E04B23">
      <w:pPr>
        <w:jc w:val="center"/>
        <w:rPr>
          <w:b/>
          <w:bCs/>
          <w:sz w:val="40"/>
        </w:rPr>
      </w:pPr>
      <w:r w:rsidRPr="00F23B82">
        <w:rPr>
          <w:b/>
          <w:bCs/>
          <w:noProof/>
          <w:color w:val="FFC000"/>
          <w:sz w:val="40"/>
        </w:rPr>
        <mc:AlternateContent>
          <mc:Choice Requires="wps">
            <w:drawing>
              <wp:anchor distT="0" distB="0" distL="114300" distR="114300" simplePos="0" relativeHeight="251659264" behindDoc="0" locked="0" layoutInCell="1" allowOverlap="1" wp14:anchorId="6665A157" wp14:editId="63EB8156">
                <wp:simplePos x="0" y="0"/>
                <wp:positionH relativeFrom="column">
                  <wp:posOffset>-114300</wp:posOffset>
                </wp:positionH>
                <wp:positionV relativeFrom="paragraph">
                  <wp:posOffset>97155</wp:posOffset>
                </wp:positionV>
                <wp:extent cx="633222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32220"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E15E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7.65pt" to="489.6pt,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" strokecolor="#ed7d31 [3205]" strokeweight="1pt">
                <v:stroke joinstyle="miter"/>
              </v:line>
            </w:pict>
          </mc:Fallback>
        </mc:AlternateContent>
      </w:r>
    </w:p>
    <w:p w14:paraId="5E5A5BCA" w14:textId="77777777" w:rsidR="00E04B23" w:rsidRDefault="00E04B23" w:rsidP="00E04B23">
      <w:pPr>
        <w:jc w:val="center"/>
        <w:rPr>
          <w:b/>
          <w:bCs/>
          <w:sz w:val="40"/>
        </w:rPr>
      </w:pPr>
    </w:p>
    <w:p w14:paraId="4B804E97" w14:textId="77777777" w:rsidR="00E04B23" w:rsidRPr="00646B91" w:rsidRDefault="00E04B23" w:rsidP="00E04B23">
      <w:pPr>
        <w:jc w:val="center"/>
        <w:rPr>
          <w:b/>
          <w:bCs/>
          <w:sz w:val="96"/>
          <w:szCs w:val="44"/>
        </w:rPr>
      </w:pPr>
      <w:r w:rsidRPr="00646B91">
        <w:rPr>
          <w:b/>
          <w:bCs/>
          <w:sz w:val="96"/>
          <w:szCs w:val="44"/>
        </w:rPr>
        <w:t xml:space="preserve">Micron NUS-ISE </w:t>
      </w:r>
    </w:p>
    <w:p w14:paraId="1453DA83" w14:textId="77777777" w:rsidR="00E04B23" w:rsidRPr="00646B91" w:rsidRDefault="00E04B23" w:rsidP="00E04B23">
      <w:pPr>
        <w:jc w:val="center"/>
        <w:rPr>
          <w:b/>
          <w:bCs/>
          <w:sz w:val="96"/>
          <w:szCs w:val="44"/>
        </w:rPr>
      </w:pPr>
      <w:r w:rsidRPr="00646B91">
        <w:rPr>
          <w:b/>
          <w:bCs/>
          <w:sz w:val="96"/>
          <w:szCs w:val="44"/>
        </w:rPr>
        <w:t>Business Analytics Case Competition 202</w:t>
      </w:r>
      <w:r>
        <w:rPr>
          <w:b/>
          <w:bCs/>
          <w:sz w:val="96"/>
          <w:szCs w:val="44"/>
        </w:rPr>
        <w:t>1</w:t>
      </w:r>
    </w:p>
    <w:p w14:paraId="6FF29D64" w14:textId="77777777" w:rsidR="00E04B23" w:rsidRDefault="00E04B23" w:rsidP="00E04B23">
      <w:pPr>
        <w:jc w:val="center"/>
        <w:rPr>
          <w:b/>
          <w:bCs/>
          <w:sz w:val="96"/>
          <w:szCs w:val="44"/>
        </w:rPr>
      </w:pPr>
      <w:r>
        <w:rPr>
          <w:b/>
          <w:bCs/>
          <w:sz w:val="96"/>
          <w:szCs w:val="44"/>
        </w:rPr>
        <w:t>Question</w:t>
      </w:r>
    </w:p>
    <w:p w14:paraId="498D024F" w14:textId="77777777" w:rsidR="00E04B23" w:rsidRPr="00646B91" w:rsidRDefault="00E04B23" w:rsidP="00E04B23">
      <w:pPr>
        <w:jc w:val="center"/>
        <w:rPr>
          <w:b/>
          <w:bCs/>
          <w:sz w:val="96"/>
          <w:szCs w:val="44"/>
        </w:rPr>
      </w:pPr>
      <w:r>
        <w:rPr>
          <w:b/>
          <w:bCs/>
          <w:sz w:val="96"/>
          <w:szCs w:val="44"/>
        </w:rPr>
        <w:t>(Pre-University)</w:t>
      </w:r>
    </w:p>
    <w:p w14:paraId="419E69A4" w14:textId="77777777" w:rsidR="00E04B23" w:rsidRDefault="00E04B23" w:rsidP="00E04B23">
      <w:pPr>
        <w:jc w:val="center"/>
        <w:rPr>
          <w:b/>
          <w:bCs/>
          <w:sz w:val="40"/>
        </w:rPr>
      </w:pPr>
    </w:p>
    <w:p w14:paraId="7547835B" w14:textId="77777777" w:rsidR="00E04B23" w:rsidRDefault="00E04B23" w:rsidP="00E04B23">
      <w:pPr>
        <w:jc w:val="center"/>
        <w:rPr>
          <w:b/>
          <w:bCs/>
          <w:sz w:val="40"/>
        </w:rPr>
      </w:pPr>
      <w:r>
        <w:rPr>
          <w:b/>
          <w:bCs/>
          <w:noProof/>
          <w:sz w:val="40"/>
        </w:rPr>
        <w:drawing>
          <wp:anchor distT="0" distB="0" distL="114300" distR="114300" simplePos="0" relativeHeight="251662336" behindDoc="1" locked="0" layoutInCell="1" allowOverlap="1" wp14:anchorId="5CCDAE4F" wp14:editId="59A50662">
            <wp:simplePos x="0" y="0"/>
            <wp:positionH relativeFrom="margin">
              <wp:posOffset>1950720</wp:posOffset>
            </wp:positionH>
            <wp:positionV relativeFrom="paragraph">
              <wp:posOffset>346710</wp:posOffset>
            </wp:positionV>
            <wp:extent cx="1889760" cy="1403985"/>
            <wp:effectExtent l="0" t="0" r="0" b="0"/>
            <wp:wrapTight wrapText="bothSides">
              <wp:wrapPolygon edited="0">
                <wp:start x="6315" y="6448"/>
                <wp:lineTo x="3702" y="8206"/>
                <wp:lineTo x="1306" y="10551"/>
                <wp:lineTo x="871" y="13189"/>
                <wp:lineTo x="1089" y="14068"/>
                <wp:lineTo x="2177" y="14947"/>
                <wp:lineTo x="3919" y="14947"/>
                <wp:lineTo x="10452" y="14361"/>
                <wp:lineTo x="20250" y="12896"/>
                <wp:lineTo x="20032" y="11723"/>
                <wp:lineTo x="20903" y="9672"/>
                <wp:lineTo x="7839" y="6448"/>
                <wp:lineTo x="6315" y="6448"/>
              </wp:wrapPolygon>
            </wp:wrapTight>
            <wp:docPr id="5" name="Picture 5" descr="C:\Users\Acer\AppData\Local\Microsoft\Windows\INetCache\Content.MSO\FE8368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MSO\FE83683B.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9760"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3B82">
        <w:rPr>
          <w:b/>
          <w:bCs/>
          <w:noProof/>
          <w:color w:val="FFC000"/>
          <w:sz w:val="40"/>
        </w:rPr>
        <mc:AlternateContent>
          <mc:Choice Requires="wps">
            <w:drawing>
              <wp:anchor distT="0" distB="0" distL="114300" distR="114300" simplePos="0" relativeHeight="251660288" behindDoc="0" locked="0" layoutInCell="1" allowOverlap="1" wp14:anchorId="2AF2B6D8" wp14:editId="3C5D3CC2">
                <wp:simplePos x="0" y="0"/>
                <wp:positionH relativeFrom="column">
                  <wp:posOffset>0</wp:posOffset>
                </wp:positionH>
                <wp:positionV relativeFrom="paragraph">
                  <wp:posOffset>150495</wp:posOffset>
                </wp:positionV>
                <wp:extent cx="633222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332220"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E7F75"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85pt" to="498.6pt,1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" strokecolor="#ed7d31 [3205]" strokeweight="1pt">
                <v:stroke joinstyle="miter"/>
              </v:line>
            </w:pict>
          </mc:Fallback>
        </mc:AlternateContent>
      </w:r>
    </w:p>
    <w:p w14:paraId="53871E89" w14:textId="77777777" w:rsidR="00E04B23" w:rsidRDefault="00E04B23" w:rsidP="00E04B23">
      <w:pPr>
        <w:jc w:val="center"/>
        <w:rPr>
          <w:b/>
          <w:bCs/>
          <w:sz w:val="40"/>
        </w:rPr>
      </w:pPr>
      <w:r>
        <w:rPr>
          <w:noProof/>
          <w:lang w:val="en-SG"/>
        </w:rPr>
        <w:drawing>
          <wp:anchor distT="0" distB="0" distL="114300" distR="114300" simplePos="0" relativeHeight="251661312" behindDoc="1" locked="0" layoutInCell="1" allowOverlap="1" wp14:anchorId="5FF0B278" wp14:editId="2FFB9730">
            <wp:simplePos x="0" y="0"/>
            <wp:positionH relativeFrom="margin">
              <wp:posOffset>4221480</wp:posOffset>
            </wp:positionH>
            <wp:positionV relativeFrom="paragraph">
              <wp:posOffset>337185</wp:posOffset>
            </wp:positionV>
            <wp:extent cx="2447290" cy="612775"/>
            <wp:effectExtent l="0" t="0" r="0" b="0"/>
            <wp:wrapTight wrapText="bothSides">
              <wp:wrapPolygon edited="0">
                <wp:start x="0" y="0"/>
                <wp:lineTo x="0" y="20817"/>
                <wp:lineTo x="21353" y="20817"/>
                <wp:lineTo x="21353"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7290" cy="612775"/>
                    </a:xfrm>
                    <a:prstGeom prst="rect">
                      <a:avLst/>
                    </a:prstGeom>
                  </pic:spPr>
                </pic:pic>
              </a:graphicData>
            </a:graphic>
            <wp14:sizeRelH relativeFrom="margin">
              <wp14:pctWidth>0</wp14:pctWidth>
            </wp14:sizeRelH>
            <wp14:sizeRelV relativeFrom="margin">
              <wp14:pctHeight>0</wp14:pctHeight>
            </wp14:sizeRelV>
          </wp:anchor>
        </w:drawing>
      </w:r>
      <w:r>
        <w:rPr>
          <w:b/>
          <w:bCs/>
          <w:noProof/>
          <w:sz w:val="40"/>
        </w:rPr>
        <w:drawing>
          <wp:anchor distT="0" distB="0" distL="114300" distR="114300" simplePos="0" relativeHeight="251663360" behindDoc="1" locked="0" layoutInCell="1" allowOverlap="1" wp14:anchorId="61E3CDFF" wp14:editId="7B62AD5D">
            <wp:simplePos x="0" y="0"/>
            <wp:positionH relativeFrom="column">
              <wp:posOffset>-220980</wp:posOffset>
            </wp:positionH>
            <wp:positionV relativeFrom="paragraph">
              <wp:posOffset>306705</wp:posOffset>
            </wp:positionV>
            <wp:extent cx="1478280" cy="727710"/>
            <wp:effectExtent l="0" t="0" r="7620" b="0"/>
            <wp:wrapTight wrapText="bothSides">
              <wp:wrapPolygon edited="0">
                <wp:start x="0" y="0"/>
                <wp:lineTo x="0" y="13571"/>
                <wp:lineTo x="835" y="18094"/>
                <wp:lineTo x="2505" y="20921"/>
                <wp:lineTo x="2784" y="20921"/>
                <wp:lineTo x="4732" y="20921"/>
                <wp:lineTo x="6124" y="20921"/>
                <wp:lineTo x="20041" y="18094"/>
                <wp:lineTo x="21433" y="14702"/>
                <wp:lineTo x="21433" y="565"/>
                <wp:lineTo x="21155" y="0"/>
                <wp:lineTo x="0" y="0"/>
              </wp:wrapPolygon>
            </wp:wrapTight>
            <wp:docPr id="6" name="Picture 6" descr="C:\Users\Acer\AppData\Local\Microsoft\Windows\INetCache\Content.MSO\583669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MSO\58366901.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8280" cy="72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AB5DF1" w14:textId="77777777" w:rsidR="00E04B23" w:rsidRDefault="00E04B23" w:rsidP="00E04B23">
      <w:pPr>
        <w:jc w:val="center"/>
        <w:rPr>
          <w:b/>
          <w:bCs/>
          <w:sz w:val="40"/>
        </w:rPr>
      </w:pPr>
    </w:p>
    <w:bookmarkEnd w:id="0"/>
    <w:p w14:paraId="263F96CE" w14:textId="77777777" w:rsidR="00E04B23" w:rsidRDefault="00E04B23" w:rsidP="00E04B23">
      <w:pPr>
        <w:rPr>
          <w:b/>
          <w:bCs/>
          <w:sz w:val="40"/>
        </w:rPr>
      </w:pPr>
    </w:p>
    <w:p w14:paraId="708935C7" w14:textId="77777777" w:rsidR="00E04B23" w:rsidRDefault="00E04B23" w:rsidP="00E04B23">
      <w:pPr>
        <w:jc w:val="center"/>
        <w:rPr>
          <w:b/>
          <w:bCs/>
          <w:sz w:val="40"/>
        </w:rPr>
      </w:pPr>
    </w:p>
    <w:p w14:paraId="5AE0F513" w14:textId="77777777" w:rsidR="00E04B23" w:rsidRDefault="00E04B23" w:rsidP="00E04B23">
      <w:pPr>
        <w:jc w:val="center"/>
        <w:rPr>
          <w:b/>
          <w:bCs/>
          <w:sz w:val="40"/>
        </w:rPr>
        <w:sectPr w:rsidR="00E04B23">
          <w:headerReference w:type="default" r:id="rId10"/>
          <w:footerReference w:type="default" r:id="rId11"/>
          <w:pgSz w:w="12240" w:h="15840"/>
          <w:pgMar w:top="1440" w:right="1440" w:bottom="1440" w:left="1440" w:header="720" w:footer="720" w:gutter="0"/>
          <w:cols w:space="720"/>
          <w:docGrid w:linePitch="360"/>
        </w:sectPr>
      </w:pPr>
    </w:p>
    <w:sdt>
      <w:sdtPr>
        <w:rPr>
          <w:rFonts w:eastAsiaTheme="minorHAnsi"/>
          <w:sz w:val="40"/>
          <w:szCs w:val="28"/>
          <w:lang w:eastAsia="en-US"/>
        </w:rPr>
        <w:id w:val="-312416465"/>
        <w:docPartObj>
          <w:docPartGallery w:val="Table of Contents"/>
          <w:docPartUnique/>
        </w:docPartObj>
      </w:sdtPr>
      <w:sdtEndPr>
        <w:rPr>
          <w:b/>
          <w:bCs/>
          <w:noProof/>
          <w:szCs w:val="40"/>
        </w:rPr>
      </w:sdtEndPr>
      <w:sdtContent>
        <w:p w14:paraId="0326B565" w14:textId="77777777" w:rsidR="00E04B23" w:rsidRPr="00CD27C7" w:rsidRDefault="00E04B23" w:rsidP="00E04B23">
          <w:pPr>
            <w:pStyle w:val="ReportHeading1"/>
            <w:numPr>
              <w:ilvl w:val="0"/>
              <w:numId w:val="0"/>
            </w:numPr>
            <w:ind w:left="360" w:hanging="360"/>
            <w:rPr>
              <w:sz w:val="48"/>
              <w:szCs w:val="48"/>
            </w:rPr>
          </w:pPr>
          <w:r w:rsidRPr="15324F07">
            <w:rPr>
              <w:sz w:val="48"/>
              <w:szCs w:val="48"/>
            </w:rPr>
            <w:t>Contents</w:t>
          </w:r>
        </w:p>
        <w:p w14:paraId="7F098ED9" w14:textId="77777777" w:rsidR="00E04B23" w:rsidRPr="00A5342B" w:rsidRDefault="00E04B23" w:rsidP="00E04B23">
          <w:pPr>
            <w:pStyle w:val="TOC1"/>
            <w:tabs>
              <w:tab w:val="left" w:pos="440"/>
              <w:tab w:val="right" w:leader="dot" w:pos="9350"/>
            </w:tabs>
            <w:rPr>
              <w:rFonts w:eastAsiaTheme="minorEastAsia"/>
              <w:noProof/>
              <w:sz w:val="24"/>
              <w:szCs w:val="24"/>
              <w:lang w:val="en-SG" w:eastAsia="zh-CN"/>
            </w:rPr>
          </w:pPr>
          <w:r w:rsidRPr="27A4AEB4">
            <w:rPr>
              <w:sz w:val="40"/>
              <w:szCs w:val="40"/>
            </w:rPr>
            <w:fldChar w:fldCharType="begin"/>
          </w:r>
          <w:r w:rsidRPr="00CD27C7">
            <w:rPr>
              <w:sz w:val="40"/>
              <w:szCs w:val="40"/>
            </w:rPr>
            <w:instrText xml:space="preserve"> TOC \o "1-3" \h \z \u </w:instrText>
          </w:r>
          <w:r w:rsidRPr="27A4AEB4">
            <w:rPr>
              <w:sz w:val="40"/>
              <w:szCs w:val="40"/>
            </w:rPr>
            <w:fldChar w:fldCharType="separate"/>
          </w:r>
          <w:hyperlink w:anchor="_Toc74258814" w:history="1">
            <w:r w:rsidRPr="00A5342B">
              <w:rPr>
                <w:rStyle w:val="Hyperlink"/>
                <w:noProof/>
                <w:sz w:val="24"/>
                <w:szCs w:val="24"/>
              </w:rPr>
              <w:t>1.</w:t>
            </w:r>
            <w:r w:rsidRPr="00A5342B">
              <w:rPr>
                <w:rFonts w:eastAsiaTheme="minorEastAsia"/>
                <w:noProof/>
                <w:sz w:val="24"/>
                <w:szCs w:val="24"/>
                <w:lang w:val="en-SG" w:eastAsia="zh-CN"/>
              </w:rPr>
              <w:tab/>
            </w:r>
            <w:r w:rsidRPr="00A5342B">
              <w:rPr>
                <w:rStyle w:val="Hyperlink"/>
                <w:noProof/>
                <w:sz w:val="24"/>
                <w:szCs w:val="24"/>
              </w:rPr>
              <w:t>Introduction</w:t>
            </w:r>
            <w:r w:rsidRPr="00A5342B">
              <w:rPr>
                <w:noProof/>
                <w:webHidden/>
                <w:sz w:val="24"/>
                <w:szCs w:val="24"/>
              </w:rPr>
              <w:tab/>
            </w:r>
            <w:r w:rsidRPr="00A5342B">
              <w:rPr>
                <w:noProof/>
                <w:webHidden/>
                <w:sz w:val="24"/>
                <w:szCs w:val="24"/>
              </w:rPr>
              <w:fldChar w:fldCharType="begin"/>
            </w:r>
            <w:r w:rsidRPr="00A5342B">
              <w:rPr>
                <w:noProof/>
                <w:webHidden/>
                <w:sz w:val="24"/>
                <w:szCs w:val="24"/>
              </w:rPr>
              <w:instrText xml:space="preserve"> PAGEREF _Toc74258814 \h </w:instrText>
            </w:r>
            <w:r w:rsidRPr="00A5342B">
              <w:rPr>
                <w:noProof/>
                <w:webHidden/>
                <w:sz w:val="24"/>
                <w:szCs w:val="24"/>
              </w:rPr>
            </w:r>
            <w:r w:rsidRPr="00A5342B">
              <w:rPr>
                <w:noProof/>
                <w:webHidden/>
                <w:sz w:val="24"/>
                <w:szCs w:val="24"/>
              </w:rPr>
              <w:fldChar w:fldCharType="separate"/>
            </w:r>
            <w:r>
              <w:rPr>
                <w:noProof/>
                <w:webHidden/>
                <w:sz w:val="24"/>
                <w:szCs w:val="24"/>
              </w:rPr>
              <w:t>2</w:t>
            </w:r>
            <w:r w:rsidRPr="00A5342B">
              <w:rPr>
                <w:noProof/>
                <w:webHidden/>
                <w:sz w:val="24"/>
                <w:szCs w:val="24"/>
              </w:rPr>
              <w:fldChar w:fldCharType="end"/>
            </w:r>
          </w:hyperlink>
        </w:p>
        <w:p w14:paraId="2CBA0CA7" w14:textId="77777777" w:rsidR="00E04B23" w:rsidRPr="00A5342B" w:rsidRDefault="00826888" w:rsidP="00E04B23">
          <w:pPr>
            <w:pStyle w:val="TOC1"/>
            <w:tabs>
              <w:tab w:val="left" w:pos="440"/>
              <w:tab w:val="right" w:leader="dot" w:pos="9350"/>
            </w:tabs>
            <w:rPr>
              <w:rFonts w:eastAsiaTheme="minorEastAsia"/>
              <w:noProof/>
              <w:sz w:val="24"/>
              <w:szCs w:val="24"/>
              <w:lang w:val="en-SG" w:eastAsia="zh-CN"/>
            </w:rPr>
          </w:pPr>
          <w:hyperlink w:anchor="_Toc74258815" w:history="1">
            <w:r w:rsidR="00E04B23" w:rsidRPr="00A5342B">
              <w:rPr>
                <w:rStyle w:val="Hyperlink"/>
                <w:noProof/>
                <w:sz w:val="24"/>
                <w:szCs w:val="24"/>
              </w:rPr>
              <w:t>2.</w:t>
            </w:r>
            <w:r w:rsidR="00E04B23" w:rsidRPr="00A5342B">
              <w:rPr>
                <w:rFonts w:eastAsiaTheme="minorEastAsia"/>
                <w:noProof/>
                <w:sz w:val="24"/>
                <w:szCs w:val="24"/>
                <w:lang w:val="en-SG" w:eastAsia="zh-CN"/>
              </w:rPr>
              <w:tab/>
            </w:r>
            <w:r w:rsidR="00E04B23" w:rsidRPr="00A5342B">
              <w:rPr>
                <w:rStyle w:val="Hyperlink"/>
                <w:noProof/>
                <w:sz w:val="24"/>
                <w:szCs w:val="24"/>
              </w:rPr>
              <w:t>Background</w:t>
            </w:r>
            <w:r w:rsidR="00E04B23" w:rsidRPr="00A5342B">
              <w:rPr>
                <w:noProof/>
                <w:webHidden/>
                <w:sz w:val="24"/>
                <w:szCs w:val="24"/>
              </w:rPr>
              <w:tab/>
            </w:r>
            <w:r w:rsidR="00E04B23" w:rsidRPr="00A5342B">
              <w:rPr>
                <w:noProof/>
                <w:webHidden/>
                <w:sz w:val="24"/>
                <w:szCs w:val="24"/>
              </w:rPr>
              <w:fldChar w:fldCharType="begin"/>
            </w:r>
            <w:r w:rsidR="00E04B23" w:rsidRPr="00A5342B">
              <w:rPr>
                <w:noProof/>
                <w:webHidden/>
                <w:sz w:val="24"/>
                <w:szCs w:val="24"/>
              </w:rPr>
              <w:instrText xml:space="preserve"> PAGEREF _Toc74258815 \h </w:instrText>
            </w:r>
            <w:r w:rsidR="00E04B23" w:rsidRPr="00A5342B">
              <w:rPr>
                <w:noProof/>
                <w:webHidden/>
                <w:sz w:val="24"/>
                <w:szCs w:val="24"/>
              </w:rPr>
            </w:r>
            <w:r w:rsidR="00E04B23" w:rsidRPr="00A5342B">
              <w:rPr>
                <w:noProof/>
                <w:webHidden/>
                <w:sz w:val="24"/>
                <w:szCs w:val="24"/>
              </w:rPr>
              <w:fldChar w:fldCharType="separate"/>
            </w:r>
            <w:r w:rsidR="00E04B23">
              <w:rPr>
                <w:noProof/>
                <w:webHidden/>
                <w:sz w:val="24"/>
                <w:szCs w:val="24"/>
              </w:rPr>
              <w:t>3</w:t>
            </w:r>
            <w:r w:rsidR="00E04B23" w:rsidRPr="00A5342B">
              <w:rPr>
                <w:noProof/>
                <w:webHidden/>
                <w:sz w:val="24"/>
                <w:szCs w:val="24"/>
              </w:rPr>
              <w:fldChar w:fldCharType="end"/>
            </w:r>
          </w:hyperlink>
        </w:p>
        <w:p w14:paraId="788429C6" w14:textId="77777777" w:rsidR="00E04B23" w:rsidRPr="00A5342B" w:rsidRDefault="00826888" w:rsidP="00E04B23">
          <w:pPr>
            <w:pStyle w:val="TOC1"/>
            <w:tabs>
              <w:tab w:val="left" w:pos="440"/>
              <w:tab w:val="right" w:leader="dot" w:pos="9350"/>
            </w:tabs>
            <w:rPr>
              <w:rFonts w:eastAsiaTheme="minorEastAsia"/>
              <w:noProof/>
              <w:sz w:val="24"/>
              <w:szCs w:val="24"/>
              <w:lang w:val="en-SG" w:eastAsia="zh-CN"/>
            </w:rPr>
          </w:pPr>
          <w:hyperlink w:anchor="_Toc74258816" w:history="1">
            <w:r w:rsidR="00E04B23" w:rsidRPr="00A5342B">
              <w:rPr>
                <w:rStyle w:val="Hyperlink"/>
                <w:noProof/>
                <w:sz w:val="24"/>
                <w:szCs w:val="24"/>
              </w:rPr>
              <w:t>3.</w:t>
            </w:r>
            <w:r w:rsidR="00E04B23" w:rsidRPr="00A5342B">
              <w:rPr>
                <w:rFonts w:eastAsiaTheme="minorEastAsia"/>
                <w:noProof/>
                <w:sz w:val="24"/>
                <w:szCs w:val="24"/>
                <w:lang w:val="en-SG" w:eastAsia="zh-CN"/>
              </w:rPr>
              <w:tab/>
            </w:r>
            <w:r w:rsidR="00E04B23" w:rsidRPr="00A5342B">
              <w:rPr>
                <w:rStyle w:val="Hyperlink"/>
                <w:noProof/>
                <w:sz w:val="24"/>
                <w:szCs w:val="24"/>
              </w:rPr>
              <w:t>Disclosure</w:t>
            </w:r>
            <w:r w:rsidR="00E04B23" w:rsidRPr="00A5342B">
              <w:rPr>
                <w:noProof/>
                <w:webHidden/>
                <w:sz w:val="24"/>
                <w:szCs w:val="24"/>
              </w:rPr>
              <w:tab/>
            </w:r>
            <w:r w:rsidR="00E04B23" w:rsidRPr="00A5342B">
              <w:rPr>
                <w:noProof/>
                <w:webHidden/>
                <w:sz w:val="24"/>
                <w:szCs w:val="24"/>
              </w:rPr>
              <w:fldChar w:fldCharType="begin"/>
            </w:r>
            <w:r w:rsidR="00E04B23" w:rsidRPr="00A5342B">
              <w:rPr>
                <w:noProof/>
                <w:webHidden/>
                <w:sz w:val="24"/>
                <w:szCs w:val="24"/>
              </w:rPr>
              <w:instrText xml:space="preserve"> PAGEREF _Toc74258816 \h </w:instrText>
            </w:r>
            <w:r w:rsidR="00E04B23" w:rsidRPr="00A5342B">
              <w:rPr>
                <w:noProof/>
                <w:webHidden/>
                <w:sz w:val="24"/>
                <w:szCs w:val="24"/>
              </w:rPr>
            </w:r>
            <w:r w:rsidR="00E04B23" w:rsidRPr="00A5342B">
              <w:rPr>
                <w:noProof/>
                <w:webHidden/>
                <w:sz w:val="24"/>
                <w:szCs w:val="24"/>
              </w:rPr>
              <w:fldChar w:fldCharType="separate"/>
            </w:r>
            <w:r w:rsidR="00E04B23">
              <w:rPr>
                <w:noProof/>
                <w:webHidden/>
                <w:sz w:val="24"/>
                <w:szCs w:val="24"/>
              </w:rPr>
              <w:t>3</w:t>
            </w:r>
            <w:r w:rsidR="00E04B23" w:rsidRPr="00A5342B">
              <w:rPr>
                <w:noProof/>
                <w:webHidden/>
                <w:sz w:val="24"/>
                <w:szCs w:val="24"/>
              </w:rPr>
              <w:fldChar w:fldCharType="end"/>
            </w:r>
          </w:hyperlink>
        </w:p>
        <w:p w14:paraId="0143793C" w14:textId="77777777" w:rsidR="00E04B23" w:rsidRPr="00A5342B" w:rsidRDefault="00826888" w:rsidP="00E04B23">
          <w:pPr>
            <w:pStyle w:val="TOC1"/>
            <w:tabs>
              <w:tab w:val="left" w:pos="440"/>
              <w:tab w:val="right" w:leader="dot" w:pos="9350"/>
            </w:tabs>
            <w:rPr>
              <w:rFonts w:eastAsiaTheme="minorEastAsia"/>
              <w:noProof/>
              <w:sz w:val="24"/>
              <w:szCs w:val="24"/>
              <w:lang w:val="en-SG" w:eastAsia="zh-CN"/>
            </w:rPr>
          </w:pPr>
          <w:hyperlink w:anchor="_Toc74258817" w:history="1">
            <w:r w:rsidR="00E04B23" w:rsidRPr="00A5342B">
              <w:rPr>
                <w:rStyle w:val="Hyperlink"/>
                <w:noProof/>
                <w:sz w:val="24"/>
                <w:szCs w:val="24"/>
              </w:rPr>
              <w:t>4.</w:t>
            </w:r>
            <w:r w:rsidR="00E04B23" w:rsidRPr="00A5342B">
              <w:rPr>
                <w:rFonts w:eastAsiaTheme="minorEastAsia"/>
                <w:noProof/>
                <w:sz w:val="24"/>
                <w:szCs w:val="24"/>
                <w:lang w:val="en-SG" w:eastAsia="zh-CN"/>
              </w:rPr>
              <w:tab/>
            </w:r>
            <w:r w:rsidR="00E04B23" w:rsidRPr="00A5342B">
              <w:rPr>
                <w:rStyle w:val="Hyperlink"/>
                <w:noProof/>
                <w:sz w:val="24"/>
                <w:szCs w:val="24"/>
              </w:rPr>
              <w:t>Challenge</w:t>
            </w:r>
            <w:r w:rsidR="00E04B23" w:rsidRPr="00A5342B">
              <w:rPr>
                <w:noProof/>
                <w:webHidden/>
                <w:sz w:val="24"/>
                <w:szCs w:val="24"/>
              </w:rPr>
              <w:tab/>
            </w:r>
            <w:r w:rsidR="00E04B23" w:rsidRPr="00A5342B">
              <w:rPr>
                <w:noProof/>
                <w:webHidden/>
                <w:sz w:val="24"/>
                <w:szCs w:val="24"/>
              </w:rPr>
              <w:fldChar w:fldCharType="begin"/>
            </w:r>
            <w:r w:rsidR="00E04B23" w:rsidRPr="00A5342B">
              <w:rPr>
                <w:noProof/>
                <w:webHidden/>
                <w:sz w:val="24"/>
                <w:szCs w:val="24"/>
              </w:rPr>
              <w:instrText xml:space="preserve"> PAGEREF _Toc74258817 \h </w:instrText>
            </w:r>
            <w:r w:rsidR="00E04B23" w:rsidRPr="00A5342B">
              <w:rPr>
                <w:noProof/>
                <w:webHidden/>
                <w:sz w:val="24"/>
                <w:szCs w:val="24"/>
              </w:rPr>
            </w:r>
            <w:r w:rsidR="00E04B23" w:rsidRPr="00A5342B">
              <w:rPr>
                <w:noProof/>
                <w:webHidden/>
                <w:sz w:val="24"/>
                <w:szCs w:val="24"/>
              </w:rPr>
              <w:fldChar w:fldCharType="separate"/>
            </w:r>
            <w:r w:rsidR="00E04B23">
              <w:rPr>
                <w:noProof/>
                <w:webHidden/>
                <w:sz w:val="24"/>
                <w:szCs w:val="24"/>
              </w:rPr>
              <w:t>4</w:t>
            </w:r>
            <w:r w:rsidR="00E04B23" w:rsidRPr="00A5342B">
              <w:rPr>
                <w:noProof/>
                <w:webHidden/>
                <w:sz w:val="24"/>
                <w:szCs w:val="24"/>
              </w:rPr>
              <w:fldChar w:fldCharType="end"/>
            </w:r>
          </w:hyperlink>
        </w:p>
        <w:p w14:paraId="148EA048" w14:textId="77777777" w:rsidR="00E04B23" w:rsidRPr="00A5342B" w:rsidRDefault="00826888" w:rsidP="00E04B23">
          <w:pPr>
            <w:pStyle w:val="TOC2"/>
            <w:tabs>
              <w:tab w:val="right" w:leader="dot" w:pos="9350"/>
            </w:tabs>
            <w:rPr>
              <w:rFonts w:eastAsiaTheme="minorEastAsia"/>
              <w:noProof/>
              <w:sz w:val="24"/>
              <w:szCs w:val="24"/>
              <w:lang w:val="en-SG" w:eastAsia="zh-CN"/>
            </w:rPr>
          </w:pPr>
          <w:hyperlink w:anchor="_Toc74258818" w:history="1">
            <w:r w:rsidR="00E04B23" w:rsidRPr="00A5342B">
              <w:rPr>
                <w:rStyle w:val="Hyperlink"/>
                <w:noProof/>
                <w:sz w:val="24"/>
                <w:szCs w:val="24"/>
              </w:rPr>
              <w:t>Question 1</w:t>
            </w:r>
            <w:r w:rsidR="00E04B23" w:rsidRPr="00A5342B">
              <w:rPr>
                <w:noProof/>
                <w:webHidden/>
                <w:sz w:val="24"/>
                <w:szCs w:val="24"/>
              </w:rPr>
              <w:tab/>
            </w:r>
            <w:r w:rsidR="00E04B23" w:rsidRPr="00A5342B">
              <w:rPr>
                <w:noProof/>
                <w:webHidden/>
                <w:sz w:val="24"/>
                <w:szCs w:val="24"/>
              </w:rPr>
              <w:fldChar w:fldCharType="begin"/>
            </w:r>
            <w:r w:rsidR="00E04B23" w:rsidRPr="00A5342B">
              <w:rPr>
                <w:noProof/>
                <w:webHidden/>
                <w:sz w:val="24"/>
                <w:szCs w:val="24"/>
              </w:rPr>
              <w:instrText xml:space="preserve"> PAGEREF _Toc74258818 \h </w:instrText>
            </w:r>
            <w:r w:rsidR="00E04B23" w:rsidRPr="00A5342B">
              <w:rPr>
                <w:noProof/>
                <w:webHidden/>
                <w:sz w:val="24"/>
                <w:szCs w:val="24"/>
              </w:rPr>
            </w:r>
            <w:r w:rsidR="00E04B23" w:rsidRPr="00A5342B">
              <w:rPr>
                <w:noProof/>
                <w:webHidden/>
                <w:sz w:val="24"/>
                <w:szCs w:val="24"/>
              </w:rPr>
              <w:fldChar w:fldCharType="separate"/>
            </w:r>
            <w:r w:rsidR="00E04B23">
              <w:rPr>
                <w:noProof/>
                <w:webHidden/>
                <w:sz w:val="24"/>
                <w:szCs w:val="24"/>
              </w:rPr>
              <w:t>4</w:t>
            </w:r>
            <w:r w:rsidR="00E04B23" w:rsidRPr="00A5342B">
              <w:rPr>
                <w:noProof/>
                <w:webHidden/>
                <w:sz w:val="24"/>
                <w:szCs w:val="24"/>
              </w:rPr>
              <w:fldChar w:fldCharType="end"/>
            </w:r>
          </w:hyperlink>
        </w:p>
        <w:p w14:paraId="3EA7A773" w14:textId="77777777" w:rsidR="00E04B23" w:rsidRDefault="00826888" w:rsidP="00E04B23">
          <w:pPr>
            <w:pStyle w:val="TOC2"/>
            <w:tabs>
              <w:tab w:val="right" w:leader="dot" w:pos="9350"/>
            </w:tabs>
            <w:rPr>
              <w:rFonts w:eastAsiaTheme="minorEastAsia"/>
              <w:noProof/>
              <w:lang w:val="en-SG" w:eastAsia="zh-CN"/>
            </w:rPr>
          </w:pPr>
          <w:hyperlink w:anchor="_Toc74258819" w:history="1">
            <w:r w:rsidR="00E04B23" w:rsidRPr="00A5342B">
              <w:rPr>
                <w:rStyle w:val="Hyperlink"/>
                <w:noProof/>
                <w:sz w:val="24"/>
                <w:szCs w:val="24"/>
              </w:rPr>
              <w:t>Question 2</w:t>
            </w:r>
            <w:r w:rsidR="00E04B23" w:rsidRPr="00A5342B">
              <w:rPr>
                <w:noProof/>
                <w:webHidden/>
                <w:sz w:val="24"/>
                <w:szCs w:val="24"/>
              </w:rPr>
              <w:tab/>
            </w:r>
            <w:r w:rsidR="00E04B23" w:rsidRPr="00A5342B">
              <w:rPr>
                <w:noProof/>
                <w:webHidden/>
                <w:sz w:val="24"/>
                <w:szCs w:val="24"/>
              </w:rPr>
              <w:fldChar w:fldCharType="begin"/>
            </w:r>
            <w:r w:rsidR="00E04B23" w:rsidRPr="00A5342B">
              <w:rPr>
                <w:noProof/>
                <w:webHidden/>
                <w:sz w:val="24"/>
                <w:szCs w:val="24"/>
              </w:rPr>
              <w:instrText xml:space="preserve"> PAGEREF _Toc74258819 \h </w:instrText>
            </w:r>
            <w:r w:rsidR="00E04B23" w:rsidRPr="00A5342B">
              <w:rPr>
                <w:noProof/>
                <w:webHidden/>
                <w:sz w:val="24"/>
                <w:szCs w:val="24"/>
              </w:rPr>
            </w:r>
            <w:r w:rsidR="00E04B23" w:rsidRPr="00A5342B">
              <w:rPr>
                <w:noProof/>
                <w:webHidden/>
                <w:sz w:val="24"/>
                <w:szCs w:val="24"/>
              </w:rPr>
              <w:fldChar w:fldCharType="separate"/>
            </w:r>
            <w:r w:rsidR="00E04B23">
              <w:rPr>
                <w:noProof/>
                <w:webHidden/>
                <w:sz w:val="24"/>
                <w:szCs w:val="24"/>
              </w:rPr>
              <w:t>5</w:t>
            </w:r>
            <w:r w:rsidR="00E04B23" w:rsidRPr="00A5342B">
              <w:rPr>
                <w:noProof/>
                <w:webHidden/>
                <w:sz w:val="24"/>
                <w:szCs w:val="24"/>
              </w:rPr>
              <w:fldChar w:fldCharType="end"/>
            </w:r>
          </w:hyperlink>
        </w:p>
        <w:p w14:paraId="40CFBC15" w14:textId="77777777" w:rsidR="00E04B23" w:rsidRDefault="00826888" w:rsidP="00E04B23">
          <w:pPr>
            <w:pStyle w:val="TOC1"/>
            <w:tabs>
              <w:tab w:val="left" w:pos="440"/>
              <w:tab w:val="right" w:leader="dot" w:pos="9350"/>
            </w:tabs>
            <w:rPr>
              <w:rFonts w:eastAsiaTheme="minorEastAsia"/>
              <w:noProof/>
              <w:lang w:val="en-SG" w:eastAsia="zh-CN"/>
            </w:rPr>
          </w:pPr>
          <w:hyperlink w:anchor="_Toc74258820" w:history="1">
            <w:r w:rsidR="00E04B23" w:rsidRPr="002135E5">
              <w:rPr>
                <w:rStyle w:val="Hyperlink"/>
                <w:noProof/>
              </w:rPr>
              <w:t>5.</w:t>
            </w:r>
            <w:r w:rsidR="00E04B23">
              <w:rPr>
                <w:rFonts w:eastAsiaTheme="minorEastAsia"/>
                <w:noProof/>
                <w:lang w:val="en-SG" w:eastAsia="zh-CN"/>
              </w:rPr>
              <w:tab/>
            </w:r>
            <w:r w:rsidR="00E04B23" w:rsidRPr="002135E5">
              <w:rPr>
                <w:rStyle w:val="Hyperlink"/>
                <w:noProof/>
              </w:rPr>
              <w:t>Format of Submission</w:t>
            </w:r>
            <w:r w:rsidR="00E04B23">
              <w:rPr>
                <w:noProof/>
                <w:webHidden/>
              </w:rPr>
              <w:tab/>
            </w:r>
            <w:r w:rsidR="00E04B23">
              <w:rPr>
                <w:noProof/>
                <w:webHidden/>
              </w:rPr>
              <w:fldChar w:fldCharType="begin"/>
            </w:r>
            <w:r w:rsidR="00E04B23">
              <w:rPr>
                <w:noProof/>
                <w:webHidden/>
              </w:rPr>
              <w:instrText xml:space="preserve"> PAGEREF _Toc74258820 \h </w:instrText>
            </w:r>
            <w:r w:rsidR="00E04B23">
              <w:rPr>
                <w:noProof/>
                <w:webHidden/>
              </w:rPr>
            </w:r>
            <w:r w:rsidR="00E04B23">
              <w:rPr>
                <w:noProof/>
                <w:webHidden/>
              </w:rPr>
              <w:fldChar w:fldCharType="separate"/>
            </w:r>
            <w:r w:rsidR="00E04B23">
              <w:rPr>
                <w:noProof/>
                <w:webHidden/>
              </w:rPr>
              <w:t>10</w:t>
            </w:r>
            <w:r w:rsidR="00E04B23">
              <w:rPr>
                <w:noProof/>
                <w:webHidden/>
              </w:rPr>
              <w:fldChar w:fldCharType="end"/>
            </w:r>
          </w:hyperlink>
        </w:p>
        <w:p w14:paraId="7C6F56EE" w14:textId="77777777" w:rsidR="00E04B23" w:rsidRPr="00CD27C7" w:rsidRDefault="00E04B23" w:rsidP="00E04B23">
          <w:pPr>
            <w:rPr>
              <w:sz w:val="24"/>
              <w:szCs w:val="24"/>
            </w:rPr>
          </w:pPr>
          <w:r w:rsidRPr="27A4AEB4">
            <w:rPr>
              <w:b/>
              <w:bCs/>
              <w:noProof/>
              <w:sz w:val="40"/>
              <w:szCs w:val="40"/>
            </w:rPr>
            <w:fldChar w:fldCharType="end"/>
          </w:r>
        </w:p>
      </w:sdtContent>
    </w:sdt>
    <w:p w14:paraId="5666D87A" w14:textId="77777777" w:rsidR="00E04B23" w:rsidRPr="00D401A1" w:rsidRDefault="00E04B23" w:rsidP="00E04B23">
      <w:pPr>
        <w:rPr>
          <w:rFonts w:asciiTheme="majorHAnsi" w:eastAsiaTheme="majorEastAsia" w:hAnsiTheme="majorHAnsi" w:cstheme="majorBidi"/>
          <w:spacing w:val="-10"/>
          <w:kern w:val="28"/>
          <w:sz w:val="96"/>
          <w:szCs w:val="96"/>
        </w:rPr>
      </w:pPr>
      <w:r w:rsidRPr="00D401A1">
        <w:rPr>
          <w:sz w:val="28"/>
          <w:szCs w:val="28"/>
        </w:rPr>
        <w:br w:type="page"/>
      </w:r>
    </w:p>
    <w:p w14:paraId="428BAF70" w14:textId="77777777" w:rsidR="00E04B23" w:rsidRDefault="00E04B23" w:rsidP="00E04B23">
      <w:pPr>
        <w:pStyle w:val="Heading1"/>
        <w:numPr>
          <w:ilvl w:val="0"/>
          <w:numId w:val="4"/>
        </w:numPr>
        <w:tabs>
          <w:tab w:val="num" w:pos="360"/>
        </w:tabs>
      </w:pPr>
      <w:bookmarkStart w:id="1" w:name="_Toc74200696"/>
      <w:bookmarkStart w:id="2" w:name="_Toc74258814"/>
      <w:r w:rsidRPr="23BD0776">
        <w:lastRenderedPageBreak/>
        <w:t>Introduction</w:t>
      </w:r>
      <w:bookmarkEnd w:id="1"/>
      <w:bookmarkEnd w:id="2"/>
    </w:p>
    <w:p w14:paraId="03D643D8" w14:textId="77777777" w:rsidR="00E04B23" w:rsidRDefault="00E04B23" w:rsidP="00E04B23">
      <w:pPr>
        <w:rPr>
          <w:rFonts w:ascii="Calibri" w:eastAsia="Calibri" w:hAnsi="Calibri" w:cs="Calibri"/>
          <w:color w:val="000000" w:themeColor="text1"/>
          <w:sz w:val="24"/>
          <w:szCs w:val="24"/>
        </w:rPr>
      </w:pPr>
      <w:r w:rsidRPr="65A6B8A2">
        <w:rPr>
          <w:rFonts w:ascii="Calibri" w:eastAsia="Calibri" w:hAnsi="Calibri" w:cs="Calibri"/>
          <w:color w:val="000000" w:themeColor="text1"/>
          <w:sz w:val="24"/>
          <w:szCs w:val="24"/>
        </w:rPr>
        <w:t>Digital technologies such as Smart Devices, Internet of Things (IOT) and Artificial Intelligence (AI) are changing the world we live in from the way we connect with each other, how we make purchases, and even how we commute. Data is the new currency</w:t>
      </w:r>
      <w:r w:rsidRPr="531D17D7">
        <w:rPr>
          <w:rFonts w:ascii="Calibri" w:eastAsia="Calibri" w:hAnsi="Calibri" w:cs="Calibri"/>
          <w:color w:val="000000" w:themeColor="text1"/>
          <w:sz w:val="24"/>
          <w:szCs w:val="24"/>
        </w:rPr>
        <w:t>,</w:t>
      </w:r>
      <w:r w:rsidRPr="65A6B8A2">
        <w:rPr>
          <w:rFonts w:ascii="Calibri" w:eastAsia="Calibri" w:hAnsi="Calibri" w:cs="Calibri"/>
          <w:color w:val="000000" w:themeColor="text1"/>
          <w:sz w:val="24"/>
          <w:szCs w:val="24"/>
        </w:rPr>
        <w:t xml:space="preserve"> and it is all around us, in our connected devices, machines, and gadgets. It’s captured in data centers, stored in cloud, and surging through networks. 2.5 </w:t>
      </w:r>
      <w:r w:rsidRPr="00FD7928">
        <w:rPr>
          <w:rFonts w:ascii="Calibri" w:eastAsia="Calibri" w:hAnsi="Calibri" w:cs="Calibri"/>
          <w:bCs/>
          <w:color w:val="000000" w:themeColor="text1"/>
          <w:sz w:val="24"/>
          <w:szCs w:val="24"/>
        </w:rPr>
        <w:t>quintillion</w:t>
      </w:r>
      <w:r w:rsidRPr="65A6B8A2">
        <w:rPr>
          <w:rFonts w:ascii="Calibri" w:eastAsia="Calibri" w:hAnsi="Calibri" w:cs="Calibri"/>
          <w:color w:val="000000" w:themeColor="text1"/>
          <w:sz w:val="24"/>
          <w:szCs w:val="24"/>
        </w:rPr>
        <w:t xml:space="preserve"> (10</w:t>
      </w:r>
      <w:r w:rsidRPr="65A6B8A2">
        <w:rPr>
          <w:rFonts w:ascii="Calibri" w:eastAsia="Calibri" w:hAnsi="Calibri" w:cs="Calibri"/>
          <w:color w:val="000000" w:themeColor="text1"/>
          <w:sz w:val="24"/>
          <w:szCs w:val="24"/>
          <w:vertAlign w:val="superscript"/>
        </w:rPr>
        <w:t>18</w:t>
      </w:r>
      <w:r w:rsidRPr="65A6B8A2">
        <w:rPr>
          <w:rFonts w:ascii="Calibri" w:eastAsia="Calibri" w:hAnsi="Calibri" w:cs="Calibri"/>
          <w:color w:val="000000" w:themeColor="text1"/>
          <w:sz w:val="24"/>
          <w:szCs w:val="24"/>
        </w:rPr>
        <w:t>) of data are stored, shared, and streamed per day. And memory chips are the key enabler</w:t>
      </w:r>
      <w:r>
        <w:rPr>
          <w:rFonts w:ascii="Calibri" w:eastAsia="Calibri" w:hAnsi="Calibri" w:cs="Calibri"/>
          <w:color w:val="000000" w:themeColor="text1"/>
          <w:sz w:val="24"/>
          <w:szCs w:val="24"/>
        </w:rPr>
        <w:t>s</w:t>
      </w:r>
      <w:r w:rsidRPr="65A6B8A2">
        <w:rPr>
          <w:rFonts w:ascii="Calibri" w:eastAsia="Calibri" w:hAnsi="Calibri" w:cs="Calibri"/>
          <w:color w:val="000000" w:themeColor="text1"/>
          <w:sz w:val="24"/>
          <w:szCs w:val="24"/>
        </w:rPr>
        <w:t xml:space="preserve"> in moving, processing, collecting, storing, and sharing data, empowering many of the cutting-edge digital devices we use today</w:t>
      </w:r>
      <w:r>
        <w:rPr>
          <w:rFonts w:ascii="Calibri" w:eastAsia="Calibri" w:hAnsi="Calibri" w:cs="Calibri"/>
          <w:color w:val="000000" w:themeColor="text1"/>
          <w:sz w:val="24"/>
          <w:szCs w:val="24"/>
        </w:rPr>
        <w:t xml:space="preserve"> and </w:t>
      </w:r>
      <w:r w:rsidRPr="65A6B8A2">
        <w:rPr>
          <w:rFonts w:ascii="Calibri" w:eastAsia="Calibri" w:hAnsi="Calibri" w:cs="Calibri"/>
          <w:color w:val="000000" w:themeColor="text1"/>
          <w:sz w:val="24"/>
          <w:szCs w:val="24"/>
        </w:rPr>
        <w:t xml:space="preserve">the technologies that </w:t>
      </w:r>
      <w:r>
        <w:rPr>
          <w:rFonts w:ascii="Calibri" w:eastAsia="Calibri" w:hAnsi="Calibri" w:cs="Calibri"/>
          <w:color w:val="000000" w:themeColor="text1"/>
          <w:sz w:val="24"/>
          <w:szCs w:val="24"/>
        </w:rPr>
        <w:t xml:space="preserve">are </w:t>
      </w:r>
      <w:r w:rsidRPr="65A6B8A2">
        <w:rPr>
          <w:rFonts w:ascii="Calibri" w:eastAsia="Calibri" w:hAnsi="Calibri" w:cs="Calibri"/>
          <w:color w:val="000000" w:themeColor="text1"/>
          <w:sz w:val="24"/>
          <w:szCs w:val="24"/>
        </w:rPr>
        <w:t>changing our life.</w:t>
      </w:r>
    </w:p>
    <w:p w14:paraId="4DF55503" w14:textId="77777777" w:rsidR="00E04B23" w:rsidRDefault="00E04B23" w:rsidP="00E04B23">
      <w:pPr>
        <w:rPr>
          <w:rFonts w:ascii="Calibri" w:eastAsia="Calibri" w:hAnsi="Calibri" w:cs="Calibri"/>
          <w:color w:val="000000" w:themeColor="text1"/>
          <w:sz w:val="24"/>
          <w:szCs w:val="24"/>
        </w:rPr>
      </w:pPr>
      <w:r w:rsidRPr="65A6B8A2">
        <w:rPr>
          <w:rFonts w:ascii="Calibri" w:eastAsia="Calibri" w:hAnsi="Calibri" w:cs="Calibri"/>
          <w:color w:val="000000" w:themeColor="text1"/>
          <w:sz w:val="24"/>
          <w:szCs w:val="24"/>
        </w:rPr>
        <w:t xml:space="preserve">Micron is a world leader in innovative memory solutions that transform how the world uses </w:t>
      </w:r>
      <w:r>
        <w:rPr>
          <w:rFonts w:ascii="Calibri" w:eastAsia="Calibri" w:hAnsi="Calibri" w:cs="Calibri"/>
          <w:color w:val="000000" w:themeColor="text1"/>
          <w:sz w:val="24"/>
          <w:szCs w:val="24"/>
        </w:rPr>
        <w:t>i</w:t>
      </w:r>
      <w:r w:rsidRPr="65A6B8A2">
        <w:rPr>
          <w:rFonts w:ascii="Calibri" w:eastAsia="Calibri" w:hAnsi="Calibri" w:cs="Calibri"/>
          <w:color w:val="000000" w:themeColor="text1"/>
          <w:sz w:val="24"/>
          <w:szCs w:val="24"/>
        </w:rPr>
        <w:t xml:space="preserve">nformation to enrich life. Backed by 40 years of technology leadership, Micron offers the industry’s broadest and most cutting-edge technologies </w:t>
      </w:r>
      <w:r>
        <w:rPr>
          <w:rFonts w:ascii="Calibri" w:eastAsia="Calibri" w:hAnsi="Calibri" w:cs="Calibri"/>
          <w:color w:val="000000" w:themeColor="text1"/>
          <w:sz w:val="24"/>
          <w:szCs w:val="24"/>
        </w:rPr>
        <w:t xml:space="preserve">including </w:t>
      </w:r>
      <w:r w:rsidRPr="65A6B8A2">
        <w:rPr>
          <w:rFonts w:ascii="Calibri" w:eastAsia="Calibri" w:hAnsi="Calibri" w:cs="Calibri"/>
          <w:color w:val="000000" w:themeColor="text1"/>
          <w:sz w:val="24"/>
          <w:szCs w:val="24"/>
        </w:rPr>
        <w:t xml:space="preserve">DRAM, NAND </w:t>
      </w:r>
      <w:r>
        <w:rPr>
          <w:rFonts w:ascii="Calibri" w:eastAsia="Calibri" w:hAnsi="Calibri" w:cs="Calibri"/>
          <w:color w:val="000000" w:themeColor="text1"/>
          <w:sz w:val="24"/>
          <w:szCs w:val="24"/>
        </w:rPr>
        <w:t xml:space="preserve">and </w:t>
      </w:r>
      <w:r w:rsidRPr="65A6B8A2">
        <w:rPr>
          <w:rFonts w:ascii="Calibri" w:eastAsia="Calibri" w:hAnsi="Calibri" w:cs="Calibri"/>
          <w:color w:val="000000" w:themeColor="text1"/>
          <w:sz w:val="24"/>
          <w:szCs w:val="24"/>
        </w:rPr>
        <w:t>NOR</w:t>
      </w:r>
      <w:r>
        <w:rPr>
          <w:rFonts w:ascii="Calibri" w:eastAsia="Calibri" w:hAnsi="Calibri" w:cs="Calibri"/>
          <w:color w:val="000000" w:themeColor="text1"/>
          <w:sz w:val="24"/>
          <w:szCs w:val="24"/>
        </w:rPr>
        <w:t xml:space="preserve"> </w:t>
      </w:r>
      <w:r w:rsidRPr="65A6B8A2">
        <w:rPr>
          <w:rFonts w:ascii="Calibri" w:eastAsia="Calibri" w:hAnsi="Calibri" w:cs="Calibri"/>
          <w:color w:val="000000" w:themeColor="text1"/>
          <w:sz w:val="24"/>
          <w:szCs w:val="24"/>
        </w:rPr>
        <w:t xml:space="preserve">memory, enabling </w:t>
      </w:r>
      <w:r w:rsidRPr="005C21C4">
        <w:rPr>
          <w:rFonts w:ascii="Calibri" w:eastAsia="Calibri" w:hAnsi="Calibri" w:cs="Calibri"/>
          <w:sz w:val="24"/>
          <w:szCs w:val="24"/>
        </w:rPr>
        <w:t xml:space="preserve">disruptive trends </w:t>
      </w:r>
      <w:r w:rsidRPr="65A6B8A2">
        <w:rPr>
          <w:rFonts w:ascii="Calibri" w:eastAsia="Calibri" w:hAnsi="Calibri" w:cs="Calibri"/>
          <w:color w:val="000000" w:themeColor="text1"/>
          <w:sz w:val="24"/>
          <w:szCs w:val="24"/>
        </w:rPr>
        <w:t xml:space="preserve">in key market segments like mobile, data center, client, consumer, industrial, graphics, automotive, and networking. Micron has operations throughout Asia, Europe and the United States, </w:t>
      </w:r>
      <w:r w:rsidRPr="005160FF">
        <w:rPr>
          <w:rFonts w:ascii="Calibri" w:eastAsia="Calibri" w:hAnsi="Calibri" w:cs="Calibri"/>
          <w:sz w:val="24"/>
          <w:szCs w:val="24"/>
        </w:rPr>
        <w:t xml:space="preserve">with more than 40,000 team members </w:t>
      </w:r>
      <w:r w:rsidRPr="65A6B8A2">
        <w:rPr>
          <w:rFonts w:ascii="Calibri" w:eastAsia="Calibri" w:hAnsi="Calibri" w:cs="Calibri"/>
          <w:color w:val="000000" w:themeColor="text1"/>
          <w:sz w:val="24"/>
          <w:szCs w:val="24"/>
        </w:rPr>
        <w:t>collaborating with each other. Singapore is home to Micron’s largest manufacturing footprint with three fabrication facilities and a technology center supporting innovation across the company. Micron continues to expand its presence here, serving as the base of worldwide operations.</w:t>
      </w:r>
    </w:p>
    <w:p w14:paraId="57CB3FFC" w14:textId="77777777" w:rsidR="00E04B23" w:rsidRDefault="00E04B23" w:rsidP="00E04B23">
      <w:pPr>
        <w:rPr>
          <w:rFonts w:ascii="Calibri" w:eastAsia="Calibri" w:hAnsi="Calibri" w:cs="Calibri"/>
          <w:color w:val="000000" w:themeColor="text1"/>
          <w:sz w:val="24"/>
          <w:szCs w:val="24"/>
        </w:rPr>
      </w:pPr>
      <w:r w:rsidRPr="15324F07">
        <w:rPr>
          <w:rFonts w:ascii="Calibri" w:eastAsia="Calibri" w:hAnsi="Calibri" w:cs="Calibri"/>
          <w:color w:val="000000" w:themeColor="text1"/>
          <w:sz w:val="24"/>
          <w:szCs w:val="24"/>
        </w:rPr>
        <w:t xml:space="preserve">      </w:t>
      </w:r>
      <w:r>
        <w:rPr>
          <w:noProof/>
        </w:rPr>
        <w:drawing>
          <wp:inline distT="0" distB="0" distL="0" distR="0" wp14:anchorId="13A1C10C" wp14:editId="3F77B15E">
            <wp:extent cx="5600700" cy="3143250"/>
            <wp:effectExtent l="0" t="0" r="0" b="0"/>
            <wp:docPr id="1679226408" name="Picture 16792264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26408" name="Picture 167922640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00700" cy="3143250"/>
                    </a:xfrm>
                    <a:prstGeom prst="rect">
                      <a:avLst/>
                    </a:prstGeom>
                  </pic:spPr>
                </pic:pic>
              </a:graphicData>
            </a:graphic>
          </wp:inline>
        </w:drawing>
      </w:r>
    </w:p>
    <w:p w14:paraId="2B6295F8" w14:textId="77777777" w:rsidR="00E04B23" w:rsidRPr="00843352" w:rsidRDefault="00E04B23" w:rsidP="00E04B23">
      <w:pPr>
        <w:ind w:left="2160" w:firstLine="720"/>
        <w:rPr>
          <w:rFonts w:ascii="Calibri" w:eastAsia="Calibri" w:hAnsi="Calibri" w:cs="Calibri"/>
          <w:color w:val="000000" w:themeColor="text1"/>
          <w:sz w:val="24"/>
          <w:szCs w:val="24"/>
        </w:rPr>
      </w:pPr>
      <w:r w:rsidRPr="65A6B8A2">
        <w:rPr>
          <w:rFonts w:ascii="Calibri" w:eastAsia="Calibri" w:hAnsi="Calibri" w:cs="Calibri"/>
          <w:color w:val="000000" w:themeColor="text1"/>
          <w:sz w:val="24"/>
          <w:szCs w:val="24"/>
        </w:rPr>
        <w:t>Figure 1</w:t>
      </w:r>
      <w:r>
        <w:rPr>
          <w:rFonts w:ascii="Calibri" w:eastAsia="Calibri" w:hAnsi="Calibri" w:cs="Calibri"/>
          <w:color w:val="000000" w:themeColor="text1"/>
          <w:sz w:val="24"/>
          <w:szCs w:val="24"/>
        </w:rPr>
        <w:t>:</w:t>
      </w:r>
      <w:r w:rsidRPr="65A6B8A2">
        <w:rPr>
          <w:rFonts w:ascii="Calibri" w:eastAsia="Calibri" w:hAnsi="Calibri" w:cs="Calibri"/>
          <w:color w:val="000000" w:themeColor="text1"/>
          <w:sz w:val="24"/>
          <w:szCs w:val="24"/>
        </w:rPr>
        <w:t xml:space="preserve"> Applications of Micron Memory Chip</w:t>
      </w:r>
    </w:p>
    <w:p w14:paraId="00200265" w14:textId="77777777" w:rsidR="00E04B23" w:rsidRDefault="00E04B23" w:rsidP="00E04B23">
      <w:pPr>
        <w:rPr>
          <w:b/>
          <w:bCs/>
          <w:sz w:val="24"/>
          <w:szCs w:val="24"/>
          <w:u w:val="single"/>
        </w:rPr>
      </w:pPr>
      <w:r>
        <w:rPr>
          <w:b/>
          <w:bCs/>
          <w:sz w:val="24"/>
          <w:szCs w:val="24"/>
          <w:u w:val="single"/>
        </w:rPr>
        <w:br w:type="page"/>
      </w:r>
    </w:p>
    <w:p w14:paraId="6708921D" w14:textId="77777777" w:rsidR="00E04B23" w:rsidRPr="00D401A1" w:rsidRDefault="00E04B23" w:rsidP="00E04B23">
      <w:pPr>
        <w:pStyle w:val="Heading1"/>
        <w:numPr>
          <w:ilvl w:val="0"/>
          <w:numId w:val="4"/>
        </w:numPr>
        <w:tabs>
          <w:tab w:val="num" w:pos="360"/>
        </w:tabs>
      </w:pPr>
      <w:bookmarkStart w:id="3" w:name="_Toc74200697"/>
      <w:bookmarkStart w:id="4" w:name="_Toc74258815"/>
      <w:r w:rsidRPr="00D401A1">
        <w:lastRenderedPageBreak/>
        <w:t>Background</w:t>
      </w:r>
      <w:bookmarkEnd w:id="3"/>
      <w:bookmarkEnd w:id="4"/>
    </w:p>
    <w:p w14:paraId="4EDA4FEE" w14:textId="77777777" w:rsidR="00E04B23" w:rsidRDefault="00E04B23" w:rsidP="00E04B23">
      <w:pPr>
        <w:rPr>
          <w:sz w:val="24"/>
          <w:szCs w:val="24"/>
        </w:rPr>
      </w:pPr>
      <w:r w:rsidRPr="6097C188">
        <w:rPr>
          <w:sz w:val="24"/>
          <w:szCs w:val="24"/>
        </w:rPr>
        <w:t>According to World Semiconductor Trade Statistics, the Worldwide Semiconductor Market was up 6.8 percent in 2020, and is expected to show a double-digit growth of 10.9 percent in 2021</w:t>
      </w:r>
      <w:r w:rsidRPr="0020598C">
        <w:rPr>
          <w:sz w:val="24"/>
          <w:szCs w:val="24"/>
          <w:vertAlign w:val="superscript"/>
        </w:rPr>
        <w:t>[</w:t>
      </w:r>
      <w:r w:rsidRPr="0020598C">
        <w:rPr>
          <w:rStyle w:val="FootnoteReference"/>
          <w:sz w:val="24"/>
          <w:szCs w:val="24"/>
        </w:rPr>
        <w:footnoteReference w:id="1"/>
      </w:r>
      <w:r w:rsidRPr="0020598C">
        <w:rPr>
          <w:sz w:val="24"/>
          <w:szCs w:val="24"/>
          <w:vertAlign w:val="superscript"/>
        </w:rPr>
        <w:t>]</w:t>
      </w:r>
      <w:r w:rsidRPr="6097C188">
        <w:rPr>
          <w:sz w:val="24"/>
          <w:szCs w:val="24"/>
        </w:rPr>
        <w:t>. This increase in projection growth, combine</w:t>
      </w:r>
      <w:r>
        <w:rPr>
          <w:sz w:val="24"/>
          <w:szCs w:val="24"/>
        </w:rPr>
        <w:t>d</w:t>
      </w:r>
      <w:r w:rsidRPr="6097C188">
        <w:rPr>
          <w:sz w:val="24"/>
          <w:szCs w:val="24"/>
        </w:rPr>
        <w:t xml:space="preserve"> with the </w:t>
      </w:r>
      <w:r w:rsidRPr="00815CB0">
        <w:rPr>
          <w:sz w:val="24"/>
          <w:szCs w:val="24"/>
          <w:shd w:val="clear" w:color="auto" w:fill="FFFF00"/>
        </w:rPr>
        <w:t>worldwide shortage of semiconductor</w:t>
      </w:r>
      <w:r w:rsidRPr="6097C188">
        <w:rPr>
          <w:sz w:val="24"/>
          <w:szCs w:val="24"/>
        </w:rPr>
        <w:t xml:space="preserve"> chips have encouraged many major semiconductor players to </w:t>
      </w:r>
      <w:r w:rsidRPr="00815CB0">
        <w:rPr>
          <w:sz w:val="24"/>
          <w:szCs w:val="24"/>
          <w:shd w:val="clear" w:color="auto" w:fill="FFFF00"/>
        </w:rPr>
        <w:t xml:space="preserve">increase their capacity </w:t>
      </w:r>
      <w:r w:rsidRPr="6097C188">
        <w:rPr>
          <w:sz w:val="24"/>
          <w:szCs w:val="24"/>
        </w:rPr>
        <w:t>to meet this global demand.</w:t>
      </w:r>
    </w:p>
    <w:p w14:paraId="28394D2E" w14:textId="77777777" w:rsidR="00E04B23" w:rsidRDefault="00E04B23" w:rsidP="00E04B23">
      <w:pPr>
        <w:rPr>
          <w:sz w:val="24"/>
          <w:szCs w:val="24"/>
        </w:rPr>
      </w:pPr>
      <w:r w:rsidRPr="6097C188">
        <w:rPr>
          <w:sz w:val="24"/>
          <w:szCs w:val="24"/>
        </w:rPr>
        <w:t>Micron Semiconductor, as one of major supplier</w:t>
      </w:r>
      <w:r>
        <w:rPr>
          <w:sz w:val="24"/>
          <w:szCs w:val="24"/>
        </w:rPr>
        <w:t>s</w:t>
      </w:r>
      <w:r w:rsidRPr="6097C188">
        <w:rPr>
          <w:sz w:val="24"/>
          <w:szCs w:val="24"/>
        </w:rPr>
        <w:t xml:space="preserve"> of DRAM and NAND memory chip</w:t>
      </w:r>
      <w:r>
        <w:rPr>
          <w:sz w:val="24"/>
          <w:szCs w:val="24"/>
        </w:rPr>
        <w:t>s,</w:t>
      </w:r>
      <w:r w:rsidRPr="6097C188">
        <w:rPr>
          <w:sz w:val="24"/>
          <w:szCs w:val="24"/>
        </w:rPr>
        <w:t xml:space="preserve"> </w:t>
      </w:r>
      <w:r>
        <w:rPr>
          <w:sz w:val="24"/>
          <w:szCs w:val="24"/>
        </w:rPr>
        <w:t xml:space="preserve">have </w:t>
      </w:r>
      <w:r w:rsidRPr="6097C188">
        <w:rPr>
          <w:sz w:val="24"/>
          <w:szCs w:val="24"/>
        </w:rPr>
        <w:t xml:space="preserve">invested heavily in expanding its own capacity through acquiring new plant. On top of acquiring new plants, Micron Semiconductor </w:t>
      </w:r>
      <w:r>
        <w:rPr>
          <w:sz w:val="24"/>
          <w:szCs w:val="24"/>
        </w:rPr>
        <w:t xml:space="preserve">have </w:t>
      </w:r>
      <w:r w:rsidRPr="6097C188">
        <w:rPr>
          <w:sz w:val="24"/>
          <w:szCs w:val="24"/>
        </w:rPr>
        <w:t>also expanded its existing plants, including a two-time expansion in Singapore in 2016 and 2019, and a recent expansion in Virginia in 2020.</w:t>
      </w:r>
    </w:p>
    <w:p w14:paraId="3952B0E2" w14:textId="77777777" w:rsidR="00E04B23" w:rsidRDefault="00E04B23" w:rsidP="00E04B23">
      <w:pPr>
        <w:rPr>
          <w:sz w:val="24"/>
          <w:szCs w:val="24"/>
        </w:rPr>
      </w:pPr>
      <w:r>
        <w:rPr>
          <w:sz w:val="24"/>
          <w:szCs w:val="24"/>
        </w:rPr>
        <w:t xml:space="preserve">With recent </w:t>
      </w:r>
      <w:r w:rsidRPr="6097C188">
        <w:rPr>
          <w:sz w:val="24"/>
          <w:szCs w:val="24"/>
        </w:rPr>
        <w:t>Covid-19</w:t>
      </w:r>
      <w:r>
        <w:rPr>
          <w:sz w:val="24"/>
          <w:szCs w:val="24"/>
        </w:rPr>
        <w:t xml:space="preserve"> pandemic</w:t>
      </w:r>
      <w:r w:rsidRPr="6097C188">
        <w:rPr>
          <w:sz w:val="24"/>
          <w:szCs w:val="24"/>
        </w:rPr>
        <w:t xml:space="preserve">, </w:t>
      </w:r>
      <w:r>
        <w:rPr>
          <w:sz w:val="24"/>
          <w:szCs w:val="24"/>
        </w:rPr>
        <w:t xml:space="preserve">the world faces an explosion of </w:t>
      </w:r>
      <w:r w:rsidRPr="6097C188">
        <w:rPr>
          <w:sz w:val="24"/>
          <w:szCs w:val="24"/>
        </w:rPr>
        <w:t xml:space="preserve">demand for an array of electronics such as automotive, smartphones and PCs. </w:t>
      </w:r>
      <w:r>
        <w:rPr>
          <w:sz w:val="24"/>
          <w:szCs w:val="24"/>
        </w:rPr>
        <w:t xml:space="preserve">This </w:t>
      </w:r>
      <w:r w:rsidRPr="00815CB0">
        <w:rPr>
          <w:sz w:val="24"/>
          <w:szCs w:val="24"/>
          <w:shd w:val="clear" w:color="auto" w:fill="FFFF00"/>
        </w:rPr>
        <w:t>brings about an unprecedented further surge in demand for chips used to make these electronics</w:t>
      </w:r>
      <w:r w:rsidRPr="6097C188">
        <w:rPr>
          <w:sz w:val="24"/>
          <w:szCs w:val="24"/>
        </w:rPr>
        <w:t xml:space="preserve">. With chips manufacturers being unable to keep up with the sudden increase in demand, the world is facing with a global supply shortage for chips.  </w:t>
      </w:r>
    </w:p>
    <w:p w14:paraId="34589968" w14:textId="77777777" w:rsidR="00E04B23" w:rsidRPr="008C682F" w:rsidRDefault="00E04B23" w:rsidP="00E04B23">
      <w:pPr>
        <w:rPr>
          <w:sz w:val="24"/>
          <w:szCs w:val="24"/>
          <w:lang w:val="en-SG"/>
        </w:rPr>
      </w:pPr>
      <w:r w:rsidRPr="6097C188">
        <w:rPr>
          <w:sz w:val="24"/>
          <w:szCs w:val="24"/>
        </w:rPr>
        <w:t>Micron</w:t>
      </w:r>
      <w:r>
        <w:rPr>
          <w:sz w:val="24"/>
          <w:szCs w:val="24"/>
        </w:rPr>
        <w:t xml:space="preserve"> </w:t>
      </w:r>
      <w:r w:rsidRPr="4CE1F795">
        <w:rPr>
          <w:sz w:val="24"/>
          <w:szCs w:val="24"/>
        </w:rPr>
        <w:t>Semiconductor</w:t>
      </w:r>
      <w:r w:rsidRPr="6097C188">
        <w:rPr>
          <w:sz w:val="24"/>
          <w:szCs w:val="24"/>
        </w:rPr>
        <w:t xml:space="preserve">, being one of the largest chip manufacturers in the world, identified this as </w:t>
      </w:r>
      <w:r w:rsidRPr="00815CB0">
        <w:rPr>
          <w:sz w:val="24"/>
          <w:szCs w:val="24"/>
          <w:shd w:val="clear" w:color="auto" w:fill="FFFF00"/>
        </w:rPr>
        <w:t>a perfect business opportunity to further ramp up its production</w:t>
      </w:r>
      <w:r w:rsidRPr="6097C188">
        <w:rPr>
          <w:sz w:val="24"/>
          <w:szCs w:val="24"/>
        </w:rPr>
        <w:t xml:space="preserve">. </w:t>
      </w:r>
      <w:r>
        <w:rPr>
          <w:sz w:val="24"/>
          <w:szCs w:val="24"/>
        </w:rPr>
        <w:t xml:space="preserve">In this Business Analytics Case Competition, we will </w:t>
      </w:r>
      <w:r w:rsidRPr="00815CB0">
        <w:rPr>
          <w:sz w:val="24"/>
          <w:szCs w:val="24"/>
          <w:shd w:val="clear" w:color="auto" w:fill="FFFF00"/>
        </w:rPr>
        <w:t>explore a bit more on the decisions and considerations that we can choose in order to increase production output</w:t>
      </w:r>
      <w:r>
        <w:rPr>
          <w:sz w:val="24"/>
          <w:szCs w:val="24"/>
        </w:rPr>
        <w:t>.</w:t>
      </w:r>
    </w:p>
    <w:p w14:paraId="4601F350" w14:textId="77777777" w:rsidR="00E04B23" w:rsidRPr="00DA2907" w:rsidRDefault="00E04B23" w:rsidP="00E04B23">
      <w:pPr>
        <w:rPr>
          <w:sz w:val="24"/>
          <w:szCs w:val="24"/>
          <w:lang w:val="en-SG"/>
        </w:rPr>
      </w:pPr>
    </w:p>
    <w:p w14:paraId="53E0174F" w14:textId="77777777" w:rsidR="00E04B23" w:rsidRPr="00BA1777" w:rsidRDefault="00E04B23" w:rsidP="00E04B23">
      <w:pPr>
        <w:pStyle w:val="Heading1"/>
        <w:numPr>
          <w:ilvl w:val="0"/>
          <w:numId w:val="4"/>
        </w:numPr>
        <w:tabs>
          <w:tab w:val="num" w:pos="360"/>
        </w:tabs>
      </w:pPr>
      <w:bookmarkStart w:id="5" w:name="_Toc74200698"/>
      <w:bookmarkStart w:id="6" w:name="_Toc74258816"/>
      <w:r w:rsidRPr="65A6B8A2">
        <w:t>Disclosure</w:t>
      </w:r>
      <w:bookmarkEnd w:id="5"/>
      <w:bookmarkEnd w:id="6"/>
    </w:p>
    <w:p w14:paraId="56EB03F8" w14:textId="77777777" w:rsidR="00E04B23" w:rsidRPr="00BA1777" w:rsidRDefault="00E04B23" w:rsidP="00E04B23">
      <w:pPr>
        <w:rPr>
          <w:sz w:val="24"/>
          <w:szCs w:val="24"/>
        </w:rPr>
      </w:pPr>
      <w:r w:rsidRPr="794C8184">
        <w:rPr>
          <w:sz w:val="24"/>
          <w:szCs w:val="24"/>
        </w:rPr>
        <w:t xml:space="preserve">In this challenge, all figures and numbers used are strictly arbitrary and have no reference to Micron Technology, Inc. </w:t>
      </w:r>
    </w:p>
    <w:p w14:paraId="11042BDF" w14:textId="77777777" w:rsidR="00E04B23" w:rsidRDefault="00E04B23" w:rsidP="00E04B23">
      <w:pPr>
        <w:rPr>
          <w:rFonts w:eastAsiaTheme="minorEastAsia"/>
          <w:sz w:val="32"/>
          <w:highlight w:val="lightGray"/>
          <w:lang w:eastAsia="zh-CN"/>
        </w:rPr>
      </w:pPr>
      <w:r>
        <w:rPr>
          <w:highlight w:val="lightGray"/>
        </w:rPr>
        <w:br w:type="page"/>
      </w:r>
    </w:p>
    <w:p w14:paraId="6813B744" w14:textId="77777777" w:rsidR="00E04B23" w:rsidRPr="00BA1777" w:rsidRDefault="00E04B23" w:rsidP="00E04B23">
      <w:pPr>
        <w:pStyle w:val="Heading1"/>
        <w:numPr>
          <w:ilvl w:val="0"/>
          <w:numId w:val="4"/>
        </w:numPr>
        <w:tabs>
          <w:tab w:val="num" w:pos="360"/>
        </w:tabs>
      </w:pPr>
      <w:bookmarkStart w:id="7" w:name="_Toc74200699"/>
      <w:bookmarkStart w:id="8" w:name="_Toc74258817"/>
      <w:r w:rsidRPr="00BA1777">
        <w:lastRenderedPageBreak/>
        <w:t>Challenge</w:t>
      </w:r>
      <w:bookmarkEnd w:id="7"/>
      <w:bookmarkEnd w:id="8"/>
    </w:p>
    <w:p w14:paraId="576AA0D1" w14:textId="77777777" w:rsidR="00E04B23" w:rsidRDefault="00E04B23" w:rsidP="00E04B23">
      <w:pPr>
        <w:rPr>
          <w:sz w:val="24"/>
          <w:szCs w:val="24"/>
        </w:rPr>
      </w:pPr>
      <w:r>
        <w:rPr>
          <w:sz w:val="24"/>
          <w:szCs w:val="24"/>
        </w:rPr>
        <w:t xml:space="preserve">Semiconductor memory market </w:t>
      </w:r>
      <w:r w:rsidRPr="5B7533AB">
        <w:rPr>
          <w:sz w:val="24"/>
          <w:szCs w:val="24"/>
        </w:rPr>
        <w:t xml:space="preserve">is </w:t>
      </w:r>
      <w:r>
        <w:rPr>
          <w:sz w:val="24"/>
          <w:szCs w:val="24"/>
        </w:rPr>
        <w:t xml:space="preserve">projected to </w:t>
      </w:r>
      <w:r w:rsidRPr="68362E9B">
        <w:rPr>
          <w:sz w:val="24"/>
          <w:szCs w:val="24"/>
        </w:rPr>
        <w:t>have a</w:t>
      </w:r>
      <w:r>
        <w:rPr>
          <w:sz w:val="24"/>
          <w:szCs w:val="24"/>
        </w:rPr>
        <w:t xml:space="preserve"> double-digit year-on-year growth to support all electronics device that we use </w:t>
      </w:r>
      <w:r w:rsidRPr="4FD22D0C">
        <w:rPr>
          <w:sz w:val="24"/>
          <w:szCs w:val="24"/>
        </w:rPr>
        <w:t>daily.</w:t>
      </w:r>
      <w:r>
        <w:rPr>
          <w:sz w:val="24"/>
          <w:szCs w:val="24"/>
        </w:rPr>
        <w:t xml:space="preserve"> With the advent of 5G technology, memory demand is expected to increase further.</w:t>
      </w:r>
    </w:p>
    <w:p w14:paraId="30A84818" w14:textId="77777777" w:rsidR="00E04B23" w:rsidRDefault="00E04B23" w:rsidP="00E04B23">
      <w:pPr>
        <w:rPr>
          <w:sz w:val="24"/>
          <w:szCs w:val="24"/>
        </w:rPr>
      </w:pPr>
      <w:r>
        <w:rPr>
          <w:sz w:val="24"/>
          <w:szCs w:val="24"/>
        </w:rPr>
        <w:t xml:space="preserve">There </w:t>
      </w:r>
      <w:commentRangeStart w:id="9"/>
      <w:r w:rsidRPr="00815CB0">
        <w:rPr>
          <w:sz w:val="24"/>
          <w:szCs w:val="24"/>
          <w:shd w:val="clear" w:color="auto" w:fill="FFFF00"/>
        </w:rPr>
        <w:t>are 2 main options for a company</w:t>
      </w:r>
      <w:r>
        <w:rPr>
          <w:sz w:val="24"/>
          <w:szCs w:val="24"/>
        </w:rPr>
        <w:t xml:space="preserve"> </w:t>
      </w:r>
      <w:commentRangeEnd w:id="9"/>
      <w:r w:rsidR="00815CB0">
        <w:rPr>
          <w:rStyle w:val="CommentReference"/>
        </w:rPr>
        <w:commentReference w:id="9"/>
      </w:r>
      <w:r>
        <w:rPr>
          <w:sz w:val="24"/>
          <w:szCs w:val="24"/>
        </w:rPr>
        <w:t xml:space="preserve">to fulfil </w:t>
      </w:r>
      <w:r w:rsidRPr="05504514">
        <w:rPr>
          <w:sz w:val="24"/>
          <w:szCs w:val="24"/>
        </w:rPr>
        <w:t>its</w:t>
      </w:r>
      <w:r>
        <w:rPr>
          <w:sz w:val="24"/>
          <w:szCs w:val="24"/>
        </w:rPr>
        <w:t xml:space="preserve"> semiconductor demand:</w:t>
      </w:r>
      <w:r w:rsidRPr="198E0CF2">
        <w:rPr>
          <w:sz w:val="24"/>
          <w:szCs w:val="24"/>
        </w:rPr>
        <w:t xml:space="preserve"> </w:t>
      </w:r>
      <w:r w:rsidRPr="20F930C5">
        <w:rPr>
          <w:sz w:val="24"/>
          <w:szCs w:val="24"/>
        </w:rPr>
        <w:t>either</w:t>
      </w:r>
      <w:r>
        <w:rPr>
          <w:sz w:val="24"/>
          <w:szCs w:val="24"/>
        </w:rPr>
        <w:t xml:space="preserve"> </w:t>
      </w:r>
      <w:r w:rsidRPr="00815CB0">
        <w:rPr>
          <w:sz w:val="24"/>
          <w:szCs w:val="24"/>
          <w:shd w:val="clear" w:color="auto" w:fill="FFFF00"/>
        </w:rPr>
        <w:t>outsource the production of semiconductor chip to other companies</w:t>
      </w:r>
      <w:r>
        <w:rPr>
          <w:sz w:val="24"/>
          <w:szCs w:val="24"/>
        </w:rPr>
        <w:t xml:space="preserve"> or </w:t>
      </w:r>
      <w:r w:rsidRPr="00815CB0">
        <w:rPr>
          <w:sz w:val="24"/>
          <w:szCs w:val="24"/>
          <w:shd w:val="clear" w:color="auto" w:fill="FFFF00"/>
        </w:rPr>
        <w:t>build its own in-house capability to manufacture it</w:t>
      </w:r>
      <w:r>
        <w:rPr>
          <w:sz w:val="24"/>
          <w:szCs w:val="24"/>
        </w:rPr>
        <w:t>.</w:t>
      </w:r>
    </w:p>
    <w:p w14:paraId="42E29636" w14:textId="77777777" w:rsidR="00E04B23" w:rsidRDefault="00E04B23" w:rsidP="00E04B23">
      <w:pPr>
        <w:rPr>
          <w:sz w:val="24"/>
          <w:szCs w:val="24"/>
        </w:rPr>
      </w:pPr>
      <w:r w:rsidRPr="27A4AEB4">
        <w:rPr>
          <w:sz w:val="24"/>
          <w:szCs w:val="24"/>
        </w:rPr>
        <w:t xml:space="preserve">Outsourcing the production of semiconductor may not necessarily move all production to </w:t>
      </w:r>
      <w:r>
        <w:rPr>
          <w:sz w:val="24"/>
          <w:szCs w:val="24"/>
        </w:rPr>
        <w:t xml:space="preserve">the </w:t>
      </w:r>
      <w:r w:rsidRPr="27A4AEB4">
        <w:rPr>
          <w:sz w:val="24"/>
          <w:szCs w:val="24"/>
        </w:rPr>
        <w:t>3</w:t>
      </w:r>
      <w:r w:rsidRPr="27A4AEB4">
        <w:rPr>
          <w:sz w:val="24"/>
          <w:szCs w:val="24"/>
          <w:vertAlign w:val="superscript"/>
        </w:rPr>
        <w:t>rd</w:t>
      </w:r>
      <w:r w:rsidRPr="27A4AEB4">
        <w:rPr>
          <w:sz w:val="24"/>
          <w:szCs w:val="24"/>
        </w:rPr>
        <w:t xml:space="preserve"> party, it may outsource only some part</w:t>
      </w:r>
      <w:r>
        <w:rPr>
          <w:sz w:val="24"/>
          <w:szCs w:val="24"/>
        </w:rPr>
        <w:t>s</w:t>
      </w:r>
      <w:r w:rsidRPr="27A4AEB4">
        <w:rPr>
          <w:sz w:val="24"/>
          <w:szCs w:val="24"/>
        </w:rPr>
        <w:t xml:space="preserve"> of </w:t>
      </w:r>
      <w:r>
        <w:rPr>
          <w:sz w:val="24"/>
          <w:szCs w:val="24"/>
        </w:rPr>
        <w:t xml:space="preserve">the </w:t>
      </w:r>
      <w:r w:rsidRPr="27A4AEB4">
        <w:rPr>
          <w:sz w:val="24"/>
          <w:szCs w:val="24"/>
        </w:rPr>
        <w:t>manufacturing process or even certain processing stage</w:t>
      </w:r>
      <w:r>
        <w:rPr>
          <w:sz w:val="24"/>
          <w:szCs w:val="24"/>
        </w:rPr>
        <w:t>s</w:t>
      </w:r>
      <w:r w:rsidRPr="27A4AEB4">
        <w:rPr>
          <w:sz w:val="24"/>
          <w:szCs w:val="24"/>
        </w:rPr>
        <w:t>. E.g., outsourcing final testing chip to 3</w:t>
      </w:r>
      <w:r w:rsidRPr="27A4AEB4">
        <w:rPr>
          <w:sz w:val="24"/>
          <w:szCs w:val="24"/>
          <w:vertAlign w:val="superscript"/>
        </w:rPr>
        <w:t>rd</w:t>
      </w:r>
      <w:r w:rsidRPr="27A4AEB4">
        <w:rPr>
          <w:sz w:val="24"/>
          <w:szCs w:val="24"/>
        </w:rPr>
        <w:t xml:space="preserve"> party before assembly.</w:t>
      </w:r>
    </w:p>
    <w:p w14:paraId="09A97920" w14:textId="77777777" w:rsidR="00E04B23" w:rsidRDefault="00E04B23" w:rsidP="00E04B23">
      <w:pPr>
        <w:rPr>
          <w:sz w:val="24"/>
          <w:szCs w:val="24"/>
        </w:rPr>
      </w:pPr>
    </w:p>
    <w:p w14:paraId="45987C7E" w14:textId="77777777" w:rsidR="00E04B23" w:rsidRDefault="00E04B23" w:rsidP="00815CB0">
      <w:pPr>
        <w:pStyle w:val="Heading2"/>
      </w:pPr>
      <w:bookmarkStart w:id="10" w:name="_Toc74200700"/>
      <w:bookmarkStart w:id="11" w:name="_Toc74258818"/>
      <w:r w:rsidRPr="00815CB0">
        <w:rPr>
          <w:shd w:val="clear" w:color="auto" w:fill="C45911" w:themeFill="accent2" w:themeFillShade="BF"/>
        </w:rPr>
        <w:t>Question 1</w:t>
      </w:r>
      <w:bookmarkEnd w:id="10"/>
      <w:bookmarkEnd w:id="11"/>
      <w:r>
        <w:t xml:space="preserve"> </w:t>
      </w:r>
    </w:p>
    <w:p w14:paraId="05ECCCA3" w14:textId="77777777" w:rsidR="00E04B23" w:rsidRPr="00845135" w:rsidRDefault="00E04B23" w:rsidP="00E04B23">
      <w:pPr>
        <w:rPr>
          <w:b/>
          <w:bCs/>
          <w:sz w:val="24"/>
          <w:szCs w:val="24"/>
        </w:rPr>
      </w:pPr>
      <w:r w:rsidRPr="27A4AEB4">
        <w:rPr>
          <w:sz w:val="24"/>
          <w:szCs w:val="24"/>
        </w:rPr>
        <w:t xml:space="preserve">What are the </w:t>
      </w:r>
      <w:r w:rsidRPr="00815CB0">
        <w:rPr>
          <w:sz w:val="24"/>
          <w:szCs w:val="24"/>
          <w:highlight w:val="yellow"/>
        </w:rPr>
        <w:t>factors that need to be considered</w:t>
      </w:r>
      <w:r w:rsidRPr="27A4AEB4">
        <w:rPr>
          <w:sz w:val="24"/>
          <w:szCs w:val="24"/>
        </w:rPr>
        <w:t xml:space="preserve"> </w:t>
      </w:r>
      <w:r>
        <w:rPr>
          <w:sz w:val="24"/>
          <w:szCs w:val="24"/>
        </w:rPr>
        <w:t>by a</w:t>
      </w:r>
      <w:r w:rsidRPr="27A4AEB4">
        <w:rPr>
          <w:sz w:val="24"/>
          <w:szCs w:val="24"/>
        </w:rPr>
        <w:t xml:space="preserve"> company in </w:t>
      </w:r>
      <w:r w:rsidRPr="00815CB0">
        <w:rPr>
          <w:sz w:val="24"/>
          <w:szCs w:val="24"/>
          <w:highlight w:val="yellow"/>
        </w:rPr>
        <w:t>deciding</w:t>
      </w:r>
      <w:r w:rsidRPr="27A4AEB4">
        <w:rPr>
          <w:sz w:val="24"/>
          <w:szCs w:val="24"/>
        </w:rPr>
        <w:t xml:space="preserve"> between </w:t>
      </w:r>
      <w:r w:rsidRPr="00815CB0">
        <w:rPr>
          <w:sz w:val="24"/>
          <w:szCs w:val="24"/>
          <w:highlight w:val="yellow"/>
        </w:rPr>
        <w:t>outsourcing their manufacturing process</w:t>
      </w:r>
      <w:r w:rsidRPr="27A4AEB4">
        <w:rPr>
          <w:sz w:val="24"/>
          <w:szCs w:val="24"/>
        </w:rPr>
        <w:t xml:space="preserve"> or </w:t>
      </w:r>
      <w:r w:rsidRPr="00815CB0">
        <w:rPr>
          <w:sz w:val="24"/>
          <w:szCs w:val="24"/>
          <w:highlight w:val="yellow"/>
        </w:rPr>
        <w:t>building their own fab</w:t>
      </w:r>
      <w:r w:rsidRPr="27A4AEB4">
        <w:rPr>
          <w:sz w:val="24"/>
          <w:szCs w:val="24"/>
        </w:rPr>
        <w:t xml:space="preserve">? </w:t>
      </w:r>
      <w:r w:rsidRPr="27A4AEB4">
        <w:rPr>
          <w:b/>
          <w:bCs/>
          <w:sz w:val="24"/>
          <w:szCs w:val="24"/>
        </w:rPr>
        <w:t xml:space="preserve">(Write no more than </w:t>
      </w:r>
      <w:r>
        <w:rPr>
          <w:b/>
          <w:bCs/>
          <w:sz w:val="24"/>
          <w:szCs w:val="24"/>
        </w:rPr>
        <w:t>2000</w:t>
      </w:r>
      <w:r w:rsidRPr="27A4AEB4">
        <w:rPr>
          <w:b/>
          <w:bCs/>
          <w:sz w:val="24"/>
          <w:szCs w:val="24"/>
        </w:rPr>
        <w:t xml:space="preserve"> words)</w:t>
      </w:r>
    </w:p>
    <w:p w14:paraId="68733B0A" w14:textId="77777777" w:rsidR="00E04B23" w:rsidRDefault="00E04B23" w:rsidP="00E04B23">
      <w:pPr>
        <w:rPr>
          <w:sz w:val="24"/>
          <w:szCs w:val="24"/>
        </w:rPr>
      </w:pPr>
      <w:r>
        <w:rPr>
          <w:sz w:val="24"/>
          <w:szCs w:val="24"/>
        </w:rPr>
        <w:br w:type="page"/>
      </w:r>
    </w:p>
    <w:p w14:paraId="27ACE6D2" w14:textId="77777777" w:rsidR="00E04B23" w:rsidRPr="00412DAD" w:rsidRDefault="00E04B23" w:rsidP="00E04B23">
      <w:pPr>
        <w:pStyle w:val="Heading2"/>
      </w:pPr>
      <w:bookmarkStart w:id="12" w:name="_Toc74200701"/>
      <w:bookmarkStart w:id="13" w:name="_Toc74258819"/>
      <w:r w:rsidRPr="00815CB0">
        <w:rPr>
          <w:shd w:val="clear" w:color="auto" w:fill="C45911" w:themeFill="accent2" w:themeFillShade="BF"/>
        </w:rPr>
        <w:lastRenderedPageBreak/>
        <w:t>Question 2</w:t>
      </w:r>
      <w:bookmarkEnd w:id="12"/>
      <w:bookmarkEnd w:id="13"/>
      <w:r>
        <w:t xml:space="preserve"> </w:t>
      </w:r>
      <w:r w:rsidRPr="347D08DF">
        <w:rPr>
          <w:sz w:val="24"/>
          <w:szCs w:val="24"/>
        </w:rPr>
        <w:t xml:space="preserve"> </w:t>
      </w:r>
    </w:p>
    <w:p w14:paraId="2F1FC741" w14:textId="77777777" w:rsidR="00E04B23" w:rsidRDefault="00E04B23" w:rsidP="00E04B23">
      <w:pPr>
        <w:rPr>
          <w:sz w:val="24"/>
          <w:szCs w:val="24"/>
        </w:rPr>
      </w:pPr>
      <w:r w:rsidRPr="003D2C9B">
        <w:rPr>
          <w:sz w:val="24"/>
          <w:szCs w:val="24"/>
        </w:rPr>
        <w:t xml:space="preserve">For </w:t>
      </w:r>
      <w:r>
        <w:rPr>
          <w:sz w:val="24"/>
          <w:szCs w:val="24"/>
        </w:rPr>
        <w:t xml:space="preserve">Micron Semiconductor, we </w:t>
      </w:r>
      <w:r w:rsidRPr="00815CB0">
        <w:rPr>
          <w:sz w:val="24"/>
          <w:szCs w:val="24"/>
          <w:highlight w:val="yellow"/>
        </w:rPr>
        <w:t>decided to expand our own manufacturing capability to meet future demand instead of outsourcing to a 3</w:t>
      </w:r>
      <w:r w:rsidRPr="00815CB0">
        <w:rPr>
          <w:sz w:val="24"/>
          <w:szCs w:val="24"/>
          <w:highlight w:val="yellow"/>
          <w:vertAlign w:val="superscript"/>
        </w:rPr>
        <w:t>rd</w:t>
      </w:r>
      <w:r w:rsidRPr="00815CB0">
        <w:rPr>
          <w:sz w:val="24"/>
          <w:szCs w:val="24"/>
          <w:highlight w:val="yellow"/>
        </w:rPr>
        <w:t xml:space="preserve"> party.</w:t>
      </w:r>
      <w:r>
        <w:rPr>
          <w:sz w:val="24"/>
          <w:szCs w:val="24"/>
        </w:rPr>
        <w:t xml:space="preserve"> Micron has </w:t>
      </w:r>
      <w:r w:rsidRPr="00815CB0">
        <w:rPr>
          <w:sz w:val="24"/>
          <w:szCs w:val="24"/>
          <w:u w:val="single"/>
        </w:rPr>
        <w:t>5 fabrication plants that produce NAND and DRAM, located in Singapore, Japan, Taiwan, and USA</w:t>
      </w:r>
      <w:r>
        <w:rPr>
          <w:sz w:val="24"/>
          <w:szCs w:val="24"/>
        </w:rPr>
        <w:t xml:space="preserve">. Micron continuously </w:t>
      </w:r>
      <w:r w:rsidRPr="00815CB0">
        <w:rPr>
          <w:sz w:val="24"/>
          <w:szCs w:val="24"/>
          <w:u w:val="single"/>
        </w:rPr>
        <w:t>invests in infrastructure to increase its output</w:t>
      </w:r>
      <w:r>
        <w:rPr>
          <w:sz w:val="24"/>
          <w:szCs w:val="24"/>
        </w:rPr>
        <w:t xml:space="preserve">. </w:t>
      </w:r>
    </w:p>
    <w:p w14:paraId="712BCE98" w14:textId="77777777" w:rsidR="00E04B23" w:rsidRPr="004E5F9C" w:rsidRDefault="00E04B23" w:rsidP="00E04B23">
      <w:pPr>
        <w:rPr>
          <w:sz w:val="24"/>
          <w:szCs w:val="24"/>
        </w:rPr>
      </w:pPr>
      <w:r w:rsidRPr="27A4AEB4">
        <w:rPr>
          <w:sz w:val="24"/>
          <w:szCs w:val="24"/>
        </w:rPr>
        <w:t xml:space="preserve">A </w:t>
      </w:r>
      <w:r w:rsidRPr="00815CB0">
        <w:rPr>
          <w:sz w:val="24"/>
          <w:szCs w:val="24"/>
          <w:shd w:val="clear" w:color="auto" w:fill="F7CAAC" w:themeFill="accent2" w:themeFillTint="66"/>
        </w:rPr>
        <w:t>semiconductor fabrication plant (commonly called a fab) is a plant where devices such as memory chips are manufactured</w:t>
      </w:r>
      <w:r w:rsidRPr="27A4AEB4">
        <w:rPr>
          <w:sz w:val="24"/>
          <w:szCs w:val="24"/>
        </w:rPr>
        <w:t>. Turning sand into tiny devices with millions of components is an extraordinary feat of science and engineering and requires intimate knowledge of etching and wafer cleaning processes, ultra-pure water, photolithographic, chemical dispense, chemical slurry, life safety and toxic gas monitoring systems.</w:t>
      </w:r>
      <w:r>
        <w:t xml:space="preserve"> </w:t>
      </w:r>
      <w:r w:rsidRPr="27A4AEB4">
        <w:rPr>
          <w:sz w:val="24"/>
          <w:szCs w:val="24"/>
        </w:rPr>
        <w:t>Each fab operates a continuous production process, 24 hours a day. Each week, thousands of silicon wafers are processed using highly sophisticated production machines (refer to Dataset Excel tab ‘Machine Diagram’ &amp; tab ‘WS Data’) in the cleanrooms and each individual wafer is sequentially processed</w:t>
      </w:r>
      <w:r>
        <w:rPr>
          <w:sz w:val="24"/>
          <w:szCs w:val="24"/>
        </w:rPr>
        <w:t xml:space="preserve"> in</w:t>
      </w:r>
      <w:r w:rsidRPr="27A4AEB4">
        <w:rPr>
          <w:sz w:val="24"/>
          <w:szCs w:val="24"/>
        </w:rPr>
        <w:t xml:space="preserve"> up to 200 steps (refer to Dataset Excel tab ‘Flow’)</w:t>
      </w:r>
    </w:p>
    <w:p w14:paraId="38A19016" w14:textId="77777777" w:rsidR="00E04B23" w:rsidRDefault="00E04B23" w:rsidP="00E04B23">
      <w:pPr>
        <w:rPr>
          <w:sz w:val="24"/>
          <w:szCs w:val="24"/>
        </w:rPr>
      </w:pPr>
      <w:r w:rsidRPr="004E5F9C">
        <w:rPr>
          <w:sz w:val="24"/>
          <w:szCs w:val="24"/>
        </w:rPr>
        <w:t xml:space="preserve">Semiconductor fabrication is often regarded as a volume game as it must maintain a sufficiently large volume production to support high capital investment from acquiring leading-edge production machines and/or building state-of-the-art cleanrooms in the beginning. Apart from initial capital investment, additional time and money are </w:t>
      </w:r>
      <w:r>
        <w:rPr>
          <w:sz w:val="24"/>
          <w:szCs w:val="24"/>
        </w:rPr>
        <w:t>also required to produce a chip from idea all the way to a fully qualified product. As such, committing to a move like starting a new fab or expanding existing fabs can be quite daunting.</w:t>
      </w:r>
    </w:p>
    <w:p w14:paraId="29216101" w14:textId="77777777" w:rsidR="00E04B23" w:rsidRDefault="00E04B23" w:rsidP="00E04B23">
      <w:pPr>
        <w:rPr>
          <w:sz w:val="24"/>
          <w:szCs w:val="24"/>
        </w:rPr>
      </w:pPr>
      <w:r w:rsidRPr="27A4AEB4">
        <w:rPr>
          <w:sz w:val="24"/>
          <w:szCs w:val="24"/>
        </w:rPr>
        <w:t>The expansion of existing fabs may seem like the most attractive option as less capital investment would be required initially. However, an expansion of the existing fab would translate to a longer travelling time between machines and between the manufacturing steps as the distance between the machines increases.  This relationship can be captured in the following equation:</w:t>
      </w:r>
    </w:p>
    <w:p w14:paraId="00932202" w14:textId="77777777" w:rsidR="00E04B23" w:rsidRDefault="00E04B23" w:rsidP="00E04B23">
      <w:pPr>
        <w:rPr>
          <w:sz w:val="24"/>
          <w:szCs w:val="24"/>
        </w:rPr>
      </w:pPr>
    </w:p>
    <w:p w14:paraId="278C5482" w14:textId="77777777" w:rsidR="00E04B23" w:rsidRPr="00D02096" w:rsidRDefault="00E04B23" w:rsidP="00E04B23">
      <w:pPr>
        <w:jc w:val="center"/>
        <w:rPr>
          <w:sz w:val="18"/>
          <w:szCs w:val="18"/>
        </w:rPr>
      </w:pPr>
      <m:oMathPara>
        <m:oMath>
          <m:r>
            <w:rPr>
              <w:rFonts w:ascii="Cambria Math" w:hAnsi="Cambria Math"/>
              <w:sz w:val="18"/>
              <w:szCs w:val="18"/>
            </w:rPr>
            <m:t xml:space="preserve">Average time taken to travel between machines </m:t>
          </m:r>
          <m:d>
            <m:dPr>
              <m:ctrlPr>
                <w:rPr>
                  <w:rFonts w:ascii="Cambria Math" w:hAnsi="Cambria Math"/>
                  <w:i/>
                  <w:sz w:val="18"/>
                  <w:szCs w:val="18"/>
                </w:rPr>
              </m:ctrlPr>
            </m:dPr>
            <m:e>
              <m:r>
                <w:rPr>
                  <w:rFonts w:ascii="Cambria Math" w:hAnsi="Cambria Math"/>
                  <w:sz w:val="18"/>
                  <w:szCs w:val="18"/>
                </w:rPr>
                <m:t>mins</m:t>
              </m:r>
            </m:e>
          </m:d>
          <m:r>
            <w:rPr>
              <w:rFonts w:ascii="Cambria Math" w:hAnsi="Cambria Math"/>
              <w:sz w:val="18"/>
              <w:szCs w:val="18"/>
            </w:rPr>
            <m:t xml:space="preserve">= 1.5+ </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Total # of tools</m:t>
                      </m:r>
                    </m:num>
                    <m:den>
                      <m:r>
                        <w:rPr>
                          <w:rFonts w:ascii="Cambria Math" w:hAnsi="Cambria Math"/>
                          <w:sz w:val="18"/>
                          <w:szCs w:val="18"/>
                        </w:rPr>
                        <m:t>1000</m:t>
                      </m:r>
                    </m:den>
                  </m:f>
                </m:e>
              </m:d>
            </m:e>
            <m:sup>
              <m:r>
                <w:rPr>
                  <w:rFonts w:ascii="Cambria Math" w:hAnsi="Cambria Math"/>
                  <w:sz w:val="18"/>
                  <w:szCs w:val="18"/>
                </w:rPr>
                <m:t>2</m:t>
              </m:r>
            </m:sup>
          </m:sSup>
          <m:r>
            <w:rPr>
              <w:rFonts w:ascii="Cambria Math" w:hAnsi="Cambria Math"/>
              <w:sz w:val="18"/>
              <w:szCs w:val="18"/>
            </w:rPr>
            <m:t xml:space="preserve">+1.2* </m:t>
          </m:r>
          <m:sSup>
            <m:sSupPr>
              <m:ctrlPr>
                <w:rPr>
                  <w:rFonts w:ascii="Cambria Math" w:hAnsi="Cambria Math"/>
                  <w:i/>
                  <w:sz w:val="18"/>
                  <w:szCs w:val="18"/>
                </w:rPr>
              </m:ctrlPr>
            </m:sSup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Total # of tools</m:t>
                  </m:r>
                </m:num>
                <m:den>
                  <m:r>
                    <w:rPr>
                      <w:rFonts w:ascii="Cambria Math" w:hAnsi="Cambria Math"/>
                      <w:sz w:val="18"/>
                      <w:szCs w:val="18"/>
                    </w:rPr>
                    <m:t>1000</m:t>
                  </m:r>
                </m:den>
              </m:f>
              <m:r>
                <w:rPr>
                  <w:rFonts w:ascii="Cambria Math" w:hAnsi="Cambria Math"/>
                  <w:sz w:val="18"/>
                  <w:szCs w:val="18"/>
                </w:rPr>
                <m:t>)</m:t>
              </m:r>
            </m:e>
            <m:sup>
              <m:r>
                <w:rPr>
                  <w:rFonts w:ascii="Cambria Math" w:hAnsi="Cambria Math"/>
                  <w:sz w:val="18"/>
                  <w:szCs w:val="18"/>
                </w:rPr>
                <m:t>3</m:t>
              </m:r>
            </m:sup>
          </m:sSup>
        </m:oMath>
      </m:oMathPara>
    </w:p>
    <w:p w14:paraId="4D92D864" w14:textId="77777777" w:rsidR="00E04B23" w:rsidRDefault="00E04B23" w:rsidP="00E04B23">
      <w:pPr>
        <w:rPr>
          <w:rFonts w:ascii="Calibri" w:eastAsia="Calibri" w:hAnsi="Calibri" w:cs="Calibri"/>
          <w:color w:val="000000" w:themeColor="text1"/>
          <w:sz w:val="24"/>
          <w:szCs w:val="24"/>
        </w:rPr>
      </w:pPr>
    </w:p>
    <w:p w14:paraId="15845F84" w14:textId="77777777" w:rsidR="00E04B23" w:rsidRDefault="00E04B23" w:rsidP="00E04B23">
      <w:pPr>
        <w:rPr>
          <w:rFonts w:ascii="Calibri" w:eastAsia="Calibri" w:hAnsi="Calibri" w:cs="Calibri"/>
          <w:color w:val="000000" w:themeColor="text1"/>
          <w:sz w:val="24"/>
          <w:szCs w:val="24"/>
        </w:rPr>
      </w:pPr>
      <w:r w:rsidRPr="00AD2BB1">
        <w:rPr>
          <w:rFonts w:ascii="Calibri" w:eastAsia="Calibri" w:hAnsi="Calibri" w:cs="Calibri"/>
          <w:color w:val="000000" w:themeColor="text1"/>
          <w:sz w:val="24"/>
          <w:szCs w:val="24"/>
          <w:highlight w:val="yellow"/>
        </w:rPr>
        <w:t xml:space="preserve">Travelling time </w:t>
      </w:r>
      <w:r w:rsidRPr="00AD2BB1">
        <w:rPr>
          <w:rFonts w:ascii="Calibri" w:eastAsia="Calibri" w:hAnsi="Calibri" w:cs="Calibri"/>
          <w:b/>
          <w:bCs/>
          <w:color w:val="000000" w:themeColor="text1"/>
          <w:sz w:val="24"/>
          <w:szCs w:val="24"/>
          <w:highlight w:val="yellow"/>
        </w:rPr>
        <w:t>exceeding 2 minutes</w:t>
      </w:r>
      <w:r w:rsidRPr="00AD2BB1">
        <w:rPr>
          <w:rFonts w:ascii="Calibri" w:eastAsia="Calibri" w:hAnsi="Calibri" w:cs="Calibri"/>
          <w:color w:val="000000" w:themeColor="text1"/>
          <w:sz w:val="24"/>
          <w:szCs w:val="24"/>
          <w:highlight w:val="yellow"/>
        </w:rPr>
        <w:t xml:space="preserve"> will cause the machine to idle</w:t>
      </w:r>
      <w:r w:rsidRPr="27A4AEB4">
        <w:rPr>
          <w:rFonts w:ascii="Calibri" w:eastAsia="Calibri" w:hAnsi="Calibri" w:cs="Calibri"/>
          <w:color w:val="000000" w:themeColor="text1"/>
          <w:sz w:val="24"/>
          <w:szCs w:val="24"/>
        </w:rPr>
        <w:t xml:space="preserve">. It is </w:t>
      </w:r>
      <w:r w:rsidRPr="00AD2BB1">
        <w:rPr>
          <w:rFonts w:ascii="Calibri" w:eastAsia="Calibri" w:hAnsi="Calibri" w:cs="Calibri"/>
          <w:color w:val="000000" w:themeColor="text1"/>
          <w:sz w:val="24"/>
          <w:szCs w:val="24"/>
          <w:highlight w:val="yellow"/>
        </w:rPr>
        <w:t>undesirable for the machines in the fab to not fully utilize its capability.</w:t>
      </w:r>
    </w:p>
    <w:p w14:paraId="12510B65" w14:textId="77777777" w:rsidR="00E04B23" w:rsidRDefault="00E04B23" w:rsidP="00E04B23">
      <w:pPr>
        <w:rPr>
          <w:sz w:val="24"/>
          <w:szCs w:val="24"/>
        </w:rPr>
      </w:pPr>
    </w:p>
    <w:p w14:paraId="4A2EDD42" w14:textId="77777777" w:rsidR="00E04B23" w:rsidRDefault="00E04B23" w:rsidP="00E04B23">
      <w:pPr>
        <w:rPr>
          <w:sz w:val="24"/>
          <w:szCs w:val="24"/>
        </w:rPr>
      </w:pPr>
    </w:p>
    <w:p w14:paraId="02EB1654" w14:textId="77777777" w:rsidR="00E04B23" w:rsidRDefault="00E04B23" w:rsidP="00E04B23">
      <w:pPr>
        <w:rPr>
          <w:sz w:val="24"/>
          <w:szCs w:val="24"/>
        </w:rPr>
      </w:pPr>
    </w:p>
    <w:p w14:paraId="0FC456D5" w14:textId="77777777" w:rsidR="00E04B23" w:rsidRDefault="00E04B23" w:rsidP="00E04B23">
      <w:pPr>
        <w:rPr>
          <w:sz w:val="24"/>
          <w:szCs w:val="24"/>
        </w:rPr>
      </w:pPr>
    </w:p>
    <w:p w14:paraId="7A43D356" w14:textId="77777777" w:rsidR="00E04B23" w:rsidRDefault="00E04B23" w:rsidP="00E04B23">
      <w:pPr>
        <w:rPr>
          <w:sz w:val="24"/>
          <w:szCs w:val="24"/>
        </w:rPr>
      </w:pPr>
      <w:r w:rsidRPr="15324F07">
        <w:rPr>
          <w:sz w:val="24"/>
          <w:szCs w:val="24"/>
        </w:rPr>
        <w:t xml:space="preserve">Below is the supplementary information that </w:t>
      </w:r>
      <w:r w:rsidRPr="15324F07">
        <w:rPr>
          <w:sz w:val="24"/>
          <w:szCs w:val="24"/>
          <w:u w:val="single"/>
        </w:rPr>
        <w:t>may</w:t>
      </w:r>
      <w:r w:rsidRPr="15324F07">
        <w:rPr>
          <w:sz w:val="24"/>
          <w:szCs w:val="24"/>
        </w:rPr>
        <w:t xml:space="preserve"> help you in solving the question:</w:t>
      </w:r>
    </w:p>
    <w:p w14:paraId="170F96A9" w14:textId="77777777" w:rsidR="00E04B23" w:rsidRPr="00E74D80" w:rsidRDefault="00E04B23" w:rsidP="00E04B23">
      <w:pPr>
        <w:rPr>
          <w:sz w:val="24"/>
          <w:szCs w:val="24"/>
        </w:rPr>
      </w:pPr>
    </w:p>
    <w:tbl>
      <w:tblPr>
        <w:tblStyle w:val="TableGrid"/>
        <w:tblW w:w="0" w:type="auto"/>
        <w:tblLayout w:type="fixed"/>
        <w:tblLook w:val="06A0" w:firstRow="1" w:lastRow="0" w:firstColumn="1" w:lastColumn="0" w:noHBand="1" w:noVBand="1"/>
      </w:tblPr>
      <w:tblGrid>
        <w:gridCol w:w="2340"/>
        <w:gridCol w:w="7020"/>
      </w:tblGrid>
      <w:tr w:rsidR="00E04B23" w14:paraId="57BDE4A8" w14:textId="77777777" w:rsidTr="00EE5943">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Pr>
          <w:p w14:paraId="4C139428" w14:textId="77777777" w:rsidR="00E04B23" w:rsidRPr="006959D2" w:rsidRDefault="00E04B23" w:rsidP="00EE5943">
            <w:pPr>
              <w:rPr>
                <w:b/>
                <w:bCs/>
              </w:rPr>
            </w:pPr>
            <w:r w:rsidRPr="006959D2">
              <w:rPr>
                <w:rFonts w:ascii="Calibri" w:eastAsia="Calibri" w:hAnsi="Calibri" w:cs="Calibri"/>
                <w:b/>
                <w:bCs/>
                <w:sz w:val="24"/>
                <w:szCs w:val="24"/>
              </w:rPr>
              <w:t>Attribute</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Pr>
          <w:p w14:paraId="2627964E" w14:textId="77777777" w:rsidR="00E04B23" w:rsidRPr="006959D2" w:rsidRDefault="00E04B23" w:rsidP="00EE5943">
            <w:pPr>
              <w:rPr>
                <w:b/>
                <w:bCs/>
              </w:rPr>
            </w:pPr>
            <w:r w:rsidRPr="006959D2">
              <w:rPr>
                <w:rFonts w:ascii="Calibri" w:eastAsia="Calibri" w:hAnsi="Calibri" w:cs="Calibri"/>
                <w:b/>
                <w:bCs/>
                <w:color w:val="000000" w:themeColor="text1"/>
                <w:sz w:val="24"/>
                <w:szCs w:val="24"/>
              </w:rPr>
              <w:t>Definition</w:t>
            </w:r>
          </w:p>
        </w:tc>
      </w:tr>
      <w:tr w:rsidR="00E04B23" w14:paraId="41110C5E" w14:textId="77777777" w:rsidTr="00EE5943">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9F552" w14:textId="77777777" w:rsidR="00E04B23" w:rsidRDefault="00E04B23" w:rsidP="00EE5943">
            <w:r w:rsidRPr="325405DC">
              <w:rPr>
                <w:rFonts w:ascii="Calibri" w:eastAsia="Calibri" w:hAnsi="Calibri" w:cs="Calibri"/>
                <w:sz w:val="24"/>
                <w:szCs w:val="24"/>
              </w:rPr>
              <w:t>Utilization</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452108" w14:textId="77777777" w:rsidR="00E04B23" w:rsidRDefault="00E04B23" w:rsidP="00EE5943">
            <w:pPr>
              <w:rPr>
                <w:rFonts w:ascii="Calibri" w:eastAsia="Calibri" w:hAnsi="Calibri" w:cs="Calibri"/>
                <w:sz w:val="24"/>
                <w:szCs w:val="24"/>
              </w:rPr>
            </w:pPr>
            <w:r w:rsidRPr="534873EA">
              <w:rPr>
                <w:rFonts w:ascii="Calibri" w:eastAsia="Calibri" w:hAnsi="Calibri" w:cs="Calibri"/>
                <w:sz w:val="24"/>
                <w:szCs w:val="24"/>
              </w:rPr>
              <w:t>Proportion of time which the machine is utilized to carry out manufacturing processes.</w:t>
            </w:r>
          </w:p>
        </w:tc>
      </w:tr>
      <w:tr w:rsidR="00E04B23" w14:paraId="5AFB9B6D" w14:textId="77777777" w:rsidTr="00EE5943">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145188" w14:textId="77777777" w:rsidR="00E04B23" w:rsidRDefault="00E04B23" w:rsidP="00EE5943">
            <w:r w:rsidRPr="325405DC">
              <w:rPr>
                <w:rFonts w:ascii="Calibri" w:eastAsia="Calibri" w:hAnsi="Calibri" w:cs="Calibri"/>
                <w:sz w:val="24"/>
                <w:szCs w:val="24"/>
              </w:rPr>
              <w:t>Load size</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8B104" w14:textId="77777777" w:rsidR="00E04B23" w:rsidRDefault="00E04B23" w:rsidP="00EE5943">
            <w:pPr>
              <w:rPr>
                <w:rFonts w:ascii="Calibri" w:eastAsia="Calibri" w:hAnsi="Calibri" w:cs="Calibri"/>
                <w:sz w:val="24"/>
                <w:szCs w:val="24"/>
              </w:rPr>
            </w:pPr>
            <w:r w:rsidRPr="534873EA">
              <w:rPr>
                <w:rFonts w:ascii="Calibri" w:eastAsia="Calibri" w:hAnsi="Calibri" w:cs="Calibri"/>
                <w:sz w:val="24"/>
                <w:szCs w:val="24"/>
              </w:rPr>
              <w:t>The number of wafers per chamber that can be loaded into a tool for the manufacturing step defined.</w:t>
            </w:r>
          </w:p>
        </w:tc>
      </w:tr>
      <w:tr w:rsidR="00E04B23" w14:paraId="2BFC9AE3" w14:textId="77777777" w:rsidTr="00EE5943">
        <w:trPr>
          <w:trHeight w:val="405"/>
        </w:trPr>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868E8D" w14:textId="77777777" w:rsidR="00E04B23" w:rsidRDefault="00E04B23" w:rsidP="00EE5943">
            <w:pPr>
              <w:rPr>
                <w:rFonts w:ascii="Calibri" w:eastAsia="Calibri" w:hAnsi="Calibri" w:cs="Calibri"/>
                <w:sz w:val="24"/>
                <w:szCs w:val="24"/>
              </w:rPr>
            </w:pPr>
            <w:r w:rsidRPr="0ECBE4AD">
              <w:rPr>
                <w:rFonts w:ascii="Calibri" w:eastAsia="Calibri" w:hAnsi="Calibri" w:cs="Calibri"/>
                <w:sz w:val="24"/>
                <w:szCs w:val="24"/>
              </w:rPr>
              <w:t>Raw Processing Time</w:t>
            </w:r>
          </w:p>
          <w:p w14:paraId="2217648E" w14:textId="77777777" w:rsidR="00E04B23" w:rsidRDefault="00E04B23" w:rsidP="00EE5943">
            <w:pPr>
              <w:rPr>
                <w:rFonts w:ascii="Calibri" w:eastAsia="Calibri" w:hAnsi="Calibri" w:cs="Calibri"/>
                <w:sz w:val="24"/>
                <w:szCs w:val="24"/>
              </w:rPr>
            </w:pPr>
            <w:r w:rsidRPr="3FF95D4D">
              <w:rPr>
                <w:rFonts w:ascii="Calibri" w:eastAsia="Calibri" w:hAnsi="Calibri" w:cs="Calibri"/>
                <w:sz w:val="24"/>
                <w:szCs w:val="24"/>
              </w:rPr>
              <w:t>(RPT)</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9714D" w14:textId="77777777" w:rsidR="00E04B23" w:rsidRDefault="00E04B23" w:rsidP="00EE5943">
            <w:pPr>
              <w:rPr>
                <w:rFonts w:ascii="Calibri" w:eastAsia="Calibri" w:hAnsi="Calibri" w:cs="Calibri"/>
                <w:sz w:val="24"/>
                <w:szCs w:val="24"/>
              </w:rPr>
            </w:pPr>
            <w:r w:rsidRPr="534873EA">
              <w:rPr>
                <w:rFonts w:ascii="Calibri" w:eastAsia="Calibri" w:hAnsi="Calibri" w:cs="Calibri"/>
                <w:sz w:val="24"/>
                <w:szCs w:val="24"/>
              </w:rPr>
              <w:t>The time taken for a tool to complete the defined manufacturing step in minutes.</w:t>
            </w:r>
          </w:p>
        </w:tc>
      </w:tr>
      <w:tr w:rsidR="00E04B23" w14:paraId="46F9785A" w14:textId="77777777" w:rsidTr="00EE5943">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CEB4BC" w14:textId="77777777" w:rsidR="00E04B23" w:rsidRDefault="00E04B23" w:rsidP="00EE5943">
            <w:r w:rsidRPr="325405DC">
              <w:rPr>
                <w:rFonts w:ascii="Calibri" w:eastAsia="Calibri" w:hAnsi="Calibri" w:cs="Calibri"/>
                <w:sz w:val="24"/>
                <w:szCs w:val="24"/>
              </w:rPr>
              <w:t>RPT basis</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F84199" w14:textId="77777777" w:rsidR="00E04B23" w:rsidRDefault="00E04B23" w:rsidP="00EE5943">
            <w:pPr>
              <w:rPr>
                <w:rFonts w:ascii="Calibri" w:eastAsia="Calibri" w:hAnsi="Calibri" w:cs="Calibri"/>
                <w:sz w:val="24"/>
                <w:szCs w:val="24"/>
              </w:rPr>
            </w:pPr>
            <w:r w:rsidRPr="534873EA">
              <w:rPr>
                <w:rFonts w:ascii="Calibri" w:eastAsia="Calibri" w:hAnsi="Calibri" w:cs="Calibri"/>
                <w:sz w:val="24"/>
                <w:szCs w:val="24"/>
              </w:rPr>
              <w:t>The number of batches a machine can process at any point of time which is determined by the number of chambers a machine has.</w:t>
            </w:r>
          </w:p>
        </w:tc>
      </w:tr>
      <w:tr w:rsidR="00E04B23" w14:paraId="51CFE7B8" w14:textId="77777777" w:rsidTr="00EE5943">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8AF281" w14:textId="77777777" w:rsidR="00E04B23" w:rsidRDefault="00E04B23" w:rsidP="00EE5943">
            <w:r w:rsidRPr="325405DC">
              <w:rPr>
                <w:rFonts w:ascii="Calibri" w:eastAsia="Calibri" w:hAnsi="Calibri" w:cs="Calibri"/>
                <w:sz w:val="24"/>
                <w:szCs w:val="24"/>
              </w:rPr>
              <w:t xml:space="preserve">Chamber count </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62896" w14:textId="77777777" w:rsidR="00E04B23" w:rsidRDefault="00E04B23" w:rsidP="00EE5943">
            <w:r w:rsidRPr="325405DC">
              <w:rPr>
                <w:rFonts w:ascii="Calibri" w:eastAsia="Calibri" w:hAnsi="Calibri" w:cs="Calibri"/>
                <w:sz w:val="24"/>
                <w:szCs w:val="24"/>
              </w:rPr>
              <w:t>Number of chambers in a machine</w:t>
            </w:r>
          </w:p>
        </w:tc>
      </w:tr>
      <w:tr w:rsidR="00E04B23" w14:paraId="5EBD9014" w14:textId="77777777" w:rsidTr="00EE5943">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966E5" w14:textId="77777777" w:rsidR="00E04B23" w:rsidRDefault="00E04B23" w:rsidP="00EE5943">
            <w:r w:rsidRPr="325405DC">
              <w:rPr>
                <w:rFonts w:ascii="Calibri" w:eastAsia="Calibri" w:hAnsi="Calibri" w:cs="Calibri"/>
                <w:sz w:val="24"/>
                <w:szCs w:val="24"/>
              </w:rPr>
              <w:t>Machine availability</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D2BFF" w14:textId="77777777" w:rsidR="00E04B23" w:rsidRDefault="00E04B23" w:rsidP="00EE5943">
            <w:pPr>
              <w:rPr>
                <w:rFonts w:ascii="Calibri" w:eastAsia="Calibri" w:hAnsi="Calibri" w:cs="Calibri"/>
                <w:sz w:val="24"/>
                <w:szCs w:val="24"/>
              </w:rPr>
            </w:pPr>
            <w:r w:rsidRPr="534873EA">
              <w:rPr>
                <w:rFonts w:ascii="Calibri" w:eastAsia="Calibri" w:hAnsi="Calibri" w:cs="Calibri"/>
                <w:sz w:val="24"/>
                <w:szCs w:val="24"/>
              </w:rPr>
              <w:t>The proportion of time available for the machine to carry out manufacturing activities/processes.</w:t>
            </w:r>
          </w:p>
        </w:tc>
      </w:tr>
      <w:tr w:rsidR="00E04B23" w14:paraId="549FB406" w14:textId="77777777" w:rsidTr="00EE5943">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4D432E" w14:textId="77777777" w:rsidR="00E04B23" w:rsidRDefault="00E04B23" w:rsidP="00EE5943">
            <w:r w:rsidRPr="325405DC">
              <w:rPr>
                <w:rFonts w:ascii="Calibri" w:eastAsia="Calibri" w:hAnsi="Calibri" w:cs="Calibri"/>
                <w:sz w:val="24"/>
                <w:szCs w:val="24"/>
              </w:rPr>
              <w:t>Footprint</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17157A" w14:textId="77777777" w:rsidR="00E04B23" w:rsidRDefault="00E04B23" w:rsidP="00EE5943">
            <w:pPr>
              <w:rPr>
                <w:rFonts w:ascii="Calibri" w:eastAsia="Calibri" w:hAnsi="Calibri" w:cs="Calibri"/>
                <w:sz w:val="24"/>
                <w:szCs w:val="24"/>
              </w:rPr>
            </w:pPr>
            <w:r w:rsidRPr="534873EA">
              <w:rPr>
                <w:rFonts w:ascii="Calibri" w:eastAsia="Calibri" w:hAnsi="Calibri" w:cs="Calibri"/>
                <w:sz w:val="24"/>
                <w:szCs w:val="24"/>
              </w:rPr>
              <w:t>The physical size of the machine measured in terms of square feet.</w:t>
            </w:r>
          </w:p>
        </w:tc>
      </w:tr>
      <w:tr w:rsidR="00E04B23" w14:paraId="7A57CA70" w14:textId="77777777" w:rsidTr="00EE5943">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A27B2" w14:textId="77777777" w:rsidR="00E04B23" w:rsidRPr="325405DC" w:rsidRDefault="00E04B23" w:rsidP="00EE5943">
            <w:pPr>
              <w:rPr>
                <w:rFonts w:ascii="Calibri" w:eastAsia="Calibri" w:hAnsi="Calibri" w:cs="Calibri"/>
                <w:sz w:val="24"/>
                <w:szCs w:val="24"/>
              </w:rPr>
            </w:pPr>
            <w:r>
              <w:rPr>
                <w:rFonts w:ascii="Calibri" w:eastAsia="Calibri" w:hAnsi="Calibri" w:cs="Calibri"/>
                <w:sz w:val="24"/>
                <w:szCs w:val="24"/>
              </w:rPr>
              <w:t>Capacity</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17F27" w14:textId="77777777" w:rsidR="00E04B23" w:rsidRPr="325405DC" w:rsidRDefault="00E04B23" w:rsidP="00EE5943">
            <w:pPr>
              <w:rPr>
                <w:rFonts w:ascii="Calibri" w:eastAsia="Calibri" w:hAnsi="Calibri" w:cs="Calibri"/>
                <w:sz w:val="24"/>
                <w:szCs w:val="24"/>
              </w:rPr>
            </w:pPr>
            <w:r>
              <w:rPr>
                <w:rFonts w:ascii="Calibri" w:eastAsia="Calibri" w:hAnsi="Calibri" w:cs="Calibri"/>
                <w:sz w:val="24"/>
                <w:szCs w:val="24"/>
              </w:rPr>
              <w:t xml:space="preserve">The capability of a machine to produce an output for a specific time. It is often expressed as a function of utilization, raw processing time and load size. </w:t>
            </w:r>
          </w:p>
        </w:tc>
      </w:tr>
    </w:tbl>
    <w:p w14:paraId="14FE31A3" w14:textId="77777777" w:rsidR="00E04B23" w:rsidRDefault="00E04B23" w:rsidP="00E04B23">
      <w:pPr>
        <w:rPr>
          <w:sz w:val="24"/>
          <w:szCs w:val="24"/>
        </w:rPr>
      </w:pPr>
    </w:p>
    <w:p w14:paraId="76C2F2EF" w14:textId="77777777" w:rsidR="00E04B23" w:rsidRDefault="00E04B23" w:rsidP="00E04B23">
      <w:pPr>
        <w:jc w:val="center"/>
      </w:pPr>
      <w:r>
        <w:rPr>
          <w:noProof/>
        </w:rPr>
        <w:drawing>
          <wp:inline distT="0" distB="0" distL="0" distR="0" wp14:anchorId="6DDC2BFA" wp14:editId="329004F1">
            <wp:extent cx="3590925" cy="240392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0925" cy="2403925"/>
                    </a:xfrm>
                    <a:prstGeom prst="rect">
                      <a:avLst/>
                    </a:prstGeom>
                  </pic:spPr>
                </pic:pic>
              </a:graphicData>
            </a:graphic>
          </wp:inline>
        </w:drawing>
      </w:r>
    </w:p>
    <w:p w14:paraId="2FEEA7EC" w14:textId="77777777" w:rsidR="00E04B23" w:rsidRDefault="00E04B23" w:rsidP="00E04B23">
      <w:pPr>
        <w:jc w:val="center"/>
        <w:rPr>
          <w:sz w:val="24"/>
          <w:szCs w:val="24"/>
        </w:rPr>
      </w:pPr>
      <w:r>
        <w:rPr>
          <w:sz w:val="24"/>
          <w:szCs w:val="24"/>
        </w:rPr>
        <w:t>Figure 2: Schematic diagram of a machine</w:t>
      </w:r>
    </w:p>
    <w:p w14:paraId="71ACCE31" w14:textId="77777777" w:rsidR="00E04B23" w:rsidRPr="00514E35" w:rsidRDefault="00E04B23" w:rsidP="00E04B23">
      <w:pPr>
        <w:rPr>
          <w:sz w:val="24"/>
          <w:szCs w:val="24"/>
        </w:rPr>
      </w:pPr>
      <w:r>
        <w:rPr>
          <w:sz w:val="24"/>
          <w:szCs w:val="24"/>
        </w:rPr>
        <w:t xml:space="preserve">Figure 2 illustrates an example of a schematic diagram of a machine. Depending on the machine’s configurations, a machine can have one or more chambers. Each chamber can work independently from each other to complete a defined manufacturing step. A load port is used to load the wafers into the machine for the chambers to do the processing. </w:t>
      </w:r>
      <w:r w:rsidRPr="7D392436">
        <w:rPr>
          <w:sz w:val="24"/>
          <w:szCs w:val="24"/>
        </w:rPr>
        <w:t xml:space="preserve">Wafers </w:t>
      </w:r>
      <w:r w:rsidRPr="7D392436">
        <w:rPr>
          <w:sz w:val="24"/>
          <w:szCs w:val="24"/>
        </w:rPr>
        <w:lastRenderedPageBreak/>
        <w:t>are transported between machines</w:t>
      </w:r>
      <w:r w:rsidRPr="5869902F">
        <w:rPr>
          <w:sz w:val="24"/>
          <w:szCs w:val="24"/>
        </w:rPr>
        <w:t xml:space="preserve"> using a </w:t>
      </w:r>
      <w:r w:rsidRPr="109ABDE8">
        <w:rPr>
          <w:sz w:val="24"/>
          <w:szCs w:val="24"/>
        </w:rPr>
        <w:t xml:space="preserve">Front opening Unified Pod (FOUP) that can </w:t>
      </w:r>
      <w:r w:rsidRPr="50F81368">
        <w:rPr>
          <w:sz w:val="24"/>
          <w:szCs w:val="24"/>
        </w:rPr>
        <w:t xml:space="preserve">carry up to 25 wafers. </w:t>
      </w:r>
    </w:p>
    <w:p w14:paraId="0D6F1641" w14:textId="77777777" w:rsidR="00E04B23" w:rsidRDefault="00E04B23" w:rsidP="00E04B23">
      <w:pPr>
        <w:rPr>
          <w:rFonts w:ascii="Calibri" w:eastAsia="Calibri" w:hAnsi="Calibri" w:cs="Calibri"/>
          <w:color w:val="000000" w:themeColor="text1"/>
          <w:sz w:val="24"/>
          <w:szCs w:val="24"/>
        </w:rPr>
      </w:pPr>
      <w:r w:rsidRPr="15324F07">
        <w:rPr>
          <w:rFonts w:ascii="Calibri" w:eastAsia="Calibri" w:hAnsi="Calibri" w:cs="Calibri"/>
          <w:color w:val="000000" w:themeColor="text1"/>
          <w:sz w:val="24"/>
          <w:szCs w:val="24"/>
        </w:rPr>
        <w:t xml:space="preserve">Currently, there is 1 fab. The current fab can produce a weekly output of 5,000 wafers and the space available in the cleanroom to house the machines measures at 50,000 square feet. </w:t>
      </w:r>
    </w:p>
    <w:p w14:paraId="79B5772E" w14:textId="77777777" w:rsidR="00E04B23" w:rsidRDefault="00E04B23" w:rsidP="00E04B23">
      <w:pPr>
        <w:rPr>
          <w:rFonts w:ascii="Calibri" w:eastAsia="Calibri" w:hAnsi="Calibri" w:cs="Calibri"/>
          <w:color w:val="000000" w:themeColor="text1"/>
          <w:sz w:val="24"/>
          <w:szCs w:val="24"/>
        </w:rPr>
      </w:pPr>
      <w:r w:rsidRPr="27A4AEB4">
        <w:rPr>
          <w:rFonts w:ascii="Calibri" w:eastAsia="Calibri" w:hAnsi="Calibri" w:cs="Calibri"/>
          <w:color w:val="000000" w:themeColor="text1"/>
          <w:sz w:val="24"/>
          <w:szCs w:val="24"/>
        </w:rPr>
        <w:t xml:space="preserve">For every new fab built, the clean room space availability increases at the multiplication of 50,000 square feet. </w:t>
      </w:r>
    </w:p>
    <w:p w14:paraId="41AA090F" w14:textId="77777777" w:rsidR="00E04B23" w:rsidRDefault="00E04B23" w:rsidP="00E04B23">
      <w:pPr>
        <w:rPr>
          <w:rFonts w:ascii="Calibri" w:eastAsia="Calibri" w:hAnsi="Calibri" w:cs="Calibri"/>
          <w:color w:val="000000" w:themeColor="text1"/>
          <w:sz w:val="24"/>
          <w:szCs w:val="24"/>
        </w:rPr>
      </w:pPr>
      <w:r w:rsidRPr="27A4AEB4">
        <w:rPr>
          <w:rFonts w:ascii="Calibri" w:eastAsia="Calibri" w:hAnsi="Calibri" w:cs="Calibri"/>
          <w:color w:val="000000" w:themeColor="text1"/>
          <w:sz w:val="24"/>
          <w:szCs w:val="24"/>
        </w:rPr>
        <w:t>The cost of constructing of new building varies due to its complexity. New building construction will require additional cost to build infrastructure to connect each building. Below is the estimation of cost from the construction team:</w:t>
      </w:r>
    </w:p>
    <w:p w14:paraId="332A6D46" w14:textId="77777777" w:rsidR="00E04B23" w:rsidRDefault="00E04B23" w:rsidP="00E04B23">
      <w:pPr>
        <w:rPr>
          <w:rFonts w:ascii="Calibri" w:eastAsia="Calibri" w:hAnsi="Calibri" w:cs="Calibri"/>
          <w:color w:val="000000" w:themeColor="text1"/>
          <w:sz w:val="24"/>
          <w:szCs w:val="24"/>
        </w:rPr>
      </w:pPr>
    </w:p>
    <w:tbl>
      <w:tblPr>
        <w:tblStyle w:val="TableGrid"/>
        <w:tblW w:w="0" w:type="auto"/>
        <w:tblLayout w:type="fixed"/>
        <w:tblLook w:val="06A0" w:firstRow="1" w:lastRow="0" w:firstColumn="1" w:lastColumn="0" w:noHBand="1" w:noVBand="1"/>
      </w:tblPr>
      <w:tblGrid>
        <w:gridCol w:w="4620"/>
        <w:gridCol w:w="1845"/>
      </w:tblGrid>
      <w:tr w:rsidR="00E04B23" w14:paraId="32478BAD" w14:textId="77777777" w:rsidTr="00EE5943">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BDD7EE"/>
            <w:vAlign w:val="bottom"/>
          </w:tcPr>
          <w:p w14:paraId="7DAEF4B0" w14:textId="77777777" w:rsidR="00E04B23" w:rsidRPr="00236E6F" w:rsidRDefault="00E04B23" w:rsidP="00EE5943">
            <w:pPr>
              <w:rPr>
                <w:sz w:val="24"/>
                <w:szCs w:val="24"/>
              </w:rPr>
            </w:pPr>
            <w:r w:rsidRPr="00236E6F">
              <w:rPr>
                <w:rFonts w:ascii="Calibri" w:eastAsia="Calibri" w:hAnsi="Calibri" w:cs="Calibri"/>
                <w:b/>
                <w:bCs/>
                <w:color w:val="000000" w:themeColor="text1"/>
                <w:sz w:val="24"/>
                <w:szCs w:val="24"/>
              </w:rPr>
              <w:t>Cost of building construction in the same location</w:t>
            </w:r>
          </w:p>
        </w:tc>
        <w:tc>
          <w:tcPr>
            <w:tcW w:w="1845" w:type="dxa"/>
            <w:tcBorders>
              <w:top w:val="single" w:sz="4" w:space="0" w:color="auto"/>
              <w:left w:val="single" w:sz="4" w:space="0" w:color="auto"/>
              <w:bottom w:val="single" w:sz="4" w:space="0" w:color="auto"/>
              <w:right w:val="single" w:sz="4" w:space="0" w:color="auto"/>
            </w:tcBorders>
            <w:shd w:val="clear" w:color="auto" w:fill="BDD7EE"/>
            <w:vAlign w:val="bottom"/>
          </w:tcPr>
          <w:p w14:paraId="3BEDF11C" w14:textId="77777777" w:rsidR="00E04B23" w:rsidRPr="00236E6F" w:rsidRDefault="00E04B23" w:rsidP="00EE5943">
            <w:pPr>
              <w:rPr>
                <w:sz w:val="24"/>
                <w:szCs w:val="24"/>
              </w:rPr>
            </w:pPr>
            <w:r w:rsidRPr="00236E6F">
              <w:rPr>
                <w:rFonts w:ascii="Calibri" w:eastAsia="Calibri" w:hAnsi="Calibri" w:cs="Calibri"/>
                <w:b/>
                <w:bCs/>
                <w:color w:val="000000" w:themeColor="text1"/>
                <w:sz w:val="24"/>
                <w:szCs w:val="24"/>
              </w:rPr>
              <w:t>Cost of building</w:t>
            </w:r>
          </w:p>
        </w:tc>
      </w:tr>
      <w:tr w:rsidR="00E04B23" w14:paraId="3786CCA4" w14:textId="77777777" w:rsidTr="00EE5943">
        <w:trPr>
          <w:trHeight w:val="300"/>
        </w:trPr>
        <w:tc>
          <w:tcPr>
            <w:tcW w:w="4620" w:type="dxa"/>
            <w:tcBorders>
              <w:top w:val="single" w:sz="4" w:space="0" w:color="auto"/>
              <w:left w:val="single" w:sz="4" w:space="0" w:color="auto"/>
              <w:bottom w:val="single" w:sz="4" w:space="0" w:color="auto"/>
              <w:right w:val="single" w:sz="4" w:space="0" w:color="auto"/>
            </w:tcBorders>
            <w:vAlign w:val="bottom"/>
          </w:tcPr>
          <w:p w14:paraId="7DC630C7" w14:textId="77777777" w:rsidR="00E04B23" w:rsidRPr="00236E6F" w:rsidRDefault="00E04B23" w:rsidP="00EE5943">
            <w:pPr>
              <w:rPr>
                <w:rFonts w:ascii="Calibri" w:eastAsia="Calibri" w:hAnsi="Calibri" w:cs="Calibri"/>
                <w:color w:val="000000" w:themeColor="text1"/>
                <w:sz w:val="24"/>
                <w:szCs w:val="24"/>
              </w:rPr>
            </w:pPr>
            <w:r w:rsidRPr="635991DA">
              <w:rPr>
                <w:rFonts w:ascii="Calibri" w:eastAsia="Calibri" w:hAnsi="Calibri" w:cs="Calibri"/>
                <w:color w:val="000000" w:themeColor="text1"/>
                <w:sz w:val="24"/>
                <w:szCs w:val="24"/>
              </w:rPr>
              <w:t>1st Building</w:t>
            </w:r>
          </w:p>
        </w:tc>
        <w:tc>
          <w:tcPr>
            <w:tcW w:w="1845" w:type="dxa"/>
            <w:tcBorders>
              <w:top w:val="single" w:sz="4" w:space="0" w:color="auto"/>
              <w:left w:val="single" w:sz="4" w:space="0" w:color="auto"/>
              <w:bottom w:val="single" w:sz="4" w:space="0" w:color="auto"/>
              <w:right w:val="single" w:sz="4" w:space="0" w:color="auto"/>
            </w:tcBorders>
            <w:vAlign w:val="bottom"/>
          </w:tcPr>
          <w:p w14:paraId="374A46B1" w14:textId="77777777" w:rsidR="00E04B23" w:rsidRPr="00236E6F" w:rsidRDefault="00E04B23" w:rsidP="00EE5943">
            <w:pPr>
              <w:rPr>
                <w:sz w:val="24"/>
                <w:szCs w:val="24"/>
              </w:rPr>
            </w:pPr>
            <w:r w:rsidRPr="00236E6F">
              <w:rPr>
                <w:rFonts w:ascii="Calibri" w:eastAsia="Calibri" w:hAnsi="Calibri" w:cs="Calibri"/>
                <w:color w:val="000000" w:themeColor="text1"/>
                <w:sz w:val="24"/>
                <w:szCs w:val="24"/>
              </w:rPr>
              <w:t xml:space="preserve"> $1,000,000,000 </w:t>
            </w:r>
          </w:p>
        </w:tc>
      </w:tr>
      <w:tr w:rsidR="00E04B23" w14:paraId="12911E40" w14:textId="77777777" w:rsidTr="00EE5943">
        <w:trPr>
          <w:trHeight w:val="300"/>
        </w:trPr>
        <w:tc>
          <w:tcPr>
            <w:tcW w:w="4620" w:type="dxa"/>
            <w:tcBorders>
              <w:top w:val="single" w:sz="4" w:space="0" w:color="auto"/>
              <w:left w:val="single" w:sz="4" w:space="0" w:color="auto"/>
              <w:bottom w:val="single" w:sz="4" w:space="0" w:color="auto"/>
              <w:right w:val="single" w:sz="4" w:space="0" w:color="auto"/>
            </w:tcBorders>
            <w:vAlign w:val="bottom"/>
          </w:tcPr>
          <w:p w14:paraId="49658F56" w14:textId="77777777" w:rsidR="00E04B23" w:rsidRPr="00236E6F" w:rsidRDefault="00E04B23" w:rsidP="00EE5943">
            <w:pPr>
              <w:rPr>
                <w:sz w:val="24"/>
                <w:szCs w:val="24"/>
              </w:rPr>
            </w:pPr>
            <w:r w:rsidRPr="00236E6F">
              <w:rPr>
                <w:rFonts w:ascii="Calibri" w:eastAsia="Calibri" w:hAnsi="Calibri" w:cs="Calibri"/>
                <w:color w:val="000000" w:themeColor="text1"/>
                <w:sz w:val="24"/>
                <w:szCs w:val="24"/>
              </w:rPr>
              <w:t>2nd Building</w:t>
            </w:r>
          </w:p>
        </w:tc>
        <w:tc>
          <w:tcPr>
            <w:tcW w:w="1845" w:type="dxa"/>
            <w:tcBorders>
              <w:top w:val="single" w:sz="4" w:space="0" w:color="auto"/>
              <w:left w:val="single" w:sz="4" w:space="0" w:color="auto"/>
              <w:bottom w:val="single" w:sz="4" w:space="0" w:color="auto"/>
              <w:right w:val="single" w:sz="4" w:space="0" w:color="auto"/>
            </w:tcBorders>
            <w:vAlign w:val="bottom"/>
          </w:tcPr>
          <w:p w14:paraId="5838B553" w14:textId="77777777" w:rsidR="00E04B23" w:rsidRPr="00236E6F" w:rsidRDefault="00E04B23" w:rsidP="00EE5943">
            <w:pPr>
              <w:rPr>
                <w:sz w:val="24"/>
                <w:szCs w:val="24"/>
              </w:rPr>
            </w:pPr>
            <w:r w:rsidRPr="00236E6F">
              <w:rPr>
                <w:rFonts w:ascii="Calibri" w:eastAsia="Calibri" w:hAnsi="Calibri" w:cs="Calibri"/>
                <w:color w:val="000000" w:themeColor="text1"/>
                <w:sz w:val="24"/>
                <w:szCs w:val="24"/>
              </w:rPr>
              <w:t xml:space="preserve"> $1,070,000,000 </w:t>
            </w:r>
          </w:p>
        </w:tc>
      </w:tr>
      <w:tr w:rsidR="00E04B23" w14:paraId="4A8F66AC" w14:textId="77777777" w:rsidTr="00EE5943">
        <w:trPr>
          <w:trHeight w:val="300"/>
        </w:trPr>
        <w:tc>
          <w:tcPr>
            <w:tcW w:w="4620" w:type="dxa"/>
            <w:tcBorders>
              <w:top w:val="single" w:sz="4" w:space="0" w:color="auto"/>
              <w:left w:val="single" w:sz="4" w:space="0" w:color="auto"/>
              <w:bottom w:val="single" w:sz="4" w:space="0" w:color="auto"/>
              <w:right w:val="single" w:sz="4" w:space="0" w:color="auto"/>
            </w:tcBorders>
            <w:vAlign w:val="bottom"/>
          </w:tcPr>
          <w:p w14:paraId="644242B5" w14:textId="77777777" w:rsidR="00E04B23" w:rsidRPr="00236E6F" w:rsidRDefault="00E04B23" w:rsidP="00EE5943">
            <w:pPr>
              <w:rPr>
                <w:sz w:val="24"/>
                <w:szCs w:val="24"/>
              </w:rPr>
            </w:pPr>
            <w:r w:rsidRPr="00236E6F">
              <w:rPr>
                <w:rFonts w:ascii="Calibri" w:eastAsia="Calibri" w:hAnsi="Calibri" w:cs="Calibri"/>
                <w:color w:val="000000" w:themeColor="text1"/>
                <w:sz w:val="24"/>
                <w:szCs w:val="24"/>
              </w:rPr>
              <w:t>3rd Building</w:t>
            </w:r>
          </w:p>
        </w:tc>
        <w:tc>
          <w:tcPr>
            <w:tcW w:w="1845" w:type="dxa"/>
            <w:tcBorders>
              <w:top w:val="single" w:sz="4" w:space="0" w:color="auto"/>
              <w:left w:val="single" w:sz="4" w:space="0" w:color="auto"/>
              <w:bottom w:val="single" w:sz="4" w:space="0" w:color="auto"/>
              <w:right w:val="single" w:sz="4" w:space="0" w:color="auto"/>
            </w:tcBorders>
            <w:vAlign w:val="bottom"/>
          </w:tcPr>
          <w:p w14:paraId="5D060234" w14:textId="77777777" w:rsidR="00E04B23" w:rsidRPr="00236E6F" w:rsidRDefault="00E04B23" w:rsidP="00EE5943">
            <w:pPr>
              <w:rPr>
                <w:sz w:val="24"/>
                <w:szCs w:val="24"/>
              </w:rPr>
            </w:pPr>
            <w:r w:rsidRPr="00236E6F">
              <w:rPr>
                <w:rFonts w:ascii="Calibri" w:eastAsia="Calibri" w:hAnsi="Calibri" w:cs="Calibri"/>
                <w:color w:val="000000" w:themeColor="text1"/>
                <w:sz w:val="24"/>
                <w:szCs w:val="24"/>
              </w:rPr>
              <w:t xml:space="preserve"> $1,170,000,000 </w:t>
            </w:r>
          </w:p>
        </w:tc>
      </w:tr>
      <w:tr w:rsidR="00E04B23" w14:paraId="02B662D3" w14:textId="77777777" w:rsidTr="00EE5943">
        <w:trPr>
          <w:trHeight w:val="300"/>
        </w:trPr>
        <w:tc>
          <w:tcPr>
            <w:tcW w:w="4620" w:type="dxa"/>
            <w:tcBorders>
              <w:top w:val="single" w:sz="4" w:space="0" w:color="auto"/>
              <w:left w:val="single" w:sz="4" w:space="0" w:color="auto"/>
              <w:bottom w:val="single" w:sz="4" w:space="0" w:color="auto"/>
              <w:right w:val="single" w:sz="4" w:space="0" w:color="auto"/>
            </w:tcBorders>
            <w:vAlign w:val="bottom"/>
          </w:tcPr>
          <w:p w14:paraId="7A62AFE5" w14:textId="77777777" w:rsidR="00E04B23" w:rsidRPr="00236E6F" w:rsidRDefault="00E04B23" w:rsidP="00EE5943">
            <w:pPr>
              <w:rPr>
                <w:sz w:val="24"/>
                <w:szCs w:val="24"/>
              </w:rPr>
            </w:pPr>
            <w:r w:rsidRPr="00236E6F">
              <w:rPr>
                <w:rFonts w:ascii="Calibri" w:eastAsia="Calibri" w:hAnsi="Calibri" w:cs="Calibri"/>
                <w:color w:val="000000" w:themeColor="text1"/>
                <w:sz w:val="24"/>
                <w:szCs w:val="24"/>
              </w:rPr>
              <w:t>4th Building</w:t>
            </w:r>
          </w:p>
        </w:tc>
        <w:tc>
          <w:tcPr>
            <w:tcW w:w="1845" w:type="dxa"/>
            <w:tcBorders>
              <w:top w:val="single" w:sz="4" w:space="0" w:color="auto"/>
              <w:left w:val="single" w:sz="4" w:space="0" w:color="auto"/>
              <w:bottom w:val="single" w:sz="4" w:space="0" w:color="auto"/>
              <w:right w:val="single" w:sz="4" w:space="0" w:color="auto"/>
            </w:tcBorders>
            <w:vAlign w:val="bottom"/>
          </w:tcPr>
          <w:p w14:paraId="3702D51C" w14:textId="77777777" w:rsidR="00E04B23" w:rsidRPr="00236E6F" w:rsidRDefault="00E04B23" w:rsidP="00EE5943">
            <w:pPr>
              <w:rPr>
                <w:sz w:val="24"/>
                <w:szCs w:val="24"/>
              </w:rPr>
            </w:pPr>
            <w:r w:rsidRPr="00236E6F">
              <w:rPr>
                <w:rFonts w:ascii="Calibri" w:eastAsia="Calibri" w:hAnsi="Calibri" w:cs="Calibri"/>
                <w:color w:val="000000" w:themeColor="text1"/>
                <w:sz w:val="24"/>
                <w:szCs w:val="24"/>
              </w:rPr>
              <w:t xml:space="preserve"> $1,290,000,000</w:t>
            </w:r>
          </w:p>
        </w:tc>
      </w:tr>
    </w:tbl>
    <w:p w14:paraId="29F9EF5A" w14:textId="77777777" w:rsidR="00E04B23" w:rsidRDefault="00E04B23" w:rsidP="00E04B23">
      <w:pPr>
        <w:rPr>
          <w:rFonts w:ascii="Calibri" w:eastAsia="Calibri" w:hAnsi="Calibri" w:cs="Calibri"/>
          <w:color w:val="FF0000"/>
        </w:rPr>
      </w:pPr>
    </w:p>
    <w:p w14:paraId="74601A19" w14:textId="77777777" w:rsidR="00E04B23" w:rsidRDefault="00E04B23" w:rsidP="00E04B23">
      <w:pPr>
        <w:rPr>
          <w:rFonts w:ascii="Calibri" w:eastAsia="Calibri" w:hAnsi="Calibri" w:cs="Calibri"/>
          <w:b/>
          <w:bCs/>
          <w:sz w:val="24"/>
          <w:szCs w:val="24"/>
        </w:rPr>
      </w:pPr>
      <w:r w:rsidRPr="534873EA">
        <w:rPr>
          <w:rFonts w:ascii="Calibri" w:eastAsia="Calibri" w:hAnsi="Calibri" w:cs="Calibri"/>
          <w:b/>
          <w:bCs/>
          <w:sz w:val="24"/>
          <w:szCs w:val="24"/>
        </w:rPr>
        <w:t>Example:</w:t>
      </w:r>
    </w:p>
    <w:p w14:paraId="25D63016" w14:textId="77777777" w:rsidR="00E04B23" w:rsidRDefault="00E04B23" w:rsidP="00E04B23">
      <w:pPr>
        <w:pStyle w:val="ListParagraph"/>
        <w:numPr>
          <w:ilvl w:val="0"/>
          <w:numId w:val="2"/>
        </w:numPr>
        <w:rPr>
          <w:rFonts w:eastAsiaTheme="minorEastAsia"/>
          <w:color w:val="000000" w:themeColor="text1"/>
          <w:sz w:val="24"/>
          <w:szCs w:val="24"/>
        </w:rPr>
      </w:pPr>
      <w:r w:rsidRPr="534873EA">
        <w:rPr>
          <w:rFonts w:ascii="Calibri" w:eastAsia="Calibri" w:hAnsi="Calibri" w:cs="Calibri"/>
          <w:sz w:val="24"/>
          <w:szCs w:val="24"/>
        </w:rPr>
        <w:t>Scenario 1: Expand in original location (Build 2</w:t>
      </w:r>
      <w:r w:rsidRPr="534873EA">
        <w:rPr>
          <w:rFonts w:ascii="Calibri" w:eastAsia="Calibri" w:hAnsi="Calibri" w:cs="Calibri"/>
          <w:sz w:val="24"/>
          <w:szCs w:val="24"/>
          <w:vertAlign w:val="superscript"/>
        </w:rPr>
        <w:t>nd</w:t>
      </w:r>
      <w:r w:rsidRPr="534873EA">
        <w:rPr>
          <w:rFonts w:ascii="Calibri" w:eastAsia="Calibri" w:hAnsi="Calibri" w:cs="Calibri"/>
          <w:sz w:val="24"/>
          <w:szCs w:val="24"/>
        </w:rPr>
        <w:t xml:space="preserve"> building).</w:t>
      </w:r>
    </w:p>
    <w:p w14:paraId="24FF9156" w14:textId="77777777" w:rsidR="00E04B23" w:rsidRDefault="00E04B23" w:rsidP="00E04B23">
      <w:pPr>
        <w:ind w:firstLine="720"/>
        <w:rPr>
          <w:rFonts w:ascii="Calibri" w:eastAsia="Calibri" w:hAnsi="Calibri" w:cs="Calibri"/>
          <w:sz w:val="24"/>
          <w:szCs w:val="24"/>
        </w:rPr>
      </w:pPr>
      <w:r w:rsidRPr="534873EA">
        <w:rPr>
          <w:rFonts w:ascii="Calibri" w:eastAsia="Calibri" w:hAnsi="Calibri" w:cs="Calibri"/>
          <w:sz w:val="24"/>
          <w:szCs w:val="24"/>
        </w:rPr>
        <w:t>Cost incurred: $1,070,000,000.</w:t>
      </w:r>
    </w:p>
    <w:p w14:paraId="7B7765CF" w14:textId="77777777" w:rsidR="00E04B23" w:rsidRDefault="00E04B23" w:rsidP="00E04B23">
      <w:pPr>
        <w:pStyle w:val="ListParagraph"/>
        <w:numPr>
          <w:ilvl w:val="0"/>
          <w:numId w:val="2"/>
        </w:numPr>
        <w:rPr>
          <w:rFonts w:eastAsiaTheme="minorEastAsia"/>
          <w:color w:val="000000" w:themeColor="text1"/>
          <w:sz w:val="24"/>
          <w:szCs w:val="24"/>
        </w:rPr>
      </w:pPr>
      <w:r w:rsidRPr="534873EA">
        <w:rPr>
          <w:rFonts w:ascii="Calibri" w:eastAsia="Calibri" w:hAnsi="Calibri" w:cs="Calibri"/>
          <w:sz w:val="24"/>
          <w:szCs w:val="24"/>
        </w:rPr>
        <w:t>Scenario 2: Start a new plant in a different location.</w:t>
      </w:r>
    </w:p>
    <w:p w14:paraId="2E89A0AC" w14:textId="77777777" w:rsidR="00E04B23" w:rsidRDefault="00E04B23" w:rsidP="00E04B23">
      <w:pPr>
        <w:ind w:firstLine="720"/>
        <w:rPr>
          <w:rFonts w:ascii="Calibri" w:eastAsia="Calibri" w:hAnsi="Calibri" w:cs="Calibri"/>
          <w:sz w:val="24"/>
          <w:szCs w:val="24"/>
        </w:rPr>
      </w:pPr>
      <w:r w:rsidRPr="566A649C">
        <w:rPr>
          <w:rFonts w:ascii="Calibri" w:eastAsia="Calibri" w:hAnsi="Calibri" w:cs="Calibri"/>
          <w:sz w:val="24"/>
          <w:szCs w:val="24"/>
        </w:rPr>
        <w:t>Cost incurred: $1,000,000,000.</w:t>
      </w:r>
    </w:p>
    <w:p w14:paraId="70E5C4AB" w14:textId="77777777" w:rsidR="00E04B23" w:rsidRDefault="00E04B23" w:rsidP="00E04B23">
      <w:pPr>
        <w:rPr>
          <w:b/>
          <w:bCs/>
          <w:sz w:val="30"/>
          <w:szCs w:val="30"/>
        </w:rPr>
      </w:pPr>
    </w:p>
    <w:p w14:paraId="39B6BA53" w14:textId="77777777" w:rsidR="00E04B23" w:rsidRPr="00873534" w:rsidRDefault="00E04B23" w:rsidP="00E04B23">
      <w:pPr>
        <w:rPr>
          <w:sz w:val="28"/>
          <w:szCs w:val="28"/>
        </w:rPr>
      </w:pPr>
      <w:r w:rsidRPr="00873534">
        <w:rPr>
          <w:sz w:val="28"/>
          <w:szCs w:val="28"/>
        </w:rPr>
        <w:t>Part (a):</w:t>
      </w:r>
    </w:p>
    <w:p w14:paraId="3216D2B4" w14:textId="77777777" w:rsidR="00E04B23" w:rsidRDefault="00E04B23" w:rsidP="00E04B23">
      <w:pPr>
        <w:rPr>
          <w:rFonts w:ascii="Calibri" w:eastAsia="Calibri" w:hAnsi="Calibri" w:cs="Calibri"/>
          <w:color w:val="000000" w:themeColor="text1"/>
          <w:sz w:val="24"/>
          <w:szCs w:val="24"/>
        </w:rPr>
      </w:pPr>
      <w:r w:rsidRPr="566A649C">
        <w:rPr>
          <w:sz w:val="24"/>
          <w:szCs w:val="24"/>
        </w:rPr>
        <w:t>In Micron, the leadership team saw an opportunity to grow the business with the rising demand from electronics such as smartphones and the proliferation of applications like the Internet of Things, cloud computing and Artificial Intelligence.</w:t>
      </w:r>
      <w:r w:rsidRPr="566A649C">
        <w:rPr>
          <w:b/>
          <w:bCs/>
          <w:sz w:val="24"/>
          <w:szCs w:val="24"/>
        </w:rPr>
        <w:t xml:space="preserve"> </w:t>
      </w:r>
    </w:p>
    <w:p w14:paraId="309E00FC" w14:textId="77777777" w:rsidR="00E04B23" w:rsidRDefault="00E04B23" w:rsidP="00E04B23">
      <w:pPr>
        <w:rPr>
          <w:b/>
          <w:bCs/>
          <w:sz w:val="24"/>
          <w:szCs w:val="24"/>
        </w:rPr>
      </w:pPr>
      <w:r w:rsidRPr="27A4AEB4">
        <w:rPr>
          <w:b/>
          <w:bCs/>
          <w:sz w:val="24"/>
          <w:szCs w:val="24"/>
        </w:rPr>
        <w:t xml:space="preserve">As the newly appointed Industrial Engineer, you are tasked to </w:t>
      </w:r>
      <w:r w:rsidRPr="00AD2BB1">
        <w:rPr>
          <w:b/>
          <w:bCs/>
          <w:sz w:val="24"/>
          <w:szCs w:val="24"/>
          <w:highlight w:val="yellow"/>
        </w:rPr>
        <w:t>provide a data driven analysis</w:t>
      </w:r>
      <w:r w:rsidRPr="27A4AEB4">
        <w:rPr>
          <w:b/>
          <w:bCs/>
          <w:sz w:val="24"/>
          <w:szCs w:val="24"/>
        </w:rPr>
        <w:t xml:space="preserve"> for the leadership team </w:t>
      </w:r>
      <w:r w:rsidRPr="00AD2BB1">
        <w:rPr>
          <w:b/>
          <w:bCs/>
          <w:sz w:val="24"/>
          <w:szCs w:val="24"/>
          <w:highlight w:val="yellow"/>
        </w:rPr>
        <w:t>to decide whether</w:t>
      </w:r>
      <w:r w:rsidRPr="27A4AEB4">
        <w:rPr>
          <w:b/>
          <w:bCs/>
          <w:sz w:val="24"/>
          <w:szCs w:val="24"/>
        </w:rPr>
        <w:t xml:space="preserve"> an </w:t>
      </w:r>
      <w:r w:rsidRPr="00AD2BB1">
        <w:rPr>
          <w:b/>
          <w:bCs/>
          <w:sz w:val="24"/>
          <w:szCs w:val="24"/>
          <w:highlight w:val="yellow"/>
        </w:rPr>
        <w:t>expansion of the existing fab</w:t>
      </w:r>
      <w:r w:rsidRPr="27A4AEB4">
        <w:rPr>
          <w:b/>
          <w:bCs/>
          <w:sz w:val="24"/>
          <w:szCs w:val="24"/>
        </w:rPr>
        <w:t xml:space="preserve"> or </w:t>
      </w:r>
      <w:r w:rsidRPr="00AD2BB1">
        <w:rPr>
          <w:b/>
          <w:bCs/>
          <w:sz w:val="24"/>
          <w:szCs w:val="24"/>
          <w:highlight w:val="yellow"/>
        </w:rPr>
        <w:t>starting up a brand-new plant</w:t>
      </w:r>
      <w:r w:rsidRPr="27A4AEB4">
        <w:rPr>
          <w:b/>
          <w:bCs/>
          <w:sz w:val="24"/>
          <w:szCs w:val="24"/>
        </w:rPr>
        <w:t xml:space="preserve"> elsewhere is the </w:t>
      </w:r>
      <w:r w:rsidRPr="00AD2BB1">
        <w:rPr>
          <w:b/>
          <w:bCs/>
          <w:sz w:val="24"/>
          <w:szCs w:val="24"/>
          <w:highlight w:val="yellow"/>
        </w:rPr>
        <w:t>better</w:t>
      </w:r>
      <w:r w:rsidRPr="27A4AEB4">
        <w:rPr>
          <w:b/>
          <w:bCs/>
          <w:sz w:val="24"/>
          <w:szCs w:val="24"/>
        </w:rPr>
        <w:t xml:space="preserve"> option. Provide a data-driven recommendation to guide the leadership team in the</w:t>
      </w:r>
      <w:r>
        <w:rPr>
          <w:b/>
          <w:bCs/>
          <w:sz w:val="24"/>
          <w:szCs w:val="24"/>
        </w:rPr>
        <w:t>ir</w:t>
      </w:r>
      <w:r w:rsidRPr="27A4AEB4">
        <w:rPr>
          <w:b/>
          <w:bCs/>
          <w:sz w:val="24"/>
          <w:szCs w:val="24"/>
        </w:rPr>
        <w:t xml:space="preserve"> decision making.</w:t>
      </w:r>
    </w:p>
    <w:p w14:paraId="389882DD" w14:textId="77777777" w:rsidR="00E04B23" w:rsidRDefault="00E04B23" w:rsidP="00E04B23">
      <w:pPr>
        <w:rPr>
          <w:b/>
          <w:bCs/>
          <w:sz w:val="24"/>
          <w:szCs w:val="24"/>
        </w:rPr>
      </w:pPr>
    </w:p>
    <w:p w14:paraId="4DE11E6B" w14:textId="77777777" w:rsidR="00E04B23" w:rsidRDefault="00E04B23" w:rsidP="00E04B23">
      <w:pPr>
        <w:rPr>
          <w:sz w:val="28"/>
          <w:szCs w:val="28"/>
          <w:u w:val="single"/>
        </w:rPr>
      </w:pPr>
    </w:p>
    <w:p w14:paraId="5058C94F" w14:textId="77777777" w:rsidR="00E04B23" w:rsidRDefault="00E04B23" w:rsidP="00E04B23">
      <w:pPr>
        <w:rPr>
          <w:sz w:val="28"/>
          <w:szCs w:val="28"/>
          <w:u w:val="single"/>
        </w:rPr>
      </w:pPr>
    </w:p>
    <w:p w14:paraId="792FBEC0" w14:textId="77777777" w:rsidR="00E04B23" w:rsidRDefault="00E04B23" w:rsidP="00E04B23">
      <w:pPr>
        <w:rPr>
          <w:color w:val="A6A6A6" w:themeColor="background1" w:themeShade="A6"/>
          <w:u w:val="single"/>
        </w:rPr>
      </w:pPr>
      <w:r w:rsidRPr="534873EA">
        <w:rPr>
          <w:sz w:val="28"/>
          <w:szCs w:val="28"/>
          <w:u w:val="single"/>
        </w:rPr>
        <w:t xml:space="preserve">Guiding Questions: </w:t>
      </w:r>
    </w:p>
    <w:p w14:paraId="37B5D0E6" w14:textId="77777777" w:rsidR="00E04B23" w:rsidRDefault="00E04B23" w:rsidP="00E04B23">
      <w:pPr>
        <w:rPr>
          <w:color w:val="A6A6A6" w:themeColor="background1" w:themeShade="A6"/>
          <w:sz w:val="24"/>
          <w:szCs w:val="24"/>
        </w:rPr>
      </w:pPr>
      <w:r w:rsidRPr="15324F07">
        <w:rPr>
          <w:sz w:val="24"/>
          <w:szCs w:val="24"/>
        </w:rPr>
        <w:t>As guidance, this question will be broken down into a few parts to facilitate your thinking process.</w:t>
      </w:r>
    </w:p>
    <w:p w14:paraId="551BD8DA" w14:textId="77777777" w:rsidR="00E04B23" w:rsidRPr="00AD2BB1" w:rsidRDefault="00E04B23" w:rsidP="00E04B23">
      <w:pPr>
        <w:pStyle w:val="ListParagraph"/>
        <w:numPr>
          <w:ilvl w:val="0"/>
          <w:numId w:val="5"/>
        </w:numPr>
        <w:rPr>
          <w:rFonts w:eastAsiaTheme="minorEastAsia"/>
          <w:sz w:val="24"/>
          <w:szCs w:val="24"/>
          <w:highlight w:val="yellow"/>
        </w:rPr>
      </w:pPr>
      <w:r w:rsidRPr="15324F07">
        <w:rPr>
          <w:sz w:val="24"/>
          <w:szCs w:val="24"/>
        </w:rPr>
        <w:t xml:space="preserve">Q2.1 Formulate an </w:t>
      </w:r>
      <w:r w:rsidRPr="00AD2BB1">
        <w:rPr>
          <w:sz w:val="24"/>
          <w:szCs w:val="24"/>
          <w:highlight w:val="yellow"/>
        </w:rPr>
        <w:t xml:space="preserve">equation to calculate the capacity per week of </w:t>
      </w:r>
      <w:commentRangeStart w:id="14"/>
      <w:r w:rsidRPr="00AD2BB1">
        <w:rPr>
          <w:sz w:val="24"/>
          <w:szCs w:val="24"/>
          <w:highlight w:val="yellow"/>
        </w:rPr>
        <w:t>each machine</w:t>
      </w:r>
      <w:commentRangeEnd w:id="14"/>
      <w:r w:rsidR="006C2773">
        <w:rPr>
          <w:rStyle w:val="CommentReference"/>
        </w:rPr>
        <w:commentReference w:id="14"/>
      </w:r>
      <w:r w:rsidRPr="00AD2BB1">
        <w:rPr>
          <w:sz w:val="24"/>
          <w:szCs w:val="24"/>
          <w:highlight w:val="yellow"/>
        </w:rPr>
        <w:t xml:space="preserve"> based on relevant variables given.</w:t>
      </w:r>
    </w:p>
    <w:p w14:paraId="285B001C" w14:textId="77777777" w:rsidR="00E04B23" w:rsidRPr="00B31CDF" w:rsidRDefault="00E04B23" w:rsidP="00E04B23">
      <w:pPr>
        <w:pStyle w:val="ListParagraph"/>
        <w:numPr>
          <w:ilvl w:val="0"/>
          <w:numId w:val="5"/>
        </w:numPr>
        <w:rPr>
          <w:rFonts w:eastAsiaTheme="minorEastAsia"/>
          <w:sz w:val="24"/>
          <w:szCs w:val="24"/>
        </w:rPr>
      </w:pPr>
      <w:r w:rsidRPr="15324F07">
        <w:rPr>
          <w:sz w:val="24"/>
          <w:szCs w:val="24"/>
        </w:rPr>
        <w:t xml:space="preserve">Q2.2 Determine the </w:t>
      </w:r>
      <w:r w:rsidRPr="006C2773">
        <w:rPr>
          <w:sz w:val="24"/>
          <w:szCs w:val="24"/>
          <w:highlight w:val="yellow"/>
        </w:rPr>
        <w:t>number of machines of each type that are required to produce the current wafer output of 5000</w:t>
      </w:r>
      <w:r w:rsidRPr="15324F07">
        <w:rPr>
          <w:sz w:val="24"/>
          <w:szCs w:val="24"/>
        </w:rPr>
        <w:t xml:space="preserve">. Based on the number of machines found, </w:t>
      </w:r>
      <w:r w:rsidRPr="006C2773">
        <w:rPr>
          <w:sz w:val="24"/>
          <w:szCs w:val="24"/>
          <w:highlight w:val="yellow"/>
        </w:rPr>
        <w:t>determine the capital investment (CAPEX) required</w:t>
      </w:r>
      <w:r w:rsidRPr="15324F07">
        <w:rPr>
          <w:sz w:val="24"/>
          <w:szCs w:val="24"/>
        </w:rPr>
        <w:t xml:space="preserve"> to purchase the machines required to meet the current wafer output of 5000.  </w:t>
      </w:r>
      <w:r w:rsidRPr="15324F07">
        <w:rPr>
          <w:b/>
          <w:bCs/>
          <w:i/>
          <w:iCs/>
          <w:sz w:val="24"/>
          <w:szCs w:val="24"/>
        </w:rPr>
        <w:t>(Enter your answers into the Answer sheet provided)</w:t>
      </w:r>
    </w:p>
    <w:p w14:paraId="461FEEA4" w14:textId="77777777" w:rsidR="00E04B23" w:rsidRPr="00B31CDF" w:rsidRDefault="00E04B23" w:rsidP="00E04B23">
      <w:pPr>
        <w:pStyle w:val="ListParagraph"/>
        <w:numPr>
          <w:ilvl w:val="0"/>
          <w:numId w:val="5"/>
        </w:numPr>
        <w:rPr>
          <w:rFonts w:eastAsiaTheme="minorEastAsia"/>
          <w:sz w:val="24"/>
          <w:szCs w:val="24"/>
        </w:rPr>
      </w:pPr>
      <w:r w:rsidRPr="15324F07">
        <w:rPr>
          <w:sz w:val="24"/>
          <w:szCs w:val="24"/>
        </w:rPr>
        <w:t>Q2.3 Assuming the wafer output as a variable, determine how changing the wafer output affects delivery time.</w:t>
      </w:r>
    </w:p>
    <w:p w14:paraId="5212D375" w14:textId="77777777" w:rsidR="00E04B23" w:rsidRPr="00B31CDF" w:rsidRDefault="00E04B23" w:rsidP="00E04B23">
      <w:pPr>
        <w:pStyle w:val="ListParagraph"/>
        <w:numPr>
          <w:ilvl w:val="0"/>
          <w:numId w:val="5"/>
        </w:numPr>
        <w:rPr>
          <w:rFonts w:eastAsiaTheme="minorEastAsia"/>
          <w:sz w:val="24"/>
          <w:szCs w:val="24"/>
        </w:rPr>
      </w:pPr>
      <w:r w:rsidRPr="15324F07">
        <w:rPr>
          <w:sz w:val="24"/>
          <w:szCs w:val="24"/>
        </w:rPr>
        <w:t>Q2.4 Determine how changing the wafer output affects the footprint requirement.</w:t>
      </w:r>
    </w:p>
    <w:p w14:paraId="37470D17" w14:textId="77777777" w:rsidR="00E04B23" w:rsidRPr="00B31CDF" w:rsidRDefault="00E04B23" w:rsidP="00E04B23">
      <w:pPr>
        <w:pStyle w:val="ListParagraph"/>
        <w:numPr>
          <w:ilvl w:val="0"/>
          <w:numId w:val="5"/>
        </w:numPr>
        <w:rPr>
          <w:rFonts w:eastAsiaTheme="minorEastAsia"/>
          <w:sz w:val="24"/>
          <w:szCs w:val="24"/>
        </w:rPr>
      </w:pPr>
      <w:r w:rsidRPr="15324F07">
        <w:rPr>
          <w:sz w:val="24"/>
          <w:szCs w:val="24"/>
        </w:rPr>
        <w:t>Q2.5 Calculate CAPEX requirement of machines and buildings as a function of wafer output.</w:t>
      </w:r>
    </w:p>
    <w:p w14:paraId="3BCE002D" w14:textId="77777777" w:rsidR="00E04B23" w:rsidRPr="00B31CDF" w:rsidRDefault="00E04B23" w:rsidP="00E04B23">
      <w:pPr>
        <w:pStyle w:val="ListParagraph"/>
        <w:numPr>
          <w:ilvl w:val="0"/>
          <w:numId w:val="5"/>
        </w:numPr>
        <w:rPr>
          <w:rFonts w:eastAsiaTheme="minorEastAsia"/>
          <w:sz w:val="24"/>
          <w:szCs w:val="24"/>
        </w:rPr>
      </w:pPr>
      <w:r w:rsidRPr="27A4AEB4">
        <w:rPr>
          <w:sz w:val="24"/>
          <w:szCs w:val="24"/>
        </w:rPr>
        <w:t xml:space="preserve">Q2.6 Based on assessment on Q2.3 to Q2.5, use a decision analysis method (e.g., decision tree) with delivery time and loading as factors to guide the leadership team on the decision of whether to expand an existing fab or build new a new fab. </w:t>
      </w:r>
    </w:p>
    <w:p w14:paraId="68E98980" w14:textId="77777777" w:rsidR="00E04B23" w:rsidRDefault="00E04B23" w:rsidP="00E04B23">
      <w:pPr>
        <w:rPr>
          <w:b/>
          <w:bCs/>
          <w:sz w:val="40"/>
          <w:szCs w:val="40"/>
        </w:rPr>
      </w:pPr>
    </w:p>
    <w:p w14:paraId="624CD475" w14:textId="77777777" w:rsidR="00E04B23" w:rsidRPr="00873534" w:rsidRDefault="00E04B23" w:rsidP="00E04B23">
      <w:pPr>
        <w:rPr>
          <w:sz w:val="28"/>
          <w:szCs w:val="28"/>
        </w:rPr>
      </w:pPr>
      <w:r w:rsidRPr="00873534">
        <w:rPr>
          <w:sz w:val="28"/>
          <w:szCs w:val="28"/>
        </w:rPr>
        <w:t>Part (b)</w:t>
      </w:r>
    </w:p>
    <w:p w14:paraId="387F67FE" w14:textId="77777777" w:rsidR="00E04B23" w:rsidRDefault="00E04B23" w:rsidP="00E04B23">
      <w:pPr>
        <w:rPr>
          <w:color w:val="FF0000"/>
          <w:sz w:val="24"/>
          <w:szCs w:val="24"/>
        </w:rPr>
      </w:pPr>
      <w:r w:rsidRPr="76E758E8">
        <w:rPr>
          <w:sz w:val="24"/>
          <w:szCs w:val="24"/>
        </w:rPr>
        <w:t xml:space="preserve">Identify and explain other factors (other than delivery time and loading which are already considered in part a) that you think </w:t>
      </w:r>
      <w:r>
        <w:rPr>
          <w:sz w:val="24"/>
          <w:szCs w:val="24"/>
        </w:rPr>
        <w:t>are</w:t>
      </w:r>
      <w:r w:rsidRPr="76E758E8">
        <w:rPr>
          <w:sz w:val="24"/>
          <w:szCs w:val="24"/>
        </w:rPr>
        <w:t xml:space="preserve"> critical for fabrication plant expansion. Assess if Micron Singapore is a good candidate for expansion. </w:t>
      </w:r>
    </w:p>
    <w:p w14:paraId="0AC54CCD" w14:textId="77777777" w:rsidR="00E04B23" w:rsidRDefault="00E04B23" w:rsidP="00E04B23">
      <w:pPr>
        <w:rPr>
          <w:sz w:val="24"/>
          <w:szCs w:val="24"/>
        </w:rPr>
      </w:pPr>
    </w:p>
    <w:p w14:paraId="4E1FF990" w14:textId="77777777" w:rsidR="00E04B23" w:rsidRDefault="00E04B23" w:rsidP="00E04B23">
      <w:pPr>
        <w:rPr>
          <w:sz w:val="24"/>
          <w:szCs w:val="24"/>
        </w:rPr>
      </w:pPr>
      <w:r w:rsidRPr="27A4AEB4">
        <w:rPr>
          <w:sz w:val="24"/>
          <w:szCs w:val="24"/>
        </w:rPr>
        <w:t>Your challenge for Question 2 involves writing a report addressing parts (a) and (b). Your report should include a description of your method and assumptions made in the model formulation. There are many ways to approach this problem and you can use different approaches to answer part (a). You may use Excel, Programming script or any other relevant software to obtain solutions to the problem. Please consider any other interesting factors and/or scenarios in your analysis that you feel might be important in guiding your leadership team.</w:t>
      </w:r>
    </w:p>
    <w:p w14:paraId="3BB5DFC8" w14:textId="77777777" w:rsidR="00E04B23" w:rsidRDefault="00E04B23" w:rsidP="00E04B23">
      <w:pPr>
        <w:rPr>
          <w:sz w:val="24"/>
          <w:szCs w:val="24"/>
        </w:rPr>
      </w:pPr>
      <w:r w:rsidRPr="15324F07">
        <w:rPr>
          <w:i/>
          <w:iCs/>
          <w:sz w:val="24"/>
          <w:szCs w:val="24"/>
        </w:rPr>
        <w:t xml:space="preserve">Tip: </w:t>
      </w:r>
      <w:r w:rsidRPr="15324F07">
        <w:rPr>
          <w:sz w:val="24"/>
          <w:szCs w:val="24"/>
        </w:rPr>
        <w:t>You can make simplifying assumptions with proper justifications.</w:t>
      </w:r>
    </w:p>
    <w:p w14:paraId="4B56C6A9" w14:textId="77777777" w:rsidR="00E04B23" w:rsidRDefault="00E04B23" w:rsidP="00E04B23">
      <w:pPr>
        <w:rPr>
          <w:sz w:val="24"/>
          <w:szCs w:val="24"/>
        </w:rPr>
      </w:pPr>
    </w:p>
    <w:p w14:paraId="5B10146A" w14:textId="77777777" w:rsidR="00E04B23" w:rsidRPr="00725806" w:rsidRDefault="00E04B23" w:rsidP="00E04B23">
      <w:pPr>
        <w:rPr>
          <w:sz w:val="24"/>
          <w:szCs w:val="24"/>
        </w:rPr>
      </w:pPr>
      <w:r w:rsidRPr="15324F07">
        <w:rPr>
          <w:sz w:val="24"/>
          <w:szCs w:val="24"/>
        </w:rPr>
        <w:t xml:space="preserve">Limit the report to a maximum of 15 single sided A4 pages, excluding cover page, references and appendices (if any). The font size used should be 12 in Times Roman font with 1.5 line </w:t>
      </w:r>
      <w:r w:rsidRPr="15324F07">
        <w:rPr>
          <w:sz w:val="24"/>
          <w:szCs w:val="24"/>
        </w:rPr>
        <w:lastRenderedPageBreak/>
        <w:t>spacing and pages should be numbered. For part (a), do fill in the necessary answers that you obtained in the excel sheet named “Answer Sheet” provided in the Zip folder.</w:t>
      </w:r>
      <w:r>
        <w:br w:type="page"/>
      </w:r>
    </w:p>
    <w:p w14:paraId="12EC0A3E" w14:textId="77777777" w:rsidR="00E04B23" w:rsidRDefault="00E04B23" w:rsidP="00E04B23">
      <w:pPr>
        <w:rPr>
          <w:sz w:val="24"/>
          <w:szCs w:val="24"/>
        </w:rPr>
      </w:pPr>
      <w:r w:rsidRPr="15324F07">
        <w:rPr>
          <w:sz w:val="24"/>
          <w:szCs w:val="24"/>
        </w:rPr>
        <w:lastRenderedPageBreak/>
        <w:t>Below is the supplementary information on certain terminologies that may help you in the understanding of the question:</w:t>
      </w:r>
    </w:p>
    <w:p w14:paraId="045196F0" w14:textId="77777777" w:rsidR="00E04B23" w:rsidRDefault="00E04B23" w:rsidP="00E04B23">
      <w:pPr>
        <w:rPr>
          <w:sz w:val="24"/>
          <w:szCs w:val="24"/>
        </w:rPr>
      </w:pPr>
    </w:p>
    <w:tbl>
      <w:tblPr>
        <w:tblStyle w:val="TableGrid"/>
        <w:tblW w:w="0" w:type="auto"/>
        <w:tblLayout w:type="fixed"/>
        <w:tblLook w:val="06A0" w:firstRow="1" w:lastRow="0" w:firstColumn="1" w:lastColumn="0" w:noHBand="1" w:noVBand="1"/>
      </w:tblPr>
      <w:tblGrid>
        <w:gridCol w:w="3315"/>
        <w:gridCol w:w="6045"/>
      </w:tblGrid>
      <w:tr w:rsidR="00E04B23" w14:paraId="01B37312" w14:textId="77777777" w:rsidTr="00EE5943">
        <w:tc>
          <w:tcPr>
            <w:tcW w:w="3315" w:type="dxa"/>
            <w:shd w:val="clear" w:color="auto" w:fill="D0CECE" w:themeFill="background2" w:themeFillShade="E6"/>
          </w:tcPr>
          <w:p w14:paraId="49182152" w14:textId="77777777" w:rsidR="00E04B23" w:rsidRDefault="00E04B23" w:rsidP="00EE5943">
            <w:pPr>
              <w:rPr>
                <w:b/>
                <w:bCs/>
                <w:sz w:val="24"/>
                <w:szCs w:val="24"/>
              </w:rPr>
            </w:pPr>
            <w:r w:rsidRPr="15324F07">
              <w:rPr>
                <w:b/>
                <w:bCs/>
                <w:sz w:val="24"/>
                <w:szCs w:val="24"/>
              </w:rPr>
              <w:t>Terminology</w:t>
            </w:r>
          </w:p>
        </w:tc>
        <w:tc>
          <w:tcPr>
            <w:tcW w:w="6045" w:type="dxa"/>
            <w:shd w:val="clear" w:color="auto" w:fill="D0CECE" w:themeFill="background2" w:themeFillShade="E6"/>
          </w:tcPr>
          <w:p w14:paraId="3DC3201B" w14:textId="77777777" w:rsidR="00E04B23" w:rsidRDefault="00E04B23" w:rsidP="00EE5943">
            <w:pPr>
              <w:rPr>
                <w:b/>
                <w:bCs/>
                <w:sz w:val="24"/>
                <w:szCs w:val="24"/>
              </w:rPr>
            </w:pPr>
            <w:r w:rsidRPr="15324F07">
              <w:rPr>
                <w:b/>
                <w:bCs/>
                <w:sz w:val="24"/>
                <w:szCs w:val="24"/>
              </w:rPr>
              <w:t>Definition</w:t>
            </w:r>
          </w:p>
        </w:tc>
      </w:tr>
      <w:tr w:rsidR="00E04B23" w14:paraId="5CFCEC8F" w14:textId="77777777" w:rsidTr="00EE5943">
        <w:tc>
          <w:tcPr>
            <w:tcW w:w="3315" w:type="dxa"/>
          </w:tcPr>
          <w:p w14:paraId="5C52230C" w14:textId="77777777" w:rsidR="00E04B23" w:rsidRDefault="00E04B23" w:rsidP="00E04B23">
            <w:pPr>
              <w:pStyle w:val="ListParagraph"/>
              <w:numPr>
                <w:ilvl w:val="0"/>
                <w:numId w:val="1"/>
              </w:numPr>
              <w:spacing w:after="0" w:line="240" w:lineRule="auto"/>
              <w:rPr>
                <w:rFonts w:eastAsiaTheme="minorEastAsia"/>
                <w:sz w:val="24"/>
                <w:szCs w:val="24"/>
              </w:rPr>
            </w:pPr>
            <w:r w:rsidRPr="15324F07">
              <w:rPr>
                <w:sz w:val="24"/>
                <w:szCs w:val="24"/>
              </w:rPr>
              <w:t>Delivery Time/Travelling Time</w:t>
            </w:r>
          </w:p>
        </w:tc>
        <w:tc>
          <w:tcPr>
            <w:tcW w:w="6045" w:type="dxa"/>
          </w:tcPr>
          <w:p w14:paraId="56177554" w14:textId="77777777" w:rsidR="00E04B23" w:rsidRDefault="00E04B23" w:rsidP="00EE5943">
            <w:pPr>
              <w:rPr>
                <w:sz w:val="24"/>
                <w:szCs w:val="24"/>
              </w:rPr>
            </w:pPr>
            <w:r w:rsidRPr="15324F07">
              <w:rPr>
                <w:sz w:val="24"/>
                <w:szCs w:val="24"/>
              </w:rPr>
              <w:t>Time taken to transport FOUPs between machines.</w:t>
            </w:r>
          </w:p>
        </w:tc>
      </w:tr>
      <w:tr w:rsidR="00E04B23" w14:paraId="2299FD7A" w14:textId="77777777" w:rsidTr="00EE5943">
        <w:tc>
          <w:tcPr>
            <w:tcW w:w="3315" w:type="dxa"/>
          </w:tcPr>
          <w:p w14:paraId="6E0C0A01" w14:textId="77777777" w:rsidR="00E04B23" w:rsidRDefault="00E04B23" w:rsidP="00E04B23">
            <w:pPr>
              <w:pStyle w:val="ListParagraph"/>
              <w:numPr>
                <w:ilvl w:val="0"/>
                <w:numId w:val="1"/>
              </w:numPr>
              <w:spacing w:after="0" w:line="240" w:lineRule="auto"/>
              <w:rPr>
                <w:rFonts w:eastAsiaTheme="minorEastAsia"/>
                <w:sz w:val="24"/>
                <w:szCs w:val="24"/>
              </w:rPr>
            </w:pPr>
            <w:r w:rsidRPr="15324F07">
              <w:rPr>
                <w:sz w:val="24"/>
                <w:szCs w:val="24"/>
              </w:rPr>
              <w:t>Loading</w:t>
            </w:r>
          </w:p>
        </w:tc>
        <w:tc>
          <w:tcPr>
            <w:tcW w:w="6045" w:type="dxa"/>
          </w:tcPr>
          <w:p w14:paraId="5EE8C352" w14:textId="77777777" w:rsidR="00E04B23" w:rsidRDefault="00E04B23" w:rsidP="00EE5943">
            <w:pPr>
              <w:rPr>
                <w:sz w:val="24"/>
                <w:szCs w:val="24"/>
              </w:rPr>
            </w:pPr>
            <w:r w:rsidRPr="15324F07">
              <w:rPr>
                <w:sz w:val="24"/>
                <w:szCs w:val="24"/>
              </w:rPr>
              <w:t>Wafer output of a fabrication plant. For example, loading of plant 1 = 500, loading of plant 2 = 500, total wafer output=1000.</w:t>
            </w:r>
          </w:p>
        </w:tc>
      </w:tr>
      <w:tr w:rsidR="00E04B23" w14:paraId="6B03D073" w14:textId="77777777" w:rsidTr="00EE5943">
        <w:tc>
          <w:tcPr>
            <w:tcW w:w="3315" w:type="dxa"/>
          </w:tcPr>
          <w:p w14:paraId="089DFF40" w14:textId="77777777" w:rsidR="00E04B23" w:rsidRDefault="00E04B23" w:rsidP="00E04B23">
            <w:pPr>
              <w:pStyle w:val="ListParagraph"/>
              <w:numPr>
                <w:ilvl w:val="0"/>
                <w:numId w:val="1"/>
              </w:numPr>
              <w:spacing w:after="0" w:line="240" w:lineRule="auto"/>
              <w:rPr>
                <w:rFonts w:eastAsiaTheme="minorEastAsia"/>
                <w:sz w:val="24"/>
                <w:szCs w:val="24"/>
              </w:rPr>
            </w:pPr>
            <w:r w:rsidRPr="15324F07">
              <w:rPr>
                <w:sz w:val="24"/>
                <w:szCs w:val="24"/>
              </w:rPr>
              <w:t>Fab/Building</w:t>
            </w:r>
          </w:p>
        </w:tc>
        <w:tc>
          <w:tcPr>
            <w:tcW w:w="6045" w:type="dxa"/>
          </w:tcPr>
          <w:p w14:paraId="3055EA21" w14:textId="77777777" w:rsidR="00E04B23" w:rsidRDefault="00E04B23" w:rsidP="00EE5943">
            <w:pPr>
              <w:rPr>
                <w:sz w:val="24"/>
                <w:szCs w:val="24"/>
              </w:rPr>
            </w:pPr>
            <w:r w:rsidRPr="27A4AEB4">
              <w:rPr>
                <w:sz w:val="24"/>
                <w:szCs w:val="24"/>
              </w:rPr>
              <w:t xml:space="preserve">A fabrication plant that houses machines to manufacture </w:t>
            </w:r>
            <w:r>
              <w:rPr>
                <w:sz w:val="24"/>
                <w:szCs w:val="24"/>
              </w:rPr>
              <w:t>devices such as memory chips.</w:t>
            </w:r>
          </w:p>
        </w:tc>
      </w:tr>
      <w:tr w:rsidR="00E04B23" w14:paraId="6F3BB7B5" w14:textId="77777777" w:rsidTr="00EE5943">
        <w:tc>
          <w:tcPr>
            <w:tcW w:w="3315" w:type="dxa"/>
          </w:tcPr>
          <w:p w14:paraId="0C60AB2A" w14:textId="77777777" w:rsidR="00E04B23" w:rsidRDefault="00E04B23" w:rsidP="00E04B23">
            <w:pPr>
              <w:pStyle w:val="ListParagraph"/>
              <w:numPr>
                <w:ilvl w:val="0"/>
                <w:numId w:val="1"/>
              </w:numPr>
              <w:spacing w:after="0" w:line="240" w:lineRule="auto"/>
              <w:rPr>
                <w:rFonts w:eastAsiaTheme="minorEastAsia"/>
                <w:sz w:val="24"/>
                <w:szCs w:val="24"/>
              </w:rPr>
            </w:pPr>
            <w:r w:rsidRPr="15324F07">
              <w:rPr>
                <w:sz w:val="24"/>
                <w:szCs w:val="24"/>
              </w:rPr>
              <w:t>CAPEX</w:t>
            </w:r>
          </w:p>
        </w:tc>
        <w:tc>
          <w:tcPr>
            <w:tcW w:w="6045" w:type="dxa"/>
          </w:tcPr>
          <w:p w14:paraId="73932693" w14:textId="77777777" w:rsidR="00E04B23" w:rsidRDefault="00E04B23" w:rsidP="00EE5943">
            <w:pPr>
              <w:rPr>
                <w:sz w:val="24"/>
                <w:szCs w:val="24"/>
              </w:rPr>
            </w:pPr>
            <w:r w:rsidRPr="15324F07">
              <w:rPr>
                <w:sz w:val="24"/>
                <w:szCs w:val="24"/>
              </w:rPr>
              <w:t xml:space="preserve">Capital Investment </w:t>
            </w:r>
          </w:p>
        </w:tc>
      </w:tr>
    </w:tbl>
    <w:p w14:paraId="61038094" w14:textId="77777777" w:rsidR="00E04B23" w:rsidRDefault="00E04B23" w:rsidP="00E04B23"/>
    <w:p w14:paraId="5E68A846" w14:textId="77777777" w:rsidR="00E04B23" w:rsidRDefault="00E04B23" w:rsidP="00E04B23"/>
    <w:p w14:paraId="700C5E97" w14:textId="77777777" w:rsidR="00E04B23" w:rsidRDefault="00E04B23" w:rsidP="00E04B23"/>
    <w:p w14:paraId="2595CCE7" w14:textId="77777777" w:rsidR="00E04B23" w:rsidRDefault="00E04B23" w:rsidP="00E04B23"/>
    <w:p w14:paraId="7EE2921B" w14:textId="77777777" w:rsidR="00E04B23" w:rsidRDefault="00E04B23" w:rsidP="00E04B23"/>
    <w:p w14:paraId="550C0DFE" w14:textId="77777777" w:rsidR="00E04B23" w:rsidRDefault="00E04B23" w:rsidP="00E04B23"/>
    <w:p w14:paraId="4A81B099" w14:textId="77777777" w:rsidR="00E04B23" w:rsidRDefault="00E04B23" w:rsidP="00E04B23"/>
    <w:p w14:paraId="6C60C9ED" w14:textId="77777777" w:rsidR="00E04B23" w:rsidRDefault="00E04B23" w:rsidP="00E04B23"/>
    <w:p w14:paraId="582F7BF6" w14:textId="77777777" w:rsidR="00E04B23" w:rsidRDefault="00E04B23" w:rsidP="00E04B23"/>
    <w:p w14:paraId="30B377BE" w14:textId="77777777" w:rsidR="00E04B23" w:rsidRDefault="00E04B23" w:rsidP="00E04B23"/>
    <w:p w14:paraId="700572A9" w14:textId="77777777" w:rsidR="00E04B23" w:rsidRDefault="00E04B23" w:rsidP="00E04B23"/>
    <w:p w14:paraId="1C0CB7E8" w14:textId="77777777" w:rsidR="00E04B23" w:rsidRDefault="00E04B23" w:rsidP="00E04B23"/>
    <w:p w14:paraId="2EF7F229" w14:textId="77777777" w:rsidR="00E04B23" w:rsidRDefault="00E04B23" w:rsidP="00E04B23"/>
    <w:p w14:paraId="7911CF2E" w14:textId="77777777" w:rsidR="00E04B23" w:rsidRDefault="00E04B23" w:rsidP="00E04B23"/>
    <w:p w14:paraId="3B461212" w14:textId="77777777" w:rsidR="00E04B23" w:rsidRDefault="00E04B23" w:rsidP="00E04B23"/>
    <w:p w14:paraId="0A3007D8" w14:textId="77777777" w:rsidR="00E04B23" w:rsidRDefault="00E04B23" w:rsidP="00E04B23"/>
    <w:p w14:paraId="6FA9B1FF" w14:textId="77777777" w:rsidR="00E04B23" w:rsidRDefault="00E04B23" w:rsidP="00E04B23"/>
    <w:p w14:paraId="5C1E7D3E" w14:textId="77777777" w:rsidR="00E04B23" w:rsidRDefault="00E04B23" w:rsidP="00E04B23"/>
    <w:p w14:paraId="18B7AC3C" w14:textId="77777777" w:rsidR="00E04B23" w:rsidRDefault="00E04B23" w:rsidP="00E04B23"/>
    <w:p w14:paraId="5957452C" w14:textId="77777777" w:rsidR="00E04B23" w:rsidRDefault="00E04B23" w:rsidP="00E04B23"/>
    <w:p w14:paraId="04059EDA" w14:textId="77777777" w:rsidR="00E04B23" w:rsidRPr="009E28D1" w:rsidRDefault="00E04B23" w:rsidP="00E04B23">
      <w:pPr>
        <w:pStyle w:val="Heading1"/>
        <w:numPr>
          <w:ilvl w:val="0"/>
          <w:numId w:val="4"/>
        </w:numPr>
        <w:tabs>
          <w:tab w:val="num" w:pos="360"/>
        </w:tabs>
        <w:rPr>
          <w:szCs w:val="36"/>
        </w:rPr>
      </w:pPr>
      <w:bookmarkStart w:id="15" w:name="_Toc74200702"/>
      <w:bookmarkStart w:id="16" w:name="_Toc74258820"/>
      <w:r>
        <w:lastRenderedPageBreak/>
        <w:t>Format of Submission</w:t>
      </w:r>
      <w:bookmarkEnd w:id="15"/>
      <w:bookmarkEnd w:id="16"/>
    </w:p>
    <w:p w14:paraId="66ABB9F4" w14:textId="77777777" w:rsidR="00E04B23" w:rsidRPr="00BA1777" w:rsidRDefault="00E04B23" w:rsidP="00E04B23">
      <w:pPr>
        <w:rPr>
          <w:sz w:val="24"/>
          <w:szCs w:val="24"/>
        </w:rPr>
      </w:pPr>
      <w:r w:rsidRPr="534873EA">
        <w:rPr>
          <w:sz w:val="24"/>
          <w:szCs w:val="24"/>
        </w:rPr>
        <w:t>Participants are to submit the following at the end of the competition.</w:t>
      </w:r>
    </w:p>
    <w:tbl>
      <w:tblPr>
        <w:tblStyle w:val="TableGrid"/>
        <w:tblW w:w="9506" w:type="dxa"/>
        <w:tblLayout w:type="fixed"/>
        <w:tblLook w:val="06A0" w:firstRow="1" w:lastRow="0" w:firstColumn="1" w:lastColumn="0" w:noHBand="1" w:noVBand="1"/>
      </w:tblPr>
      <w:tblGrid>
        <w:gridCol w:w="1800"/>
        <w:gridCol w:w="4050"/>
        <w:gridCol w:w="2230"/>
        <w:gridCol w:w="1426"/>
      </w:tblGrid>
      <w:tr w:rsidR="00E04B23" w14:paraId="7697F89D" w14:textId="77777777" w:rsidTr="00EE5943">
        <w:tc>
          <w:tcPr>
            <w:tcW w:w="1800" w:type="dxa"/>
            <w:shd w:val="clear" w:color="auto" w:fill="D0CECE" w:themeFill="background2" w:themeFillShade="E6"/>
          </w:tcPr>
          <w:p w14:paraId="6509BEA6" w14:textId="77777777" w:rsidR="00E04B23" w:rsidRDefault="00E04B23" w:rsidP="00EE5943">
            <w:pPr>
              <w:rPr>
                <w:b/>
                <w:bCs/>
                <w:sz w:val="24"/>
                <w:szCs w:val="24"/>
              </w:rPr>
            </w:pPr>
            <w:r w:rsidRPr="15324F07">
              <w:rPr>
                <w:b/>
                <w:bCs/>
                <w:sz w:val="24"/>
                <w:szCs w:val="24"/>
              </w:rPr>
              <w:t>File Type</w:t>
            </w:r>
          </w:p>
        </w:tc>
        <w:tc>
          <w:tcPr>
            <w:tcW w:w="4050" w:type="dxa"/>
            <w:shd w:val="clear" w:color="auto" w:fill="D0CECE" w:themeFill="background2" w:themeFillShade="E6"/>
          </w:tcPr>
          <w:p w14:paraId="41E3CD8E" w14:textId="77777777" w:rsidR="00E04B23" w:rsidRDefault="00E04B23" w:rsidP="00EE5943">
            <w:pPr>
              <w:rPr>
                <w:b/>
                <w:bCs/>
                <w:sz w:val="24"/>
                <w:szCs w:val="24"/>
              </w:rPr>
            </w:pPr>
            <w:r w:rsidRPr="15324F07">
              <w:rPr>
                <w:b/>
                <w:bCs/>
                <w:sz w:val="24"/>
                <w:szCs w:val="24"/>
              </w:rPr>
              <w:t>Naming convention</w:t>
            </w:r>
          </w:p>
        </w:tc>
        <w:tc>
          <w:tcPr>
            <w:tcW w:w="2230" w:type="dxa"/>
            <w:shd w:val="clear" w:color="auto" w:fill="D0CECE" w:themeFill="background2" w:themeFillShade="E6"/>
          </w:tcPr>
          <w:p w14:paraId="5B51A5F6" w14:textId="77777777" w:rsidR="00E04B23" w:rsidRDefault="00E04B23" w:rsidP="00EE5943">
            <w:pPr>
              <w:rPr>
                <w:b/>
                <w:bCs/>
                <w:sz w:val="24"/>
                <w:szCs w:val="24"/>
              </w:rPr>
            </w:pPr>
            <w:r w:rsidRPr="15324F07">
              <w:rPr>
                <w:b/>
                <w:bCs/>
                <w:sz w:val="24"/>
                <w:szCs w:val="24"/>
              </w:rPr>
              <w:t>To include:</w:t>
            </w:r>
          </w:p>
        </w:tc>
        <w:tc>
          <w:tcPr>
            <w:tcW w:w="1426" w:type="dxa"/>
            <w:shd w:val="clear" w:color="auto" w:fill="D0CECE" w:themeFill="background2" w:themeFillShade="E6"/>
          </w:tcPr>
          <w:p w14:paraId="6658C55A" w14:textId="77777777" w:rsidR="00E04B23" w:rsidRDefault="00E04B23" w:rsidP="00EE5943">
            <w:pPr>
              <w:rPr>
                <w:b/>
                <w:bCs/>
                <w:sz w:val="24"/>
                <w:szCs w:val="24"/>
              </w:rPr>
            </w:pPr>
            <w:r w:rsidRPr="15324F07">
              <w:rPr>
                <w:b/>
                <w:bCs/>
                <w:sz w:val="24"/>
                <w:szCs w:val="24"/>
              </w:rPr>
              <w:t>Word Limit/Page Limit</w:t>
            </w:r>
          </w:p>
        </w:tc>
      </w:tr>
      <w:tr w:rsidR="00E04B23" w14:paraId="5FD021E9" w14:textId="77777777" w:rsidTr="00EE5943">
        <w:tc>
          <w:tcPr>
            <w:tcW w:w="1800" w:type="dxa"/>
          </w:tcPr>
          <w:p w14:paraId="3F29A6F5" w14:textId="77777777" w:rsidR="00E04B23" w:rsidRDefault="00E04B23" w:rsidP="00EE5943">
            <w:pPr>
              <w:rPr>
                <w:sz w:val="24"/>
                <w:szCs w:val="24"/>
              </w:rPr>
            </w:pPr>
            <w:r w:rsidRPr="534873EA">
              <w:rPr>
                <w:sz w:val="24"/>
                <w:szCs w:val="24"/>
              </w:rPr>
              <w:t>PDF</w:t>
            </w:r>
          </w:p>
        </w:tc>
        <w:tc>
          <w:tcPr>
            <w:tcW w:w="4050" w:type="dxa"/>
          </w:tcPr>
          <w:p w14:paraId="3BF6CBA9" w14:textId="77777777" w:rsidR="00E04B23" w:rsidRDefault="00E04B23" w:rsidP="00EE5943">
            <w:pPr>
              <w:rPr>
                <w:sz w:val="24"/>
                <w:szCs w:val="24"/>
              </w:rPr>
            </w:pPr>
            <w:r w:rsidRPr="534873EA">
              <w:rPr>
                <w:sz w:val="24"/>
                <w:szCs w:val="24"/>
              </w:rPr>
              <w:t>P_GroupName_Report1</w:t>
            </w:r>
          </w:p>
        </w:tc>
        <w:tc>
          <w:tcPr>
            <w:tcW w:w="2230" w:type="dxa"/>
          </w:tcPr>
          <w:p w14:paraId="05EFF740" w14:textId="77777777" w:rsidR="00E04B23" w:rsidRDefault="00E04B23" w:rsidP="00EE5943">
            <w:pPr>
              <w:rPr>
                <w:sz w:val="24"/>
                <w:szCs w:val="24"/>
              </w:rPr>
            </w:pPr>
            <w:r w:rsidRPr="534873EA">
              <w:rPr>
                <w:sz w:val="24"/>
                <w:szCs w:val="24"/>
              </w:rPr>
              <w:t>Question 1 Report</w:t>
            </w:r>
          </w:p>
        </w:tc>
        <w:tc>
          <w:tcPr>
            <w:tcW w:w="1426" w:type="dxa"/>
          </w:tcPr>
          <w:p w14:paraId="61ED1875" w14:textId="77777777" w:rsidR="00E04B23" w:rsidRDefault="00E04B23" w:rsidP="00EE5943">
            <w:pPr>
              <w:rPr>
                <w:sz w:val="24"/>
                <w:szCs w:val="24"/>
              </w:rPr>
            </w:pPr>
            <w:r>
              <w:rPr>
                <w:sz w:val="24"/>
                <w:szCs w:val="24"/>
              </w:rPr>
              <w:t>2000</w:t>
            </w:r>
            <w:r w:rsidRPr="15324F07">
              <w:rPr>
                <w:sz w:val="24"/>
                <w:szCs w:val="24"/>
              </w:rPr>
              <w:t xml:space="preserve"> words</w:t>
            </w:r>
          </w:p>
        </w:tc>
      </w:tr>
      <w:tr w:rsidR="00E04B23" w14:paraId="34855E06" w14:textId="77777777" w:rsidTr="00EE5943">
        <w:tc>
          <w:tcPr>
            <w:tcW w:w="1800" w:type="dxa"/>
          </w:tcPr>
          <w:p w14:paraId="4EB1C694" w14:textId="77777777" w:rsidR="00E04B23" w:rsidRDefault="00E04B23" w:rsidP="00EE5943">
            <w:pPr>
              <w:rPr>
                <w:sz w:val="24"/>
                <w:szCs w:val="24"/>
              </w:rPr>
            </w:pPr>
            <w:r w:rsidRPr="534873EA">
              <w:rPr>
                <w:sz w:val="24"/>
                <w:szCs w:val="24"/>
              </w:rPr>
              <w:t>PDF</w:t>
            </w:r>
          </w:p>
        </w:tc>
        <w:tc>
          <w:tcPr>
            <w:tcW w:w="4050" w:type="dxa"/>
          </w:tcPr>
          <w:p w14:paraId="151BFAED" w14:textId="77777777" w:rsidR="00E04B23" w:rsidRDefault="00E04B23" w:rsidP="00EE5943">
            <w:pPr>
              <w:rPr>
                <w:sz w:val="24"/>
                <w:szCs w:val="24"/>
              </w:rPr>
            </w:pPr>
            <w:r w:rsidRPr="534873EA">
              <w:rPr>
                <w:sz w:val="24"/>
                <w:szCs w:val="24"/>
              </w:rPr>
              <w:t>P_GroupName_Report2</w:t>
            </w:r>
          </w:p>
        </w:tc>
        <w:tc>
          <w:tcPr>
            <w:tcW w:w="2230" w:type="dxa"/>
          </w:tcPr>
          <w:p w14:paraId="6D7623CC" w14:textId="77777777" w:rsidR="00E04B23" w:rsidRDefault="00E04B23" w:rsidP="00EE5943">
            <w:pPr>
              <w:rPr>
                <w:sz w:val="24"/>
                <w:szCs w:val="24"/>
              </w:rPr>
            </w:pPr>
            <w:r w:rsidRPr="534873EA">
              <w:rPr>
                <w:sz w:val="24"/>
                <w:szCs w:val="24"/>
              </w:rPr>
              <w:t>Question 2 Report</w:t>
            </w:r>
          </w:p>
        </w:tc>
        <w:tc>
          <w:tcPr>
            <w:tcW w:w="1426" w:type="dxa"/>
          </w:tcPr>
          <w:p w14:paraId="684830CF" w14:textId="77777777" w:rsidR="00E04B23" w:rsidRDefault="00E04B23" w:rsidP="00EE5943">
            <w:pPr>
              <w:rPr>
                <w:sz w:val="24"/>
                <w:szCs w:val="24"/>
              </w:rPr>
            </w:pPr>
            <w:r w:rsidRPr="15324F07">
              <w:rPr>
                <w:sz w:val="24"/>
                <w:szCs w:val="24"/>
              </w:rPr>
              <w:t>15 pages</w:t>
            </w:r>
          </w:p>
        </w:tc>
      </w:tr>
      <w:tr w:rsidR="00E04B23" w14:paraId="23C82871" w14:textId="77777777" w:rsidTr="00EE5943">
        <w:tc>
          <w:tcPr>
            <w:tcW w:w="1800" w:type="dxa"/>
          </w:tcPr>
          <w:p w14:paraId="7B74EA70" w14:textId="77777777" w:rsidR="00E04B23" w:rsidRDefault="00E04B23" w:rsidP="00EE5943">
            <w:pPr>
              <w:rPr>
                <w:sz w:val="24"/>
                <w:szCs w:val="24"/>
              </w:rPr>
            </w:pPr>
            <w:r w:rsidRPr="534873EA">
              <w:rPr>
                <w:sz w:val="24"/>
                <w:szCs w:val="24"/>
              </w:rPr>
              <w:t>Excel Workbook (.xlsx)</w:t>
            </w:r>
          </w:p>
        </w:tc>
        <w:tc>
          <w:tcPr>
            <w:tcW w:w="4050" w:type="dxa"/>
          </w:tcPr>
          <w:p w14:paraId="4F52B7DB" w14:textId="77777777" w:rsidR="00E04B23" w:rsidRDefault="00E04B23" w:rsidP="00EE5943">
            <w:pPr>
              <w:rPr>
                <w:sz w:val="24"/>
                <w:szCs w:val="24"/>
              </w:rPr>
            </w:pPr>
            <w:proofErr w:type="spellStart"/>
            <w:r w:rsidRPr="534873EA">
              <w:rPr>
                <w:sz w:val="24"/>
                <w:szCs w:val="24"/>
              </w:rPr>
              <w:t>P_GroupName_AnswerSheet</w:t>
            </w:r>
            <w:proofErr w:type="spellEnd"/>
          </w:p>
        </w:tc>
        <w:tc>
          <w:tcPr>
            <w:tcW w:w="2230" w:type="dxa"/>
          </w:tcPr>
          <w:p w14:paraId="33643F6D" w14:textId="77777777" w:rsidR="00E04B23" w:rsidRDefault="00E04B23" w:rsidP="00EE5943">
            <w:pPr>
              <w:rPr>
                <w:sz w:val="24"/>
                <w:szCs w:val="24"/>
              </w:rPr>
            </w:pPr>
            <w:r w:rsidRPr="534873EA">
              <w:rPr>
                <w:sz w:val="24"/>
                <w:szCs w:val="24"/>
              </w:rPr>
              <w:t>Answer Sheet</w:t>
            </w:r>
          </w:p>
        </w:tc>
        <w:tc>
          <w:tcPr>
            <w:tcW w:w="1426" w:type="dxa"/>
          </w:tcPr>
          <w:p w14:paraId="27E1FD89" w14:textId="77777777" w:rsidR="00E04B23" w:rsidRDefault="00E04B23" w:rsidP="00EE5943">
            <w:pPr>
              <w:rPr>
                <w:sz w:val="24"/>
                <w:szCs w:val="24"/>
              </w:rPr>
            </w:pPr>
            <w:r w:rsidRPr="15324F07">
              <w:rPr>
                <w:sz w:val="24"/>
                <w:szCs w:val="24"/>
              </w:rPr>
              <w:t>-</w:t>
            </w:r>
          </w:p>
        </w:tc>
      </w:tr>
      <w:tr w:rsidR="00E04B23" w14:paraId="70746A29" w14:textId="77777777" w:rsidTr="00EE5943">
        <w:tc>
          <w:tcPr>
            <w:tcW w:w="1800" w:type="dxa"/>
          </w:tcPr>
          <w:p w14:paraId="50C44F51" w14:textId="77777777" w:rsidR="00E04B23" w:rsidRDefault="00E04B23" w:rsidP="00EE5943">
            <w:pPr>
              <w:rPr>
                <w:sz w:val="24"/>
                <w:szCs w:val="24"/>
              </w:rPr>
            </w:pPr>
            <w:r w:rsidRPr="534873EA">
              <w:rPr>
                <w:sz w:val="24"/>
                <w:szCs w:val="24"/>
              </w:rPr>
              <w:t>Any format</w:t>
            </w:r>
          </w:p>
        </w:tc>
        <w:tc>
          <w:tcPr>
            <w:tcW w:w="4050" w:type="dxa"/>
          </w:tcPr>
          <w:p w14:paraId="1623AF38" w14:textId="77777777" w:rsidR="00E04B23" w:rsidRDefault="00E04B23" w:rsidP="00EE5943">
            <w:pPr>
              <w:rPr>
                <w:sz w:val="24"/>
                <w:szCs w:val="24"/>
              </w:rPr>
            </w:pPr>
            <w:proofErr w:type="spellStart"/>
            <w:r w:rsidRPr="534873EA">
              <w:rPr>
                <w:sz w:val="24"/>
                <w:szCs w:val="24"/>
              </w:rPr>
              <w:t>P_GroupName_Supporting_Document</w:t>
            </w:r>
            <w:proofErr w:type="spellEnd"/>
          </w:p>
        </w:tc>
        <w:tc>
          <w:tcPr>
            <w:tcW w:w="2230" w:type="dxa"/>
          </w:tcPr>
          <w:p w14:paraId="7205B42F" w14:textId="77777777" w:rsidR="00E04B23" w:rsidRDefault="00E04B23" w:rsidP="00EE5943">
            <w:pPr>
              <w:rPr>
                <w:sz w:val="24"/>
                <w:szCs w:val="24"/>
              </w:rPr>
            </w:pPr>
            <w:r w:rsidRPr="566A649C">
              <w:rPr>
                <w:sz w:val="24"/>
                <w:szCs w:val="24"/>
              </w:rPr>
              <w:t>Supporting Documents for Question 2 part (a)</w:t>
            </w:r>
          </w:p>
        </w:tc>
        <w:tc>
          <w:tcPr>
            <w:tcW w:w="1426" w:type="dxa"/>
          </w:tcPr>
          <w:p w14:paraId="5FDE5BCB" w14:textId="77777777" w:rsidR="00E04B23" w:rsidRDefault="00E04B23" w:rsidP="00EE5943">
            <w:pPr>
              <w:rPr>
                <w:sz w:val="24"/>
                <w:szCs w:val="24"/>
              </w:rPr>
            </w:pPr>
            <w:r w:rsidRPr="15324F07">
              <w:rPr>
                <w:sz w:val="24"/>
                <w:szCs w:val="24"/>
              </w:rPr>
              <w:t>-</w:t>
            </w:r>
          </w:p>
        </w:tc>
      </w:tr>
    </w:tbl>
    <w:p w14:paraId="3D19AAEB" w14:textId="77777777" w:rsidR="00E04B23" w:rsidRDefault="00E04B23" w:rsidP="00E04B23">
      <w:pPr>
        <w:rPr>
          <w:sz w:val="24"/>
          <w:szCs w:val="24"/>
        </w:rPr>
      </w:pPr>
    </w:p>
    <w:p w14:paraId="1CBED550" w14:textId="77777777" w:rsidR="00E04B23" w:rsidRPr="00BA1777" w:rsidRDefault="00E04B23" w:rsidP="00E04B23">
      <w:pPr>
        <w:rPr>
          <w:b/>
          <w:bCs/>
          <w:sz w:val="24"/>
          <w:szCs w:val="24"/>
          <w:highlight w:val="yellow"/>
        </w:rPr>
      </w:pPr>
      <w:r w:rsidRPr="534873EA">
        <w:rPr>
          <w:b/>
          <w:bCs/>
          <w:sz w:val="24"/>
          <w:szCs w:val="24"/>
        </w:rPr>
        <w:t>Note for Supporting Documents:</w:t>
      </w:r>
    </w:p>
    <w:p w14:paraId="600A0CAB" w14:textId="77777777" w:rsidR="00E04B23" w:rsidRPr="003324FF" w:rsidRDefault="00E04B23" w:rsidP="00E04B23">
      <w:pPr>
        <w:rPr>
          <w:sz w:val="24"/>
          <w:szCs w:val="24"/>
        </w:rPr>
      </w:pPr>
      <w:r w:rsidRPr="566A649C">
        <w:rPr>
          <w:sz w:val="24"/>
          <w:szCs w:val="24"/>
        </w:rPr>
        <w:t>You may submit your workings you have used to derive your answer for Question 2 part (a). This can be in the form of an Excel file/programming script or any other files.</w:t>
      </w:r>
    </w:p>
    <w:p w14:paraId="7C94D535" w14:textId="77777777" w:rsidR="00E04B23" w:rsidRDefault="00E04B23" w:rsidP="00E04B23">
      <w:pPr>
        <w:pStyle w:val="ReportHeading1"/>
        <w:numPr>
          <w:ilvl w:val="0"/>
          <w:numId w:val="0"/>
        </w:numPr>
        <w:jc w:val="both"/>
        <w:rPr>
          <w:sz w:val="24"/>
          <w:szCs w:val="24"/>
        </w:rPr>
      </w:pPr>
    </w:p>
    <w:p w14:paraId="74C45154" w14:textId="77777777" w:rsidR="00E04B23" w:rsidRDefault="00E04B23" w:rsidP="00E04B23">
      <w:pPr>
        <w:pStyle w:val="ReportHeading1"/>
        <w:numPr>
          <w:ilvl w:val="0"/>
          <w:numId w:val="0"/>
        </w:numPr>
        <w:jc w:val="both"/>
        <w:rPr>
          <w:rFonts w:ascii="Calibri" w:eastAsia="MS Mincho" w:hAnsi="Calibri" w:cs="Arial"/>
          <w:b/>
          <w:bCs/>
          <w:sz w:val="24"/>
          <w:szCs w:val="24"/>
        </w:rPr>
      </w:pPr>
      <w:r w:rsidRPr="534873EA">
        <w:rPr>
          <w:rFonts w:ascii="Calibri" w:eastAsia="MS Mincho" w:hAnsi="Calibri" w:cs="Arial"/>
          <w:b/>
          <w:bCs/>
          <w:sz w:val="24"/>
          <w:szCs w:val="24"/>
        </w:rPr>
        <w:t>Submission of Documents:</w:t>
      </w:r>
    </w:p>
    <w:p w14:paraId="2A71061E" w14:textId="77777777" w:rsidR="00E04B23" w:rsidRDefault="00E04B23" w:rsidP="00E04B23">
      <w:pPr>
        <w:pStyle w:val="ReportHeading1"/>
        <w:numPr>
          <w:ilvl w:val="0"/>
          <w:numId w:val="0"/>
        </w:numPr>
        <w:jc w:val="both"/>
        <w:rPr>
          <w:b/>
          <w:bCs/>
          <w:i/>
          <w:iCs/>
          <w:sz w:val="24"/>
          <w:szCs w:val="24"/>
        </w:rPr>
      </w:pPr>
      <w:r w:rsidRPr="534873EA">
        <w:rPr>
          <w:sz w:val="24"/>
          <w:szCs w:val="24"/>
        </w:rPr>
        <w:t>Zip the above documents and submit your answers in one zip folder. Name your Zip folder as</w:t>
      </w:r>
      <w:r w:rsidRPr="534873EA">
        <w:rPr>
          <w:b/>
          <w:bCs/>
          <w:sz w:val="24"/>
          <w:szCs w:val="24"/>
        </w:rPr>
        <w:t xml:space="preserve"> </w:t>
      </w:r>
      <w:proofErr w:type="spellStart"/>
      <w:r w:rsidRPr="534873EA">
        <w:rPr>
          <w:b/>
          <w:bCs/>
          <w:sz w:val="24"/>
          <w:szCs w:val="24"/>
        </w:rPr>
        <w:t>P_</w:t>
      </w:r>
      <w:r w:rsidRPr="534873EA">
        <w:rPr>
          <w:b/>
          <w:bCs/>
          <w:i/>
          <w:iCs/>
          <w:sz w:val="23"/>
          <w:szCs w:val="23"/>
        </w:rPr>
        <w:t>Gr</w:t>
      </w:r>
      <w:r w:rsidRPr="534873EA">
        <w:rPr>
          <w:b/>
          <w:bCs/>
          <w:i/>
          <w:iCs/>
          <w:sz w:val="24"/>
          <w:szCs w:val="24"/>
        </w:rPr>
        <w:t>oupName_Answer</w:t>
      </w:r>
      <w:proofErr w:type="spellEnd"/>
      <w:r w:rsidRPr="534873EA">
        <w:rPr>
          <w:b/>
          <w:bCs/>
          <w:i/>
          <w:iCs/>
          <w:sz w:val="24"/>
          <w:szCs w:val="24"/>
        </w:rPr>
        <w:t xml:space="preserve">. </w:t>
      </w:r>
    </w:p>
    <w:p w14:paraId="4D047774" w14:textId="77777777" w:rsidR="00E04B23" w:rsidRPr="00601C44" w:rsidRDefault="00E04B23" w:rsidP="00E04B23">
      <w:pPr>
        <w:pStyle w:val="ReportHeading1"/>
        <w:numPr>
          <w:ilvl w:val="0"/>
          <w:numId w:val="0"/>
        </w:numPr>
        <w:jc w:val="both"/>
        <w:rPr>
          <w:b/>
          <w:bCs/>
          <w:i/>
          <w:iCs/>
          <w:sz w:val="24"/>
          <w:szCs w:val="24"/>
        </w:rPr>
      </w:pPr>
    </w:p>
    <w:p w14:paraId="3F676CB7" w14:textId="77777777" w:rsidR="00E04B23" w:rsidRDefault="00E04B23" w:rsidP="00E04B23">
      <w:pPr>
        <w:pStyle w:val="ReportHeading1"/>
        <w:numPr>
          <w:ilvl w:val="0"/>
          <w:numId w:val="0"/>
        </w:numPr>
        <w:jc w:val="both"/>
        <w:rPr>
          <w:sz w:val="24"/>
          <w:szCs w:val="24"/>
          <w:lang w:val="en-SG"/>
        </w:rPr>
      </w:pPr>
      <w:r w:rsidRPr="534873EA">
        <w:rPr>
          <w:sz w:val="24"/>
          <w:szCs w:val="24"/>
          <w:lang w:val="en-SG"/>
        </w:rPr>
        <w:t xml:space="preserve">Submissions of the zip folder must be done by </w:t>
      </w:r>
      <w:r w:rsidRPr="534873EA">
        <w:rPr>
          <w:b/>
          <w:bCs/>
          <w:sz w:val="24"/>
          <w:szCs w:val="24"/>
          <w:lang w:val="en-SG"/>
        </w:rPr>
        <w:t>18</w:t>
      </w:r>
      <w:r w:rsidRPr="534873EA">
        <w:rPr>
          <w:b/>
          <w:bCs/>
          <w:sz w:val="24"/>
          <w:szCs w:val="24"/>
          <w:vertAlign w:val="superscript"/>
          <w:lang w:val="en-SG"/>
        </w:rPr>
        <w:t>th</w:t>
      </w:r>
      <w:r w:rsidRPr="534873EA">
        <w:rPr>
          <w:b/>
          <w:bCs/>
          <w:sz w:val="24"/>
          <w:szCs w:val="24"/>
          <w:lang w:val="en-SG"/>
        </w:rPr>
        <w:t xml:space="preserve"> June 2359 on </w:t>
      </w:r>
      <w:r w:rsidRPr="534873EA">
        <w:rPr>
          <w:b/>
          <w:bCs/>
          <w:i/>
          <w:iCs/>
          <w:sz w:val="24"/>
          <w:szCs w:val="24"/>
          <w:lang w:val="en-SG"/>
        </w:rPr>
        <w:t>Micron NUS ISE BACC 2021 Case Question Submission Google Forms</w:t>
      </w:r>
      <w:r w:rsidRPr="534873EA">
        <w:rPr>
          <w:sz w:val="24"/>
          <w:szCs w:val="24"/>
          <w:lang w:val="en-SG"/>
        </w:rPr>
        <w:t>. Late submissions will be subjected to penalties.</w:t>
      </w:r>
    </w:p>
    <w:p w14:paraId="7DC27E92" w14:textId="77777777" w:rsidR="00E04B23" w:rsidRDefault="00E04B23" w:rsidP="00E04B23">
      <w:pPr>
        <w:pStyle w:val="ReportHeading1"/>
        <w:numPr>
          <w:ilvl w:val="0"/>
          <w:numId w:val="0"/>
        </w:numPr>
        <w:jc w:val="both"/>
        <w:rPr>
          <w:sz w:val="24"/>
          <w:szCs w:val="24"/>
        </w:rPr>
      </w:pPr>
      <w:r w:rsidRPr="7E9F6117">
        <w:rPr>
          <w:sz w:val="24"/>
          <w:szCs w:val="24"/>
        </w:rPr>
        <w:t xml:space="preserve">Submission link: </w:t>
      </w:r>
      <w:hyperlink r:id="rId18" w:history="1">
        <w:r w:rsidRPr="001D6004">
          <w:rPr>
            <w:rStyle w:val="Hyperlink"/>
            <w:sz w:val="24"/>
            <w:szCs w:val="24"/>
          </w:rPr>
          <w:t>http://bit.ly/BACC21SUB</w:t>
        </w:r>
      </w:hyperlink>
    </w:p>
    <w:p w14:paraId="297E9BEE" w14:textId="77777777" w:rsidR="00E04B23" w:rsidRPr="00995ECC" w:rsidRDefault="00E04B23" w:rsidP="00E04B23">
      <w:pPr>
        <w:pStyle w:val="ReportHeading1"/>
        <w:numPr>
          <w:ilvl w:val="0"/>
          <w:numId w:val="0"/>
        </w:numPr>
        <w:jc w:val="both"/>
      </w:pPr>
    </w:p>
    <w:p w14:paraId="7930BAB8" w14:textId="77777777" w:rsidR="00E04B23" w:rsidRDefault="00E04B23" w:rsidP="00E04B23">
      <w:pPr>
        <w:rPr>
          <w:color w:val="FF0000"/>
        </w:rPr>
      </w:pPr>
    </w:p>
    <w:p w14:paraId="5D782D10" w14:textId="77777777" w:rsidR="00E04B23" w:rsidRDefault="00E04B23" w:rsidP="00E04B23">
      <w:pPr>
        <w:ind w:left="2880" w:firstLine="720"/>
        <w:rPr>
          <w:sz w:val="36"/>
          <w:szCs w:val="36"/>
        </w:rPr>
      </w:pPr>
      <w:bookmarkStart w:id="17" w:name="_Hlk43710809"/>
      <w:r>
        <w:rPr>
          <w:color w:val="FF0000"/>
        </w:rPr>
        <w:t xml:space="preserve">       </w:t>
      </w:r>
      <w:r>
        <w:rPr>
          <w:sz w:val="36"/>
          <w:szCs w:val="36"/>
        </w:rPr>
        <w:t>THE END</w:t>
      </w:r>
      <w:bookmarkEnd w:id="17"/>
    </w:p>
    <w:p w14:paraId="4D5FDFA6" w14:textId="77777777" w:rsidR="00175F23" w:rsidRDefault="00175F23"/>
    <w:sectPr w:rsidR="00175F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NGUYEN MY BINH AN" w:date="2021-06-12T12:38:00Z" w:initials="NMBA">
    <w:p w14:paraId="25C6342F" w14:textId="77777777" w:rsidR="00815CB0" w:rsidRDefault="00815CB0">
      <w:pPr>
        <w:pStyle w:val="CommentText"/>
      </w:pPr>
      <w:r>
        <w:rPr>
          <w:rStyle w:val="CommentReference"/>
        </w:rPr>
        <w:annotationRef/>
      </w:r>
      <w:r>
        <w:t>2 main options to answer to this demand:</w:t>
      </w:r>
    </w:p>
    <w:p w14:paraId="6BD1C708" w14:textId="77777777" w:rsidR="00815CB0" w:rsidRDefault="00815CB0" w:rsidP="00815CB0">
      <w:pPr>
        <w:pStyle w:val="CommentText"/>
        <w:numPr>
          <w:ilvl w:val="0"/>
          <w:numId w:val="6"/>
        </w:numPr>
      </w:pPr>
      <w:r>
        <w:t xml:space="preserve"> Outsource the production of semiconductor to other companies</w:t>
      </w:r>
    </w:p>
    <w:p w14:paraId="5F6327AB" w14:textId="782AF9CB" w:rsidR="00815CB0" w:rsidRDefault="00815CB0" w:rsidP="00815CB0">
      <w:pPr>
        <w:pStyle w:val="CommentText"/>
        <w:numPr>
          <w:ilvl w:val="0"/>
          <w:numId w:val="6"/>
        </w:numPr>
      </w:pPr>
      <w:r>
        <w:t xml:space="preserve"> Build its own capability (fabs) to manufacture it</w:t>
      </w:r>
    </w:p>
  </w:comment>
  <w:comment w:id="14" w:author="NGUYEN MY BINH AN" w:date="2021-06-15T17:36:00Z" w:initials="NMBA">
    <w:p w14:paraId="7BF7D77B" w14:textId="7C3295AA" w:rsidR="006C2773" w:rsidRDefault="006C2773">
      <w:pPr>
        <w:pStyle w:val="CommentText"/>
      </w:pPr>
      <w:r>
        <w:rPr>
          <w:rStyle w:val="CommentReference"/>
        </w:rPr>
        <w:annotationRef/>
      </w:r>
      <w:r>
        <w:t>Each type of machines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F6327AB" w15:done="0"/>
  <w15:commentEx w15:paraId="7BF7D7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F2944" w16cex:dateUtc="2021-06-12T04:38:00Z"/>
  <w16cex:commentExtensible w16cex:durableId="247363B9" w16cex:dateUtc="2021-06-15T0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F6327AB" w16cid:durableId="246F2944"/>
  <w16cid:commentId w16cid:paraId="7BF7D77B" w16cid:durableId="247363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F8B80" w14:textId="77777777" w:rsidR="00826888" w:rsidRDefault="00826888" w:rsidP="00E04B23">
      <w:pPr>
        <w:spacing w:after="0" w:line="240" w:lineRule="auto"/>
      </w:pPr>
      <w:r>
        <w:separator/>
      </w:r>
    </w:p>
  </w:endnote>
  <w:endnote w:type="continuationSeparator" w:id="0">
    <w:p w14:paraId="09085C48" w14:textId="77777777" w:rsidR="00826888" w:rsidRDefault="00826888" w:rsidP="00E04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96F02" w14:textId="77777777" w:rsidR="00E04B23" w:rsidRDefault="00E04B23">
    <w:pPr>
      <w:pStyle w:val="Footer"/>
    </w:pPr>
    <w:r>
      <w:rPr>
        <w:noProof/>
      </w:rPr>
      <mc:AlternateContent>
        <mc:Choice Requires="wps">
          <w:drawing>
            <wp:anchor distT="0" distB="0" distL="114300" distR="114300" simplePos="0" relativeHeight="251660288" behindDoc="0" locked="0" layoutInCell="0" allowOverlap="1" wp14:anchorId="5F256632" wp14:editId="38CE7896">
              <wp:simplePos x="0" y="0"/>
              <wp:positionH relativeFrom="page">
                <wp:posOffset>0</wp:posOffset>
              </wp:positionH>
              <wp:positionV relativeFrom="page">
                <wp:posOffset>9594215</wp:posOffset>
              </wp:positionV>
              <wp:extent cx="7772400" cy="273050"/>
              <wp:effectExtent l="0" t="0" r="0" b="12700"/>
              <wp:wrapNone/>
              <wp:docPr id="7" name="MSIPCM57da40d98a469e34be8fdc0a"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68E0143" w14:textId="77777777" w:rsidR="00E04B23" w:rsidRPr="000F290C" w:rsidRDefault="00E04B23" w:rsidP="000F290C">
                          <w:pPr>
                            <w:spacing w:after="0"/>
                            <w:rPr>
                              <w:rFonts w:ascii="Calibri" w:hAnsi="Calibri" w:cs="Calibri"/>
                              <w:color w:val="000000"/>
                              <w:sz w:val="18"/>
                            </w:rPr>
                          </w:pPr>
                          <w:r w:rsidRPr="000F290C">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F256632" id="_x0000_t202" coordsize="21600,21600" o:spt="202" path="m,l,21600r21600,l21600,xe">
              <v:stroke joinstyle="miter"/>
              <v:path gradientshapeok="t" o:connecttype="rect"/>
            </v:shapetype>
            <v:shape id="MSIPCM57da40d98a469e34be8fdc0a" o:spid="_x0000_s1027"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" o:allowincell="f" filled="f" stroked="f" strokeweight=".5pt">
              <v:textbox inset="20pt,0,,0">
                <w:txbxContent>
                  <w:p w14:paraId="068E0143" w14:textId="77777777" w:rsidR="00E04B23" w:rsidRPr="000F290C" w:rsidRDefault="00E04B23" w:rsidP="000F290C">
                    <w:pPr>
                      <w:spacing w:after="0"/>
                      <w:rPr>
                        <w:rFonts w:ascii="Calibri" w:hAnsi="Calibri" w:cs="Calibri"/>
                        <w:color w:val="000000"/>
                        <w:sz w:val="18"/>
                      </w:rPr>
                    </w:pPr>
                    <w:r w:rsidRPr="000F290C">
                      <w:rPr>
                        <w:rFonts w:ascii="Calibri" w:hAnsi="Calibri" w:cs="Calibri"/>
                        <w:color w:val="000000"/>
                        <w:sz w:val="18"/>
                      </w:rPr>
                      <w:t>Micron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D732F" w14:textId="77777777" w:rsidR="00826888" w:rsidRDefault="00826888" w:rsidP="00E04B23">
      <w:pPr>
        <w:spacing w:after="0" w:line="240" w:lineRule="auto"/>
      </w:pPr>
      <w:r>
        <w:separator/>
      </w:r>
    </w:p>
  </w:footnote>
  <w:footnote w:type="continuationSeparator" w:id="0">
    <w:p w14:paraId="214A0814" w14:textId="77777777" w:rsidR="00826888" w:rsidRDefault="00826888" w:rsidP="00E04B23">
      <w:pPr>
        <w:spacing w:after="0" w:line="240" w:lineRule="auto"/>
      </w:pPr>
      <w:r>
        <w:continuationSeparator/>
      </w:r>
    </w:p>
  </w:footnote>
  <w:footnote w:id="1">
    <w:p w14:paraId="5A1A5369" w14:textId="77777777" w:rsidR="00E04B23" w:rsidRPr="00E135DB" w:rsidRDefault="00E04B23" w:rsidP="00E04B23">
      <w:r w:rsidRPr="00E135DB">
        <w:t>[1]</w:t>
      </w:r>
      <w:r w:rsidRPr="00DE3206">
        <w:t xml:space="preserve"> https://www.wsts.org/76/Recent-News-Release#:~:text=The%20Worldwide%20Semiconductor%20Market%20was,of%20the%20fourth%20quarter%202020</w:t>
      </w:r>
    </w:p>
    <w:p w14:paraId="3EFED662" w14:textId="77777777" w:rsidR="00E04B23" w:rsidRDefault="00E04B23" w:rsidP="00E04B2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9397" w14:textId="77777777" w:rsidR="00E04B23" w:rsidRDefault="00E04B23">
    <w:pPr>
      <w:pStyle w:val="Header"/>
    </w:pPr>
    <w:r>
      <w:rPr>
        <w:noProof/>
      </w:rPr>
      <mc:AlternateContent>
        <mc:Choice Requires="wps">
          <w:drawing>
            <wp:anchor distT="0" distB="0" distL="114300" distR="114300" simplePos="0" relativeHeight="251659264" behindDoc="0" locked="0" layoutInCell="0" allowOverlap="1" wp14:anchorId="249A00E4" wp14:editId="4320DF5A">
              <wp:simplePos x="0" y="0"/>
              <wp:positionH relativeFrom="page">
                <wp:posOffset>0</wp:posOffset>
              </wp:positionH>
              <wp:positionV relativeFrom="page">
                <wp:posOffset>190500</wp:posOffset>
              </wp:positionV>
              <wp:extent cx="7772400" cy="273050"/>
              <wp:effectExtent l="0" t="0" r="0" b="12700"/>
              <wp:wrapNone/>
              <wp:docPr id="3" name="MSIPCM4984459e82c1041fbff16334"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735560" w14:textId="77777777" w:rsidR="00E04B23" w:rsidRPr="000F290C" w:rsidRDefault="00E04B23" w:rsidP="000F290C">
                          <w:pPr>
                            <w:spacing w:after="0"/>
                            <w:rPr>
                              <w:rFonts w:ascii="Calibri" w:hAnsi="Calibri" w:cs="Calibri"/>
                              <w:color w:val="000000"/>
                              <w:sz w:val="18"/>
                            </w:rPr>
                          </w:pPr>
                          <w:r w:rsidRPr="000F290C">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49A00E4" id="_x0000_t202" coordsize="21600,21600" o:spt="202" path="m,l,21600r21600,l21600,xe">
              <v:stroke joinstyle="miter"/>
              <v:path gradientshapeok="t" o:connecttype="rect"/>
            </v:shapetype>
            <v:shape id="MSIPCM4984459e82c1041fbff16334" o:spid="_x0000_s1026"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" o:allowincell="f" filled="f" stroked="f" strokeweight=".5pt">
              <v:textbox inset="20pt,0,,0">
                <w:txbxContent>
                  <w:p w14:paraId="51735560" w14:textId="77777777" w:rsidR="00E04B23" w:rsidRPr="000F290C" w:rsidRDefault="00E04B23" w:rsidP="000F290C">
                    <w:pPr>
                      <w:spacing w:after="0"/>
                      <w:rPr>
                        <w:rFonts w:ascii="Calibri" w:hAnsi="Calibri" w:cs="Calibri"/>
                        <w:color w:val="000000"/>
                        <w:sz w:val="18"/>
                      </w:rPr>
                    </w:pPr>
                    <w:r w:rsidRPr="000F290C">
                      <w:rPr>
                        <w:rFonts w:ascii="Calibri" w:hAnsi="Calibri" w:cs="Calibri"/>
                        <w:color w:val="000000"/>
                        <w:sz w:val="18"/>
                      </w:rPr>
                      <w:t>Micron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D6368"/>
    <w:multiLevelType w:val="hybridMultilevel"/>
    <w:tmpl w:val="FFFFFFFF"/>
    <w:lvl w:ilvl="0" w:tplc="93663C7E">
      <w:start w:val="1"/>
      <w:numFmt w:val="decimal"/>
      <w:lvlText w:val="%1."/>
      <w:lvlJc w:val="left"/>
      <w:pPr>
        <w:ind w:left="720" w:hanging="360"/>
      </w:pPr>
    </w:lvl>
    <w:lvl w:ilvl="1" w:tplc="03D085B6">
      <w:start w:val="1"/>
      <w:numFmt w:val="lowerLetter"/>
      <w:lvlText w:val="%2."/>
      <w:lvlJc w:val="left"/>
      <w:pPr>
        <w:ind w:left="1440" w:hanging="360"/>
      </w:pPr>
    </w:lvl>
    <w:lvl w:ilvl="2" w:tplc="32E61DB8">
      <w:start w:val="1"/>
      <w:numFmt w:val="lowerRoman"/>
      <w:lvlText w:val="%3."/>
      <w:lvlJc w:val="right"/>
      <w:pPr>
        <w:ind w:left="2160" w:hanging="180"/>
      </w:pPr>
    </w:lvl>
    <w:lvl w:ilvl="3" w:tplc="98B83452">
      <w:start w:val="1"/>
      <w:numFmt w:val="decimal"/>
      <w:lvlText w:val="%4."/>
      <w:lvlJc w:val="left"/>
      <w:pPr>
        <w:ind w:left="2880" w:hanging="360"/>
      </w:pPr>
    </w:lvl>
    <w:lvl w:ilvl="4" w:tplc="BD4CBC06">
      <w:start w:val="1"/>
      <w:numFmt w:val="lowerLetter"/>
      <w:lvlText w:val="%5."/>
      <w:lvlJc w:val="left"/>
      <w:pPr>
        <w:ind w:left="3600" w:hanging="360"/>
      </w:pPr>
    </w:lvl>
    <w:lvl w:ilvl="5" w:tplc="A8FC3D42">
      <w:start w:val="1"/>
      <w:numFmt w:val="lowerRoman"/>
      <w:lvlText w:val="%6."/>
      <w:lvlJc w:val="right"/>
      <w:pPr>
        <w:ind w:left="4320" w:hanging="180"/>
      </w:pPr>
    </w:lvl>
    <w:lvl w:ilvl="6" w:tplc="6F78C958">
      <w:start w:val="1"/>
      <w:numFmt w:val="decimal"/>
      <w:lvlText w:val="%7."/>
      <w:lvlJc w:val="left"/>
      <w:pPr>
        <w:ind w:left="5040" w:hanging="360"/>
      </w:pPr>
    </w:lvl>
    <w:lvl w:ilvl="7" w:tplc="EE7CC462">
      <w:start w:val="1"/>
      <w:numFmt w:val="lowerLetter"/>
      <w:lvlText w:val="%8."/>
      <w:lvlJc w:val="left"/>
      <w:pPr>
        <w:ind w:left="5760" w:hanging="360"/>
      </w:pPr>
    </w:lvl>
    <w:lvl w:ilvl="8" w:tplc="7540BA7E">
      <w:start w:val="1"/>
      <w:numFmt w:val="lowerRoman"/>
      <w:lvlText w:val="%9."/>
      <w:lvlJc w:val="right"/>
      <w:pPr>
        <w:ind w:left="6480" w:hanging="180"/>
      </w:pPr>
    </w:lvl>
  </w:abstractNum>
  <w:abstractNum w:abstractNumId="1" w15:restartNumberingAfterBreak="0">
    <w:nsid w:val="14D44CB2"/>
    <w:multiLevelType w:val="hybridMultilevel"/>
    <w:tmpl w:val="FFFFFFFF"/>
    <w:lvl w:ilvl="0" w:tplc="FCDAF060">
      <w:start w:val="1"/>
      <w:numFmt w:val="decimal"/>
      <w:lvlText w:val="%1."/>
      <w:lvlJc w:val="left"/>
      <w:pPr>
        <w:ind w:left="720" w:hanging="360"/>
      </w:pPr>
    </w:lvl>
    <w:lvl w:ilvl="1" w:tplc="53B0FFAC">
      <w:start w:val="1"/>
      <w:numFmt w:val="lowerLetter"/>
      <w:lvlText w:val="%2."/>
      <w:lvlJc w:val="left"/>
      <w:pPr>
        <w:ind w:left="1440" w:hanging="360"/>
      </w:pPr>
    </w:lvl>
    <w:lvl w:ilvl="2" w:tplc="F176D264">
      <w:start w:val="1"/>
      <w:numFmt w:val="lowerRoman"/>
      <w:lvlText w:val="%3."/>
      <w:lvlJc w:val="right"/>
      <w:pPr>
        <w:ind w:left="2160" w:hanging="180"/>
      </w:pPr>
    </w:lvl>
    <w:lvl w:ilvl="3" w:tplc="D3C25C16">
      <w:start w:val="1"/>
      <w:numFmt w:val="decimal"/>
      <w:lvlText w:val="%4."/>
      <w:lvlJc w:val="left"/>
      <w:pPr>
        <w:ind w:left="2880" w:hanging="360"/>
      </w:pPr>
    </w:lvl>
    <w:lvl w:ilvl="4" w:tplc="142AEE34">
      <w:start w:val="1"/>
      <w:numFmt w:val="lowerLetter"/>
      <w:lvlText w:val="%5."/>
      <w:lvlJc w:val="left"/>
      <w:pPr>
        <w:ind w:left="3600" w:hanging="360"/>
      </w:pPr>
    </w:lvl>
    <w:lvl w:ilvl="5" w:tplc="D0A83D56">
      <w:start w:val="1"/>
      <w:numFmt w:val="lowerRoman"/>
      <w:lvlText w:val="%6."/>
      <w:lvlJc w:val="right"/>
      <w:pPr>
        <w:ind w:left="4320" w:hanging="180"/>
      </w:pPr>
    </w:lvl>
    <w:lvl w:ilvl="6" w:tplc="77B4D692">
      <w:start w:val="1"/>
      <w:numFmt w:val="decimal"/>
      <w:lvlText w:val="%7."/>
      <w:lvlJc w:val="left"/>
      <w:pPr>
        <w:ind w:left="5040" w:hanging="360"/>
      </w:pPr>
    </w:lvl>
    <w:lvl w:ilvl="7" w:tplc="5C0C8DD2">
      <w:start w:val="1"/>
      <w:numFmt w:val="lowerLetter"/>
      <w:lvlText w:val="%8."/>
      <w:lvlJc w:val="left"/>
      <w:pPr>
        <w:ind w:left="5760" w:hanging="360"/>
      </w:pPr>
    </w:lvl>
    <w:lvl w:ilvl="8" w:tplc="4AC03C66">
      <w:start w:val="1"/>
      <w:numFmt w:val="lowerRoman"/>
      <w:lvlText w:val="%9."/>
      <w:lvlJc w:val="right"/>
      <w:pPr>
        <w:ind w:left="6480" w:hanging="180"/>
      </w:pPr>
    </w:lvl>
  </w:abstractNum>
  <w:abstractNum w:abstractNumId="2" w15:restartNumberingAfterBreak="0">
    <w:nsid w:val="4D1320EA"/>
    <w:multiLevelType w:val="multilevel"/>
    <w:tmpl w:val="F8E0615E"/>
    <w:lvl w:ilvl="0">
      <w:start w:val="1"/>
      <w:numFmt w:val="decimal"/>
      <w:pStyle w:val="ReportHeading1"/>
      <w:suff w:val="space"/>
      <w:lvlText w:val="%1."/>
      <w:lvlJc w:val="left"/>
      <w:pPr>
        <w:ind w:left="360" w:hanging="360"/>
      </w:pPr>
      <w:rPr>
        <w:rFonts w:hint="default"/>
      </w:rPr>
    </w:lvl>
    <w:lvl w:ilvl="1">
      <w:start w:val="1"/>
      <w:numFmt w:val="decimal"/>
      <w:pStyle w:val="ReportHeading2"/>
      <w:suff w:val="space"/>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546166AB"/>
    <w:multiLevelType w:val="hybridMultilevel"/>
    <w:tmpl w:val="4BD24BBC"/>
    <w:lvl w:ilvl="0" w:tplc="F0E04FA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F47319"/>
    <w:multiLevelType w:val="hybridMultilevel"/>
    <w:tmpl w:val="9238D2A6"/>
    <w:lvl w:ilvl="0" w:tplc="A29A9DD2">
      <w:start w:val="1"/>
      <w:numFmt w:val="bullet"/>
      <w:lvlText w:val=""/>
      <w:lvlJc w:val="left"/>
      <w:pPr>
        <w:tabs>
          <w:tab w:val="num" w:pos="360"/>
        </w:tabs>
        <w:ind w:left="360" w:hanging="360"/>
      </w:pPr>
      <w:rPr>
        <w:rFonts w:ascii="Wingdings" w:hAnsi="Wingdings" w:hint="default"/>
      </w:rPr>
    </w:lvl>
    <w:lvl w:ilvl="1" w:tplc="0EDC5B82" w:tentative="1">
      <w:start w:val="1"/>
      <w:numFmt w:val="bullet"/>
      <w:lvlText w:val=""/>
      <w:lvlJc w:val="left"/>
      <w:pPr>
        <w:tabs>
          <w:tab w:val="num" w:pos="1080"/>
        </w:tabs>
        <w:ind w:left="1080" w:hanging="360"/>
      </w:pPr>
      <w:rPr>
        <w:rFonts w:ascii="Wingdings" w:hAnsi="Wingdings" w:hint="default"/>
      </w:rPr>
    </w:lvl>
    <w:lvl w:ilvl="2" w:tplc="1D9C535C" w:tentative="1">
      <w:start w:val="1"/>
      <w:numFmt w:val="bullet"/>
      <w:lvlText w:val=""/>
      <w:lvlJc w:val="left"/>
      <w:pPr>
        <w:tabs>
          <w:tab w:val="num" w:pos="1800"/>
        </w:tabs>
        <w:ind w:left="1800" w:hanging="360"/>
      </w:pPr>
      <w:rPr>
        <w:rFonts w:ascii="Wingdings" w:hAnsi="Wingdings" w:hint="default"/>
      </w:rPr>
    </w:lvl>
    <w:lvl w:ilvl="3" w:tplc="821026F8" w:tentative="1">
      <w:start w:val="1"/>
      <w:numFmt w:val="bullet"/>
      <w:lvlText w:val=""/>
      <w:lvlJc w:val="left"/>
      <w:pPr>
        <w:tabs>
          <w:tab w:val="num" w:pos="2520"/>
        </w:tabs>
        <w:ind w:left="2520" w:hanging="360"/>
      </w:pPr>
      <w:rPr>
        <w:rFonts w:ascii="Wingdings" w:hAnsi="Wingdings" w:hint="default"/>
      </w:rPr>
    </w:lvl>
    <w:lvl w:ilvl="4" w:tplc="3BCC8C02" w:tentative="1">
      <w:start w:val="1"/>
      <w:numFmt w:val="bullet"/>
      <w:lvlText w:val=""/>
      <w:lvlJc w:val="left"/>
      <w:pPr>
        <w:tabs>
          <w:tab w:val="num" w:pos="3240"/>
        </w:tabs>
        <w:ind w:left="3240" w:hanging="360"/>
      </w:pPr>
      <w:rPr>
        <w:rFonts w:ascii="Wingdings" w:hAnsi="Wingdings" w:hint="default"/>
      </w:rPr>
    </w:lvl>
    <w:lvl w:ilvl="5" w:tplc="C81C6028" w:tentative="1">
      <w:start w:val="1"/>
      <w:numFmt w:val="bullet"/>
      <w:lvlText w:val=""/>
      <w:lvlJc w:val="left"/>
      <w:pPr>
        <w:tabs>
          <w:tab w:val="num" w:pos="3960"/>
        </w:tabs>
        <w:ind w:left="3960" w:hanging="360"/>
      </w:pPr>
      <w:rPr>
        <w:rFonts w:ascii="Wingdings" w:hAnsi="Wingdings" w:hint="default"/>
      </w:rPr>
    </w:lvl>
    <w:lvl w:ilvl="6" w:tplc="48A422D6" w:tentative="1">
      <w:start w:val="1"/>
      <w:numFmt w:val="bullet"/>
      <w:lvlText w:val=""/>
      <w:lvlJc w:val="left"/>
      <w:pPr>
        <w:tabs>
          <w:tab w:val="num" w:pos="4680"/>
        </w:tabs>
        <w:ind w:left="4680" w:hanging="360"/>
      </w:pPr>
      <w:rPr>
        <w:rFonts w:ascii="Wingdings" w:hAnsi="Wingdings" w:hint="default"/>
      </w:rPr>
    </w:lvl>
    <w:lvl w:ilvl="7" w:tplc="D6181124" w:tentative="1">
      <w:start w:val="1"/>
      <w:numFmt w:val="bullet"/>
      <w:lvlText w:val=""/>
      <w:lvlJc w:val="left"/>
      <w:pPr>
        <w:tabs>
          <w:tab w:val="num" w:pos="5400"/>
        </w:tabs>
        <w:ind w:left="5400" w:hanging="360"/>
      </w:pPr>
      <w:rPr>
        <w:rFonts w:ascii="Wingdings" w:hAnsi="Wingdings" w:hint="default"/>
      </w:rPr>
    </w:lvl>
    <w:lvl w:ilvl="8" w:tplc="19147934"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7EAC5C11"/>
    <w:multiLevelType w:val="hybridMultilevel"/>
    <w:tmpl w:val="29C8206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GUYEN MY BINH AN">
    <w15:presenceInfo w15:providerId="AD" w15:userId="S::nguyen_my_binh_an@students.edu.sg::4df9ef7d-21d6-4d4b-916d-34358f9334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B23"/>
    <w:rsid w:val="00175F23"/>
    <w:rsid w:val="00675A1A"/>
    <w:rsid w:val="006C2773"/>
    <w:rsid w:val="00815CB0"/>
    <w:rsid w:val="00826888"/>
    <w:rsid w:val="00966B0A"/>
    <w:rsid w:val="00AD2BB1"/>
    <w:rsid w:val="00CC4210"/>
    <w:rsid w:val="00CF583C"/>
    <w:rsid w:val="00D6740E"/>
    <w:rsid w:val="00E04B2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C4C0AE"/>
  <w15:chartTrackingRefBased/>
  <w15:docId w15:val="{68955A4F-6C60-8944-A21E-D6E4EE2CC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B23"/>
    <w:pPr>
      <w:spacing w:after="160" w:line="259" w:lineRule="auto"/>
    </w:pPr>
    <w:rPr>
      <w:sz w:val="22"/>
      <w:szCs w:val="22"/>
      <w:lang w:val="en-US"/>
    </w:rPr>
  </w:style>
  <w:style w:type="paragraph" w:styleId="Heading1">
    <w:name w:val="heading 1"/>
    <w:basedOn w:val="ReportHeading1"/>
    <w:next w:val="Normal"/>
    <w:link w:val="Heading1Char"/>
    <w:uiPriority w:val="9"/>
    <w:qFormat/>
    <w:rsid w:val="00E04B23"/>
    <w:pPr>
      <w:outlineLvl w:val="0"/>
    </w:pPr>
    <w:rPr>
      <w:sz w:val="36"/>
    </w:rPr>
  </w:style>
  <w:style w:type="paragraph" w:styleId="Heading2">
    <w:name w:val="heading 2"/>
    <w:basedOn w:val="Normal"/>
    <w:next w:val="Normal"/>
    <w:link w:val="Heading2Char"/>
    <w:uiPriority w:val="9"/>
    <w:unhideWhenUsed/>
    <w:qFormat/>
    <w:rsid w:val="00E04B23"/>
    <w:pPr>
      <w:keepNext/>
      <w:keepLines/>
      <w:spacing w:before="40" w:after="0"/>
      <w:outlineLvl w:val="1"/>
    </w:pPr>
    <w:rPr>
      <w:rFonts w:eastAsiaTheme="majorEastAsia"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B23"/>
    <w:rPr>
      <w:rFonts w:eastAsiaTheme="minorEastAsia"/>
      <w:sz w:val="36"/>
      <w:szCs w:val="22"/>
      <w:lang w:val="en-US" w:eastAsia="zh-CN"/>
    </w:rPr>
  </w:style>
  <w:style w:type="character" w:customStyle="1" w:styleId="Heading2Char">
    <w:name w:val="Heading 2 Char"/>
    <w:basedOn w:val="DefaultParagraphFont"/>
    <w:link w:val="Heading2"/>
    <w:uiPriority w:val="9"/>
    <w:rsid w:val="00E04B23"/>
    <w:rPr>
      <w:rFonts w:eastAsiaTheme="majorEastAsia" w:cstheme="majorBidi"/>
      <w:sz w:val="32"/>
      <w:szCs w:val="26"/>
      <w:lang w:val="en-US"/>
    </w:rPr>
  </w:style>
  <w:style w:type="table" w:styleId="TableGrid">
    <w:name w:val="Table Grid"/>
    <w:basedOn w:val="TableNormal"/>
    <w:uiPriority w:val="59"/>
    <w:rsid w:val="00E04B23"/>
    <w:rPr>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04B23"/>
    <w:pPr>
      <w:ind w:left="720"/>
      <w:contextualSpacing/>
    </w:pPr>
  </w:style>
  <w:style w:type="paragraph" w:styleId="Header">
    <w:name w:val="header"/>
    <w:basedOn w:val="Normal"/>
    <w:link w:val="HeaderChar"/>
    <w:uiPriority w:val="99"/>
    <w:unhideWhenUsed/>
    <w:rsid w:val="00E04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B23"/>
    <w:rPr>
      <w:sz w:val="22"/>
      <w:szCs w:val="22"/>
      <w:lang w:val="en-US"/>
    </w:rPr>
  </w:style>
  <w:style w:type="paragraph" w:styleId="Footer">
    <w:name w:val="footer"/>
    <w:basedOn w:val="Normal"/>
    <w:link w:val="FooterChar"/>
    <w:uiPriority w:val="99"/>
    <w:unhideWhenUsed/>
    <w:rsid w:val="00E04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B23"/>
    <w:rPr>
      <w:sz w:val="22"/>
      <w:szCs w:val="22"/>
      <w:lang w:val="en-US"/>
    </w:rPr>
  </w:style>
  <w:style w:type="paragraph" w:customStyle="1" w:styleId="ReportHeading1">
    <w:name w:val="Report Heading 1"/>
    <w:basedOn w:val="Normal"/>
    <w:link w:val="ReportHeading1Char"/>
    <w:qFormat/>
    <w:rsid w:val="00E04B23"/>
    <w:pPr>
      <w:numPr>
        <w:numId w:val="3"/>
      </w:numPr>
    </w:pPr>
    <w:rPr>
      <w:rFonts w:eastAsiaTheme="minorEastAsia"/>
      <w:sz w:val="32"/>
      <w:lang w:eastAsia="zh-CN"/>
    </w:rPr>
  </w:style>
  <w:style w:type="character" w:customStyle="1" w:styleId="ReportHeading1Char">
    <w:name w:val="Report Heading 1 Char"/>
    <w:basedOn w:val="DefaultParagraphFont"/>
    <w:link w:val="ReportHeading1"/>
    <w:rsid w:val="00E04B23"/>
    <w:rPr>
      <w:rFonts w:eastAsiaTheme="minorEastAsia"/>
      <w:sz w:val="32"/>
      <w:szCs w:val="22"/>
      <w:lang w:val="en-US" w:eastAsia="zh-CN"/>
    </w:rPr>
  </w:style>
  <w:style w:type="paragraph" w:customStyle="1" w:styleId="ReportHeading2">
    <w:name w:val="Report Heading 2"/>
    <w:basedOn w:val="ReportHeading1"/>
    <w:qFormat/>
    <w:rsid w:val="00E04B23"/>
    <w:pPr>
      <w:numPr>
        <w:ilvl w:val="1"/>
      </w:numPr>
      <w:tabs>
        <w:tab w:val="num" w:pos="360"/>
      </w:tabs>
    </w:pPr>
    <w:rPr>
      <w:sz w:val="28"/>
    </w:rPr>
  </w:style>
  <w:style w:type="paragraph" w:styleId="TOC1">
    <w:name w:val="toc 1"/>
    <w:basedOn w:val="Normal"/>
    <w:next w:val="Normal"/>
    <w:autoRedefine/>
    <w:uiPriority w:val="39"/>
    <w:unhideWhenUsed/>
    <w:rsid w:val="00E04B23"/>
    <w:pPr>
      <w:spacing w:after="100"/>
    </w:pPr>
  </w:style>
  <w:style w:type="character" w:styleId="Hyperlink">
    <w:name w:val="Hyperlink"/>
    <w:basedOn w:val="DefaultParagraphFont"/>
    <w:uiPriority w:val="99"/>
    <w:unhideWhenUsed/>
    <w:rsid w:val="00E04B23"/>
    <w:rPr>
      <w:color w:val="0563C1" w:themeColor="hyperlink"/>
      <w:u w:val="single"/>
    </w:rPr>
  </w:style>
  <w:style w:type="paragraph" w:styleId="FootnoteText">
    <w:name w:val="footnote text"/>
    <w:basedOn w:val="Normal"/>
    <w:link w:val="FootnoteTextChar"/>
    <w:uiPriority w:val="99"/>
    <w:semiHidden/>
    <w:unhideWhenUsed/>
    <w:rsid w:val="00E04B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4B23"/>
    <w:rPr>
      <w:sz w:val="20"/>
      <w:szCs w:val="20"/>
      <w:lang w:val="en-US"/>
    </w:rPr>
  </w:style>
  <w:style w:type="character" w:styleId="FootnoteReference">
    <w:name w:val="footnote reference"/>
    <w:basedOn w:val="DefaultParagraphFont"/>
    <w:uiPriority w:val="99"/>
    <w:semiHidden/>
    <w:unhideWhenUsed/>
    <w:rsid w:val="00E04B23"/>
    <w:rPr>
      <w:vertAlign w:val="superscript"/>
    </w:rPr>
  </w:style>
  <w:style w:type="paragraph" w:styleId="TOC2">
    <w:name w:val="toc 2"/>
    <w:basedOn w:val="Normal"/>
    <w:next w:val="Normal"/>
    <w:autoRedefine/>
    <w:uiPriority w:val="39"/>
    <w:unhideWhenUsed/>
    <w:rsid w:val="00E04B23"/>
    <w:pPr>
      <w:spacing w:after="100"/>
      <w:ind w:left="220"/>
    </w:pPr>
  </w:style>
  <w:style w:type="character" w:styleId="CommentReference">
    <w:name w:val="annotation reference"/>
    <w:basedOn w:val="DefaultParagraphFont"/>
    <w:uiPriority w:val="99"/>
    <w:semiHidden/>
    <w:unhideWhenUsed/>
    <w:rsid w:val="00815CB0"/>
    <w:rPr>
      <w:sz w:val="16"/>
      <w:szCs w:val="16"/>
    </w:rPr>
  </w:style>
  <w:style w:type="paragraph" w:styleId="CommentText">
    <w:name w:val="annotation text"/>
    <w:basedOn w:val="Normal"/>
    <w:link w:val="CommentTextChar"/>
    <w:uiPriority w:val="99"/>
    <w:semiHidden/>
    <w:unhideWhenUsed/>
    <w:rsid w:val="00815CB0"/>
    <w:pPr>
      <w:spacing w:line="240" w:lineRule="auto"/>
    </w:pPr>
    <w:rPr>
      <w:sz w:val="20"/>
      <w:szCs w:val="20"/>
    </w:rPr>
  </w:style>
  <w:style w:type="character" w:customStyle="1" w:styleId="CommentTextChar">
    <w:name w:val="Comment Text Char"/>
    <w:basedOn w:val="DefaultParagraphFont"/>
    <w:link w:val="CommentText"/>
    <w:uiPriority w:val="99"/>
    <w:semiHidden/>
    <w:rsid w:val="00815CB0"/>
    <w:rPr>
      <w:sz w:val="20"/>
      <w:szCs w:val="20"/>
      <w:lang w:val="en-US"/>
    </w:rPr>
  </w:style>
  <w:style w:type="paragraph" w:styleId="CommentSubject">
    <w:name w:val="annotation subject"/>
    <w:basedOn w:val="CommentText"/>
    <w:next w:val="CommentText"/>
    <w:link w:val="CommentSubjectChar"/>
    <w:uiPriority w:val="99"/>
    <w:semiHidden/>
    <w:unhideWhenUsed/>
    <w:rsid w:val="00815CB0"/>
    <w:rPr>
      <w:b/>
      <w:bCs/>
    </w:rPr>
  </w:style>
  <w:style w:type="character" w:customStyle="1" w:styleId="CommentSubjectChar">
    <w:name w:val="Comment Subject Char"/>
    <w:basedOn w:val="CommentTextChar"/>
    <w:link w:val="CommentSubject"/>
    <w:uiPriority w:val="99"/>
    <w:semiHidden/>
    <w:rsid w:val="00815CB0"/>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omments" Target="comments.xml"/><Relationship Id="rId18" Type="http://schemas.openxmlformats.org/officeDocument/2006/relationships/hyperlink" Target="http://bit.ly/BACC21SUB"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styles" Target="styles.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microsoft.com/office/2016/09/relationships/commentsIds" Target="commentsIds.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12</Pages>
  <Words>2079</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MY BINH AN</dc:creator>
  <cp:keywords/>
  <dc:description/>
  <cp:lastModifiedBy>NGUYEN MY BINH AN</cp:lastModifiedBy>
  <cp:revision>3</cp:revision>
  <dcterms:created xsi:type="dcterms:W3CDTF">2021-06-12T04:23:00Z</dcterms:created>
  <dcterms:modified xsi:type="dcterms:W3CDTF">2021-06-15T10:09:00Z</dcterms:modified>
</cp:coreProperties>
</file>