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14D" w:rsidRDefault="00B21A59" w:rsidP="00713FB1">
      <w:r>
        <w:t>1. Hoạt động của SVM</w:t>
      </w:r>
    </w:p>
    <w:p w:rsidR="00B21A59" w:rsidRDefault="00B21A59" w:rsidP="00B21A59">
      <w:r w:rsidRPr="00B21A59">
        <w:t xml:space="preserve">Khái niệm cơ bản về </w:t>
      </w:r>
      <w:r>
        <w:t xml:space="preserve">SVM </w:t>
      </w:r>
      <w:r w:rsidRPr="00B21A59">
        <w:t xml:space="preserve"> và cách hoạt động </w:t>
      </w:r>
      <w:r>
        <w:t>của nó có thể được khái quát trong</w:t>
      </w:r>
      <w:r w:rsidRPr="00B21A59">
        <w:t xml:space="preserve"> ví dụ</w:t>
      </w:r>
      <w:r>
        <w:t xml:space="preserve"> sau</w:t>
      </w:r>
      <w:r w:rsidRPr="00B21A59">
        <w:t xml:space="preserve">. Hãy tưởng tượng chúng ta có </w:t>
      </w:r>
      <w:r w:rsidR="009870FD">
        <w:t>nhãn</w:t>
      </w:r>
      <w:r w:rsidRPr="00B21A59">
        <w:t xml:space="preserve">: đỏ và xanh </w:t>
      </w:r>
      <w:r w:rsidR="009870FD">
        <w:t>cùng</w:t>
      </w:r>
      <w:r w:rsidRPr="00B21A59">
        <w:t xml:space="preserve"> dữ liệu </w:t>
      </w:r>
      <w:r w:rsidR="009870FD">
        <w:t>đầu vào gồm</w:t>
      </w:r>
      <w:r w:rsidRPr="00B21A59">
        <w:t xml:space="preserve"> hai </w:t>
      </w:r>
      <w:r w:rsidR="009870FD">
        <w:t>tọa độ: x và y. Ta sẽ muốn phân loại</w:t>
      </w:r>
      <w:r w:rsidRPr="00B21A59">
        <w:t xml:space="preserve">, với một cặp tọa độ (x, y), sẽ </w:t>
      </w:r>
      <w:r w:rsidR="009870FD">
        <w:t xml:space="preserve">đưa ra kết luận </w:t>
      </w:r>
      <w:r w:rsidRPr="00B21A59">
        <w:t xml:space="preserve">nó có màu đỏ </w:t>
      </w:r>
      <w:r w:rsidR="009870FD">
        <w:t>hay</w:t>
      </w:r>
      <w:r w:rsidRPr="00B21A59">
        <w:t xml:space="preserve"> xanh. Chúng </w:t>
      </w:r>
      <w:r w:rsidR="00EB69D1">
        <w:t>ta</w:t>
      </w:r>
      <w:r w:rsidRPr="00B21A59">
        <w:t xml:space="preserve"> vẽ biểu đồ dữ liệu </w:t>
      </w:r>
      <w:r w:rsidR="00EB69D1">
        <w:t>huấn luyện</w:t>
      </w:r>
      <w:r w:rsidRPr="00B21A59">
        <w:t xml:space="preserve"> đã được gắ</w:t>
      </w:r>
      <w:r w:rsidR="00EB69D1">
        <w:t xml:space="preserve">n nhãn </w:t>
      </w:r>
      <w:r w:rsidRPr="00B21A59">
        <w:t>trên một mặt phẳng</w:t>
      </w:r>
      <w:r w:rsidR="00EB69D1">
        <w:t xml:space="preserve"> như sau</w:t>
      </w:r>
      <w:r w:rsidR="00EB69D1" w:rsidRPr="00EB69D1">
        <w:rPr>
          <w:noProof/>
        </w:rPr>
        <w:drawing>
          <wp:inline distT="0" distB="0" distL="0" distR="0" wp14:anchorId="768B68B2" wp14:editId="718D6F4A">
            <wp:extent cx="5430008" cy="5106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0008" cy="5106113"/>
                    </a:xfrm>
                    <a:prstGeom prst="rect">
                      <a:avLst/>
                    </a:prstGeom>
                  </pic:spPr>
                </pic:pic>
              </a:graphicData>
            </a:graphic>
          </wp:inline>
        </w:drawing>
      </w:r>
      <w:r w:rsidRPr="00B21A59">
        <w:t>:</w:t>
      </w:r>
    </w:p>
    <w:p w:rsidR="00EB69D1" w:rsidRDefault="00EB69D1" w:rsidP="00B21A59">
      <w:r>
        <w:t>SVM sẽ</w:t>
      </w:r>
      <w:r w:rsidRPr="00EB69D1">
        <w:t xml:space="preserve"> lấy các điểm dữ liệu này và </w:t>
      </w:r>
      <w:r>
        <w:t>đưa lên mặt phẳng và tìm một đường phân chia tối ưu nhất</w:t>
      </w:r>
      <w:r w:rsidRPr="00EB69D1">
        <w:t xml:space="preserve">. Đường này là ranh giới quyết định: bất cứ </w:t>
      </w:r>
      <w:r>
        <w:t>điểm nào nằm về bên trái sẽ được nhận định có màu xanh và ngược lại.</w:t>
      </w:r>
    </w:p>
    <w:p w:rsidR="0089345C" w:rsidRDefault="0089345C" w:rsidP="00B21A59">
      <w:r>
        <w:rPr>
          <w:noProof/>
        </w:rPr>
        <w:lastRenderedPageBreak/>
        <w:drawing>
          <wp:inline distT="0" distB="0" distL="0" distR="0">
            <wp:extent cx="4742815" cy="52882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2815" cy="5288280"/>
                    </a:xfrm>
                    <a:prstGeom prst="rect">
                      <a:avLst/>
                    </a:prstGeom>
                    <a:noFill/>
                    <a:ln>
                      <a:noFill/>
                    </a:ln>
                  </pic:spPr>
                </pic:pic>
              </a:graphicData>
            </a:graphic>
          </wp:inline>
        </w:drawing>
      </w:r>
    </w:p>
    <w:p w:rsidR="0089345C" w:rsidRDefault="0089345C" w:rsidP="00B21A59">
      <w:r>
        <w:t>Vậy đường thẳng nào sẽ là tối ưu nhất? Đối với SVM, đường thẳng tối ưu sẽ là đường đảm bảo khoảng cách giữa điểm gần nhất với đường thẳng của mỗi phần sẽ là lớn nhất có thể</w:t>
      </w:r>
    </w:p>
    <w:p w:rsidR="007E479C" w:rsidRDefault="0038249F" w:rsidP="00B21A59">
      <w:r>
        <w:rPr>
          <w:noProof/>
        </w:rPr>
        <w:lastRenderedPageBreak/>
        <w:drawing>
          <wp:inline distT="0" distB="0" distL="0" distR="0">
            <wp:extent cx="5752465" cy="58756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5875655"/>
                    </a:xfrm>
                    <a:prstGeom prst="rect">
                      <a:avLst/>
                    </a:prstGeom>
                    <a:noFill/>
                    <a:ln>
                      <a:noFill/>
                    </a:ln>
                  </pic:spPr>
                </pic:pic>
              </a:graphicData>
            </a:graphic>
          </wp:inline>
        </w:drawing>
      </w:r>
    </w:p>
    <w:p w:rsidR="007E479C" w:rsidRDefault="007E479C" w:rsidP="00B21A59">
      <w:r>
        <w:t>2. Dữ liệu phi tuyến tính</w:t>
      </w:r>
    </w:p>
    <w:p w:rsidR="00E423A6" w:rsidRDefault="00E423A6" w:rsidP="00E423A6">
      <w:pPr>
        <w:tabs>
          <w:tab w:val="left" w:pos="2074"/>
        </w:tabs>
      </w:pPr>
      <w:r>
        <w:t>Trong trường hợp trên, dữ liệu huấn luyện khá đơn giản khi có thể phân chia chỉ bằng đường thẳng, ta gọi đây là dữ liệu tuyến tính. Tuy nhiên trong thực tế hầu hết dữ liệu không thể phân chia theo cách đơn giản này</w:t>
      </w:r>
    </w:p>
    <w:p w:rsidR="00E423A6" w:rsidRDefault="00E423A6" w:rsidP="00E423A6">
      <w:pPr>
        <w:tabs>
          <w:tab w:val="left" w:pos="2074"/>
        </w:tabs>
      </w:pPr>
      <w:r w:rsidRPr="00E423A6">
        <w:rPr>
          <w:noProof/>
        </w:rPr>
        <w:lastRenderedPageBreak/>
        <w:drawing>
          <wp:inline distT="0" distB="0" distL="0" distR="0" wp14:anchorId="7A59778F" wp14:editId="359CF4BE">
            <wp:extent cx="5943600" cy="5530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30215"/>
                    </a:xfrm>
                    <a:prstGeom prst="rect">
                      <a:avLst/>
                    </a:prstGeom>
                  </pic:spPr>
                </pic:pic>
              </a:graphicData>
            </a:graphic>
          </wp:inline>
        </w:drawing>
      </w:r>
    </w:p>
    <w:p w:rsidR="00E423A6" w:rsidRDefault="00E423A6" w:rsidP="00E423A6">
      <w:pPr>
        <w:tabs>
          <w:tab w:val="left" w:pos="2074"/>
        </w:tabs>
      </w:pPr>
      <w:r>
        <w:t>Rõ ràng không thể t</w:t>
      </w:r>
      <w:r w:rsidR="00651EBF">
        <w:t xml:space="preserve">ìm ra </w:t>
      </w:r>
      <w:r w:rsidR="00D217F2">
        <w:t>đường phân tách tuyến tính cho trường hợp này. Vì vậy chúng ta sẽ sử dụng thêm một chiều nữa để có một không gian 3 chiều với quy tắc sau z = x</w:t>
      </w:r>
      <w:r w:rsidR="00D217F2">
        <w:rPr>
          <w:vertAlign w:val="superscript"/>
        </w:rPr>
        <w:t>2</w:t>
      </w:r>
      <w:r w:rsidR="00D217F2">
        <w:t xml:space="preserve"> + y</w:t>
      </w:r>
      <w:r w:rsidR="00D217F2">
        <w:rPr>
          <w:vertAlign w:val="superscript"/>
        </w:rPr>
        <w:t>2</w:t>
      </w:r>
      <w:r w:rsidR="00D217F2">
        <w:t xml:space="preserve"> .</w:t>
      </w:r>
      <w:r w:rsidR="00BA6E19">
        <w:t xml:space="preserve"> Với quy tắc này, mặt phẳng xz sẽ có dạng như sau:</w:t>
      </w:r>
    </w:p>
    <w:p w:rsidR="00BA6E19" w:rsidRDefault="00BA6E19" w:rsidP="00E423A6">
      <w:pPr>
        <w:tabs>
          <w:tab w:val="left" w:pos="2074"/>
        </w:tabs>
      </w:pPr>
      <w:r w:rsidRPr="00BA6E19">
        <w:rPr>
          <w:noProof/>
        </w:rPr>
        <w:lastRenderedPageBreak/>
        <w:drawing>
          <wp:inline distT="0" distB="0" distL="0" distR="0" wp14:anchorId="587236A4" wp14:editId="13D8E4A3">
            <wp:extent cx="5943600" cy="534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40350"/>
                    </a:xfrm>
                    <a:prstGeom prst="rect">
                      <a:avLst/>
                    </a:prstGeom>
                  </pic:spPr>
                </pic:pic>
              </a:graphicData>
            </a:graphic>
          </wp:inline>
        </w:drawing>
      </w:r>
    </w:p>
    <w:p w:rsidR="00BA6E19" w:rsidRDefault="00C84F1E" w:rsidP="00E423A6">
      <w:pPr>
        <w:tabs>
          <w:tab w:val="left" w:pos="2074"/>
        </w:tabs>
      </w:pPr>
      <w:r>
        <w:t>Từ đây có thể tìm được mặt phẳng phân cực như sau:</w:t>
      </w:r>
    </w:p>
    <w:p w:rsidR="00C84F1E" w:rsidRDefault="00C84F1E" w:rsidP="00E423A6">
      <w:pPr>
        <w:tabs>
          <w:tab w:val="left" w:pos="2074"/>
        </w:tabs>
      </w:pPr>
      <w:r w:rsidRPr="00C84F1E">
        <w:rPr>
          <w:noProof/>
        </w:rPr>
        <w:lastRenderedPageBreak/>
        <w:drawing>
          <wp:inline distT="0" distB="0" distL="0" distR="0" wp14:anchorId="1E90DA63" wp14:editId="13F0E205">
            <wp:extent cx="5943600" cy="493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34585"/>
                    </a:xfrm>
                    <a:prstGeom prst="rect">
                      <a:avLst/>
                    </a:prstGeom>
                  </pic:spPr>
                </pic:pic>
              </a:graphicData>
            </a:graphic>
          </wp:inline>
        </w:drawing>
      </w:r>
    </w:p>
    <w:p w:rsidR="00C84F1E" w:rsidRDefault="00C84F1E" w:rsidP="00E423A6">
      <w:pPr>
        <w:tabs>
          <w:tab w:val="left" w:pos="2074"/>
        </w:tabs>
      </w:pPr>
      <w:r>
        <w:t>Dựa vào quy tắc đã đặt ra ở trên khi trở lại mặt phẳng xy ta sẽ có</w:t>
      </w:r>
      <w:r w:rsidR="00D72F1B">
        <w:t xml:space="preserve"> đường biên có dạng hình tròn như sau</w:t>
      </w:r>
      <w:r>
        <w:t xml:space="preserve">: </w:t>
      </w:r>
    </w:p>
    <w:p w:rsidR="00C84F1E" w:rsidRPr="00D217F2" w:rsidRDefault="00C84F1E" w:rsidP="00E423A6">
      <w:pPr>
        <w:tabs>
          <w:tab w:val="left" w:pos="2074"/>
        </w:tabs>
      </w:pPr>
      <w:r w:rsidRPr="00C84F1E">
        <w:rPr>
          <w:noProof/>
        </w:rPr>
        <w:lastRenderedPageBreak/>
        <w:drawing>
          <wp:inline distT="0" distB="0" distL="0" distR="0" wp14:anchorId="6563DE31" wp14:editId="20964B69">
            <wp:extent cx="5943600" cy="513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33975"/>
                    </a:xfrm>
                    <a:prstGeom prst="rect">
                      <a:avLst/>
                    </a:prstGeom>
                  </pic:spPr>
                </pic:pic>
              </a:graphicData>
            </a:graphic>
          </wp:inline>
        </w:drawing>
      </w:r>
    </w:p>
    <w:p w:rsidR="00D72F1B" w:rsidRDefault="00D72F1B" w:rsidP="00D72F1B">
      <w:pPr>
        <w:tabs>
          <w:tab w:val="left" w:pos="2074"/>
        </w:tabs>
      </w:pPr>
      <w:r>
        <w:t>3. Thủ thuật hạt nhân</w:t>
      </w:r>
    </w:p>
    <w:p w:rsidR="00D72F1B" w:rsidRDefault="00D72F1B" w:rsidP="008D60A8">
      <w:pPr>
        <w:tabs>
          <w:tab w:val="left" w:pos="2074"/>
        </w:tabs>
      </w:pPr>
      <w:r>
        <w:t xml:space="preserve">Trong ví dụ trên, chúng </w:t>
      </w:r>
      <w:r w:rsidR="00D52369">
        <w:t>ta</w:t>
      </w:r>
      <w:r>
        <w:t xml:space="preserve"> đã tìm thấy một cách để phân loại dữ liệu phi tuyến bằng cách khéo léo ánh xạ không gian </w:t>
      </w:r>
      <w:r w:rsidR="00BF3FFC">
        <w:t>đầu vào sang một</w:t>
      </w:r>
      <w:r w:rsidR="00D52369">
        <w:t xml:space="preserve"> chiều</w:t>
      </w:r>
      <w:r w:rsidR="00BF3FFC">
        <w:t xml:space="preserve"> không gian</w:t>
      </w:r>
      <w:r w:rsidR="00D52369">
        <w:t xml:space="preserve"> khác</w:t>
      </w:r>
      <w:r>
        <w:t>. Tuy nhiên</w:t>
      </w:r>
      <w:r w:rsidR="00BF3FFC">
        <w:t>,</w:t>
      </w:r>
      <w:r>
        <w:t xml:space="preserve"> việc tính toán sự biến đổi này có thể khá tốn kém về mặt tính toán: có thể có rất nhiều </w:t>
      </w:r>
      <w:r w:rsidR="008D60A8">
        <w:t>chiều phát sinh trong khi mỗi chiều đều cần tính toán phức tạp</w:t>
      </w:r>
      <w:r>
        <w:t xml:space="preserve">. Thực hiện </w:t>
      </w:r>
      <w:r w:rsidR="008D60A8">
        <w:t>việc</w:t>
      </w:r>
      <w:r>
        <w:t xml:space="preserve"> này cho mọi vectơ trong tập dữ liệu có thể</w:t>
      </w:r>
      <w:r w:rsidR="008D60A8">
        <w:t xml:space="preserve"> tiêu</w:t>
      </w:r>
      <w:r>
        <w:t xml:space="preserve"> tốn rất nhiều công sức, vì vậy </w:t>
      </w:r>
      <w:r w:rsidR="008D60A8">
        <w:t>việc tìm ra một phương pháp đơn giản hơn là cần thiết</w:t>
      </w:r>
      <w:r>
        <w:t>.</w:t>
      </w:r>
    </w:p>
    <w:p w:rsidR="008D60A8" w:rsidRDefault="008D60A8" w:rsidP="008D60A8">
      <w:pPr>
        <w:tabs>
          <w:tab w:val="left" w:pos="2074"/>
        </w:tabs>
      </w:pPr>
      <w:r>
        <w:t>Thật may mắn khi không nhất thiết phải sử dụng toàn bộ các vector, thay vào đó thì chúng ta có thể sử dụng tích vô hướ</w:t>
      </w:r>
      <w:r w:rsidR="00D200B8">
        <w:t>ng.</w:t>
      </w:r>
      <w:r>
        <w:t xml:space="preserve"> </w:t>
      </w:r>
    </w:p>
    <w:p w:rsidR="00E423A6" w:rsidRDefault="00D200B8" w:rsidP="00D72F1B">
      <w:pPr>
        <w:tabs>
          <w:tab w:val="left" w:pos="2074"/>
        </w:tabs>
      </w:pPr>
      <w:r>
        <w:t xml:space="preserve">Giả sử như ví dụ trên: </w:t>
      </w:r>
    </w:p>
    <w:p w:rsidR="00D200B8" w:rsidRDefault="00D200B8" w:rsidP="00D72F1B">
      <w:pPr>
        <w:tabs>
          <w:tab w:val="left" w:pos="2074"/>
        </w:tabs>
      </w:pPr>
      <w:r w:rsidRPr="00D200B8">
        <w:t>z = x² + y²</w:t>
      </w:r>
    </w:p>
    <w:p w:rsidR="00D200B8" w:rsidRDefault="00D200B8" w:rsidP="00D72F1B">
      <w:pPr>
        <w:tabs>
          <w:tab w:val="left" w:pos="2074"/>
        </w:tabs>
      </w:pPr>
      <w:r>
        <w:t>Tích vô hướng được phân tích như sau:</w:t>
      </w:r>
    </w:p>
    <w:p w:rsidR="00D200B8" w:rsidRDefault="00D200B8" w:rsidP="00D200B8">
      <w:pPr>
        <w:tabs>
          <w:tab w:val="left" w:pos="2074"/>
        </w:tabs>
      </w:pPr>
      <w:r>
        <w:t>a · b = xa · xb  +  ya · yb  +  za · zb</w:t>
      </w:r>
    </w:p>
    <w:p w:rsidR="00D200B8" w:rsidRDefault="00D200B8" w:rsidP="00D200B8">
      <w:pPr>
        <w:tabs>
          <w:tab w:val="left" w:pos="2074"/>
        </w:tabs>
      </w:pPr>
    </w:p>
    <w:p w:rsidR="00D200B8" w:rsidRDefault="00D200B8" w:rsidP="00D200B8">
      <w:pPr>
        <w:tabs>
          <w:tab w:val="left" w:pos="2074"/>
        </w:tabs>
      </w:pPr>
      <w:r>
        <w:t>a · b = xa · xb  +  ya · yb +  (xa² + ya²) · (xb² + yb²)</w:t>
      </w:r>
    </w:p>
    <w:p w:rsidR="00D200B8" w:rsidRDefault="00D200B8" w:rsidP="00D200B8">
      <w:pPr>
        <w:tabs>
          <w:tab w:val="left" w:pos="2074"/>
        </w:tabs>
      </w:pPr>
      <w:r>
        <w:t>Sử dụng SVM dựa trên kết quả phân tích này được gọi là sử dụng hàm hạt nhân</w:t>
      </w:r>
      <w:r w:rsidR="00611560">
        <w:t>. Việc này giúp giảm thiểu các phép tính phức tạp tốn kém khi có thể sử dụng phương pháp phân loại tuyến tính trên các bộ dự liệu phi tuyến tính trong khi không cần đến các phép biến đổi phức tạp. Lưu ý thêm rằng việc sử dụng hàm nhân không phải là một phần của SVM nên hoàn toàn có thể sử dụng nó trong các phương pháp phân loại tuyến tính khác điển hình như hồi quy logic</w:t>
      </w:r>
    </w:p>
    <w:p w:rsidR="00100A39" w:rsidRDefault="00100A39" w:rsidP="00D200B8">
      <w:pPr>
        <w:tabs>
          <w:tab w:val="left" w:pos="2074"/>
        </w:tabs>
      </w:pPr>
    </w:p>
    <w:p w:rsidR="00100A39" w:rsidRDefault="00100A39" w:rsidP="00100A39">
      <w:pPr>
        <w:tabs>
          <w:tab w:val="left" w:pos="2074"/>
        </w:tabs>
      </w:pPr>
      <w:r>
        <w:t xml:space="preserve">3. </w:t>
      </w:r>
      <w:r>
        <w:t>Sử dụng SVM với Phân loại ngôn ngữ tự nhiên?</w:t>
      </w:r>
    </w:p>
    <w:p w:rsidR="00100A39" w:rsidRDefault="00100A39" w:rsidP="00100A39">
      <w:pPr>
        <w:tabs>
          <w:tab w:val="left" w:pos="2074"/>
        </w:tabs>
      </w:pPr>
      <w:r>
        <w:t>Sử dụng SVM có thể giúp</w:t>
      </w:r>
      <w:r>
        <w:t xml:space="preserve"> </w:t>
      </w:r>
      <w:r>
        <w:t>ta</w:t>
      </w:r>
      <w:r>
        <w:t xml:space="preserve"> phân loại </w:t>
      </w:r>
      <w:r>
        <w:t xml:space="preserve">vector </w:t>
      </w:r>
      <w:r>
        <w:t xml:space="preserve">rong không gian nhiều chiều. </w:t>
      </w:r>
      <w:r w:rsidR="00C6101E">
        <w:t>Á</w:t>
      </w:r>
      <w:r>
        <w:t>p dụng thuật toán này để phân loại văn bản</w:t>
      </w:r>
      <w:r w:rsidR="00C6101E">
        <w:t xml:space="preserve">, </w:t>
      </w:r>
      <w:r>
        <w:t>điều đầ</w:t>
      </w:r>
      <w:r w:rsidR="00C6101E">
        <w:t xml:space="preserve">u tiên </w:t>
      </w:r>
      <w:r>
        <w:t xml:space="preserve">cần </w:t>
      </w:r>
      <w:r w:rsidR="00C6101E">
        <w:t xml:space="preserve">làm </w:t>
      </w:r>
      <w:r>
        <w:t xml:space="preserve">là biến một đoạn văn bản thành một </w:t>
      </w:r>
      <w:r>
        <w:t>vector</w:t>
      </w:r>
      <w:r w:rsidR="00C6101E">
        <w:t xml:space="preserve"> </w:t>
      </w:r>
      <w:r>
        <w:t>số để chạ</w:t>
      </w:r>
      <w:r w:rsidR="00C6101E">
        <w:t>y SVM</w:t>
      </w:r>
      <w:r>
        <w:t xml:space="preserve">. </w:t>
      </w:r>
      <w:r w:rsidR="00C6101E">
        <w:t>Phương pháp</w:t>
      </w:r>
      <w:r>
        <w:t xml:space="preserve"> phổ biến nhất là </w:t>
      </w:r>
      <w:r w:rsidR="00C6101E">
        <w:t xml:space="preserve">tính </w:t>
      </w:r>
      <w:r>
        <w:t xml:space="preserve">tần số từ, giống như trong Naive Bayes. Điều này có nghĩa là </w:t>
      </w:r>
      <w:r w:rsidR="00C6101E">
        <w:t>ta</w:t>
      </w:r>
      <w:r>
        <w:t xml:space="preserve"> coi một văn bản như một </w:t>
      </w:r>
      <w:r w:rsidR="00C6101E">
        <w:t>bộ</w:t>
      </w:r>
      <w:r>
        <w:t xml:space="preserve"> từ và đối với mỗi từ xuất hiệ</w:t>
      </w:r>
      <w:r w:rsidR="00C6101E">
        <w:t>n trong bộ</w:t>
      </w:r>
      <w:r>
        <w:t xml:space="preserve"> đó, </w:t>
      </w:r>
      <w:r w:rsidR="00C6101E">
        <w:t>ta</w:t>
      </w:r>
      <w:r>
        <w:t xml:space="preserve"> có một đặc điểm</w:t>
      </w:r>
      <w:r w:rsidR="00C6101E">
        <w:t xml:space="preserve"> của văn bản này</w:t>
      </w:r>
      <w:r>
        <w:t>. Giá trị của đặc điểm đó sẽ là tần suất xuất hiện của từ đó trong văn bả</w:t>
      </w:r>
      <w:r w:rsidR="00C6101E">
        <w:t xml:space="preserve">n. </w:t>
      </w:r>
      <w:r>
        <w:t xml:space="preserve">Phương pháp này chỉ đơn giản là đếm số lần mỗi từ xuất hiện trong một văn bản và chia nó cho tổng số từ. Vì vậy, trong câu “Tất cả các loài khỉ đều là động vật linh trưởng nhưng không phải tất cả các loài linh trưởng đều là khỉ” từ </w:t>
      </w:r>
      <w:r w:rsidR="00C6101E">
        <w:t>“</w:t>
      </w:r>
      <w:r>
        <w:t>khỉ</w:t>
      </w:r>
      <w:r w:rsidR="00C6101E">
        <w:t>”</w:t>
      </w:r>
      <w:r>
        <w:t xml:space="preserve"> có tần suất 2/</w:t>
      </w:r>
      <w:r w:rsidR="00991A09">
        <w:t>23</w:t>
      </w:r>
      <w:r>
        <w:t xml:space="preserve">, và từ </w:t>
      </w:r>
      <w:r w:rsidR="00C6101E">
        <w:t>“</w:t>
      </w:r>
      <w:r>
        <w:t>nhưng</w:t>
      </w:r>
      <w:r w:rsidR="00C6101E">
        <w:t>”</w:t>
      </w:r>
      <w:r>
        <w:t xml:space="preserve"> có tần suất 1/</w:t>
      </w:r>
      <w:r w:rsidR="00991A09">
        <w:t>23</w:t>
      </w:r>
      <w:r>
        <w:t>.</w:t>
      </w:r>
    </w:p>
    <w:p w:rsidR="00100A39" w:rsidRDefault="00100A39" w:rsidP="00100A39">
      <w:pPr>
        <w:tabs>
          <w:tab w:val="left" w:pos="2074"/>
        </w:tabs>
      </w:pPr>
      <w:r>
        <w:t>Để có một giải pháp thay thế nâng cao hơn cho việc tính toán tần số, chúng ta cũng có thể sử dụng TF-IDF.</w:t>
      </w:r>
      <w:r w:rsidR="00991A09">
        <w:t xml:space="preserve"> Để thực hiện nó</w:t>
      </w:r>
      <w:r>
        <w:t xml:space="preserve">, mọi văn bản trong tập dữ liệu của </w:t>
      </w:r>
      <w:r w:rsidR="00C6101E">
        <w:t>ta</w:t>
      </w:r>
      <w:r>
        <w:t xml:space="preserve"> được biểu diễn dưới dạng </w:t>
      </w:r>
      <w:r>
        <w:t>vector</w:t>
      </w:r>
      <w:r w:rsidR="00991A09">
        <w:t xml:space="preserve"> </w:t>
      </w:r>
      <w:r>
        <w:t xml:space="preserve">với hàng nghìn (hoặc hàng chục nghìn) </w:t>
      </w:r>
      <w:r w:rsidR="00991A09">
        <w:t>chiều</w:t>
      </w:r>
      <w:r>
        <w:t xml:space="preserve">, mỗi </w:t>
      </w:r>
      <w:r w:rsidR="00991A09">
        <w:t>chiều</w:t>
      </w:r>
      <w:r>
        <w:t xml:space="preserve"> đại diện cho tần suất xuất hiện của một trong các từ của văn bản. Đây là những gì </w:t>
      </w:r>
      <w:r w:rsidR="00C6101E">
        <w:t>ta</w:t>
      </w:r>
      <w:r>
        <w:t xml:space="preserve"> </w:t>
      </w:r>
      <w:r w:rsidR="00991A09">
        <w:t xml:space="preserve">cần phải </w:t>
      </w:r>
      <w:r>
        <w:t xml:space="preserve">cung cấp cho SVM để </w:t>
      </w:r>
      <w:r w:rsidR="00991A09">
        <w:t>bắt đầu huấn luyện</w:t>
      </w:r>
      <w:r>
        <w:t xml:space="preserve">. </w:t>
      </w:r>
      <w:r w:rsidR="00C6101E">
        <w:t>Ta</w:t>
      </w:r>
      <w:r>
        <w:t xml:space="preserve"> có thể cải thiện điều này bằng cách sử dụng các kỹ thuật tiền xử lý, như tạo gốc, xóa từ dừng và sử dụng n-gram.</w:t>
      </w:r>
    </w:p>
    <w:p w:rsidR="00100A39" w:rsidRDefault="00100A39" w:rsidP="00100A39">
      <w:pPr>
        <w:tabs>
          <w:tab w:val="left" w:pos="2074"/>
        </w:tabs>
      </w:pPr>
    </w:p>
    <w:p w:rsidR="00100A39" w:rsidRDefault="00991A09" w:rsidP="00100A39">
      <w:pPr>
        <w:tabs>
          <w:tab w:val="left" w:pos="2074"/>
        </w:tabs>
      </w:pPr>
      <w:r>
        <w:t xml:space="preserve">4. </w:t>
      </w:r>
      <w:r w:rsidR="00100A39">
        <w:t>Chọn một hàm nhân</w:t>
      </w:r>
    </w:p>
    <w:p w:rsidR="00100A39" w:rsidRDefault="00100A39" w:rsidP="00100A39">
      <w:pPr>
        <w:tabs>
          <w:tab w:val="left" w:pos="2074"/>
        </w:tabs>
      </w:pPr>
      <w:r>
        <w:t xml:space="preserve">Bây giờ chúng ta đã có các </w:t>
      </w:r>
      <w:r>
        <w:t>vector</w:t>
      </w:r>
      <w:r w:rsidR="00430C6B">
        <w:t xml:space="preserve"> </w:t>
      </w:r>
      <w:r>
        <w:t xml:space="preserve">đặc trưng, ​​việc duy nhất </w:t>
      </w:r>
      <w:r w:rsidR="00430C6B">
        <w:t>còn lại</w:t>
      </w:r>
      <w:r>
        <w:t xml:space="preserve"> là chọn một hàm nhân cho mô hình của chúng ta. Mọi vấn đề đều khác nhau, và hàm nhân phụ thuộc vào</w:t>
      </w:r>
      <w:r w:rsidR="00430C6B">
        <w:t xml:space="preserve"> bộ</w:t>
      </w:r>
      <w:r>
        <w:t xml:space="preserve"> dữ liệu trông như thế nào. Trong ví dụ </w:t>
      </w:r>
      <w:r w:rsidR="00430C6B">
        <w:t>trước</w:t>
      </w:r>
      <w:r>
        <w:t>, dữ liệ</w:t>
      </w:r>
      <w:r w:rsidR="00430C6B">
        <w:t xml:space="preserve">u </w:t>
      </w:r>
      <w:r>
        <w:t xml:space="preserve">được sắp xếp theo các vòng tròn đồng tâm, vì vậy </w:t>
      </w:r>
      <w:r w:rsidR="00C6101E">
        <w:t>ta</w:t>
      </w:r>
      <w:r>
        <w:t xml:space="preserve"> đã chọn một nhân phù hợp với các </w:t>
      </w:r>
      <w:r w:rsidR="00430C6B">
        <w:t>phân bố</w:t>
      </w:r>
      <w:r>
        <w:t xml:space="preserve"> dữ liệu đó.</w:t>
      </w:r>
    </w:p>
    <w:p w:rsidR="00100A39" w:rsidRDefault="00430C6B" w:rsidP="00100A39">
      <w:pPr>
        <w:tabs>
          <w:tab w:val="left" w:pos="2074"/>
        </w:tabs>
      </w:pPr>
      <w:r>
        <w:t>Vậy điều</w:t>
      </w:r>
      <w:r w:rsidR="00100A39">
        <w:t xml:space="preserve"> gì là tốt nhất để xử lý ngôn ngữ tự nhiên? </w:t>
      </w:r>
      <w:r>
        <w:t>Liệu</w:t>
      </w:r>
      <w:r w:rsidR="00100A39">
        <w:t xml:space="preserve"> có cần một bộ phân loại phi tuyế</w:t>
      </w:r>
      <w:r>
        <w:t>n không hay</w:t>
      </w:r>
      <w:r w:rsidR="00100A39">
        <w:t xml:space="preserve"> dữ liệu có thể phân tách tuyế</w:t>
      </w:r>
      <w:r>
        <w:t xml:space="preserve">n tính? Thực tế </w:t>
      </w:r>
      <w:r w:rsidR="00100A39">
        <w:t>chỉ ra rằng tốt nhấ</w:t>
      </w:r>
      <w:r>
        <w:t>t nên dựa</w:t>
      </w:r>
      <w:r w:rsidR="00100A39">
        <w:t xml:space="preserve"> vào một nhân tuyến tính</w:t>
      </w:r>
      <w:r>
        <w:t xml:space="preserve">. </w:t>
      </w:r>
      <w:r w:rsidR="00100A39">
        <w:t>Quay lại ví dụ</w:t>
      </w:r>
      <w:r>
        <w:t xml:space="preserve"> trước</w:t>
      </w:r>
      <w:r w:rsidR="00100A39">
        <w:t xml:space="preserve">, </w:t>
      </w:r>
      <w:r w:rsidR="00C6101E">
        <w:t>ta</w:t>
      </w:r>
      <w:r w:rsidR="00100A39">
        <w:t xml:space="preserve"> có </w:t>
      </w:r>
      <w:r w:rsidR="00B535DA">
        <w:t>hai đặc trưng trong bộ dữ liệu</w:t>
      </w:r>
      <w:r w:rsidR="00100A39">
        <w:t xml:space="preserve">. </w:t>
      </w:r>
      <w:r w:rsidR="00B535DA">
        <w:t>Trên thực tế, số đặc trưng có thế lên tới 10 thậm trí hằng trăm đặc trưng khác nhau</w:t>
      </w:r>
      <w:r w:rsidR="00100A39">
        <w:t xml:space="preserve">. Trong khi đó, bộ phân loại NLP sử dụng hàng nghìn </w:t>
      </w:r>
      <w:r w:rsidR="00B535DA">
        <w:t>đặc trưng</w:t>
      </w:r>
      <w:r w:rsidR="00100A39">
        <w:t xml:space="preserve">, </w:t>
      </w:r>
      <w:r w:rsidR="00B535DA">
        <w:t>trong khi đó nó chỉ có thể có tối đa một đặc trưng cho mỗi từ xuất hiện trong bộ dữ liệu huấn luyện</w:t>
      </w:r>
      <w:r w:rsidR="00100A39">
        <w:t xml:space="preserve">. Điều này </w:t>
      </w:r>
      <w:r w:rsidR="00B535DA">
        <w:t xml:space="preserve">làm </w:t>
      </w:r>
      <w:r w:rsidR="00100A39">
        <w:t>thay đổi vấn đề</w:t>
      </w:r>
      <w:r w:rsidR="00B535DA">
        <w:t xml:space="preserve">: </w:t>
      </w:r>
      <w:r w:rsidR="00100A39">
        <w:t xml:space="preserve">sử dụng </w:t>
      </w:r>
      <w:r w:rsidR="00B535DA">
        <w:t xml:space="preserve">hàm </w:t>
      </w:r>
      <w:r w:rsidR="00100A39">
        <w:t xml:space="preserve">hạt nhân phi tuyến có thể là một ý tưởng </w:t>
      </w:r>
      <w:r w:rsidR="00B535DA">
        <w:t>tốt</w:t>
      </w:r>
      <w:r w:rsidR="00100A39">
        <w:t xml:space="preserve"> trong các trường hợp khác, </w:t>
      </w:r>
      <w:r w:rsidR="00B535DA">
        <w:t xml:space="preserve">nhưng </w:t>
      </w:r>
      <w:r w:rsidR="00100A39">
        <w:t xml:space="preserve">việc có </w:t>
      </w:r>
      <w:r w:rsidR="00B535DA">
        <w:t>qúa nhiều đặc trưng</w:t>
      </w:r>
      <w:r w:rsidR="00100A39">
        <w:t xml:space="preserve"> sẽ làm cho hạt nhân phi tuyến </w:t>
      </w:r>
      <w:r w:rsidR="00B535DA">
        <w:t>trở nên quá khớp với tập</w:t>
      </w:r>
      <w:r w:rsidR="00100A39">
        <w:t xml:space="preserve"> dữ liệu. Do đó, </w:t>
      </w:r>
      <w:r w:rsidR="00B535DA">
        <w:t xml:space="preserve">phương án </w:t>
      </w:r>
      <w:r w:rsidR="00100A39">
        <w:t>tốt nhấ</w:t>
      </w:r>
      <w:r w:rsidR="00B535DA">
        <w:t xml:space="preserve">t là </w:t>
      </w:r>
      <w:r w:rsidR="00100A39">
        <w:t xml:space="preserve">chỉ nên sử dụng nhân tuyến tính </w:t>
      </w:r>
      <w:r w:rsidR="00B535DA">
        <w:t>kiểu cũ</w:t>
      </w:r>
      <w:r w:rsidR="00100A39">
        <w:t xml:space="preserve">, điều này </w:t>
      </w:r>
      <w:r w:rsidR="00224943">
        <w:t xml:space="preserve">sẽ </w:t>
      </w:r>
      <w:r w:rsidR="00100A39">
        <w:t>mang lại hiệu suất tốt nhất trong những trường hợ</w:t>
      </w:r>
      <w:r w:rsidR="00224943">
        <w:t>p này.</w:t>
      </w:r>
      <w:bookmarkStart w:id="0" w:name="_GoBack"/>
      <w:bookmarkEnd w:id="0"/>
    </w:p>
    <w:sectPr w:rsidR="0010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BD"/>
    <w:rsid w:val="00100A39"/>
    <w:rsid w:val="00224943"/>
    <w:rsid w:val="0038249F"/>
    <w:rsid w:val="00430C6B"/>
    <w:rsid w:val="00611560"/>
    <w:rsid w:val="00651EBF"/>
    <w:rsid w:val="00672ABD"/>
    <w:rsid w:val="00713FB1"/>
    <w:rsid w:val="007E479C"/>
    <w:rsid w:val="0089345C"/>
    <w:rsid w:val="008D60A8"/>
    <w:rsid w:val="009870FD"/>
    <w:rsid w:val="00991A09"/>
    <w:rsid w:val="00A14938"/>
    <w:rsid w:val="00B21A59"/>
    <w:rsid w:val="00B535DA"/>
    <w:rsid w:val="00BA6E19"/>
    <w:rsid w:val="00BF3FFC"/>
    <w:rsid w:val="00C34403"/>
    <w:rsid w:val="00C6101E"/>
    <w:rsid w:val="00C84F1E"/>
    <w:rsid w:val="00D200B8"/>
    <w:rsid w:val="00D217F2"/>
    <w:rsid w:val="00D52369"/>
    <w:rsid w:val="00D72F1B"/>
    <w:rsid w:val="00DB789E"/>
    <w:rsid w:val="00E423A6"/>
    <w:rsid w:val="00EB69D1"/>
    <w:rsid w:val="00FE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02FA0-B492-44F5-9C1F-51A934A5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21A59"/>
    <w:rPr>
      <w:i/>
      <w:iCs/>
    </w:rPr>
  </w:style>
  <w:style w:type="character" w:styleId="Hyperlink">
    <w:name w:val="Hyperlink"/>
    <w:basedOn w:val="DefaultParagraphFont"/>
    <w:uiPriority w:val="99"/>
    <w:semiHidden/>
    <w:unhideWhenUsed/>
    <w:rsid w:val="00B21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689997">
      <w:bodyDiv w:val="1"/>
      <w:marLeft w:val="0"/>
      <w:marRight w:val="0"/>
      <w:marTop w:val="0"/>
      <w:marBottom w:val="0"/>
      <w:divBdr>
        <w:top w:val="none" w:sz="0" w:space="0" w:color="auto"/>
        <w:left w:val="none" w:sz="0" w:space="0" w:color="auto"/>
        <w:bottom w:val="none" w:sz="0" w:space="0" w:color="auto"/>
        <w:right w:val="none" w:sz="0" w:space="0" w:color="auto"/>
      </w:divBdr>
    </w:div>
    <w:div w:id="11764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 VU/LGEVH VS SOFTWARE DEVELOPMENT 2(hoang.vu@lge.com)</dc:creator>
  <cp:keywords/>
  <dc:description/>
  <cp:lastModifiedBy>HOANG MINH VU/LGEVH VS SOFTWARE DEVELOPMENT 2(hoang.vu@lge.com)</cp:lastModifiedBy>
  <cp:revision>12</cp:revision>
  <dcterms:created xsi:type="dcterms:W3CDTF">2021-03-24T03:19:00Z</dcterms:created>
  <dcterms:modified xsi:type="dcterms:W3CDTF">2021-03-26T10:12:00Z</dcterms:modified>
</cp:coreProperties>
</file>