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BẢNG TRA CỨU HƯỚNG NGHIỆP – QUÂN SỰ / CÔNG AN / PHÒNG CHÁY CHỮA CHÁY / CỨU HỘ CỨU NẠN…</w:t>
      </w:r>
    </w:p>
    <w:tbl>
      <w:tblPr>
        <w:tblStyle w:val="TableGrid"/>
        <w:tblW w:type="auto" w:w="0"/>
        <w:jc w:val="center"/>
        <w:tblLook w:firstColumn="1" w:firstRow="1" w:lastColumn="0" w:lastRow="0" w:noHBand="0" w:noVBand="1" w:val="04A0"/>
      </w:tblPr>
      <w:tblGrid>
        <w:gridCol w:w="1459"/>
        <w:gridCol w:w="1459"/>
        <w:gridCol w:w="1459"/>
        <w:gridCol w:w="1459"/>
        <w:gridCol w:w="1459"/>
        <w:gridCol w:w="1459"/>
        <w:gridCol w:w="1459"/>
        <w:gridCol w:w="1459"/>
        <w:gridCol w:w="1459"/>
        <w:gridCol w:w="1459"/>
        <w:gridCol w:w="1459"/>
      </w:tblGrid>
      <w:tr>
        <w:trPr>
          <w:tblHeader w:val="true"/>
        </w:trPr>
        <w:tc>
          <w:tcPr>
            <w:tcW w:type="dxa" w:w="1020"/>
            <w:vAlign w:val="center"/>
            <w:shd w:fill="D9EAF7"/>
          </w:tcPr>
          <w:p>
            <w:pPr>
              <w:spacing w:after="0" w:before="0" w:line="228" w:lineRule="auto"/>
            </w:pPr>
            <w:r/>
            <w:r>
              <w:rPr>
                <w:rFonts w:ascii="Times New Roman" w:hAnsi="Times New Roman" w:eastAsia="Times New Roman"/>
                <w:b/>
                <w:sz w:val="15"/>
              </w:rPr>
              <w:t>Nhóm nghề</w:t>
            </w:r>
          </w:p>
        </w:tc>
        <w:tc>
          <w:tcPr>
            <w:tcW w:type="dxa" w:w="1417"/>
            <w:vAlign w:val="center"/>
            <w:shd w:fill="D9EAF7"/>
          </w:tcPr>
          <w:p>
            <w:pPr>
              <w:spacing w:after="0" w:before="0" w:line="228" w:lineRule="auto"/>
            </w:pPr>
            <w:r/>
            <w:r>
              <w:rPr>
                <w:rFonts w:ascii="Times New Roman" w:hAnsi="Times New Roman" w:eastAsia="Times New Roman"/>
                <w:b/>
                <w:sz w:val="15"/>
              </w:rPr>
              <w:t>Nghề / vị trí</w:t>
            </w:r>
          </w:p>
        </w:tc>
        <w:tc>
          <w:tcPr>
            <w:tcW w:type="dxa" w:w="1814"/>
            <w:vAlign w:val="center"/>
            <w:shd w:fill="D9EAF7"/>
          </w:tcPr>
          <w:p>
            <w:pPr>
              <w:spacing w:after="0" w:before="0" w:line="228" w:lineRule="auto"/>
            </w:pPr>
            <w:r/>
            <w:r>
              <w:rPr>
                <w:rFonts w:ascii="Times New Roman" w:hAnsi="Times New Roman" w:eastAsia="Times New Roman"/>
                <w:b/>
                <w:sz w:val="15"/>
              </w:rPr>
              <w:t>Ngành đào tạo phù hợp</w:t>
            </w:r>
          </w:p>
        </w:tc>
        <w:tc>
          <w:tcPr>
            <w:tcW w:type="dxa" w:w="1701"/>
            <w:vAlign w:val="center"/>
            <w:shd w:fill="D9EAF7"/>
          </w:tcPr>
          <w:p>
            <w:pPr>
              <w:spacing w:after="0" w:before="0" w:line="228" w:lineRule="auto"/>
            </w:pPr>
            <w:r/>
            <w:r>
              <w:rPr>
                <w:rFonts w:ascii="Times New Roman" w:hAnsi="Times New Roman" w:eastAsia="Times New Roman"/>
                <w:b/>
                <w:sz w:val="15"/>
              </w:rPr>
              <w:t>Khối học / môn trọng tâm</w:t>
            </w:r>
          </w:p>
        </w:tc>
        <w:tc>
          <w:tcPr>
            <w:tcW w:type="dxa" w:w="2381"/>
            <w:vAlign w:val="center"/>
            <w:shd w:fill="D9EAF7"/>
          </w:tcPr>
          <w:p>
            <w:pPr>
              <w:spacing w:after="0" w:before="0" w:line="228" w:lineRule="auto"/>
            </w:pPr>
            <w:r/>
            <w:r>
              <w:rPr>
                <w:rFonts w:ascii="Times New Roman" w:hAnsi="Times New Roman" w:eastAsia="Times New Roman"/>
                <w:b/>
                <w:sz w:val="15"/>
              </w:rPr>
              <w:t>Công việc chính</w:t>
            </w:r>
          </w:p>
        </w:tc>
        <w:tc>
          <w:tcPr>
            <w:tcW w:type="dxa" w:w="1871"/>
            <w:vAlign w:val="center"/>
            <w:shd w:fill="D9EAF7"/>
          </w:tcPr>
          <w:p>
            <w:pPr>
              <w:spacing w:after="0" w:before="0" w:line="228" w:lineRule="auto"/>
            </w:pPr>
            <w:r/>
            <w:r>
              <w:rPr>
                <w:rFonts w:ascii="Times New Roman" w:hAnsi="Times New Roman" w:eastAsia="Times New Roman"/>
                <w:b/>
                <w:sz w:val="15"/>
              </w:rPr>
              <w:t>Sở thích</w:t>
            </w:r>
          </w:p>
        </w:tc>
        <w:tc>
          <w:tcPr>
            <w:tcW w:type="dxa" w:w="1701"/>
            <w:vAlign w:val="center"/>
            <w:shd w:fill="D9EAF7"/>
          </w:tcPr>
          <w:p>
            <w:pPr>
              <w:spacing w:after="0" w:before="0" w:line="228" w:lineRule="auto"/>
            </w:pPr>
            <w:r/>
            <w:r>
              <w:rPr>
                <w:rFonts w:ascii="Times New Roman" w:hAnsi="Times New Roman" w:eastAsia="Times New Roman"/>
                <w:b/>
                <w:sz w:val="15"/>
              </w:rPr>
              <w:t>Tính cách cá nhân</w:t>
            </w:r>
          </w:p>
        </w:tc>
        <w:tc>
          <w:tcPr>
            <w:tcW w:type="dxa" w:w="1701"/>
            <w:vAlign w:val="center"/>
            <w:shd w:fill="D9EAF7"/>
          </w:tcPr>
          <w:p>
            <w:pPr>
              <w:spacing w:after="0" w:before="0" w:line="228" w:lineRule="auto"/>
            </w:pPr>
            <w:r/>
            <w:r>
              <w:rPr>
                <w:rFonts w:ascii="Times New Roman" w:hAnsi="Times New Roman" w:eastAsia="Times New Roman"/>
                <w:b/>
                <w:sz w:val="15"/>
              </w:rPr>
              <w:t>Năng khiếu / năng lực nổi bật</w:t>
            </w:r>
          </w:p>
        </w:tc>
        <w:tc>
          <w:tcPr>
            <w:tcW w:type="dxa" w:w="1814"/>
            <w:vAlign w:val="center"/>
            <w:shd w:fill="D9EAF7"/>
          </w:tcPr>
          <w:p>
            <w:pPr>
              <w:spacing w:after="0" w:before="0" w:line="228" w:lineRule="auto"/>
            </w:pPr>
            <w:r/>
            <w:r>
              <w:rPr>
                <w:rFonts w:ascii="Times New Roman" w:hAnsi="Times New Roman" w:eastAsia="Times New Roman"/>
                <w:b/>
                <w:sz w:val="15"/>
              </w:rPr>
              <w:t>Kỹ năng cần rèn</w:t>
            </w:r>
          </w:p>
        </w:tc>
        <w:tc>
          <w:tcPr>
            <w:tcW w:type="dxa" w:w="1587"/>
            <w:vAlign w:val="center"/>
            <w:shd w:fill="D9EAF7"/>
          </w:tcPr>
          <w:p>
            <w:pPr>
              <w:spacing w:after="0" w:before="0" w:line="228" w:lineRule="auto"/>
            </w:pPr>
            <w:r/>
            <w:r>
              <w:rPr>
                <w:rFonts w:ascii="Times New Roman" w:hAnsi="Times New Roman" w:eastAsia="Times New Roman"/>
                <w:b/>
                <w:sz w:val="15"/>
              </w:rPr>
              <w:t>Mức học tập / yêu cầu</w:t>
            </w:r>
          </w:p>
        </w:tc>
        <w:tc>
          <w:tcPr>
            <w:tcW w:type="dxa" w:w="1417"/>
            <w:vAlign w:val="center"/>
            <w:shd w:fill="D9EAF7"/>
          </w:tcPr>
          <w:p>
            <w:pPr>
              <w:spacing w:after="0" w:before="0" w:line="228" w:lineRule="auto"/>
            </w:pPr>
            <w:r/>
            <w:r>
              <w:rPr>
                <w:rFonts w:ascii="Times New Roman" w:hAnsi="Times New Roman" w:eastAsia="Times New Roman"/>
                <w:b/>
                <w:sz w:val="15"/>
              </w:rPr>
              <w:t>Điểm chuẩn tham khảo (thang 30)</w:t>
            </w:r>
          </w:p>
        </w:tc>
      </w:tr>
      <w:tr>
        <w:tc>
          <w:tcPr>
            <w:tcW w:type="dxa" w:w="1020"/>
            <w:vAlign w:val="center"/>
          </w:tcPr>
          <w:p>
            <w:pPr>
              <w:spacing w:after="0" w:before="0" w:line="228" w:lineRule="auto"/>
            </w:pPr>
            <w:r/>
            <w:r>
              <w:rPr>
                <w:rFonts w:ascii="Times New Roman" w:hAnsi="Times New Roman" w:eastAsia="Times New Roman"/>
                <w:b w:val="0"/>
                <w:sz w:val="14"/>
              </w:rPr>
              <w:t>Quan – doi – An – ninh – Cuu – ho</w:t>
            </w:r>
          </w:p>
        </w:tc>
        <w:tc>
          <w:tcPr>
            <w:tcW w:type="dxa" w:w="1417"/>
            <w:vAlign w:val="center"/>
          </w:tcPr>
          <w:p>
            <w:pPr>
              <w:spacing w:after="0" w:before="0" w:line="228" w:lineRule="auto"/>
            </w:pPr>
            <w:r/>
            <w:r>
              <w:rPr>
                <w:rFonts w:ascii="Times New Roman" w:hAnsi="Times New Roman" w:eastAsia="Times New Roman"/>
                <w:b w:val="0"/>
                <w:sz w:val="14"/>
              </w:rPr>
              <w:t>Quân nhân</w:t>
            </w:r>
          </w:p>
        </w:tc>
        <w:tc>
          <w:tcPr>
            <w:tcW w:type="dxa" w:w="1814"/>
            <w:vAlign w:val="center"/>
          </w:tcPr>
          <w:p>
            <w:pPr>
              <w:spacing w:after="0" w:before="0" w:line="228" w:lineRule="auto"/>
            </w:pPr>
            <w:r/>
            <w:r>
              <w:rPr>
                <w:rFonts w:ascii="Times New Roman" w:hAnsi="Times New Roman" w:eastAsia="Times New Roman"/>
                <w:b w:val="0"/>
                <w:sz w:val="14"/>
              </w:rPr>
              <w:t>Quân sự / Công an / Phòng cháy chữa cháy / Cứu hộ cứu nạn…</w:t>
            </w:r>
          </w:p>
        </w:tc>
        <w:tc>
          <w:tcPr>
            <w:tcW w:type="dxa" w:w="1701"/>
            <w:vAlign w:val="center"/>
          </w:tcPr>
          <w:p>
            <w:pPr>
              <w:spacing w:after="0" w:before="0" w:line="228" w:lineRule="auto"/>
            </w:pPr>
            <w:r/>
            <w:r>
              <w:rPr>
                <w:rFonts w:ascii="Times New Roman" w:hAnsi="Times New Roman" w:eastAsia="Times New Roman"/>
                <w:b w:val="0"/>
                <w:sz w:val="14"/>
              </w:rPr>
              <w:t>Theo đề án tuyển sinh từng trường/ngành; thường chú trọng Toán–Văn–Anh và môn năng khiếu/sức khỏe</w:t>
            </w:r>
          </w:p>
        </w:tc>
        <w:tc>
          <w:tcPr>
            <w:tcW w:type="dxa" w:w="2381"/>
            <w:vAlign w:val="center"/>
          </w:tcPr>
          <w:p>
            <w:pPr>
              <w:spacing w:after="0" w:before="0" w:line="228" w:lineRule="auto"/>
            </w:pPr>
            <w:r>
              <w:t>thực hiện nhiệm vụ bảo vệ, tuần tra, điều tra, cứu hộ/cứu nạn hoặc bảo đảm an toàn theo quy trình chuyên môn Điểm mạnh nghề: phản ứng nhanh, thể lực, quan sát, phối hợp đội. Điểm cần cân nhắc: có thể làm ca, đi hiện trường hoặc gặp tình huống bất ngờ. Trọng tâm riêng của vị trí này: quân nhân — giải quyết nhiệm vụ trực tiếp trong môi trường thực tế.</w:t>
            </w:r>
          </w:p>
        </w:tc>
        <w:tc>
          <w:tcPr>
            <w:tcW w:type="dxa" w:w="1871"/>
            <w:vAlign w:val="center"/>
          </w:tcPr>
          <w:p>
            <w:pPr>
              <w:spacing w:after="0" w:before="0" w:line="228" w:lineRule="auto"/>
            </w:pPr>
            <w:r>
              <w:t>Yêu thích: kỷ luật, thể lực, hành động trong tình huống thực tế và bảo vệ người khác. Môi trường hợp: thích vận động, hiện trường, tình huống thực tế và công việc không quá lặp lại. Không hợp nếu: có thể làm ca, đi hiện trường hoặc gặp tình huống bất ngờ. Dấu hiệu để tự kiểm tra: nếu em thấy hứng thú với phần việc “quân nhân” của vị trí Quân nhân và sẵn sàng học sâu về nó, đây là một tín hiệu phù hợp đáng để trải nghiệm thêm.</w:t>
            </w:r>
          </w:p>
        </w:tc>
        <w:tc>
          <w:tcPr>
            <w:tcW w:type="dxa" w:w="1701"/>
            <w:vAlign w:val="center"/>
          </w:tcPr>
          <w:p>
            <w:pPr>
              <w:spacing w:after="0" w:before="0" w:line="228" w:lineRule="auto"/>
            </w:pPr>
            <w:r>
              <w:t>Hướng ngoại/cân bằng; bình tĩnh, phản ứng nhanh, kỷ luật và chịu được thay đổi. Mức giao tiếp: vừa–cao.</w:t>
            </w:r>
          </w:p>
        </w:tc>
        <w:tc>
          <w:tcPr>
            <w:tcW w:type="dxa" w:w="1701"/>
            <w:vAlign w:val="center"/>
          </w:tcPr>
          <w:p>
            <w:pPr>
              <w:spacing w:after="0" w:before="0" w:line="228" w:lineRule="auto"/>
            </w:pPr>
            <w:r>
              <w:t>thể lực, quan sát, phản ứng nhanh, tuân thủ quy trình; ưu thế riêng của vai trò này là phản ứng nhanh, thể lực, quan sát, phối hợp đội. Điểm phân biệt: năng lực này cần được dùng để làm tốt phần việc quân nhân.</w:t>
            </w:r>
          </w:p>
        </w:tc>
        <w:tc>
          <w:tcPr>
            <w:tcW w:type="dxa" w:w="1814"/>
            <w:vAlign w:val="center"/>
          </w:tcPr>
          <w:p>
            <w:pPr>
              <w:spacing w:after="0" w:before="0" w:line="228" w:lineRule="auto"/>
            </w:pPr>
            <w:r>
              <w:t>thể lực, kỹ năng tình huống, giao tiếp mệnh lệnh, phối hợp đội nhóm; có thể làm ca/trực; cần rèn phản ứng nhanh, thể lực, quan sát, phối hợp đội. Mặt khó cần chấp nhận: có thể làm ca, đi hiện trường hoặc gặp tình huống bất ngờ. Nên trải nghiệm thử: một nhiệm vụ nhỏ mô phỏng công việc quân nhân trước khi chọn học chuyên sâu.</w:t>
            </w:r>
          </w:p>
        </w:tc>
        <w:tc>
          <w:tcPr>
            <w:tcW w:type="dxa" w:w="1587"/>
            <w:vAlign w:val="center"/>
          </w:tcPr>
          <w:p>
            <w:pPr>
              <w:spacing w:after="0" w:before="0" w:line="228" w:lineRule="auto"/>
            </w:pPr>
            <w:r>
              <w:t>Thực hiện nhiệm vụ bảo vệ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Theo trường/năm; thường cạnh tranh cao</w:t>
            </w:r>
          </w:p>
        </w:tc>
      </w:tr>
      <w:tr>
        <w:tc>
          <w:tcPr>
            <w:tcW w:type="dxa" w:w="1020"/>
            <w:vAlign w:val="center"/>
          </w:tcPr>
          <w:p>
            <w:pPr>
              <w:spacing w:after="0" w:before="0" w:line="228" w:lineRule="auto"/>
            </w:pPr>
            <w:r/>
            <w:r>
              <w:rPr>
                <w:rFonts w:ascii="Times New Roman" w:hAnsi="Times New Roman" w:eastAsia="Times New Roman"/>
                <w:b w:val="0"/>
                <w:sz w:val="14"/>
              </w:rPr>
              <w:t>Quan – doi – An – ninh – Cuu – ho</w:t>
            </w:r>
          </w:p>
        </w:tc>
        <w:tc>
          <w:tcPr>
            <w:tcW w:type="dxa" w:w="1417"/>
            <w:vAlign w:val="center"/>
          </w:tcPr>
          <w:p>
            <w:pPr>
              <w:spacing w:after="0" w:before="0" w:line="228" w:lineRule="auto"/>
            </w:pPr>
            <w:r/>
            <w:r>
              <w:rPr>
                <w:rFonts w:ascii="Times New Roman" w:hAnsi="Times New Roman" w:eastAsia="Times New Roman"/>
                <w:b w:val="0"/>
                <w:sz w:val="14"/>
              </w:rPr>
              <w:t>Sĩ quan</w:t>
            </w:r>
          </w:p>
        </w:tc>
        <w:tc>
          <w:tcPr>
            <w:tcW w:type="dxa" w:w="1814"/>
            <w:vAlign w:val="center"/>
          </w:tcPr>
          <w:p>
            <w:pPr>
              <w:spacing w:after="0" w:before="0" w:line="228" w:lineRule="auto"/>
            </w:pPr>
            <w:r/>
            <w:r>
              <w:rPr>
                <w:rFonts w:ascii="Times New Roman" w:hAnsi="Times New Roman" w:eastAsia="Times New Roman"/>
                <w:b w:val="0"/>
                <w:sz w:val="14"/>
              </w:rPr>
              <w:t>Quân sự / Công an / Phòng cháy chữa cháy / Cứu hộ cứu nạn…</w:t>
            </w:r>
          </w:p>
        </w:tc>
        <w:tc>
          <w:tcPr>
            <w:tcW w:type="dxa" w:w="1701"/>
            <w:vAlign w:val="center"/>
          </w:tcPr>
          <w:p>
            <w:pPr>
              <w:spacing w:after="0" w:before="0" w:line="228" w:lineRule="auto"/>
            </w:pPr>
            <w:r/>
            <w:r>
              <w:rPr>
                <w:rFonts w:ascii="Times New Roman" w:hAnsi="Times New Roman" w:eastAsia="Times New Roman"/>
                <w:b w:val="0"/>
                <w:sz w:val="14"/>
              </w:rPr>
              <w:t>Theo đề án tuyển sinh từng trường/ngành; thường chú trọng Toán–Văn–Anh và môn năng khiếu/sức khỏe</w:t>
            </w:r>
          </w:p>
        </w:tc>
        <w:tc>
          <w:tcPr>
            <w:tcW w:type="dxa" w:w="2381"/>
            <w:vAlign w:val="center"/>
          </w:tcPr>
          <w:p>
            <w:pPr>
              <w:spacing w:after="0" w:before="0" w:line="228" w:lineRule="auto"/>
            </w:pPr>
            <w:r>
              <w:t>thực hiện nhiệm vụ bảo vệ, tuần tra, điều tra, cứu hộ/cứu nạn hoặc bảo đảm an toàn theo quy trình chuyên môn Điểm mạnh nghề: tự học, giao tiếp, tổ chức và giải quyết vấn đề. Điểm cần cân nhắc: phải chuyển đổi giữa làm việc độc lập và phối hợp nhóm. Trọng tâm riêng của vị trí này: sĩ quan — kết hợp chuyên môn với tổ chức và phối hợp.</w:t>
            </w:r>
          </w:p>
        </w:tc>
        <w:tc>
          <w:tcPr>
            <w:tcW w:type="dxa" w:w="1871"/>
            <w:vAlign w:val="center"/>
          </w:tcPr>
          <w:p>
            <w:pPr>
              <w:spacing w:after="0" w:before="0" w:line="228" w:lineRule="auto"/>
            </w:pPr>
            <w:r>
              <w:t>Yêu thích: kỷ luật, thể lực, hành động trong tình huống thực tế và bảo vệ người khác. Môi trường hợp: thích kết hợp chuyên môn với phối hợp người khác. Không hợp nếu: phải chuyển đổi giữa làm việc độc lập và phối hợp nhóm. Dấu hiệu để tự kiểm tra: nếu em thấy hứng thú với phần việc “sĩ quan” của vị trí Sĩ quan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thể lực, quan sát, phản ứng nhanh, tuân thủ quy trình; ưu thế riêng của vai trò này là tự học, giao tiếp, tổ chức và giải quyết vấn đề. Điểm phân biệt: năng lực này cần được dùng để làm tốt phần việc sĩ quan.</w:t>
            </w:r>
          </w:p>
        </w:tc>
        <w:tc>
          <w:tcPr>
            <w:tcW w:type="dxa" w:w="1814"/>
            <w:vAlign w:val="center"/>
          </w:tcPr>
          <w:p>
            <w:pPr>
              <w:spacing w:after="0" w:before="0" w:line="228" w:lineRule="auto"/>
            </w:pPr>
            <w:r>
              <w:t>thể lực, kỹ năng tình huống, giao tiếp mệnh lệnh, phối hợp đội nhóm; có thể làm ca/trực; cần rèn tự học, giao tiếp, tổ chức và giải quyết vấn đề. Mặt khó cần chấp nhận: phải chuyển đổi giữa làm việc độc lập và phối hợp nhóm. Nên trải nghiệm thử: một nhiệm vụ nhỏ mô phỏng công việc sĩ quan trước khi chọn học chuyên sâu.</w:t>
            </w:r>
          </w:p>
        </w:tc>
        <w:tc>
          <w:tcPr>
            <w:tcW w:type="dxa" w:w="1587"/>
            <w:vAlign w:val="center"/>
          </w:tcPr>
          <w:p>
            <w:pPr>
              <w:spacing w:after="0" w:before="0" w:line="228" w:lineRule="auto"/>
            </w:pPr>
            <w:r>
              <w:t>Thực hiện nhiệm vụ bảo vệ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Theo trường/năm; thường cạnh tranh cao</w:t>
            </w:r>
          </w:p>
        </w:tc>
      </w:tr>
      <w:tr>
        <w:tc>
          <w:tcPr>
            <w:tcW w:type="dxa" w:w="1020"/>
            <w:vAlign w:val="center"/>
          </w:tcPr>
          <w:p>
            <w:pPr>
              <w:spacing w:after="0" w:before="0" w:line="228" w:lineRule="auto"/>
            </w:pPr>
            <w:r/>
            <w:r>
              <w:rPr>
                <w:rFonts w:ascii="Times New Roman" w:hAnsi="Times New Roman" w:eastAsia="Times New Roman"/>
                <w:b w:val="0"/>
                <w:sz w:val="14"/>
              </w:rPr>
              <w:t>Quan – doi – An – ninh – Cuu – ho</w:t>
            </w:r>
          </w:p>
        </w:tc>
        <w:tc>
          <w:tcPr>
            <w:tcW w:type="dxa" w:w="1417"/>
            <w:vAlign w:val="center"/>
          </w:tcPr>
          <w:p>
            <w:pPr>
              <w:spacing w:after="0" w:before="0" w:line="228" w:lineRule="auto"/>
            </w:pPr>
            <w:r/>
            <w:r>
              <w:rPr>
                <w:rFonts w:ascii="Times New Roman" w:hAnsi="Times New Roman" w:eastAsia="Times New Roman"/>
                <w:b w:val="0"/>
                <w:sz w:val="14"/>
              </w:rPr>
              <w:t>Bộ binh</w:t>
            </w:r>
          </w:p>
        </w:tc>
        <w:tc>
          <w:tcPr>
            <w:tcW w:type="dxa" w:w="1814"/>
            <w:vAlign w:val="center"/>
          </w:tcPr>
          <w:p>
            <w:pPr>
              <w:spacing w:after="0" w:before="0" w:line="228" w:lineRule="auto"/>
            </w:pPr>
            <w:r/>
            <w:r>
              <w:rPr>
                <w:rFonts w:ascii="Times New Roman" w:hAnsi="Times New Roman" w:eastAsia="Times New Roman"/>
                <w:b w:val="0"/>
                <w:sz w:val="14"/>
              </w:rPr>
              <w:t>Quân sự / Công an / Phòng cháy chữa cháy / Cứu hộ cứu nạn…</w:t>
            </w:r>
          </w:p>
        </w:tc>
        <w:tc>
          <w:tcPr>
            <w:tcW w:type="dxa" w:w="1701"/>
            <w:vAlign w:val="center"/>
          </w:tcPr>
          <w:p>
            <w:pPr>
              <w:spacing w:after="0" w:before="0" w:line="228" w:lineRule="auto"/>
            </w:pPr>
            <w:r/>
            <w:r>
              <w:rPr>
                <w:rFonts w:ascii="Times New Roman" w:hAnsi="Times New Roman" w:eastAsia="Times New Roman"/>
                <w:b w:val="0"/>
                <w:sz w:val="14"/>
              </w:rPr>
              <w:t>Theo đề án tuyển sinh từng trường/ngành; thường chú trọng Toán–Văn–Anh và môn năng khiếu/sức khỏe</w:t>
            </w:r>
          </w:p>
        </w:tc>
        <w:tc>
          <w:tcPr>
            <w:tcW w:type="dxa" w:w="2381"/>
            <w:vAlign w:val="center"/>
          </w:tcPr>
          <w:p>
            <w:pPr>
              <w:spacing w:after="0" w:before="0" w:line="228" w:lineRule="auto"/>
            </w:pPr>
            <w:r>
              <w:t>thực hiện nhiệm vụ bảo vệ, tuần tra, điều tra, cứu hộ/cứu nạn hoặc bảo đảm an toàn theo quy trình chuyên môn Điểm mạnh nghề: tự học, giao tiếp, tổ chức và giải quyết vấn đề. Điểm cần cân nhắc: phải chuyển đổi giữa làm việc độc lập và phối hợp nhóm. Trọng tâm riêng của vị trí này: bộ binh — kết hợp chuyên môn với tổ chức và phối hợp.</w:t>
            </w:r>
          </w:p>
        </w:tc>
        <w:tc>
          <w:tcPr>
            <w:tcW w:type="dxa" w:w="1871"/>
            <w:vAlign w:val="center"/>
          </w:tcPr>
          <w:p>
            <w:pPr>
              <w:spacing w:after="0" w:before="0" w:line="228" w:lineRule="auto"/>
            </w:pPr>
            <w:r>
              <w:t>Yêu thích: kỷ luật, thể lực, hành động trong tình huống thực tế và bảo vệ người khác. Môi trường hợp: thích kết hợp chuyên môn với phối hợp người khác. Không hợp nếu: phải chuyển đổi giữa làm việc độc lập và phối hợp nhóm. Dấu hiệu để tự kiểm tra: nếu em thấy hứng thú với phần việc “bộ binh” của vị trí Bộ binh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thể lực, quan sát, phản ứng nhanh, tuân thủ quy trình; ưu thế riêng của vai trò này là tự học, giao tiếp, tổ chức và giải quyết vấn đề. Điểm phân biệt: năng lực này cần được dùng để làm tốt phần việc bộ binh.</w:t>
            </w:r>
          </w:p>
        </w:tc>
        <w:tc>
          <w:tcPr>
            <w:tcW w:type="dxa" w:w="1814"/>
            <w:vAlign w:val="center"/>
          </w:tcPr>
          <w:p>
            <w:pPr>
              <w:spacing w:after="0" w:before="0" w:line="228" w:lineRule="auto"/>
            </w:pPr>
            <w:r>
              <w:t>thể lực, kỹ năng tình huống, giao tiếp mệnh lệnh, phối hợp đội nhóm; có thể làm ca/trực; cần rèn tự học, giao tiếp, tổ chức và giải quyết vấn đề. Mặt khó cần chấp nhận: phải chuyển đổi giữa làm việc độc lập và phối hợp nhóm. Nên trải nghiệm thử: một nhiệm vụ nhỏ mô phỏng công việc bộ binh trước khi chọn học chuyên sâu.</w:t>
            </w:r>
          </w:p>
        </w:tc>
        <w:tc>
          <w:tcPr>
            <w:tcW w:type="dxa" w:w="1587"/>
            <w:vAlign w:val="center"/>
          </w:tcPr>
          <w:p>
            <w:pPr>
              <w:spacing w:after="0" w:before="0" w:line="228" w:lineRule="auto"/>
            </w:pPr>
            <w:r>
              <w:t>Thực hiện nhiệm vụ bảo vệ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Theo trường/năm; thường cạnh tranh cao</w:t>
            </w:r>
          </w:p>
        </w:tc>
      </w:tr>
      <w:tr>
        <w:tc>
          <w:tcPr>
            <w:tcW w:type="dxa" w:w="1020"/>
            <w:vAlign w:val="center"/>
          </w:tcPr>
          <w:p>
            <w:pPr>
              <w:spacing w:after="0" w:before="0" w:line="228" w:lineRule="auto"/>
            </w:pPr>
            <w:r/>
            <w:r>
              <w:rPr>
                <w:rFonts w:ascii="Times New Roman" w:hAnsi="Times New Roman" w:eastAsia="Times New Roman"/>
                <w:b w:val="0"/>
                <w:sz w:val="14"/>
              </w:rPr>
              <w:t>Quan – doi – An – ninh – Cuu – ho</w:t>
            </w:r>
          </w:p>
        </w:tc>
        <w:tc>
          <w:tcPr>
            <w:tcW w:type="dxa" w:w="1417"/>
            <w:vAlign w:val="center"/>
          </w:tcPr>
          <w:p>
            <w:pPr>
              <w:spacing w:after="0" w:before="0" w:line="228" w:lineRule="auto"/>
            </w:pPr>
            <w:r/>
            <w:r>
              <w:rPr>
                <w:rFonts w:ascii="Times New Roman" w:hAnsi="Times New Roman" w:eastAsia="Times New Roman"/>
                <w:b w:val="0"/>
                <w:sz w:val="14"/>
              </w:rPr>
              <w:t>Quân nhân hải quân</w:t>
            </w:r>
          </w:p>
        </w:tc>
        <w:tc>
          <w:tcPr>
            <w:tcW w:type="dxa" w:w="1814"/>
            <w:vAlign w:val="center"/>
          </w:tcPr>
          <w:p>
            <w:pPr>
              <w:spacing w:after="0" w:before="0" w:line="228" w:lineRule="auto"/>
            </w:pPr>
            <w:r/>
            <w:r>
              <w:rPr>
                <w:rFonts w:ascii="Times New Roman" w:hAnsi="Times New Roman" w:eastAsia="Times New Roman"/>
                <w:b w:val="0"/>
                <w:sz w:val="14"/>
              </w:rPr>
              <w:t>Quân sự / Công an / Phòng cháy chữa cháy / Cứu hộ cứu nạn…</w:t>
            </w:r>
          </w:p>
        </w:tc>
        <w:tc>
          <w:tcPr>
            <w:tcW w:type="dxa" w:w="1701"/>
            <w:vAlign w:val="center"/>
          </w:tcPr>
          <w:p>
            <w:pPr>
              <w:spacing w:after="0" w:before="0" w:line="228" w:lineRule="auto"/>
            </w:pPr>
            <w:r/>
            <w:r>
              <w:rPr>
                <w:rFonts w:ascii="Times New Roman" w:hAnsi="Times New Roman" w:eastAsia="Times New Roman"/>
                <w:b w:val="0"/>
                <w:sz w:val="14"/>
              </w:rPr>
              <w:t>Theo đề án tuyển sinh từng trường/ngành; thường chú trọng Toán–Văn–Anh và môn năng khiếu/sức khỏe</w:t>
            </w:r>
          </w:p>
        </w:tc>
        <w:tc>
          <w:tcPr>
            <w:tcW w:type="dxa" w:w="2381"/>
            <w:vAlign w:val="center"/>
          </w:tcPr>
          <w:p>
            <w:pPr>
              <w:spacing w:after="0" w:before="0" w:line="228" w:lineRule="auto"/>
            </w:pPr>
            <w:r>
              <w:t>thực hiện nhiệm vụ bảo vệ, tuần tra, điều tra, cứu hộ/cứu nạn hoặc bảo đảm an toàn theo quy trình chuyên môn Điểm mạnh nghề: phản ứng nhanh, thể lực, quan sát, phối hợp đội. Điểm cần cân nhắc: có thể làm ca, đi hiện trường hoặc gặp tình huống bất ngờ. Trọng tâm riêng của vị trí này: quân nhân hải quân — giải quyết nhiệm vụ trực tiếp trong môi trường thực tế.</w:t>
            </w:r>
          </w:p>
        </w:tc>
        <w:tc>
          <w:tcPr>
            <w:tcW w:type="dxa" w:w="1871"/>
            <w:vAlign w:val="center"/>
          </w:tcPr>
          <w:p>
            <w:pPr>
              <w:spacing w:after="0" w:before="0" w:line="228" w:lineRule="auto"/>
            </w:pPr>
            <w:r>
              <w:t>Yêu thích: kỷ luật, thể lực, hành động trong tình huống thực tế và bảo vệ người khác. Môi trường hợp: thích vận động, hiện trường, tình huống thực tế và công việc không quá lặp lại. Không hợp nếu: có thể làm ca, đi hiện trường hoặc gặp tình huống bất ngờ. Dấu hiệu để tự kiểm tra: nếu em thấy hứng thú với phần việc “quân nhân hải quân” của vị trí Quân nhân hải quân và sẵn sàng học sâu về nó, đây là một tín hiệu phù hợp đáng để trải nghiệm thêm.</w:t>
            </w:r>
          </w:p>
        </w:tc>
        <w:tc>
          <w:tcPr>
            <w:tcW w:type="dxa" w:w="1701"/>
            <w:vAlign w:val="center"/>
          </w:tcPr>
          <w:p>
            <w:pPr>
              <w:spacing w:after="0" w:before="0" w:line="228" w:lineRule="auto"/>
            </w:pPr>
            <w:r>
              <w:t>Hướng ngoại/cân bằng; bình tĩnh, phản ứng nhanh, kỷ luật và chịu được thay đổi. Mức giao tiếp: vừa–cao.</w:t>
            </w:r>
          </w:p>
        </w:tc>
        <w:tc>
          <w:tcPr>
            <w:tcW w:type="dxa" w:w="1701"/>
            <w:vAlign w:val="center"/>
          </w:tcPr>
          <w:p>
            <w:pPr>
              <w:spacing w:after="0" w:before="0" w:line="228" w:lineRule="auto"/>
            </w:pPr>
            <w:r>
              <w:t>thể lực, quan sát, phản ứng nhanh, tuân thủ quy trình; ưu thế riêng của vai trò này là phản ứng nhanh, thể lực, quan sát, phối hợp đội. Điểm phân biệt: năng lực này cần được dùng để làm tốt phần việc quân nhân hải quân.</w:t>
            </w:r>
          </w:p>
        </w:tc>
        <w:tc>
          <w:tcPr>
            <w:tcW w:type="dxa" w:w="1814"/>
            <w:vAlign w:val="center"/>
          </w:tcPr>
          <w:p>
            <w:pPr>
              <w:spacing w:after="0" w:before="0" w:line="228" w:lineRule="auto"/>
            </w:pPr>
            <w:r>
              <w:t>thể lực, kỹ năng tình huống, giao tiếp mệnh lệnh, phối hợp đội nhóm; có thể làm ca/trực; cần rèn phản ứng nhanh, thể lực, quan sát, phối hợp đội. Mặt khó cần chấp nhận: có thể làm ca, đi hiện trường hoặc gặp tình huống bất ngờ. Nên trải nghiệm thử: một nhiệm vụ nhỏ mô phỏng công việc quân nhân hải quân trước khi chọn học chuyên sâu.</w:t>
            </w:r>
          </w:p>
        </w:tc>
        <w:tc>
          <w:tcPr>
            <w:tcW w:type="dxa" w:w="1587"/>
            <w:vAlign w:val="center"/>
          </w:tcPr>
          <w:p>
            <w:pPr>
              <w:spacing w:after="0" w:before="0" w:line="228" w:lineRule="auto"/>
            </w:pPr>
            <w:r>
              <w:t>Thực hiện nhiệm vụ bảo vệ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Theo trường/năm; thường cạnh tranh cao</w:t>
            </w:r>
          </w:p>
        </w:tc>
      </w:tr>
      <w:tr>
        <w:tc>
          <w:tcPr>
            <w:tcW w:type="dxa" w:w="1020"/>
            <w:vAlign w:val="center"/>
          </w:tcPr>
          <w:p>
            <w:pPr>
              <w:spacing w:after="0" w:before="0" w:line="228" w:lineRule="auto"/>
            </w:pPr>
            <w:r/>
            <w:r>
              <w:rPr>
                <w:rFonts w:ascii="Times New Roman" w:hAnsi="Times New Roman" w:eastAsia="Times New Roman"/>
                <w:b w:val="0"/>
                <w:sz w:val="14"/>
              </w:rPr>
              <w:t>Quan – doi – An – ninh – Cuu – ho</w:t>
            </w:r>
          </w:p>
        </w:tc>
        <w:tc>
          <w:tcPr>
            <w:tcW w:type="dxa" w:w="1417"/>
            <w:vAlign w:val="center"/>
          </w:tcPr>
          <w:p>
            <w:pPr>
              <w:spacing w:after="0" w:before="0" w:line="228" w:lineRule="auto"/>
            </w:pPr>
            <w:r/>
            <w:r>
              <w:rPr>
                <w:rFonts w:ascii="Times New Roman" w:hAnsi="Times New Roman" w:eastAsia="Times New Roman"/>
                <w:b w:val="0"/>
                <w:sz w:val="14"/>
              </w:rPr>
              <w:t>Thủy thủ</w:t>
            </w:r>
          </w:p>
        </w:tc>
        <w:tc>
          <w:tcPr>
            <w:tcW w:type="dxa" w:w="1814"/>
            <w:vAlign w:val="center"/>
          </w:tcPr>
          <w:p>
            <w:pPr>
              <w:spacing w:after="0" w:before="0" w:line="228" w:lineRule="auto"/>
            </w:pPr>
            <w:r/>
            <w:r>
              <w:rPr>
                <w:rFonts w:ascii="Times New Roman" w:hAnsi="Times New Roman" w:eastAsia="Times New Roman"/>
                <w:b w:val="0"/>
                <w:sz w:val="14"/>
              </w:rPr>
              <w:t>Quân sự / Công an / Phòng cháy chữa cháy / Cứu hộ cứu nạn…</w:t>
            </w:r>
          </w:p>
        </w:tc>
        <w:tc>
          <w:tcPr>
            <w:tcW w:type="dxa" w:w="1701"/>
            <w:vAlign w:val="center"/>
          </w:tcPr>
          <w:p>
            <w:pPr>
              <w:spacing w:after="0" w:before="0" w:line="228" w:lineRule="auto"/>
            </w:pPr>
            <w:r/>
            <w:r>
              <w:rPr>
                <w:rFonts w:ascii="Times New Roman" w:hAnsi="Times New Roman" w:eastAsia="Times New Roman"/>
                <w:b w:val="0"/>
                <w:sz w:val="14"/>
              </w:rPr>
              <w:t>Theo đề án tuyển sinh từng trường/ngành; thường chú trọng Toán–Văn–Anh và môn năng khiếu/sức khỏe</w:t>
            </w:r>
          </w:p>
        </w:tc>
        <w:tc>
          <w:tcPr>
            <w:tcW w:type="dxa" w:w="2381"/>
            <w:vAlign w:val="center"/>
          </w:tcPr>
          <w:p>
            <w:pPr>
              <w:spacing w:after="0" w:before="0" w:line="228" w:lineRule="auto"/>
            </w:pPr>
            <w:r>
              <w:t>thực hiện nhiệm vụ bảo vệ, tuần tra, điều tra, cứu hộ/cứu nạn hoặc bảo đảm an toàn theo quy trình chuyên môn Điểm mạnh nghề: khéo tay, quan sát, kiên trì, làm theo quy trình. Điểm cần cân nhắc: có thể đứng/làm việc tay chân lâu và phải tuân thủ an toàn. Trọng tâm riêng của vị trí này: thủy thủ — học và làm chủ kỹ thuật bằng thao tác thực tế.</w:t>
            </w:r>
          </w:p>
        </w:tc>
        <w:tc>
          <w:tcPr>
            <w:tcW w:type="dxa" w:w="1871"/>
            <w:vAlign w:val="center"/>
          </w:tcPr>
          <w:p>
            <w:pPr>
              <w:spacing w:after="0" w:before="0" w:line="228" w:lineRule="auto"/>
            </w:pPr>
            <w:r>
              <w:t>Yêu thích: kỷ luật, thể lực, hành động trong tình huống thực tế và bảo vệ người khác. Môi trường hợp: thích làm bằng tay, máy móc/vật liệu và thấy kết quả cụ thể. Không hợp nếu: có thể đứng/làm việc tay chân lâu và phải tuân thủ an toàn. Dấu hiệu để tự kiểm tra: nếu em thấy hứng thú với phần việc “thủy thủ” của vị trí Thủy thủ và sẵn sàng học sâu về nó, đây là một tín hiệu phù hợp đáng để trải nghiệm thêm.</w:t>
            </w:r>
          </w:p>
        </w:tc>
        <w:tc>
          <w:tcPr>
            <w:tcW w:type="dxa" w:w="1701"/>
            <w:vAlign w:val="center"/>
          </w:tcPr>
          <w:p>
            <w:pPr>
              <w:spacing w:after="0" w:before="0" w:line="228" w:lineRule="auto"/>
            </w:pPr>
            <w:r>
              <w:t>Hướng nội/cân bằng; thực tế, kiên nhẫn, thích học qua thao tác và kết quả cụ thể. Mức giao tiếp: vừa.</w:t>
            </w:r>
          </w:p>
        </w:tc>
        <w:tc>
          <w:tcPr>
            <w:tcW w:type="dxa" w:w="1701"/>
            <w:vAlign w:val="center"/>
          </w:tcPr>
          <w:p>
            <w:pPr>
              <w:spacing w:after="0" w:before="0" w:line="228" w:lineRule="auto"/>
            </w:pPr>
            <w:r>
              <w:t>thể lực, quan sát, phản ứng nhanh, tuân thủ quy trình; ưu thế riêng của vai trò này là khéo tay, quan sát, kiên trì, làm theo quy trình. Điểm phân biệt: năng lực này cần được dùng để làm tốt phần việc thủy thủ.</w:t>
            </w:r>
          </w:p>
        </w:tc>
        <w:tc>
          <w:tcPr>
            <w:tcW w:type="dxa" w:w="1814"/>
            <w:vAlign w:val="center"/>
          </w:tcPr>
          <w:p>
            <w:pPr>
              <w:spacing w:after="0" w:before="0" w:line="228" w:lineRule="auto"/>
            </w:pPr>
            <w:r>
              <w:t>thể lực, kỹ năng tình huống, giao tiếp mệnh lệnh, phối hợp đội nhóm; có thể làm ca/trực; cần rèn khéo tay, quan sát, kiên trì, làm theo quy trình. Mặt khó cần chấp nhận: có thể đứng/làm việc tay chân lâu và phải tuân thủ an toàn. Nên trải nghiệm thử: một nhiệm vụ nhỏ mô phỏng công việc thủy thủ trước khi chọn học chuyên sâu.</w:t>
            </w:r>
          </w:p>
        </w:tc>
        <w:tc>
          <w:tcPr>
            <w:tcW w:type="dxa" w:w="1587"/>
            <w:vAlign w:val="center"/>
          </w:tcPr>
          <w:p>
            <w:pPr>
              <w:spacing w:after="0" w:before="0" w:line="228" w:lineRule="auto"/>
            </w:pPr>
            <w:r>
              <w:t>Thực hiện nhiệm vụ bảo vệ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Theo trường/năm; thường cạnh tranh cao</w:t>
            </w:r>
          </w:p>
        </w:tc>
      </w:tr>
      <w:tr>
        <w:tc>
          <w:tcPr>
            <w:tcW w:type="dxa" w:w="1020"/>
            <w:vAlign w:val="center"/>
          </w:tcPr>
          <w:p>
            <w:pPr>
              <w:spacing w:after="0" w:before="0" w:line="228" w:lineRule="auto"/>
            </w:pPr>
            <w:r/>
            <w:r>
              <w:rPr>
                <w:rFonts w:ascii="Times New Roman" w:hAnsi="Times New Roman" w:eastAsia="Times New Roman"/>
                <w:b w:val="0"/>
                <w:sz w:val="14"/>
              </w:rPr>
              <w:t>Quan – doi – An – ninh – Cuu – ho</w:t>
            </w:r>
          </w:p>
        </w:tc>
        <w:tc>
          <w:tcPr>
            <w:tcW w:type="dxa" w:w="1417"/>
            <w:vAlign w:val="center"/>
          </w:tcPr>
          <w:p>
            <w:pPr>
              <w:spacing w:after="0" w:before="0" w:line="228" w:lineRule="auto"/>
            </w:pPr>
            <w:r/>
            <w:r>
              <w:rPr>
                <w:rFonts w:ascii="Times New Roman" w:hAnsi="Times New Roman" w:eastAsia="Times New Roman"/>
                <w:b w:val="0"/>
                <w:sz w:val="14"/>
              </w:rPr>
              <w:t>Sĩ quan không quân</w:t>
            </w:r>
          </w:p>
        </w:tc>
        <w:tc>
          <w:tcPr>
            <w:tcW w:type="dxa" w:w="1814"/>
            <w:vAlign w:val="center"/>
          </w:tcPr>
          <w:p>
            <w:pPr>
              <w:spacing w:after="0" w:before="0" w:line="228" w:lineRule="auto"/>
            </w:pPr>
            <w:r/>
            <w:r>
              <w:rPr>
                <w:rFonts w:ascii="Times New Roman" w:hAnsi="Times New Roman" w:eastAsia="Times New Roman"/>
                <w:b w:val="0"/>
                <w:sz w:val="14"/>
              </w:rPr>
              <w:t>Quân sự / Công an / Phòng cháy chữa cháy / Cứu hộ cứu nạn…</w:t>
            </w:r>
          </w:p>
        </w:tc>
        <w:tc>
          <w:tcPr>
            <w:tcW w:type="dxa" w:w="1701"/>
            <w:vAlign w:val="center"/>
          </w:tcPr>
          <w:p>
            <w:pPr>
              <w:spacing w:after="0" w:before="0" w:line="228" w:lineRule="auto"/>
            </w:pPr>
            <w:r/>
            <w:r>
              <w:rPr>
                <w:rFonts w:ascii="Times New Roman" w:hAnsi="Times New Roman" w:eastAsia="Times New Roman"/>
                <w:b w:val="0"/>
                <w:sz w:val="14"/>
              </w:rPr>
              <w:t>Theo đề án tuyển sinh từng trường/ngành; thường chú trọng Toán–Văn–Anh và môn năng khiếu/sức khỏe</w:t>
            </w:r>
          </w:p>
        </w:tc>
        <w:tc>
          <w:tcPr>
            <w:tcW w:type="dxa" w:w="2381"/>
            <w:vAlign w:val="center"/>
          </w:tcPr>
          <w:p>
            <w:pPr>
              <w:spacing w:after="0" w:before="0" w:line="228" w:lineRule="auto"/>
            </w:pPr>
            <w:r>
              <w:t>thực hiện nhiệm vụ bảo vệ, tuần tra, điều tra, cứu hộ/cứu nạn hoặc bảo đảm an toàn theo quy trình chuyên môn Điểm mạnh nghề: tự học, giao tiếp, tổ chức và giải quyết vấn đề. Điểm cần cân nhắc: phải chuyển đổi giữa làm việc độc lập và phối hợp nhóm. Trọng tâm riêng của vị trí này: sĩ quan không quân — kết hợp chuyên môn với tổ chức và phối hợp.</w:t>
            </w:r>
          </w:p>
        </w:tc>
        <w:tc>
          <w:tcPr>
            <w:tcW w:type="dxa" w:w="1871"/>
            <w:vAlign w:val="center"/>
          </w:tcPr>
          <w:p>
            <w:pPr>
              <w:spacing w:after="0" w:before="0" w:line="228" w:lineRule="auto"/>
            </w:pPr>
            <w:r>
              <w:t>Yêu thích: kỷ luật, thể lực, hành động trong tình huống thực tế và bảo vệ người khác. Môi trường hợp: thích kết hợp chuyên môn với phối hợp người khác. Không hợp nếu: phải chuyển đổi giữa làm việc độc lập và phối hợp nhóm. Dấu hiệu để tự kiểm tra: nếu em thấy hứng thú với phần việc “sĩ quan không quân” của vị trí Sĩ quan không quân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thể lực, quan sát, phản ứng nhanh, tuân thủ quy trình; ưu thế riêng của vai trò này là tự học, giao tiếp, tổ chức và giải quyết vấn đề. Điểm phân biệt: năng lực này cần được dùng để làm tốt phần việc sĩ quan không quân.</w:t>
            </w:r>
          </w:p>
        </w:tc>
        <w:tc>
          <w:tcPr>
            <w:tcW w:type="dxa" w:w="1814"/>
            <w:vAlign w:val="center"/>
          </w:tcPr>
          <w:p>
            <w:pPr>
              <w:spacing w:after="0" w:before="0" w:line="228" w:lineRule="auto"/>
            </w:pPr>
            <w:r>
              <w:t>thể lực, kỹ năng tình huống, giao tiếp mệnh lệnh, phối hợp đội nhóm; có thể làm ca/trực; cần rèn tự học, giao tiếp, tổ chức và giải quyết vấn đề. Mặt khó cần chấp nhận: phải chuyển đổi giữa làm việc độc lập và phối hợp nhóm. Nên trải nghiệm thử: một nhiệm vụ nhỏ mô phỏng công việc sĩ quan không quân trước khi chọn học chuyên sâu.</w:t>
            </w:r>
          </w:p>
        </w:tc>
        <w:tc>
          <w:tcPr>
            <w:tcW w:type="dxa" w:w="1587"/>
            <w:vAlign w:val="center"/>
          </w:tcPr>
          <w:p>
            <w:pPr>
              <w:spacing w:after="0" w:before="0" w:line="228" w:lineRule="auto"/>
            </w:pPr>
            <w:r>
              <w:t>Thực hiện nhiệm vụ bảo vệ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Theo trường/năm; thường cạnh tranh cao</w:t>
            </w:r>
          </w:p>
        </w:tc>
      </w:tr>
      <w:tr>
        <w:tc>
          <w:tcPr>
            <w:tcW w:type="dxa" w:w="1020"/>
            <w:vAlign w:val="center"/>
          </w:tcPr>
          <w:p>
            <w:pPr>
              <w:spacing w:after="0" w:before="0" w:line="228" w:lineRule="auto"/>
            </w:pPr>
            <w:r/>
            <w:r>
              <w:rPr>
                <w:rFonts w:ascii="Times New Roman" w:hAnsi="Times New Roman" w:eastAsia="Times New Roman"/>
                <w:b w:val="0"/>
                <w:sz w:val="14"/>
              </w:rPr>
              <w:t>Quan – doi – An – ninh – Cuu – ho</w:t>
            </w:r>
          </w:p>
        </w:tc>
        <w:tc>
          <w:tcPr>
            <w:tcW w:type="dxa" w:w="1417"/>
            <w:vAlign w:val="center"/>
          </w:tcPr>
          <w:p>
            <w:pPr>
              <w:spacing w:after="0" w:before="0" w:line="228" w:lineRule="auto"/>
            </w:pPr>
            <w:r/>
            <w:r>
              <w:rPr>
                <w:rFonts w:ascii="Times New Roman" w:hAnsi="Times New Roman" w:eastAsia="Times New Roman"/>
                <w:b w:val="0"/>
                <w:sz w:val="14"/>
              </w:rPr>
              <w:t>Cảnh sát</w:t>
            </w:r>
          </w:p>
        </w:tc>
        <w:tc>
          <w:tcPr>
            <w:tcW w:type="dxa" w:w="1814"/>
            <w:vAlign w:val="center"/>
          </w:tcPr>
          <w:p>
            <w:pPr>
              <w:spacing w:after="0" w:before="0" w:line="228" w:lineRule="auto"/>
            </w:pPr>
            <w:r/>
            <w:r>
              <w:rPr>
                <w:rFonts w:ascii="Times New Roman" w:hAnsi="Times New Roman" w:eastAsia="Times New Roman"/>
                <w:b w:val="0"/>
                <w:sz w:val="14"/>
              </w:rPr>
              <w:t>Quân sự / Công an / Phòng cháy chữa cháy / Cứu hộ cứu nạn…</w:t>
            </w:r>
          </w:p>
        </w:tc>
        <w:tc>
          <w:tcPr>
            <w:tcW w:type="dxa" w:w="1701"/>
            <w:vAlign w:val="center"/>
          </w:tcPr>
          <w:p>
            <w:pPr>
              <w:spacing w:after="0" w:before="0" w:line="228" w:lineRule="auto"/>
            </w:pPr>
            <w:r/>
            <w:r>
              <w:rPr>
                <w:rFonts w:ascii="Times New Roman" w:hAnsi="Times New Roman" w:eastAsia="Times New Roman"/>
                <w:b w:val="0"/>
                <w:sz w:val="14"/>
              </w:rPr>
              <w:t>Theo đề án tuyển sinh từng trường/ngành; thường chú trọng Toán–Văn–Anh và môn năng khiếu/sức khỏe</w:t>
            </w:r>
          </w:p>
        </w:tc>
        <w:tc>
          <w:tcPr>
            <w:tcW w:type="dxa" w:w="2381"/>
            <w:vAlign w:val="center"/>
          </w:tcPr>
          <w:p>
            <w:pPr>
              <w:spacing w:after="0" w:before="0" w:line="228" w:lineRule="auto"/>
            </w:pPr>
            <w:r>
              <w:t>tuần tra, xử lý vụ việc, bảo đảm an ninh trật tự và hỗ trợ người dân theo nhiệm vụ Điểm mạnh nghề: phản ứng nhanh, thể lực, quan sát, phối hợp đội. Điểm cần cân nhắc: có thể làm ca, đi hiện trường hoặc gặp tình huống bất ngờ. Trọng tâm riêng của vị trí này: cảnh sát — giải quyết nhiệm vụ trực tiếp trong môi trường thực tế.</w:t>
            </w:r>
          </w:p>
        </w:tc>
        <w:tc>
          <w:tcPr>
            <w:tcW w:type="dxa" w:w="1871"/>
            <w:vAlign w:val="center"/>
          </w:tcPr>
          <w:p>
            <w:pPr>
              <w:spacing w:after="0" w:before="0" w:line="228" w:lineRule="auto"/>
            </w:pPr>
            <w:r>
              <w:t>Yêu thích: thích công việc thực tế, phản ứng nhanh và làm việc theo đội. Môi trường hợp: thích vận động, hiện trường, tình huống thực tế và công việc không quá lặp lại. Không hợp nếu: có thể làm ca, đi hiện trường hoặc gặp tình huống bất ngờ. Dấu hiệu để tự kiểm tra: nếu em thấy hứng thú với phần việc “cảnh sát” của vị trí Cảnh sát và sẵn sàng học sâu về nó, đây là một tín hiệu phù hợp đáng để trải nghiệm thêm.</w:t>
            </w:r>
          </w:p>
        </w:tc>
        <w:tc>
          <w:tcPr>
            <w:tcW w:type="dxa" w:w="1701"/>
            <w:vAlign w:val="center"/>
          </w:tcPr>
          <w:p>
            <w:pPr>
              <w:spacing w:after="0" w:before="0" w:line="228" w:lineRule="auto"/>
            </w:pPr>
            <w:r>
              <w:t>Hướng ngoại/cân bằng; bình tĩnh, phản ứng nhanh, kỷ luật và chịu được thay đổi. Mức giao tiếp: vừa–cao.</w:t>
            </w:r>
          </w:p>
        </w:tc>
        <w:tc>
          <w:tcPr>
            <w:tcW w:type="dxa" w:w="1701"/>
            <w:vAlign w:val="center"/>
          </w:tcPr>
          <w:p>
            <w:pPr>
              <w:spacing w:after="0" w:before="0" w:line="228" w:lineRule="auto"/>
            </w:pPr>
            <w:r>
              <w:t>thể lực, quan sát, phản ứng nhanh, tuân thủ quy trình; ưu thế riêng của vai trò này là phản ứng nhanh, thể lực, quan sát, phối hợp đội. Điểm phân biệt: năng lực này cần được dùng để làm tốt phần việc cảnh sát.</w:t>
            </w:r>
          </w:p>
        </w:tc>
        <w:tc>
          <w:tcPr>
            <w:tcW w:type="dxa" w:w="1814"/>
            <w:vAlign w:val="center"/>
          </w:tcPr>
          <w:p>
            <w:pPr>
              <w:spacing w:after="0" w:before="0" w:line="228" w:lineRule="auto"/>
            </w:pPr>
            <w:r>
              <w:t>thể lực, kỹ năng tình huống, giao tiếp mệnh lệnh, phối hợp đội nhóm; có thể làm ca/trực; cần rèn phản ứng nhanh, thể lực, quan sát, phối hợp đội. Mặt khó cần chấp nhận: có thể làm ca, đi hiện trường hoặc gặp tình huống bất ngờ. Nên trải nghiệm thử: một nhiệm vụ nhỏ mô phỏng công việc cảnh sát trước khi chọn học chuyên sâu.</w:t>
            </w:r>
          </w:p>
        </w:tc>
        <w:tc>
          <w:tcPr>
            <w:tcW w:type="dxa" w:w="1587"/>
            <w:vAlign w:val="center"/>
          </w:tcPr>
          <w:p>
            <w:pPr>
              <w:spacing w:after="0" w:before="0" w:line="228" w:lineRule="auto"/>
            </w:pPr>
            <w:r>
              <w:t>Thực hiện nhiệm vụ bảo vệ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Theo trường/năm; thường cạnh tranh cao</w:t>
            </w:r>
          </w:p>
        </w:tc>
      </w:tr>
      <w:tr>
        <w:tc>
          <w:tcPr>
            <w:tcW w:type="dxa" w:w="1020"/>
            <w:vAlign w:val="center"/>
          </w:tcPr>
          <w:p>
            <w:pPr>
              <w:spacing w:after="0" w:before="0" w:line="228" w:lineRule="auto"/>
            </w:pPr>
            <w:r/>
            <w:r>
              <w:rPr>
                <w:rFonts w:ascii="Times New Roman" w:hAnsi="Times New Roman" w:eastAsia="Times New Roman"/>
                <w:b w:val="0"/>
                <w:sz w:val="14"/>
              </w:rPr>
              <w:t>Quan – doi – An – ninh – Cuu – ho</w:t>
            </w:r>
          </w:p>
        </w:tc>
        <w:tc>
          <w:tcPr>
            <w:tcW w:type="dxa" w:w="1417"/>
            <w:vAlign w:val="center"/>
          </w:tcPr>
          <w:p>
            <w:pPr>
              <w:spacing w:after="0" w:before="0" w:line="228" w:lineRule="auto"/>
            </w:pPr>
            <w:r/>
            <w:r>
              <w:rPr>
                <w:rFonts w:ascii="Times New Roman" w:hAnsi="Times New Roman" w:eastAsia="Times New Roman"/>
                <w:b w:val="0"/>
                <w:sz w:val="14"/>
              </w:rPr>
              <w:t>Điều tra viên</w:t>
            </w:r>
          </w:p>
        </w:tc>
        <w:tc>
          <w:tcPr>
            <w:tcW w:type="dxa" w:w="1814"/>
            <w:vAlign w:val="center"/>
          </w:tcPr>
          <w:p>
            <w:pPr>
              <w:spacing w:after="0" w:before="0" w:line="228" w:lineRule="auto"/>
            </w:pPr>
            <w:r/>
            <w:r>
              <w:rPr>
                <w:rFonts w:ascii="Times New Roman" w:hAnsi="Times New Roman" w:eastAsia="Times New Roman"/>
                <w:b w:val="0"/>
                <w:sz w:val="14"/>
              </w:rPr>
              <w:t>Quân sự / Công an / Phòng cháy chữa cháy / Cứu hộ cứu nạn…</w:t>
            </w:r>
          </w:p>
        </w:tc>
        <w:tc>
          <w:tcPr>
            <w:tcW w:type="dxa" w:w="1701"/>
            <w:vAlign w:val="center"/>
          </w:tcPr>
          <w:p>
            <w:pPr>
              <w:spacing w:after="0" w:before="0" w:line="228" w:lineRule="auto"/>
            </w:pPr>
            <w:r/>
            <w:r>
              <w:rPr>
                <w:rFonts w:ascii="Times New Roman" w:hAnsi="Times New Roman" w:eastAsia="Times New Roman"/>
                <w:b w:val="0"/>
                <w:sz w:val="14"/>
              </w:rPr>
              <w:t>Theo đề án tuyển sinh từng trường/ngành; thường chú trọng Toán–Văn–Anh và môn năng khiếu/sức khỏe</w:t>
            </w:r>
          </w:p>
        </w:tc>
        <w:tc>
          <w:tcPr>
            <w:tcW w:type="dxa" w:w="2381"/>
            <w:vAlign w:val="center"/>
          </w:tcPr>
          <w:p>
            <w:pPr>
              <w:spacing w:after="0" w:before="0" w:line="228" w:lineRule="auto"/>
            </w:pPr>
            <w:r>
              <w:t>thu thập thông tin, xác minh tình tiết, lập hồ sơ và phối hợp các lực lượng để làm rõ vụ việc Điểm mạnh nghề: phản ứng nhanh, thể lực, quan sát, phối hợp đội. Điểm cần cân nhắc: có thể làm ca, đi hiện trường hoặc gặp tình huống bất ngờ. Trọng tâm riêng của vị trí này: điều tra viên — giải quyết nhiệm vụ trực tiếp trong môi trường thực tế.</w:t>
            </w:r>
          </w:p>
        </w:tc>
        <w:tc>
          <w:tcPr>
            <w:tcW w:type="dxa" w:w="1871"/>
            <w:vAlign w:val="center"/>
          </w:tcPr>
          <w:p>
            <w:pPr>
              <w:spacing w:after="0" w:before="0" w:line="228" w:lineRule="auto"/>
            </w:pPr>
            <w:r>
              <w:t>Yêu thích: thích điều tra, xâu chuỗi dữ kiện và tìm nguyên nhân. Môi trường hợp: thích vận động, hiện trường, tình huống thực tế và công việc không quá lặp lại. Không hợp nếu: có thể làm ca, đi hiện trường hoặc gặp tình huống bất ngờ. Dấu hiệu để tự kiểm tra: nếu em thấy hứng thú với phần việc “điều tra viên” của vị trí Điều tra viên và sẵn sàng học sâu về nó, đây là một tín hiệu phù hợp đáng để trải nghiệm thêm.</w:t>
            </w:r>
          </w:p>
        </w:tc>
        <w:tc>
          <w:tcPr>
            <w:tcW w:type="dxa" w:w="1701"/>
            <w:vAlign w:val="center"/>
          </w:tcPr>
          <w:p>
            <w:pPr>
              <w:spacing w:after="0" w:before="0" w:line="228" w:lineRule="auto"/>
            </w:pPr>
            <w:r>
              <w:t>Hướng ngoại/cân bằng; bình tĩnh, phản ứng nhanh, kỷ luật và chịu được thay đổi. Mức giao tiếp: vừa–cao.</w:t>
            </w:r>
          </w:p>
        </w:tc>
        <w:tc>
          <w:tcPr>
            <w:tcW w:type="dxa" w:w="1701"/>
            <w:vAlign w:val="center"/>
          </w:tcPr>
          <w:p>
            <w:pPr>
              <w:spacing w:after="0" w:before="0" w:line="228" w:lineRule="auto"/>
            </w:pPr>
            <w:r>
              <w:t>thể lực, quan sát, phản ứng nhanh, tuân thủ quy trình; ưu thế riêng của vai trò này là phản ứng nhanh, thể lực, quan sát, phối hợp đội. Điểm phân biệt: năng lực này cần được dùng để làm tốt phần việc điều tra viên.</w:t>
            </w:r>
          </w:p>
        </w:tc>
        <w:tc>
          <w:tcPr>
            <w:tcW w:type="dxa" w:w="1814"/>
            <w:vAlign w:val="center"/>
          </w:tcPr>
          <w:p>
            <w:pPr>
              <w:spacing w:after="0" w:before="0" w:line="228" w:lineRule="auto"/>
            </w:pPr>
            <w:r>
              <w:t>thể lực, kỹ năng tình huống, giao tiếp mệnh lệnh, phối hợp đội nhóm; có thể làm ca/trực; cần rèn phản ứng nhanh, thể lực, quan sát, phối hợp đội. Mặt khó cần chấp nhận: có thể làm ca, đi hiện trường hoặc gặp tình huống bất ngờ. Nên trải nghiệm thử: một nhiệm vụ nhỏ mô phỏng công việc điều tra viên trước khi chọn học chuyên sâu.</w:t>
            </w:r>
          </w:p>
        </w:tc>
        <w:tc>
          <w:tcPr>
            <w:tcW w:type="dxa" w:w="1587"/>
            <w:vAlign w:val="center"/>
          </w:tcPr>
          <w:p>
            <w:pPr>
              <w:spacing w:after="0" w:before="0" w:line="228" w:lineRule="auto"/>
            </w:pPr>
            <w:r>
              <w:t>Thực hiện nhiệm vụ bảo vệ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Theo trường/năm; thường cạnh tranh cao</w:t>
            </w:r>
          </w:p>
        </w:tc>
      </w:tr>
      <w:tr>
        <w:tc>
          <w:tcPr>
            <w:tcW w:type="dxa" w:w="1020"/>
            <w:vAlign w:val="center"/>
          </w:tcPr>
          <w:p>
            <w:pPr>
              <w:spacing w:after="0" w:before="0" w:line="228" w:lineRule="auto"/>
            </w:pPr>
            <w:r/>
            <w:r>
              <w:rPr>
                <w:rFonts w:ascii="Times New Roman" w:hAnsi="Times New Roman" w:eastAsia="Times New Roman"/>
                <w:b w:val="0"/>
                <w:sz w:val="14"/>
              </w:rPr>
              <w:t>Quan – doi – An – ninh – Cuu – ho</w:t>
            </w:r>
          </w:p>
        </w:tc>
        <w:tc>
          <w:tcPr>
            <w:tcW w:type="dxa" w:w="1417"/>
            <w:vAlign w:val="center"/>
          </w:tcPr>
          <w:p>
            <w:pPr>
              <w:spacing w:after="0" w:before="0" w:line="228" w:lineRule="auto"/>
            </w:pPr>
            <w:r/>
            <w:r>
              <w:rPr>
                <w:rFonts w:ascii="Times New Roman" w:hAnsi="Times New Roman" w:eastAsia="Times New Roman"/>
                <w:b w:val="0"/>
                <w:sz w:val="14"/>
              </w:rPr>
              <w:t>Chuyên gia pháp y</w:t>
            </w:r>
          </w:p>
        </w:tc>
        <w:tc>
          <w:tcPr>
            <w:tcW w:type="dxa" w:w="1814"/>
            <w:vAlign w:val="center"/>
          </w:tcPr>
          <w:p>
            <w:pPr>
              <w:spacing w:after="0" w:before="0" w:line="228" w:lineRule="auto"/>
            </w:pPr>
            <w:r/>
            <w:r>
              <w:rPr>
                <w:rFonts w:ascii="Times New Roman" w:hAnsi="Times New Roman" w:eastAsia="Times New Roman"/>
                <w:b w:val="0"/>
                <w:sz w:val="14"/>
              </w:rPr>
              <w:t>Quân sự / Công an / Phòng cháy chữa cháy / Cứu hộ cứu nạn…</w:t>
            </w:r>
          </w:p>
        </w:tc>
        <w:tc>
          <w:tcPr>
            <w:tcW w:type="dxa" w:w="1701"/>
            <w:vAlign w:val="center"/>
          </w:tcPr>
          <w:p>
            <w:pPr>
              <w:spacing w:after="0" w:before="0" w:line="228" w:lineRule="auto"/>
            </w:pPr>
            <w:r/>
            <w:r>
              <w:rPr>
                <w:rFonts w:ascii="Times New Roman" w:hAnsi="Times New Roman" w:eastAsia="Times New Roman"/>
                <w:b w:val="0"/>
                <w:sz w:val="14"/>
              </w:rPr>
              <w:t>Theo đề án tuyển sinh từng trường/ngành; thường chú trọng Toán–Văn–Anh và môn năng khiếu/sức khỏe</w:t>
            </w:r>
          </w:p>
        </w:tc>
        <w:tc>
          <w:tcPr>
            <w:tcW w:type="dxa" w:w="2381"/>
            <w:vAlign w:val="center"/>
          </w:tcPr>
          <w:p>
            <w:pPr>
              <w:spacing w:after="0" w:before="0" w:line="228" w:lineRule="auto"/>
            </w:pPr>
            <w:r>
              <w:t>giải quyết những bài toán chuyên sâu, tư vấn hoặc kiểm soát chất lượng trong lĩnh vực chuyên môn Điểm mạnh nghề: tự học, giao tiếp, tổ chức và giải quyết vấn đề. Điểm cần cân nhắc: phải chuyển đổi giữa làm việc độc lập và phối hợp nhóm. Trọng tâm riêng của vị trí này: pháp y — kết hợp chuyên môn với tổ chức và phối hợp.</w:t>
            </w:r>
          </w:p>
        </w:tc>
        <w:tc>
          <w:tcPr>
            <w:tcW w:type="dxa" w:w="1871"/>
            <w:vAlign w:val="center"/>
          </w:tcPr>
          <w:p>
            <w:pPr>
              <w:spacing w:after="0" w:before="0" w:line="228" w:lineRule="auto"/>
            </w:pPr>
            <w:r>
              <w:t>Yêu thích: thích đào sâu chuyên môn và trở thành người được tìm đến khi vấn đề khó. Môi trường hợp: thích kết hợp chuyên môn với phối hợp người khác. Không hợp nếu: phải chuyển đổi giữa làm việc độc lập và phối hợp nhóm. Dấu hiệu để tự kiểm tra: nếu em thấy hứng thú với phần việc “pháp y” của vị trí Chuyên gia pháp y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thể lực, quan sát, phản ứng nhanh, tuân thủ quy trình; ưu thế riêng của vai trò này là tự học, giao tiếp, tổ chức và giải quyết vấn đề. Điểm phân biệt: năng lực này cần được dùng để làm tốt phần việc pháp y.</w:t>
            </w:r>
          </w:p>
        </w:tc>
        <w:tc>
          <w:tcPr>
            <w:tcW w:type="dxa" w:w="1814"/>
            <w:vAlign w:val="center"/>
          </w:tcPr>
          <w:p>
            <w:pPr>
              <w:spacing w:after="0" w:before="0" w:line="228" w:lineRule="auto"/>
            </w:pPr>
            <w:r>
              <w:t>thể lực, kỹ năng tình huống, giao tiếp mệnh lệnh, phối hợp đội nhóm; có thể làm ca/trực; cần rèn tự học, giao tiếp, tổ chức và giải quyết vấn đề. Mặt khó cần chấp nhận: phải chuyển đổi giữa làm việc độc lập và phối hợp nhóm. Nên trải nghiệm thử: một nhiệm vụ nhỏ mô phỏng công việc pháp y trước khi chọn học chuyên sâu.</w:t>
            </w:r>
          </w:p>
        </w:tc>
        <w:tc>
          <w:tcPr>
            <w:tcW w:type="dxa" w:w="1587"/>
            <w:vAlign w:val="center"/>
          </w:tcPr>
          <w:p>
            <w:pPr>
              <w:spacing w:after="0" w:before="0" w:line="228" w:lineRule="auto"/>
            </w:pPr>
            <w:r>
              <w:t>Thực hiện nhiệm vụ bảo vệ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Theo trường/năm; thường cạnh tranh cao</w:t>
            </w:r>
          </w:p>
        </w:tc>
      </w:tr>
      <w:tr>
        <w:tc>
          <w:tcPr>
            <w:tcW w:type="dxa" w:w="1020"/>
            <w:vAlign w:val="center"/>
          </w:tcPr>
          <w:p>
            <w:pPr>
              <w:spacing w:after="0" w:before="0" w:line="228" w:lineRule="auto"/>
            </w:pPr>
            <w:r/>
            <w:r>
              <w:rPr>
                <w:rFonts w:ascii="Times New Roman" w:hAnsi="Times New Roman" w:eastAsia="Times New Roman"/>
                <w:b w:val="0"/>
                <w:sz w:val="14"/>
              </w:rPr>
              <w:t>Quan – doi – An – ninh – Cuu – ho</w:t>
            </w:r>
          </w:p>
        </w:tc>
        <w:tc>
          <w:tcPr>
            <w:tcW w:type="dxa" w:w="1417"/>
            <w:vAlign w:val="center"/>
          </w:tcPr>
          <w:p>
            <w:pPr>
              <w:spacing w:after="0" w:before="0" w:line="228" w:lineRule="auto"/>
            </w:pPr>
            <w:r/>
            <w:r>
              <w:rPr>
                <w:rFonts w:ascii="Times New Roman" w:hAnsi="Times New Roman" w:eastAsia="Times New Roman"/>
                <w:b w:val="0"/>
                <w:sz w:val="14"/>
              </w:rPr>
              <w:t>Lính cứu hỏa</w:t>
            </w:r>
          </w:p>
        </w:tc>
        <w:tc>
          <w:tcPr>
            <w:tcW w:type="dxa" w:w="1814"/>
            <w:vAlign w:val="center"/>
          </w:tcPr>
          <w:p>
            <w:pPr>
              <w:spacing w:after="0" w:before="0" w:line="228" w:lineRule="auto"/>
            </w:pPr>
            <w:r/>
            <w:r>
              <w:rPr>
                <w:rFonts w:ascii="Times New Roman" w:hAnsi="Times New Roman" w:eastAsia="Times New Roman"/>
                <w:b w:val="0"/>
                <w:sz w:val="14"/>
              </w:rPr>
              <w:t>Quân sự / Công an / Phòng cháy chữa cháy / Cứu hộ cứu nạn…</w:t>
            </w:r>
          </w:p>
        </w:tc>
        <w:tc>
          <w:tcPr>
            <w:tcW w:type="dxa" w:w="1701"/>
            <w:vAlign w:val="center"/>
          </w:tcPr>
          <w:p>
            <w:pPr>
              <w:spacing w:after="0" w:before="0" w:line="228" w:lineRule="auto"/>
            </w:pPr>
            <w:r/>
            <w:r>
              <w:rPr>
                <w:rFonts w:ascii="Times New Roman" w:hAnsi="Times New Roman" w:eastAsia="Times New Roman"/>
                <w:b w:val="0"/>
                <w:sz w:val="14"/>
              </w:rPr>
              <w:t>Theo đề án tuyển sinh từng trường/ngành; thường chú trọng Toán–Văn–Anh và môn năng khiếu/sức khỏe</w:t>
            </w:r>
          </w:p>
        </w:tc>
        <w:tc>
          <w:tcPr>
            <w:tcW w:type="dxa" w:w="2381"/>
            <w:vAlign w:val="center"/>
          </w:tcPr>
          <w:p>
            <w:pPr>
              <w:spacing w:after="0" w:before="0" w:line="228" w:lineRule="auto"/>
            </w:pPr>
            <w:r>
              <w:t>xử lý tình huống khẩn cấp, sơ cứu/cứu người, bảo đảm an toàn hiện trường và phối hợp lực lượng Điểm mạnh nghề: khéo tay, quan sát, kiên trì, làm theo quy trình. Điểm cần cân nhắc: có thể đứng/làm việc tay chân lâu và phải tuân thủ an toàn. Trọng tâm riêng của vị trí này: lính cứu hỏa — học và làm chủ kỹ thuật bằng thao tác thực tế.</w:t>
            </w:r>
          </w:p>
        </w:tc>
        <w:tc>
          <w:tcPr>
            <w:tcW w:type="dxa" w:w="1871"/>
            <w:vAlign w:val="center"/>
          </w:tcPr>
          <w:p>
            <w:pPr>
              <w:spacing w:after="0" w:before="0" w:line="228" w:lineRule="auto"/>
            </w:pPr>
            <w:r>
              <w:t>Yêu thích: thích hành động, thể lực, tình huống không lặp lại và tinh thần đồng đội. Môi trường hợp: thích làm bằng tay, máy móc/vật liệu và thấy kết quả cụ thể. Không hợp nếu: có thể đứng/làm việc tay chân lâu và phải tuân thủ an toàn. Dấu hiệu để tự kiểm tra: nếu em thấy hứng thú với phần việc “lính cứu hỏa” của vị trí Lính cứu hỏa và sẵn sàng học sâu về nó, đây là một tín hiệu phù hợp đáng để trải nghiệm thêm.</w:t>
            </w:r>
          </w:p>
        </w:tc>
        <w:tc>
          <w:tcPr>
            <w:tcW w:type="dxa" w:w="1701"/>
            <w:vAlign w:val="center"/>
          </w:tcPr>
          <w:p>
            <w:pPr>
              <w:spacing w:after="0" w:before="0" w:line="228" w:lineRule="auto"/>
            </w:pPr>
            <w:r>
              <w:t>Hướng nội/cân bằng; thực tế, kiên nhẫn, thích học qua thao tác và kết quả cụ thể. Mức giao tiếp: vừa.</w:t>
            </w:r>
          </w:p>
        </w:tc>
        <w:tc>
          <w:tcPr>
            <w:tcW w:type="dxa" w:w="1701"/>
            <w:vAlign w:val="center"/>
          </w:tcPr>
          <w:p>
            <w:pPr>
              <w:spacing w:after="0" w:before="0" w:line="228" w:lineRule="auto"/>
            </w:pPr>
            <w:r>
              <w:t>thể lực, quan sát, phản ứng nhanh, tuân thủ quy trình; ưu thế riêng của vai trò này là khéo tay, quan sát, kiên trì, làm theo quy trình. Điểm phân biệt: năng lực này cần được dùng để làm tốt phần việc lính cứu hỏa.</w:t>
            </w:r>
          </w:p>
        </w:tc>
        <w:tc>
          <w:tcPr>
            <w:tcW w:type="dxa" w:w="1814"/>
            <w:vAlign w:val="center"/>
          </w:tcPr>
          <w:p>
            <w:pPr>
              <w:spacing w:after="0" w:before="0" w:line="228" w:lineRule="auto"/>
            </w:pPr>
            <w:r>
              <w:t>thể lực, kỹ năng tình huống, giao tiếp mệnh lệnh, phối hợp đội nhóm; có thể làm ca/trực; cần rèn khéo tay, quan sát, kiên trì, làm theo quy trình. Mặt khó cần chấp nhận: có thể đứng/làm việc tay chân lâu và phải tuân thủ an toàn. Nên trải nghiệm thử: một nhiệm vụ nhỏ mô phỏng công việc lính cứu hỏa trước khi chọn học chuyên sâu.</w:t>
            </w:r>
          </w:p>
        </w:tc>
        <w:tc>
          <w:tcPr>
            <w:tcW w:type="dxa" w:w="1587"/>
            <w:vAlign w:val="center"/>
          </w:tcPr>
          <w:p>
            <w:pPr>
              <w:spacing w:after="0" w:before="0" w:line="228" w:lineRule="auto"/>
            </w:pPr>
            <w:r>
              <w:t>Thực hiện nhiệm vụ bảo vệ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Theo trường/năm; thường cạnh tranh cao</w:t>
            </w:r>
          </w:p>
        </w:tc>
      </w:tr>
      <w:tr>
        <w:tc>
          <w:tcPr>
            <w:tcW w:type="dxa" w:w="1020"/>
            <w:vAlign w:val="center"/>
          </w:tcPr>
          <w:p>
            <w:pPr>
              <w:spacing w:after="0" w:before="0" w:line="228" w:lineRule="auto"/>
            </w:pPr>
            <w:r/>
            <w:r>
              <w:rPr>
                <w:rFonts w:ascii="Times New Roman" w:hAnsi="Times New Roman" w:eastAsia="Times New Roman"/>
                <w:b w:val="0"/>
                <w:sz w:val="14"/>
              </w:rPr>
              <w:t>Quan – doi – An – ninh – Cuu – ho</w:t>
            </w:r>
          </w:p>
        </w:tc>
        <w:tc>
          <w:tcPr>
            <w:tcW w:type="dxa" w:w="1417"/>
            <w:vAlign w:val="center"/>
          </w:tcPr>
          <w:p>
            <w:pPr>
              <w:spacing w:after="0" w:before="0" w:line="228" w:lineRule="auto"/>
            </w:pPr>
            <w:r/>
            <w:r>
              <w:rPr>
                <w:rFonts w:ascii="Times New Roman" w:hAnsi="Times New Roman" w:eastAsia="Times New Roman"/>
                <w:b w:val="0"/>
                <w:sz w:val="14"/>
              </w:rPr>
              <w:t>Nhân viên cứu hộ</w:t>
            </w:r>
          </w:p>
        </w:tc>
        <w:tc>
          <w:tcPr>
            <w:tcW w:type="dxa" w:w="1814"/>
            <w:vAlign w:val="center"/>
          </w:tcPr>
          <w:p>
            <w:pPr>
              <w:spacing w:after="0" w:before="0" w:line="228" w:lineRule="auto"/>
            </w:pPr>
            <w:r/>
            <w:r>
              <w:rPr>
                <w:rFonts w:ascii="Times New Roman" w:hAnsi="Times New Roman" w:eastAsia="Times New Roman"/>
                <w:b w:val="0"/>
                <w:sz w:val="14"/>
              </w:rPr>
              <w:t>Quân sự / Công an / Phòng cháy chữa cháy / Cứu hộ cứu nạn…</w:t>
            </w:r>
          </w:p>
        </w:tc>
        <w:tc>
          <w:tcPr>
            <w:tcW w:type="dxa" w:w="1701"/>
            <w:vAlign w:val="center"/>
          </w:tcPr>
          <w:p>
            <w:pPr>
              <w:spacing w:after="0" w:before="0" w:line="228" w:lineRule="auto"/>
            </w:pPr>
            <w:r/>
            <w:r>
              <w:rPr>
                <w:rFonts w:ascii="Times New Roman" w:hAnsi="Times New Roman" w:eastAsia="Times New Roman"/>
                <w:b w:val="0"/>
                <w:sz w:val="14"/>
              </w:rPr>
              <w:t>Theo đề án tuyển sinh từng trường/ngành; thường chú trọng Toán–Văn–Anh và môn năng khiếu/sức khỏe</w:t>
            </w:r>
          </w:p>
        </w:tc>
        <w:tc>
          <w:tcPr>
            <w:tcW w:type="dxa" w:w="2381"/>
            <w:vAlign w:val="center"/>
          </w:tcPr>
          <w:p>
            <w:pPr>
              <w:spacing w:after="0" w:before="0" w:line="228" w:lineRule="auto"/>
            </w:pPr>
            <w:r>
              <w:t>thực hiện các tác vụ chuyên môn theo quy trình, phối hợp với đồng nghiệp và đảm bảo tiến độ Điểm mạnh nghề: khéo tay, quan sát, kiên trì, làm theo quy trình. Điểm cần cân nhắc: có thể đứng/làm việc tay chân lâu và phải tuân thủ an toàn. Trọng tâm riêng của vị trí này: cứu hộ — học và làm chủ kỹ thuật bằng thao tác thực tế.</w:t>
            </w:r>
          </w:p>
        </w:tc>
        <w:tc>
          <w:tcPr>
            <w:tcW w:type="dxa" w:w="1871"/>
            <w:vAlign w:val="center"/>
          </w:tcPr>
          <w:p>
            <w:pPr>
              <w:spacing w:after="0" w:before="0" w:line="228" w:lineRule="auto"/>
            </w:pPr>
            <w:r>
              <w:t>Yêu thích: thích công việc rõ mục tiêu, có hướng dẫn và có kết quả cụ thể. Môi trường hợp: thích làm bằng tay, máy móc/vật liệu và thấy kết quả cụ thể. Không hợp nếu: có thể đứng/làm việc tay chân lâu và phải tuân thủ an toàn. Dấu hiệu để tự kiểm tra: nếu em thấy hứng thú với phần việc “cứu hộ” của vị trí Nhân viên cứu hộ và sẵn sàng học sâu về nó, đây là một tín hiệu phù hợp đáng để trải nghiệm thêm.</w:t>
            </w:r>
          </w:p>
        </w:tc>
        <w:tc>
          <w:tcPr>
            <w:tcW w:type="dxa" w:w="1701"/>
            <w:vAlign w:val="center"/>
          </w:tcPr>
          <w:p>
            <w:pPr>
              <w:spacing w:after="0" w:before="0" w:line="228" w:lineRule="auto"/>
            </w:pPr>
            <w:r>
              <w:t>Hướng nội/cân bằng; thực tế, kiên nhẫn, thích học qua thao tác và kết quả cụ thể. Mức giao tiếp: vừa.</w:t>
            </w:r>
          </w:p>
        </w:tc>
        <w:tc>
          <w:tcPr>
            <w:tcW w:type="dxa" w:w="1701"/>
            <w:vAlign w:val="center"/>
          </w:tcPr>
          <w:p>
            <w:pPr>
              <w:spacing w:after="0" w:before="0" w:line="228" w:lineRule="auto"/>
            </w:pPr>
            <w:r>
              <w:t>thể lực, quan sát, phản ứng nhanh, tuân thủ quy trình; ưu thế riêng của vai trò này là khéo tay, quan sát, kiên trì, làm theo quy trình. Điểm phân biệt: năng lực này cần được dùng để làm tốt phần việc cứu hộ.</w:t>
            </w:r>
          </w:p>
        </w:tc>
        <w:tc>
          <w:tcPr>
            <w:tcW w:type="dxa" w:w="1814"/>
            <w:vAlign w:val="center"/>
          </w:tcPr>
          <w:p>
            <w:pPr>
              <w:spacing w:after="0" w:before="0" w:line="228" w:lineRule="auto"/>
            </w:pPr>
            <w:r>
              <w:t>thể lực, kỹ năng tình huống, giao tiếp mệnh lệnh, phối hợp đội nhóm; có thể làm ca/trực; cần rèn khéo tay, quan sát, kiên trì, làm theo quy trình. Mặt khó cần chấp nhận: có thể đứng/làm việc tay chân lâu và phải tuân thủ an toàn. Nên trải nghiệm thử: một nhiệm vụ nhỏ mô phỏng công việc cứu hộ trước khi chọn học chuyên sâu.</w:t>
            </w:r>
          </w:p>
        </w:tc>
        <w:tc>
          <w:tcPr>
            <w:tcW w:type="dxa" w:w="1587"/>
            <w:vAlign w:val="center"/>
          </w:tcPr>
          <w:p>
            <w:pPr>
              <w:spacing w:after="0" w:before="0" w:line="228" w:lineRule="auto"/>
            </w:pPr>
            <w:r>
              <w:t>Thực hiện nhiệm vụ bảo vệ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Theo trường/năm; thường cạnh tranh cao</w:t>
            </w:r>
          </w:p>
        </w:tc>
      </w:tr>
      <w:tr>
        <w:tc>
          <w:tcPr>
            <w:tcW w:type="dxa" w:w="1020"/>
            <w:vAlign w:val="center"/>
          </w:tcPr>
          <w:p>
            <w:pPr>
              <w:spacing w:after="0" w:before="0" w:line="228" w:lineRule="auto"/>
            </w:pPr>
            <w:r/>
            <w:r>
              <w:rPr>
                <w:rFonts w:ascii="Times New Roman" w:hAnsi="Times New Roman" w:eastAsia="Times New Roman"/>
                <w:b w:val="0"/>
                <w:sz w:val="14"/>
              </w:rPr>
              <w:t>Quan – doi – An – ninh – Cuu – ho</w:t>
            </w:r>
          </w:p>
        </w:tc>
        <w:tc>
          <w:tcPr>
            <w:tcW w:type="dxa" w:w="1417"/>
            <w:vAlign w:val="center"/>
          </w:tcPr>
          <w:p>
            <w:pPr>
              <w:spacing w:after="0" w:before="0" w:line="228" w:lineRule="auto"/>
            </w:pPr>
            <w:r/>
            <w:r>
              <w:rPr>
                <w:rFonts w:ascii="Times New Roman" w:hAnsi="Times New Roman" w:eastAsia="Times New Roman"/>
                <w:b w:val="0"/>
                <w:sz w:val="14"/>
              </w:rPr>
              <w:t>Nhân viên cứu nạn</w:t>
            </w:r>
          </w:p>
        </w:tc>
        <w:tc>
          <w:tcPr>
            <w:tcW w:type="dxa" w:w="1814"/>
            <w:vAlign w:val="center"/>
          </w:tcPr>
          <w:p>
            <w:pPr>
              <w:spacing w:after="0" w:before="0" w:line="228" w:lineRule="auto"/>
            </w:pPr>
            <w:r/>
            <w:r>
              <w:rPr>
                <w:rFonts w:ascii="Times New Roman" w:hAnsi="Times New Roman" w:eastAsia="Times New Roman"/>
                <w:b w:val="0"/>
                <w:sz w:val="14"/>
              </w:rPr>
              <w:t>Quân sự / Công an / Phòng cháy chữa cháy / Cứu hộ cứu nạn…</w:t>
            </w:r>
          </w:p>
        </w:tc>
        <w:tc>
          <w:tcPr>
            <w:tcW w:type="dxa" w:w="1701"/>
            <w:vAlign w:val="center"/>
          </w:tcPr>
          <w:p>
            <w:pPr>
              <w:spacing w:after="0" w:before="0" w:line="228" w:lineRule="auto"/>
            </w:pPr>
            <w:r/>
            <w:r>
              <w:rPr>
                <w:rFonts w:ascii="Times New Roman" w:hAnsi="Times New Roman" w:eastAsia="Times New Roman"/>
                <w:b w:val="0"/>
                <w:sz w:val="14"/>
              </w:rPr>
              <w:t>Theo đề án tuyển sinh từng trường/ngành; thường chú trọng Toán–Văn–Anh và môn năng khiếu/sức khỏe</w:t>
            </w:r>
          </w:p>
        </w:tc>
        <w:tc>
          <w:tcPr>
            <w:tcW w:type="dxa" w:w="2381"/>
            <w:vAlign w:val="center"/>
          </w:tcPr>
          <w:p>
            <w:pPr>
              <w:spacing w:after="0" w:before="0" w:line="228" w:lineRule="auto"/>
            </w:pPr>
            <w:r>
              <w:t>thực hiện các tác vụ chuyên môn theo quy trình, phối hợp với đồng nghiệp và đảm bảo tiến độ Điểm mạnh nghề: khéo tay, quan sát, kiên trì, làm theo quy trình. Điểm cần cân nhắc: có thể đứng/làm việc tay chân lâu và phải tuân thủ an toàn. Trọng tâm riêng của vị trí này: cứu nạn — học và làm chủ kỹ thuật bằng thao tác thực tế.</w:t>
            </w:r>
          </w:p>
        </w:tc>
        <w:tc>
          <w:tcPr>
            <w:tcW w:type="dxa" w:w="1871"/>
            <w:vAlign w:val="center"/>
          </w:tcPr>
          <w:p>
            <w:pPr>
              <w:spacing w:after="0" w:before="0" w:line="228" w:lineRule="auto"/>
            </w:pPr>
            <w:r>
              <w:t>Yêu thích: thích công việc rõ mục tiêu, có hướng dẫn và có kết quả cụ thể. Môi trường hợp: thích làm bằng tay, máy móc/vật liệu và thấy kết quả cụ thể. Không hợp nếu: có thể đứng/làm việc tay chân lâu và phải tuân thủ an toàn. Dấu hiệu để tự kiểm tra: nếu em thấy hứng thú với phần việc “cứu nạn” của vị trí Nhân viên cứu nạn và sẵn sàng học sâu về nó, đây là một tín hiệu phù hợp đáng để trải nghiệm thêm.</w:t>
            </w:r>
          </w:p>
        </w:tc>
        <w:tc>
          <w:tcPr>
            <w:tcW w:type="dxa" w:w="1701"/>
            <w:vAlign w:val="center"/>
          </w:tcPr>
          <w:p>
            <w:pPr>
              <w:spacing w:after="0" w:before="0" w:line="228" w:lineRule="auto"/>
            </w:pPr>
            <w:r>
              <w:t>Hướng nội/cân bằng; thực tế, kiên nhẫn, thích học qua thao tác và kết quả cụ thể. Mức giao tiếp: vừa.</w:t>
            </w:r>
          </w:p>
        </w:tc>
        <w:tc>
          <w:tcPr>
            <w:tcW w:type="dxa" w:w="1701"/>
            <w:vAlign w:val="center"/>
          </w:tcPr>
          <w:p>
            <w:pPr>
              <w:spacing w:after="0" w:before="0" w:line="228" w:lineRule="auto"/>
            </w:pPr>
            <w:r>
              <w:t>thể lực, quan sát, phản ứng nhanh, tuân thủ quy trình; ưu thế riêng của vai trò này là khéo tay, quan sát, kiên trì, làm theo quy trình. Điểm phân biệt: năng lực này cần được dùng để làm tốt phần việc cứu nạn.</w:t>
            </w:r>
          </w:p>
        </w:tc>
        <w:tc>
          <w:tcPr>
            <w:tcW w:type="dxa" w:w="1814"/>
            <w:vAlign w:val="center"/>
          </w:tcPr>
          <w:p>
            <w:pPr>
              <w:spacing w:after="0" w:before="0" w:line="228" w:lineRule="auto"/>
            </w:pPr>
            <w:r>
              <w:t>thể lực, kỹ năng tình huống, giao tiếp mệnh lệnh, phối hợp đội nhóm; có thể làm ca/trực; cần rèn khéo tay, quan sát, kiên trì, làm theo quy trình. Mặt khó cần chấp nhận: có thể đứng/làm việc tay chân lâu và phải tuân thủ an toàn. Nên trải nghiệm thử: một nhiệm vụ nhỏ mô phỏng công việc cứu nạn trước khi chọn học chuyên sâu.</w:t>
            </w:r>
          </w:p>
        </w:tc>
        <w:tc>
          <w:tcPr>
            <w:tcW w:type="dxa" w:w="1587"/>
            <w:vAlign w:val="center"/>
          </w:tcPr>
          <w:p>
            <w:pPr>
              <w:spacing w:after="0" w:before="0" w:line="228" w:lineRule="auto"/>
            </w:pPr>
            <w:r>
              <w:t>Thực hiện nhiệm vụ bảo vệ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Theo trường/năm; thường cạnh tranh cao</w:t>
            </w:r>
          </w:p>
        </w:tc>
      </w:tr>
      <w:tr>
        <w:tc>
          <w:tcPr>
            <w:tcW w:type="dxa" w:w="1020"/>
            <w:vAlign w:val="center"/>
          </w:tcPr>
          <w:p>
            <w:pPr>
              <w:spacing w:after="0" w:before="0" w:line="228" w:lineRule="auto"/>
            </w:pPr>
            <w:r/>
            <w:r>
              <w:rPr>
                <w:rFonts w:ascii="Times New Roman" w:hAnsi="Times New Roman" w:eastAsia="Times New Roman"/>
                <w:b w:val="0"/>
                <w:sz w:val="14"/>
              </w:rPr>
              <w:t>Quan – doi – An – ninh – Cuu – ho</w:t>
            </w:r>
          </w:p>
        </w:tc>
        <w:tc>
          <w:tcPr>
            <w:tcW w:type="dxa" w:w="1417"/>
            <w:vAlign w:val="center"/>
          </w:tcPr>
          <w:p>
            <w:pPr>
              <w:spacing w:after="0" w:before="0" w:line="228" w:lineRule="auto"/>
            </w:pPr>
            <w:r/>
            <w:r>
              <w:rPr>
                <w:rFonts w:ascii="Times New Roman" w:hAnsi="Times New Roman" w:eastAsia="Times New Roman"/>
                <w:b w:val="0"/>
                <w:sz w:val="14"/>
              </w:rPr>
              <w:t>Nhân viên an ninh</w:t>
            </w:r>
          </w:p>
        </w:tc>
        <w:tc>
          <w:tcPr>
            <w:tcW w:type="dxa" w:w="1814"/>
            <w:vAlign w:val="center"/>
          </w:tcPr>
          <w:p>
            <w:pPr>
              <w:spacing w:after="0" w:before="0" w:line="228" w:lineRule="auto"/>
            </w:pPr>
            <w:r/>
            <w:r>
              <w:rPr>
                <w:rFonts w:ascii="Times New Roman" w:hAnsi="Times New Roman" w:eastAsia="Times New Roman"/>
                <w:b w:val="0"/>
                <w:sz w:val="14"/>
              </w:rPr>
              <w:t>Quân sự / Công an / Phòng cháy chữa cháy / Cứu hộ cứu nạn…</w:t>
            </w:r>
          </w:p>
        </w:tc>
        <w:tc>
          <w:tcPr>
            <w:tcW w:type="dxa" w:w="1701"/>
            <w:vAlign w:val="center"/>
          </w:tcPr>
          <w:p>
            <w:pPr>
              <w:spacing w:after="0" w:before="0" w:line="228" w:lineRule="auto"/>
            </w:pPr>
            <w:r/>
            <w:r>
              <w:rPr>
                <w:rFonts w:ascii="Times New Roman" w:hAnsi="Times New Roman" w:eastAsia="Times New Roman"/>
                <w:b w:val="0"/>
                <w:sz w:val="14"/>
              </w:rPr>
              <w:t>Theo đề án tuyển sinh từng trường/ngành; thường chú trọng Toán–Văn–Anh và môn năng khiếu/sức khỏe</w:t>
            </w:r>
          </w:p>
        </w:tc>
        <w:tc>
          <w:tcPr>
            <w:tcW w:type="dxa" w:w="2381"/>
            <w:vAlign w:val="center"/>
          </w:tcPr>
          <w:p>
            <w:pPr>
              <w:spacing w:after="0" w:before="0" w:line="228" w:lineRule="auto"/>
            </w:pPr>
            <w:r>
              <w:t>thực hiện các tác vụ chuyên môn theo quy trình, phối hợp với đồng nghiệp và đảm bảo tiến độ Điểm mạnh nghề: tự học, giao tiếp, tổ chức và giải quyết vấn đề. Điểm cần cân nhắc: phải chuyển đổi giữa làm việc độc lập và phối hợp nhóm. Trọng tâm riêng của vị trí này: an ninh — kết hợp chuyên môn với tổ chức và phối hợp.</w:t>
            </w:r>
          </w:p>
        </w:tc>
        <w:tc>
          <w:tcPr>
            <w:tcW w:type="dxa" w:w="1871"/>
            <w:vAlign w:val="center"/>
          </w:tcPr>
          <w:p>
            <w:pPr>
              <w:spacing w:after="0" w:before="0" w:line="228" w:lineRule="auto"/>
            </w:pPr>
            <w:r>
              <w:t>Yêu thích: thích công việc rõ mục tiêu, có hướng dẫn và có kết quả cụ thể. Môi trường hợp: thích kết hợp chuyên môn với phối hợp người khác. Không hợp nếu: phải chuyển đổi giữa làm việc độc lập và phối hợp nhóm. Dấu hiệu để tự kiểm tra: nếu em thấy hứng thú với phần việc “an ninh” của vị trí Nhân viên an ninh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thể lực, quan sát, phản ứng nhanh, tuân thủ quy trình; ưu thế riêng của vai trò này là tự học, giao tiếp, tổ chức và giải quyết vấn đề. Điểm phân biệt: năng lực này cần được dùng để làm tốt phần việc an ninh.</w:t>
            </w:r>
          </w:p>
        </w:tc>
        <w:tc>
          <w:tcPr>
            <w:tcW w:type="dxa" w:w="1814"/>
            <w:vAlign w:val="center"/>
          </w:tcPr>
          <w:p>
            <w:pPr>
              <w:spacing w:after="0" w:before="0" w:line="228" w:lineRule="auto"/>
            </w:pPr>
            <w:r>
              <w:t>thể lực, kỹ năng tình huống, giao tiếp mệnh lệnh, phối hợp đội nhóm; có thể làm ca/trực; cần rèn tự học, giao tiếp, tổ chức và giải quyết vấn đề. Mặt khó cần chấp nhận: phải chuyển đổi giữa làm việc độc lập và phối hợp nhóm. Nên trải nghiệm thử: một nhiệm vụ nhỏ mô phỏng công việc an ninh trước khi chọn học chuyên sâu.</w:t>
            </w:r>
          </w:p>
        </w:tc>
        <w:tc>
          <w:tcPr>
            <w:tcW w:type="dxa" w:w="1587"/>
            <w:vAlign w:val="center"/>
          </w:tcPr>
          <w:p>
            <w:pPr>
              <w:spacing w:after="0" w:before="0" w:line="228" w:lineRule="auto"/>
            </w:pPr>
            <w:r>
              <w:t>Thực hiện nhiệm vụ bảo vệ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Theo trường/năm; thường cạnh tranh cao</w:t>
            </w:r>
          </w:p>
        </w:tc>
      </w:tr>
      <w:tr>
        <w:tc>
          <w:tcPr>
            <w:tcW w:type="dxa" w:w="1020"/>
            <w:vAlign w:val="center"/>
          </w:tcPr>
          <w:p>
            <w:pPr>
              <w:spacing w:after="0" w:before="0" w:line="228" w:lineRule="auto"/>
            </w:pPr>
            <w:r/>
            <w:r>
              <w:rPr>
                <w:rFonts w:ascii="Times New Roman" w:hAnsi="Times New Roman" w:eastAsia="Times New Roman"/>
                <w:b w:val="0"/>
                <w:sz w:val="14"/>
              </w:rPr>
              <w:t>Quan – doi – An – ninh – Cuu – ho</w:t>
            </w:r>
          </w:p>
        </w:tc>
        <w:tc>
          <w:tcPr>
            <w:tcW w:type="dxa" w:w="1417"/>
            <w:vAlign w:val="center"/>
          </w:tcPr>
          <w:p>
            <w:pPr>
              <w:spacing w:after="0" w:before="0" w:line="228" w:lineRule="auto"/>
            </w:pPr>
            <w:r/>
            <w:r>
              <w:rPr>
                <w:rFonts w:ascii="Times New Roman" w:hAnsi="Times New Roman" w:eastAsia="Times New Roman"/>
                <w:b w:val="0"/>
                <w:sz w:val="14"/>
              </w:rPr>
              <w:t>Chuyên viên an ninh mạng</w:t>
            </w:r>
          </w:p>
        </w:tc>
        <w:tc>
          <w:tcPr>
            <w:tcW w:type="dxa" w:w="1814"/>
            <w:vAlign w:val="center"/>
          </w:tcPr>
          <w:p>
            <w:pPr>
              <w:spacing w:after="0" w:before="0" w:line="228" w:lineRule="auto"/>
            </w:pPr>
            <w:r/>
            <w:r>
              <w:rPr>
                <w:rFonts w:ascii="Times New Roman" w:hAnsi="Times New Roman" w:eastAsia="Times New Roman"/>
                <w:b w:val="0"/>
                <w:sz w:val="14"/>
              </w:rPr>
              <w:t>An toàn thông tin / CNTT</w:t>
            </w:r>
          </w:p>
        </w:tc>
        <w:tc>
          <w:tcPr>
            <w:tcW w:type="dxa" w:w="1701"/>
            <w:vAlign w:val="center"/>
          </w:tcPr>
          <w:p>
            <w:pPr>
              <w:spacing w:after="0" w:before="0" w:line="228" w:lineRule="auto"/>
            </w:pPr>
            <w:r/>
            <w:r>
              <w:rPr>
                <w:rFonts w:ascii="Times New Roman" w:hAnsi="Times New Roman" w:eastAsia="Times New Roman"/>
                <w:b w:val="0"/>
                <w:sz w:val="14"/>
              </w:rPr>
              <w:t>Toán–Tin–Anh</w:t>
            </w:r>
          </w:p>
        </w:tc>
        <w:tc>
          <w:tcPr>
            <w:tcW w:type="dxa" w:w="2381"/>
            <w:vAlign w:val="center"/>
          </w:tcPr>
          <w:p>
            <w:pPr>
              <w:spacing w:after="0" w:before="0" w:line="228" w:lineRule="auto"/>
            </w:pPr>
            <w:r>
              <w:t>thiết kế, cấu hình và giám sát mạng, xử lý lỗi kết nối và bảo mật Điểm mạnh nghề: tự học, giao tiếp, tổ chức và giải quyết vấn đề. Điểm cần cân nhắc: phải chuyển đổi giữa làm việc độc lập và phối hợp nhóm. Trọng tâm riêng của vị trí này: an ninh mạng — kết hợp chuyên môn với tổ chức và phối hợp.</w:t>
            </w:r>
          </w:p>
        </w:tc>
        <w:tc>
          <w:tcPr>
            <w:tcW w:type="dxa" w:w="1871"/>
            <w:vAlign w:val="center"/>
          </w:tcPr>
          <w:p>
            <w:pPr>
              <w:spacing w:after="0" w:before="0" w:line="228" w:lineRule="auto"/>
            </w:pPr>
            <w:r>
              <w:t>Yêu thích: thiết bị mạng, sơ đồ kết nối và troubleshooting. Môi trường hợp: thích kết hợp chuyên môn với phối hợp người khác. Không hợp nếu: phải chuyển đổi giữa làm việc độc lập và phối hợp nhóm. Dấu hiệu để tự kiểm tra: nếu em thấy hứng thú với phần việc “an ninh mạng” của vị trí Chuyên viên an ninh mạng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thể lực, quan sát, phản ứng nhanh, tuân thủ quy trình; ưu thế riêng của vai trò này là tự học, giao tiếp, tổ chức và giải quyết vấn đề. Điểm phân biệt: năng lực này cần được dùng để làm tốt phần việc an ninh mạng.</w:t>
            </w:r>
          </w:p>
        </w:tc>
        <w:tc>
          <w:tcPr>
            <w:tcW w:type="dxa" w:w="1814"/>
            <w:vAlign w:val="center"/>
          </w:tcPr>
          <w:p>
            <w:pPr>
              <w:spacing w:after="0" w:before="0" w:line="228" w:lineRule="auto"/>
            </w:pPr>
            <w:r>
              <w:t>thể lực, kỹ năng tình huống, giao tiếp mệnh lệnh, phối hợp đội nhóm; có thể làm ca/trực; cần rèn tự học, giao tiếp, tổ chức và giải quyết vấn đề. Mặt khó cần chấp nhận: phải chuyển đổi giữa làm việc độc lập và phối hợp nhóm. Nên trải nghiệm thử: một nhiệm vụ nhỏ mô phỏng công việc an ninh mạng trước khi chọn học chuyên sâu.</w:t>
            </w:r>
          </w:p>
        </w:tc>
        <w:tc>
          <w:tcPr>
            <w:tcW w:type="dxa" w:w="1587"/>
            <w:vAlign w:val="center"/>
          </w:tcPr>
          <w:p>
            <w:pPr>
              <w:spacing w:after="0" w:before="0" w:line="228" w:lineRule="auto"/>
            </w:pPr>
            <w:r>
              <w:t>Thực hiện nhiệm vụ bảo vệ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19–28+</w:t>
            </w:r>
          </w:p>
        </w:tc>
      </w:tr>
      <w:tr>
        <w:tc>
          <w:tcPr>
            <w:tcW w:type="dxa" w:w="1020"/>
            <w:vAlign w:val="center"/>
          </w:tcPr>
          <w:p>
            <w:pPr>
              <w:spacing w:after="0" w:before="0" w:line="228" w:lineRule="auto"/>
            </w:pPr>
            <w:r/>
            <w:r>
              <w:rPr>
                <w:rFonts w:ascii="Times New Roman" w:hAnsi="Times New Roman" w:eastAsia="Times New Roman"/>
                <w:b w:val="0"/>
                <w:sz w:val="14"/>
              </w:rPr>
              <w:t>Quan – doi – An – ninh – Cuu – ho</w:t>
            </w:r>
          </w:p>
        </w:tc>
        <w:tc>
          <w:tcPr>
            <w:tcW w:type="dxa" w:w="1417"/>
            <w:vAlign w:val="center"/>
          </w:tcPr>
          <w:p>
            <w:pPr>
              <w:spacing w:after="0" w:before="0" w:line="228" w:lineRule="auto"/>
            </w:pPr>
            <w:r/>
            <w:r>
              <w:rPr>
                <w:rFonts w:ascii="Times New Roman" w:hAnsi="Times New Roman" w:eastAsia="Times New Roman"/>
                <w:b w:val="0"/>
                <w:sz w:val="14"/>
              </w:rPr>
              <w:t>Nhân viên bảo vệ</w:t>
            </w:r>
          </w:p>
        </w:tc>
        <w:tc>
          <w:tcPr>
            <w:tcW w:type="dxa" w:w="1814"/>
            <w:vAlign w:val="center"/>
          </w:tcPr>
          <w:p>
            <w:pPr>
              <w:spacing w:after="0" w:before="0" w:line="228" w:lineRule="auto"/>
            </w:pPr>
            <w:r/>
            <w:r>
              <w:rPr>
                <w:rFonts w:ascii="Times New Roman" w:hAnsi="Times New Roman" w:eastAsia="Times New Roman"/>
                <w:b w:val="0"/>
                <w:sz w:val="14"/>
              </w:rPr>
              <w:t>Quân sự / Công an / Phòng cháy chữa cháy / Cứu hộ cứu nạn…</w:t>
            </w:r>
          </w:p>
        </w:tc>
        <w:tc>
          <w:tcPr>
            <w:tcW w:type="dxa" w:w="1701"/>
            <w:vAlign w:val="center"/>
          </w:tcPr>
          <w:p>
            <w:pPr>
              <w:spacing w:after="0" w:before="0" w:line="228" w:lineRule="auto"/>
            </w:pPr>
            <w:r/>
            <w:r>
              <w:rPr>
                <w:rFonts w:ascii="Times New Roman" w:hAnsi="Times New Roman" w:eastAsia="Times New Roman"/>
                <w:b w:val="0"/>
                <w:sz w:val="14"/>
              </w:rPr>
              <w:t>Theo đề án tuyển sinh từng trường/ngành; thường chú trọng Toán–Văn–Anh và môn năng khiếu/sức khỏe</w:t>
            </w:r>
          </w:p>
        </w:tc>
        <w:tc>
          <w:tcPr>
            <w:tcW w:type="dxa" w:w="2381"/>
            <w:vAlign w:val="center"/>
          </w:tcPr>
          <w:p>
            <w:pPr>
              <w:spacing w:after="0" w:before="0" w:line="228" w:lineRule="auto"/>
            </w:pPr>
            <w:r>
              <w:t>thực hiện các tác vụ chuyên môn theo quy trình, phối hợp với đồng nghiệp và đảm bảo tiến độ Điểm mạnh nghề: tự học, giao tiếp, tổ chức và giải quyết vấn đề. Điểm cần cân nhắc: phải chuyển đổi giữa làm việc độc lập và phối hợp nhóm. Trọng tâm riêng của vị trí này: bảo vệ — kết hợp chuyên môn với tổ chức và phối hợp.</w:t>
            </w:r>
          </w:p>
        </w:tc>
        <w:tc>
          <w:tcPr>
            <w:tcW w:type="dxa" w:w="1871"/>
            <w:vAlign w:val="center"/>
          </w:tcPr>
          <w:p>
            <w:pPr>
              <w:spacing w:after="0" w:before="0" w:line="228" w:lineRule="auto"/>
            </w:pPr>
            <w:r>
              <w:t>Yêu thích: thích công việc rõ mục tiêu, có hướng dẫn và có kết quả cụ thể. Môi trường hợp: thích kết hợp chuyên môn với phối hợp người khác. Không hợp nếu: phải chuyển đổi giữa làm việc độc lập và phối hợp nhóm. Dấu hiệu để tự kiểm tra: nếu em thấy hứng thú với phần việc “bảo vệ” của vị trí Nhân viên bảo vệ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thể lực, quan sát, phản ứng nhanh, tuân thủ quy trình; ưu thế riêng của vai trò này là tự học, giao tiếp, tổ chức và giải quyết vấn đề. Điểm phân biệt: năng lực này cần được dùng để làm tốt phần việc bảo vệ.</w:t>
            </w:r>
          </w:p>
        </w:tc>
        <w:tc>
          <w:tcPr>
            <w:tcW w:type="dxa" w:w="1814"/>
            <w:vAlign w:val="center"/>
          </w:tcPr>
          <w:p>
            <w:pPr>
              <w:spacing w:after="0" w:before="0" w:line="228" w:lineRule="auto"/>
            </w:pPr>
            <w:r>
              <w:t>thể lực, kỹ năng tình huống, giao tiếp mệnh lệnh, phối hợp đội nhóm; có thể làm ca/trực; cần rèn tự học, giao tiếp, tổ chức và giải quyết vấn đề. Mặt khó cần chấp nhận: phải chuyển đổi giữa làm việc độc lập và phối hợp nhóm. Nên trải nghiệm thử: một nhiệm vụ nhỏ mô phỏng công việc bảo vệ trước khi chọn học chuyên sâu.</w:t>
            </w:r>
          </w:p>
        </w:tc>
        <w:tc>
          <w:tcPr>
            <w:tcW w:type="dxa" w:w="1587"/>
            <w:vAlign w:val="center"/>
          </w:tcPr>
          <w:p>
            <w:pPr>
              <w:spacing w:after="0" w:before="0" w:line="228" w:lineRule="auto"/>
            </w:pPr>
            <w:r>
              <w:t>Thực hiện nhiệm vụ bảo vệ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Theo trường/năm; thường cạnh tranh cao</w:t>
            </w:r>
          </w:p>
        </w:tc>
      </w:tr>
    </w:tbl>
    <w:sectPr w:rsidR="00FC693F" w:rsidRPr="0006063C" w:rsidSect="00034616">
      <w:pgSz w:w="16838" w:h="11906" w:orient="landscape"/>
      <w:pgMar w:top="454" w:right="397" w:bottom="454" w:left="3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