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2910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_VAR{1} = 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Australia   ALL ORDINARIES INDX AS30 Index</w:t>
      </w:r>
    </w:p>
    <w:p w14:paraId="7FB1E68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E572A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_KEYDATE{1} = 0; </w:t>
      </w:r>
    </w:p>
    <w:p w14:paraId="0B6B5D2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_CURRENCY{1} = 941; </w:t>
      </w:r>
    </w:p>
    <w:p w14:paraId="30E0C89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CA15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_VAR{2} = 9;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China   SHANGHAI SE COMPOSITE IX    SHCOMP Index</w:t>
      </w:r>
    </w:p>
    <w:p w14:paraId="5A45BDC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08E3FD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_KEYDATE{2} = 0;</w:t>
      </w:r>
    </w:p>
    <w:p w14:paraId="2C346FC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_CURRENCY{2} = 942;</w:t>
      </w:r>
    </w:p>
    <w:p w14:paraId="72B0059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D47BA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_VAR{3} = 34;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Hong Kong  HANG SENG INDEX HSI Index</w:t>
      </w:r>
    </w:p>
    <w:p w14:paraId="239990A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54F840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_KEYDATE{3} = 0;</w:t>
      </w:r>
    </w:p>
    <w:p w14:paraId="6689CCB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_CURRENCY{3} = 943;</w:t>
      </w:r>
    </w:p>
    <w:p w14:paraId="4F7ED10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26103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_VAR{4} = 43;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India  BSE SENSEX 30 INDEX SENSEX Index</w:t>
      </w:r>
    </w:p>
    <w:p w14:paraId="02493F4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F0CBE0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_KEYDATE{4} = 0;</w:t>
      </w:r>
    </w:p>
    <w:p w14:paraId="36E3512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_CURRENCY{4} = 944;</w:t>
      </w:r>
    </w:p>
    <w:p w14:paraId="49AD865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074F0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_VAR{5} = 37;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Indonesia  JAKARTA COMPOSITE INDEX JCI Index</w:t>
      </w:r>
    </w:p>
    <w:p w14:paraId="3070C6A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1826E4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_KEYDATE{5} = 0;</w:t>
      </w:r>
    </w:p>
    <w:p w14:paraId="33CC8F2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_CURRENCY{5} = 945;</w:t>
      </w:r>
    </w:p>
    <w:p w14:paraId="499D89F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C3842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_VAR{6} = 49;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Japan  NIKKEI 500  NKY500 Index</w:t>
      </w:r>
    </w:p>
    <w:p w14:paraId="56B2A74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C9704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_KEYDATE{6} = 0;</w:t>
      </w:r>
    </w:p>
    <w:p w14:paraId="30E5CAF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_CURRENCY{6} = 946;</w:t>
      </w:r>
    </w:p>
    <w:p w14:paraId="7AA8E1F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09D7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_VAR{7} = 62;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Malaysia   FTSE Bursa Malaysia KLCI    FBMKLCI Index</w:t>
      </w:r>
    </w:p>
    <w:p w14:paraId="18D599A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57450B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_KEYDATE{7} = 0;</w:t>
      </w:r>
    </w:p>
    <w:p w14:paraId="6A496D6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_CURRENCY{7} = 947;</w:t>
      </w:r>
    </w:p>
    <w:p w14:paraId="1DF6B1A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9439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_VAR{8} = 71;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Philippines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PSEi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- PHILIPPINE SE IDX    PCOMP Index</w:t>
      </w:r>
    </w:p>
    <w:p w14:paraId="2A7279A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4B1E34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_KEYDATE{8} = 0;</w:t>
      </w:r>
    </w:p>
    <w:p w14:paraId="376996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_CURRENCY{8} = 948;</w:t>
      </w:r>
    </w:p>
    <w:p w14:paraId="68B045D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739C7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_VAR{9} = [75 1095];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Singapore   STRAITS TIMES INDEX FSSTI Index // STRAITS TIMES OLD INDEX  STIOLD Index</w:t>
      </w:r>
    </w:p>
    <w:p w14:paraId="6745B7B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A62D2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_KEYDATE{9} = [20080110 0];</w:t>
      </w:r>
    </w:p>
    <w:p w14:paraId="1A1E9E5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_CURRENCY{9} = [949 949];</w:t>
      </w:r>
    </w:p>
    <w:p w14:paraId="23AE18F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1C5D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_VAR{10} = 78;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South Korea   KOSPI INDEX KOSPI Index</w:t>
      </w:r>
    </w:p>
    <w:p w14:paraId="041026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AA28C7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_KEYDATE{10} = 0;</w:t>
      </w:r>
    </w:p>
    <w:p w14:paraId="48F47EE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_CURRENCY{10} = 950;</w:t>
      </w:r>
    </w:p>
    <w:p w14:paraId="66B49E7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A2FE01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_VAR{11} = 90;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Taiwan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TAIWAN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TAIEX INDEX  TWSE Index</w:t>
      </w:r>
    </w:p>
    <w:p w14:paraId="59B4E0A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B1AF15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_KEYDATE{11} = 0;</w:t>
      </w:r>
    </w:p>
    <w:p w14:paraId="23A8359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_CURRENCY{11} = 951;</w:t>
      </w:r>
    </w:p>
    <w:p w14:paraId="071CF68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9E7D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_VAR{12} = 91;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Thailand  STOCK EXCH OF THAI INDEX    SET Index</w:t>
      </w:r>
    </w:p>
    <w:p w14:paraId="4BAF09C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517E56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_KEYDATE{12} = 0;</w:t>
      </w:r>
    </w:p>
    <w:p w14:paraId="50C8516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_CURRENCY{12} = 952;</w:t>
      </w:r>
    </w:p>
    <w:p w14:paraId="2FE86E2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D5D64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_VAR{15} = 95;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United States S&amp;P 500 INDEX   SPX Index</w:t>
      </w:r>
    </w:p>
    <w:p w14:paraId="608A706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A062C7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_KEYDATE{15} = 0; </w:t>
      </w:r>
    </w:p>
    <w:p w14:paraId="19E543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_CURRENCY{15} = 1106;</w:t>
      </w:r>
    </w:p>
    <w:p w14:paraId="0B4BFCD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E6C2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_VAR{16} = 6;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Canada S&amp;P/TSX COMPOSITE INDEX SPTSX Index</w:t>
      </w:r>
    </w:p>
    <w:p w14:paraId="78F84E5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8E32E2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_KEYDATE{16} = 0; </w:t>
      </w:r>
    </w:p>
    <w:p w14:paraId="6E6EB5C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_CURRENCY{16} = 1105;</w:t>
      </w:r>
    </w:p>
    <w:p w14:paraId="2840A02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4D0AF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_VAR{17} = 67;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New Zealand     NZX ALL INDEX    NZSE Index</w:t>
      </w:r>
    </w:p>
    <w:p w14:paraId="70AA061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B9475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_KEYDATE{17} = 0;</w:t>
      </w:r>
    </w:p>
    <w:p w14:paraId="6FF2FFD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_CURRENCY{17} = 1092;</w:t>
      </w:r>
    </w:p>
    <w:p w14:paraId="584CD0A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ECE3A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_VAR{18} = 97;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Vietnam     HO CHI MINH STOCK INDEX   VNINDEX index</w:t>
      </w:r>
    </w:p>
    <w:p w14:paraId="3BE5F00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F363A7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_KEYDATE{18} = 0;</w:t>
      </w:r>
    </w:p>
    <w:p w14:paraId="5E6F00F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_CURRENCY{18} = 1348;</w:t>
      </w:r>
    </w:p>
    <w:p w14:paraId="6383D91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2D3D3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_VAR{19} = 84;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Sri Lanka     SRI LANKA COLOMBO ALL SH    CSEALL Index</w:t>
      </w:r>
    </w:p>
    <w:p w14:paraId="6693828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4049EA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_KEYDATE{19} = 0;</w:t>
      </w:r>
    </w:p>
    <w:p w14:paraId="0046A24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_CURRENCY{19} = 1091;</w:t>
      </w:r>
    </w:p>
    <w:p w14:paraId="30CBD66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EC329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_VAR{20} = 72;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Pakistan     KARACHI ALL SHARE INDEX      KSE Index</w:t>
      </w:r>
    </w:p>
    <w:p w14:paraId="7E5E7E0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A16FB2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_KEYDATE{20} = 0;</w:t>
      </w:r>
    </w:p>
    <w:p w14:paraId="2EAE3B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_CURRENCY{20} = 1345;</w:t>
      </w:r>
    </w:p>
    <w:p w14:paraId="6D2E3F2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A5D5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_VAR{22} = [1494 4];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Bangladesh   DSEX Index  DHAKA Index</w:t>
      </w:r>
    </w:p>
    <w:p w14:paraId="341CA5A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0BF4F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_KEYDATE{22} = [20130128 0];</w:t>
      </w:r>
    </w:p>
    <w:p w14:paraId="47C0DCB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_CURRENCY{22} = [1351 1351];</w:t>
      </w:r>
    </w:p>
    <w:p w14:paraId="4CE0AC3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C130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_VAR{23} = 1254;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Austria   AUSTRIAN TRADED ATX INDX  ATX INDEX</w:t>
      </w:r>
    </w:p>
    <w:p w14:paraId="35B3955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7601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_KEYDATE{23} = 0;</w:t>
      </w:r>
    </w:p>
    <w:p w14:paraId="5B1526F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_CURRENCY{23} = 1125;</w:t>
      </w:r>
    </w:p>
    <w:p w14:paraId="5585FBB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015CD8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_VAR{24} = 1446;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Bahrain   BB ALL SHARE INDEX    BHSEASI Index  </w:t>
      </w:r>
    </w:p>
    <w:p w14:paraId="2F7B9E0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46A131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_KEYDATE{24} = 0;</w:t>
      </w:r>
    </w:p>
    <w:p w14:paraId="646A203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_CURRENCY{24} = 1274;</w:t>
      </w:r>
    </w:p>
    <w:p w14:paraId="5662717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A79E6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_VAR{25} = 1253;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Belgium   BELGIAN STK MKT RET IDX    BELSTK INDEX</w:t>
      </w:r>
    </w:p>
    <w:p w14:paraId="4E74836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E2B44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_KEYDATE{25} = 0;</w:t>
      </w:r>
    </w:p>
    <w:p w14:paraId="222BE7A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_CURRENCY{25} = 1125;</w:t>
      </w:r>
    </w:p>
    <w:p w14:paraId="0962F14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CECAB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_VAR{26} = 1499;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Bosnia and Herzegovina     SASX-10    SASX10 Index</w:t>
      </w:r>
    </w:p>
    <w:p w14:paraId="1F43C8D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67CAB5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_KEYDATE{26} = 0;</w:t>
      </w:r>
    </w:p>
    <w:p w14:paraId="77C5C3C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_CURRENCY{26} = 1269;</w:t>
      </w:r>
    </w:p>
    <w:p w14:paraId="78F58D3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6D5E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_VAR{29} = 1429;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Bulgaria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Bulgaria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Sofix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Index    SOFIX Index    </w:t>
      </w:r>
    </w:p>
    <w:p w14:paraId="75BA2E2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2888F0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_KEYDATE{29} = 0;</w:t>
      </w:r>
    </w:p>
    <w:p w14:paraId="4BE35D0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_CURRENCY{29} = 1273;</w:t>
      </w:r>
    </w:p>
    <w:p w14:paraId="6C73ACF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BF095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_VAR{30} = 1432;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Croatia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CROATIA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ZAGREB CROBEX    CRO Index</w:t>
      </w:r>
    </w:p>
    <w:p w14:paraId="37D5723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28BA99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_KEYDATE{30} = 0;</w:t>
      </w:r>
    </w:p>
    <w:p w14:paraId="12F6824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_CURRENCY{30} = 1286;</w:t>
      </w:r>
    </w:p>
    <w:p w14:paraId="15F128B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B3305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_VAR{31} = [1436 1441];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Cyprus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Cyprus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General Index    CYSMMAPA INDEX// Cyprus Stock Exchange General  CYSMGENL INDEX</w:t>
      </w:r>
    </w:p>
    <w:p w14:paraId="7853821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6B223B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_KEYDATE{31} = [20040903 0];</w:t>
      </w:r>
    </w:p>
    <w:p w14:paraId="6B11E7D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_CURRENCY{31} = [1125, 1138];  </w:t>
      </w:r>
    </w:p>
    <w:p w14:paraId="28F82FA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49AA0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_VAR{32} = 1424;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Czech   PRAGUE STOCK EXCH INDEX  PX INDEX</w:t>
      </w:r>
    </w:p>
    <w:p w14:paraId="290CD8D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CE8559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_KEYDATE{32} = 0;</w:t>
      </w:r>
    </w:p>
    <w:p w14:paraId="2828BB1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_CURRENCY{32} = 1276;</w:t>
      </w:r>
    </w:p>
    <w:p w14:paraId="3D9DC8B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29847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_VAR{33} = 1151;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Denmark   OMX COPENHAGEN 20 INDEX   KFX INDEX</w:t>
      </w:r>
    </w:p>
    <w:p w14:paraId="78CAE83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B3ABDC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_KEYDATE{33} = 0;</w:t>
      </w:r>
    </w:p>
    <w:p w14:paraId="378E44B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_CURRENCY{33} = 1118;</w:t>
      </w:r>
    </w:p>
    <w:p w14:paraId="67EE214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7E841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_VAR{34} = 1451;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Egypt   EGX100 Index  EGX Index</w:t>
      </w:r>
    </w:p>
    <w:p w14:paraId="519F540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86693C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_KEYDATE{34} = 0;</w:t>
      </w:r>
    </w:p>
    <w:p w14:paraId="424075A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_CURRENCY{34} = 1279;</w:t>
      </w:r>
    </w:p>
    <w:p w14:paraId="3DEEC6F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39AC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_VAR{35} = 1431;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Estonia   OMX Tallinn OMXT  TALSE INDEX</w:t>
      </w:r>
    </w:p>
    <w:p w14:paraId="7E6625E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FC8E5B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_KEYDATE{35} = 0;</w:t>
      </w:r>
    </w:p>
    <w:p w14:paraId="4920519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_CURRENCY{35} = 1125;</w:t>
      </w:r>
    </w:p>
    <w:p w14:paraId="77E7516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B52D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_VAR{36} = 1155;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Finland   OMX HELSINKI INDEX  HEX INDEX</w:t>
      </w:r>
    </w:p>
    <w:p w14:paraId="1916856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09C00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_KEYDATE{36} = 0;</w:t>
      </w:r>
    </w:p>
    <w:p w14:paraId="61199AE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_CURRENCY{36} = 1125;</w:t>
      </w:r>
    </w:p>
    <w:p w14:paraId="2E59713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580A7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_VAR{37} = 20;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France    CAC 40 INDEX  CAC INDEX</w:t>
      </w:r>
    </w:p>
    <w:p w14:paraId="2497454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A48EBB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_KEYDATE{37} = 0;</w:t>
      </w:r>
    </w:p>
    <w:p w14:paraId="3A8887A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_CURRENCY{37} = 1125;</w:t>
      </w:r>
    </w:p>
    <w:p w14:paraId="22C9E5C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807BF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_VAR{38} = 1261;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Germany   CDAX Performance Index   CDAX Index</w:t>
      </w:r>
    </w:p>
    <w:p w14:paraId="7A1FFAC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E3CA6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_KEYDATE{38} = 0;</w:t>
      </w:r>
    </w:p>
    <w:p w14:paraId="38D7C64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_CURRENCY{38} = 1125;</w:t>
      </w:r>
    </w:p>
    <w:p w14:paraId="48DE5FD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10ABD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_VAR{40} = 1256;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Greece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Athex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Composite Share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Pr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 ASE Index</w:t>
      </w:r>
    </w:p>
    <w:p w14:paraId="189CB83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F54B5E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_KEYDATE{40} = 0;</w:t>
      </w:r>
    </w:p>
    <w:p w14:paraId="7FD4470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_CURRENCY{40} = 1125;</w:t>
      </w:r>
    </w:p>
    <w:p w14:paraId="0DB589A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F52E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_VAR{42} = 1428;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Hungary   BUDAPEST STOCK EXCH INDX   BUX Index</w:t>
      </w:r>
    </w:p>
    <w:p w14:paraId="31CBD2A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35CA0F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_KEYDATE{42} = 0;</w:t>
      </w:r>
    </w:p>
    <w:p w14:paraId="4396FC5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_CURRENCY{42} = 1287;</w:t>
      </w:r>
    </w:p>
    <w:p w14:paraId="125B77D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12B9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_VAR{43} = 1150;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Iceland   OMX Iceland All-Share PR   ICEXI Index</w:t>
      </w:r>
    </w:p>
    <w:p w14:paraId="5FC28B2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608F8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_KEYDATE{43} = 0;</w:t>
      </w:r>
    </w:p>
    <w:p w14:paraId="246F621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_CURRENCY{43} = 1290;</w:t>
      </w:r>
    </w:p>
    <w:p w14:paraId="60131F1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9B9BA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_VAR{45} = 1149;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Ireland   IRISH OVERALL INDEX  ISEQ Index</w:t>
      </w:r>
    </w:p>
    <w:p w14:paraId="64B0272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4DA947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_KEYDATE{45} = 0;</w:t>
      </w:r>
    </w:p>
    <w:p w14:paraId="607EE49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_CURRENCY{45} = 1125;</w:t>
      </w:r>
    </w:p>
    <w:p w14:paraId="7F14274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33D85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_VAR{46} = 1414;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Israel    TEL AVIV 100 INDEX   TA-100 Index</w:t>
      </w:r>
    </w:p>
    <w:p w14:paraId="37002E2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CF70A6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_KEYDATE{46} = 0;</w:t>
      </w:r>
    </w:p>
    <w:p w14:paraId="4C57A7E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_CURRENCY{46} = 1288;</w:t>
      </w:r>
    </w:p>
    <w:p w14:paraId="59D20F0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6866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_VAR{47} = 1360;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ITALY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Italy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Market BCI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Comit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Globale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  ITSMBANC INDEX</w:t>
      </w:r>
    </w:p>
    <w:p w14:paraId="2BAE427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3848B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_KEYDATE{47} = 0;</w:t>
      </w:r>
    </w:p>
    <w:p w14:paraId="254A4F8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_CURRENCY{47} = 1125;</w:t>
      </w:r>
    </w:p>
    <w:p w14:paraId="2ED9A69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9B43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_VAR{48} = 1482;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Jordan    MSCI JORDAN INDEX   MXJO Index</w:t>
      </w:r>
    </w:p>
    <w:p w14:paraId="30E2AFD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381991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_KEYDATE{48} = 0;</w:t>
      </w:r>
    </w:p>
    <w:p w14:paraId="1DD9C43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_CURRENCY{48} = 1293;</w:t>
      </w:r>
    </w:p>
    <w:p w14:paraId="464A58A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3838F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_VAR{49} = 1422;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Kazakhstan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Kazakhstan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Index KASE  KZKAK Index</w:t>
      </w:r>
    </w:p>
    <w:p w14:paraId="60ED3E7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_SOURCE{49}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881DE3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_KEYDATE{49} = 0;</w:t>
      </w:r>
    </w:p>
    <w:p w14:paraId="79373B1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_CURRENCY{49} = 1296;</w:t>
      </w:r>
    </w:p>
    <w:p w14:paraId="56E31AB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53A1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_VAR{51} = [1569 1481 1411];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Kuwait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KUWAIT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SE WEIGHTED INDEX   SECTMIND Index // Kuwait Global General Index  KGGIGEN INDEX</w:t>
      </w:r>
    </w:p>
    <w:p w14:paraId="4F12937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6B039E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_KEYDATE{51} = [20180329 20120102 0];</w:t>
      </w:r>
    </w:p>
    <w:p w14:paraId="01A9846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_CURRENCY{51} = 1295;</w:t>
      </w:r>
    </w:p>
    <w:p w14:paraId="5F48E2B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2F7AE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_VAR{52} = 1445;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Latvia     OMX RIGA OMXR   RIGSE INDEX</w:t>
      </w:r>
    </w:p>
    <w:p w14:paraId="5A89BF3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17A552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_KEYDATE{52} = 0;</w:t>
      </w:r>
    </w:p>
    <w:p w14:paraId="7D21E3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_CURRENCY{52} = 1125;</w:t>
      </w:r>
    </w:p>
    <w:p w14:paraId="18125B2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3FA0A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_VAR{54} = 1427;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Lithuania     OMX VILNIUS OMXV   VILSE INDEX</w:t>
      </w:r>
    </w:p>
    <w:p w14:paraId="0B02734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0CE0A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_KEYDATE{54} = 0;</w:t>
      </w:r>
    </w:p>
    <w:p w14:paraId="2114390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_CURRENCY{54} = 1125;</w:t>
      </w:r>
    </w:p>
    <w:p w14:paraId="1FDD3FE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A344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_VAR{55} = [1438 1051];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Luxembourg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Luxembourg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LuxX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Index     LUXXX INDEX // Luxembourg Stock Exchange 13 'Dead'   LXLUX13</w:t>
      </w:r>
    </w:p>
    <w:p w14:paraId="04E43EB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346D1C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_KEYDATE{55} = [19990104 0]; </w:t>
      </w:r>
    </w:p>
    <w:p w14:paraId="0EEB0E0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_CURRENCY{55} = [1125, 1125];</w:t>
      </w:r>
    </w:p>
    <w:p w14:paraId="6A85B54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88280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_VAR{56} = 1075;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Macedonia     Macedonian Stock Exchange MBI 10  MCMBI10</w:t>
      </w:r>
    </w:p>
    <w:p w14:paraId="5073859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AD8691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_KEYDATE{56} = 0;</w:t>
      </w:r>
    </w:p>
    <w:p w14:paraId="5B44678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_CURRENCY{56} = 1303;</w:t>
      </w:r>
    </w:p>
    <w:p w14:paraId="6A448DA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FBBAF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_VAR{58} = 1437;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Malta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Malta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index   MALTEX INDEX</w:t>
      </w:r>
    </w:p>
    <w:p w14:paraId="6E40EB3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B8BF05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_KEYDATE{58} = 0;</w:t>
      </w:r>
    </w:p>
    <w:p w14:paraId="528F70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_CURRENCY{58} = 1125;</w:t>
      </w:r>
    </w:p>
    <w:p w14:paraId="63CC680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F41B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_VAR{59} = 1462;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Mauritius     Malta Stock Exchange index   MALTEX INDEX</w:t>
      </w:r>
    </w:p>
    <w:p w14:paraId="4B49B2C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55D0C5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_KEYDATE{59} = 0;</w:t>
      </w:r>
    </w:p>
    <w:p w14:paraId="3DAFED8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_CURRENCY{59} = 1305;</w:t>
      </w:r>
    </w:p>
    <w:p w14:paraId="21373DA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5676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_VAR{60} = [1508 1502];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Montenegro Stock Exchange Index  MONEX INDEX  //  Montenegro Stock Exchange 20  MONEX20 INDEX</w:t>
      </w:r>
    </w:p>
    <w:p w14:paraId="049C4FD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BB046F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_KEYDATE{60} = [20150401 0];</w:t>
      </w:r>
    </w:p>
    <w:p w14:paraId="349E893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_CURRENCY{60} = 1125;</w:t>
      </w:r>
    </w:p>
    <w:p w14:paraId="4102814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5940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_VAR{61} = [1511 1452];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Morocco   CFG25CFG25   MCSINDEX Index</w:t>
      </w:r>
    </w:p>
    <w:p w14:paraId="74AB815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28EC3E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_KEYDATE{61} = [19950331 0];</w:t>
      </w:r>
    </w:p>
    <w:p w14:paraId="69FF076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_CURRENCY{61} = 1302;</w:t>
      </w:r>
    </w:p>
    <w:p w14:paraId="77CAFB9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21AFA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_VAR{64} = 66;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Netherlands       AEX-Index  AEX Index</w:t>
      </w:r>
    </w:p>
    <w:p w14:paraId="445CB30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34DA63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_KEYDATE{64} = 0;</w:t>
      </w:r>
    </w:p>
    <w:p w14:paraId="44EEFB3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_CURRENCY{64} = 1125;</w:t>
      </w:r>
    </w:p>
    <w:p w14:paraId="1F28B91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152B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_VAR{65} = 1453;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Nigeria  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NIGERIA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STCK EXC ALL SHR   NGSEINDX Index</w:t>
      </w:r>
    </w:p>
    <w:p w14:paraId="62DFFD0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FA731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_KEYDATE{65} = 0;</w:t>
      </w:r>
    </w:p>
    <w:p w14:paraId="341D539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_CURRENCY{65} = 1309;</w:t>
      </w:r>
    </w:p>
    <w:p w14:paraId="641D218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9BDEB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_VAR{66} = 1361;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NORWAY    OBX PRICE INDEX  OBXP Index</w:t>
      </w:r>
    </w:p>
    <w:p w14:paraId="12BB951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153EDF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_KEYDATE{66} = 0;</w:t>
      </w:r>
    </w:p>
    <w:p w14:paraId="4BDE2A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_CURRENCY{66} = 1130;</w:t>
      </w:r>
    </w:p>
    <w:p w14:paraId="25123D2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C1FA2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_VAR{67} = 1465;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Oman  MSM30 Index  MSM30 Index</w:t>
      </w:r>
    </w:p>
    <w:p w14:paraId="77A5BDD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C70087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_KEYDATE{67} = 0;</w:t>
      </w:r>
    </w:p>
    <w:p w14:paraId="61019BB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_CURRENCY{67} = 1311;</w:t>
      </w:r>
    </w:p>
    <w:p w14:paraId="15BF973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18193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_VAR{69} = 1412;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Poland    WSE WIG INDEX  WIG Index</w:t>
      </w:r>
    </w:p>
    <w:p w14:paraId="218CAB8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C9D0B6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_KEYDATE{69} = 0;</w:t>
      </w:r>
    </w:p>
    <w:p w14:paraId="1FCBFC9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_CURRENCY{69} = 1312;</w:t>
      </w:r>
    </w:p>
    <w:p w14:paraId="6FA6C65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4A18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_VAR{70} = 1257;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Portugal  PSI GENERAL INDEX  BVLX Index</w:t>
      </w:r>
    </w:p>
    <w:p w14:paraId="6E854CF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AE5D3D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_KEYDATE{70} = 0;</w:t>
      </w:r>
    </w:p>
    <w:p w14:paraId="2DFC45D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_CURRENCY{70} = 1125;</w:t>
      </w:r>
    </w:p>
    <w:p w14:paraId="4210B43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DF14D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_VAR{72} = 1423;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BET Index                                                                                                                             </w:t>
      </w:r>
    </w:p>
    <w:p w14:paraId="2A2EB0E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};                                                                                                                </w:t>
      </w:r>
    </w:p>
    <w:p w14:paraId="5C44737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_KEYDATE{72} = 0;  </w:t>
      </w:r>
    </w:p>
    <w:p w14:paraId="490F74C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_CURRENCY{72} = 1317;</w:t>
      </w:r>
    </w:p>
    <w:p w14:paraId="70FECAA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79B07D5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A431D8">
        <w:rPr>
          <w:rFonts w:ascii="Courier New" w:hAnsi="Courier New" w:cs="Courier New"/>
          <w:color w:val="228B22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228B22"/>
          <w:sz w:val="20"/>
          <w:szCs w:val="20"/>
        </w:rPr>
        <w:t>_VAR{73} = 1408;   % Russian Federation MICEX INDEX   INDEXCF INDEX</w:t>
      </w:r>
    </w:p>
    <w:p w14:paraId="02C67B2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A431D8">
        <w:rPr>
          <w:rFonts w:ascii="Courier New" w:hAnsi="Courier New" w:cs="Courier New"/>
          <w:color w:val="228B22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228B22"/>
          <w:sz w:val="20"/>
          <w:szCs w:val="20"/>
        </w:rPr>
        <w:t>_SOURCE{73} = {'BBG'};</w:t>
      </w:r>
    </w:p>
    <w:p w14:paraId="136F78B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A431D8">
        <w:rPr>
          <w:rFonts w:ascii="Courier New" w:hAnsi="Courier New" w:cs="Courier New"/>
          <w:color w:val="228B22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228B22"/>
          <w:sz w:val="20"/>
          <w:szCs w:val="20"/>
        </w:rPr>
        <w:t>_KEYDATE{73} = 0;</w:t>
      </w:r>
    </w:p>
    <w:p w14:paraId="3675B28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A431D8">
        <w:rPr>
          <w:rFonts w:ascii="Courier New" w:hAnsi="Courier New" w:cs="Courier New"/>
          <w:color w:val="228B22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228B22"/>
          <w:sz w:val="20"/>
          <w:szCs w:val="20"/>
        </w:rPr>
        <w:t>_CURRENCY{73} = 1131;</w:t>
      </w:r>
    </w:p>
    <w:p w14:paraId="5C4EFDE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6F290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_VAR{73} = [1568 1408];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Russian Federation MICEX INDEX   INDEXCF INDEX</w:t>
      </w:r>
    </w:p>
    <w:p w14:paraId="0C85245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,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AD1008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_KEYDATE{73} = [20180324 0];</w:t>
      </w:r>
    </w:p>
    <w:p w14:paraId="6F0E988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_CURRENCY{73} = 1131; </w:t>
      </w:r>
    </w:p>
    <w:p w14:paraId="1DFE708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308E4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_VAR{74} = 1448;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Saudi Arabia  TADAWUL ALL SHARE INDEX  SASEIDX Index  </w:t>
      </w:r>
    </w:p>
    <w:p w14:paraId="72CF882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A6D66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_KEYDATE{74} = 0;</w:t>
      </w:r>
    </w:p>
    <w:p w14:paraId="017CC52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_CURRENCY{74} = 1319;</w:t>
      </w:r>
    </w:p>
    <w:p w14:paraId="2AA338F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C20A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_VAR{75} = 1470;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Serbia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BELEXline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Index  BELEXLIN Index</w:t>
      </w:r>
    </w:p>
    <w:p w14:paraId="7C0CDD3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8ED6B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_KEYDATE{75} = 0;</w:t>
      </w:r>
    </w:p>
    <w:p w14:paraId="46D0784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_CURRENCY{75} = 1318;</w:t>
      </w:r>
    </w:p>
    <w:p w14:paraId="46A4474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ECA0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_VAR{76} = 1433;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Slovakia     Slovak Share Index  SKSM Index</w:t>
      </w:r>
    </w:p>
    <w:p w14:paraId="14A85B1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9BB22D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_KEYDATE{76} = 0;</w:t>
      </w:r>
    </w:p>
    <w:p w14:paraId="3B34C01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_CURRENCY{76} = 1125;</w:t>
      </w:r>
    </w:p>
    <w:p w14:paraId="71BA035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1F7B1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_VAR{77} = [1442 1018];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Slovenia     HSBC Slovenia Dollar  JCRSLN$ </w:t>
      </w:r>
    </w:p>
    <w:p w14:paraId="3AC23B0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_SOURCE{77} = {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85F90A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_KEYDATE{77} = [20030401 0];</w:t>
      </w:r>
    </w:p>
    <w:p w14:paraId="153D1BF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_CURRENCY{77} = [1125 1139];</w:t>
      </w:r>
    </w:p>
    <w:p w14:paraId="6467205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5046E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_VAR{78} = 1417;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South Africa     MSCI South Africa Index   MXZA INDEX</w:t>
      </w:r>
    </w:p>
    <w:p w14:paraId="19BCE69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EE6B3B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_KEYDATE{78} = 0;</w:t>
      </w:r>
    </w:p>
    <w:p w14:paraId="7389B8F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_CURRENCY{78} = 1126;</w:t>
      </w:r>
    </w:p>
    <w:p w14:paraId="058ABAA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26313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_VAR{79} = 85;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Spain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SPAIN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IBEX 35 INDEX    IBEX Index</w:t>
      </w:r>
    </w:p>
    <w:p w14:paraId="723AE17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E7C3C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_KEYDATE{79} = 0;</w:t>
      </w:r>
    </w:p>
    <w:p w14:paraId="714EA2C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_CURRENCY{79} = 1125;</w:t>
      </w:r>
    </w:p>
    <w:p w14:paraId="70C68A7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A2A6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_VAR{81} = 1154;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Sweden    OMX Stockholm All-Share  SAX Index</w:t>
      </w:r>
    </w:p>
    <w:p w14:paraId="7FFA90E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95F10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_KEYDATE{81} = 0;</w:t>
      </w:r>
    </w:p>
    <w:p w14:paraId="754D080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_CURRENCY{81} = 1121;</w:t>
      </w:r>
    </w:p>
    <w:p w14:paraId="273A47B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D260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_VAR{82} = 1265;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Switzerland       SPI SWISS PERFORMANCE IDX  SPI index</w:t>
      </w:r>
    </w:p>
    <w:p w14:paraId="1C095E8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7CDF9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_KEYDATE{82} = 0;</w:t>
      </w:r>
    </w:p>
    <w:p w14:paraId="0799FC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_CURRENCY{82} = 1137;</w:t>
      </w:r>
    </w:p>
    <w:p w14:paraId="3979464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8A8C2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_VAR{84} = 1458;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Tunisia     Tunis SE TUNINDEX   TUSISE Index</w:t>
      </w:r>
    </w:p>
    <w:p w14:paraId="6A2EA28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A1D2AD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_KEYDATE{84} = 0;</w:t>
      </w:r>
    </w:p>
    <w:p w14:paraId="6C02781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_CURRENCY{84} = 1323;</w:t>
      </w:r>
    </w:p>
    <w:p w14:paraId="35C5E45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5E3A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_VAR{85} = 1425;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Turkey     ISE NATIONAL 100 INDEX       XU100 Index</w:t>
      </w:r>
    </w:p>
    <w:p w14:paraId="3F8B55C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F66CAD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_KEYDATE{85} = 0;</w:t>
      </w:r>
    </w:p>
    <w:p w14:paraId="0581B87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_CURRENCY{85} = 1325;</w:t>
      </w:r>
    </w:p>
    <w:p w14:paraId="5C8E4C7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8B45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_VAR{87} = 1418;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Ukraine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Ukraine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PFTS Index     PFTS Index</w:t>
      </w:r>
    </w:p>
    <w:p w14:paraId="00CB6D8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734F06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_KEYDATE{87} = 0;</w:t>
      </w:r>
    </w:p>
    <w:p w14:paraId="64F6EFD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_CURRENCY{87} = 1327;</w:t>
      </w:r>
    </w:p>
    <w:p w14:paraId="705BE35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2D1C5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_VAR{88} = 1450;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United Arab Emirates     FTSE NASDAQ DUB UAE 20   DUAE Index</w:t>
      </w:r>
    </w:p>
    <w:p w14:paraId="2DA4A47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04592C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_KEYDATE{88} = 0;</w:t>
      </w:r>
    </w:p>
    <w:p w14:paraId="281C2B8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_CURRENCY{88} = 1139;</w:t>
      </w:r>
    </w:p>
    <w:p w14:paraId="5BBE374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5B6DD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_VAR{89} = 21;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United Kingdom     FTSE 100 INDEX   UKX Index</w:t>
      </w:r>
    </w:p>
    <w:p w14:paraId="6D91C32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BF84DD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_KEYDATE{89} = 0;</w:t>
      </w:r>
    </w:p>
    <w:p w14:paraId="4FCE09A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_CURRENCY{89} = 1134;</w:t>
      </w:r>
    </w:p>
    <w:p w14:paraId="2E54B3B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7E625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_VAR{92} = 1386;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Argentina     Buenos Aires Stock Exchange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Merval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Index   MERVAL Index</w:t>
      </w:r>
    </w:p>
    <w:p w14:paraId="458FAA0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_SOURCE{92}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37AA32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_KEYDATE{92} = 0;</w:t>
      </w:r>
    </w:p>
    <w:p w14:paraId="02D1695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A431D8">
        <w:rPr>
          <w:rFonts w:ascii="Courier New" w:hAnsi="Courier New" w:cs="Courier New"/>
          <w:color w:val="228B22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228B22"/>
          <w:sz w:val="20"/>
          <w:szCs w:val="20"/>
        </w:rPr>
        <w:t>_CURRENCY{92} = 1373;</w:t>
      </w:r>
    </w:p>
    <w:p w14:paraId="36C29FC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_CURRENCY{92} = 1556;</w:t>
      </w:r>
    </w:p>
    <w:p w14:paraId="637823C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00962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_VAR{95} = 5;   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Brazil   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BRAZIL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BOVESPA STOCK IDX   IBOV Index</w:t>
      </w:r>
    </w:p>
    <w:p w14:paraId="188C42D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_SOURCE{95}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EDC7B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_KEYDATE{95} = 0;</w:t>
      </w:r>
    </w:p>
    <w:p w14:paraId="5813907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_CURRENCY{95} = 1100;</w:t>
      </w:r>
    </w:p>
    <w:p w14:paraId="019B29E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A2A37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_VAR{96} = 1407;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Colombia      FTSE All World Series Colombia Local   FTL1CO INDEX</w:t>
      </w:r>
    </w:p>
    <w:p w14:paraId="5265AFF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_SOURCE{96}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21CBB0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_KEYDATE{96} = 0;</w:t>
      </w:r>
    </w:p>
    <w:p w14:paraId="4340A22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_CURRENCY{96} = 1364;</w:t>
      </w:r>
    </w:p>
    <w:p w14:paraId="2199E0D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2E80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_VAR{97} = 1387;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Chile         Santiago Stock Exchange IPSA Index   IPSA Index</w:t>
      </w:r>
    </w:p>
    <w:p w14:paraId="329B30A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_SOURCE{97}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6A72D2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_KEYDATE{97} = 0;</w:t>
      </w:r>
    </w:p>
    <w:p w14:paraId="567CC00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_CURRENCY{97} = 1380;</w:t>
      </w:r>
    </w:p>
    <w:p w14:paraId="0ADFE4F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5F034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_VAR{100} = 1393;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Jamaica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Jamaica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Stock Exchange Market Index   JMSMX Index</w:t>
      </w:r>
    </w:p>
    <w:p w14:paraId="3A0DEC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_SOURCE{100}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337A4D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_KEYDATE{100} = 0;</w:t>
      </w:r>
    </w:p>
    <w:p w14:paraId="48BB0BD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_CURRENCY{100} = 1367;</w:t>
      </w:r>
    </w:p>
    <w:p w14:paraId="4AC1309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72A8C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_VAR{102} = 65; 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Mexico       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MEXICO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BOLSA INDEX   MEXBOL Index</w:t>
      </w:r>
    </w:p>
    <w:p w14:paraId="79C2183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_SOURCE{102}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628A15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_KEYDATE{102} = 0;</w:t>
      </w:r>
    </w:p>
    <w:p w14:paraId="7FC1937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_CURRENCY{102} = 1097;</w:t>
      </w:r>
    </w:p>
    <w:p w14:paraId="404228E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28BBA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_VAR{103} = [1509 1389];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Peru         S&amp;P/BVL Peru General Index TR PEN    SPBLPGPT Index  //   Bolsa de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Valores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de Lima General Sector Index  IGBVL Index</w:t>
      </w:r>
    </w:p>
    <w:p w14:paraId="46B4C2C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_SOURCE{103}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FA1FBF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_KEYDATE{103} = [20150501 0];</w:t>
      </w:r>
    </w:p>
    <w:p w14:paraId="244C86E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_CURRENCY{103} = 1363;</w:t>
      </w:r>
    </w:p>
    <w:p w14:paraId="26E11B8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E9ACF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_VAR{107} = 1388;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Venezuela     Caracas Stock Exchange Stock Market Index  IBVC Index</w:t>
      </w:r>
    </w:p>
    <w:p w14:paraId="339D259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_SOURCE{107}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B7217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_KEYDATE{107} = 0;</w:t>
      </w:r>
    </w:p>
    <w:p w14:paraId="00AE9EB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_CURRENCY{107} = 1555;</w:t>
      </w:r>
    </w:p>
    <w:p w14:paraId="460C52C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9087C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_VAR{27} = 1474;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Botswana Domestic Companies Index</w:t>
      </w:r>
    </w:p>
    <w:p w14:paraId="54B597F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_SOURCE{27}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5939AD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_KEYDATE{27} = 0;</w:t>
      </w:r>
    </w:p>
    <w:p w14:paraId="1AA75E0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_CURRENCY{27} = 1275;</w:t>
      </w:r>
    </w:p>
    <w:p w14:paraId="21D00AE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3F85F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_VAR{39} = 1461;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GSE Composite Index</w:t>
      </w:r>
    </w:p>
    <w:p w14:paraId="3102BE67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_SOURCE{39}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14F4A5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_KEYDATE{39} = 0;</w:t>
      </w:r>
    </w:p>
    <w:p w14:paraId="69E2B12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_CURRENCY{39} = 1284;</w:t>
      </w:r>
    </w:p>
    <w:p w14:paraId="38B434E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5EAA81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_VAR{50} = 1094;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Kenya Nairobi Stock Exchange (NSE20)</w:t>
      </w:r>
    </w:p>
    <w:p w14:paraId="6EC00B3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87B8D5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_KEYDATE{50} = 0;</w:t>
      </w:r>
    </w:p>
    <w:p w14:paraId="16EABB7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_CURRENCY{50} = 1294;</w:t>
      </w:r>
    </w:p>
    <w:p w14:paraId="4625C0A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CC85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_VAR{57} = 1519;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 Malawi All Share Index</w:t>
      </w:r>
    </w:p>
    <w:p w14:paraId="4F7FA81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_SOURCE{57}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F609AC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_KEYDATE{57} = 0;</w:t>
      </w:r>
    </w:p>
    <w:p w14:paraId="681E9A0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_CURRENCY{57} = 1306;</w:t>
      </w:r>
    </w:p>
    <w:p w14:paraId="7907372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B0F9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_VAR{63} = 1459;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%NAMIBIA OVERALL INDEX</w:t>
      </w:r>
    </w:p>
    <w:p w14:paraId="02F1A74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BAA90E8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_KEYDATE{63} = 0;</w:t>
      </w:r>
    </w:p>
    <w:p w14:paraId="2985C66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_CURRENCY{63} = 1126;</w:t>
      </w:r>
    </w:p>
    <w:p w14:paraId="0C19887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5487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_VAR{163} = 1520;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Rwanda Stock Exchange All Share Index</w:t>
      </w:r>
    </w:p>
    <w:p w14:paraId="5C0A99EB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_SOURCE{163}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DBFBED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_KEYDATE{163} = 0;</w:t>
      </w:r>
    </w:p>
    <w:p w14:paraId="6009ECBD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_CURRENCY{163} = 1547;</w:t>
      </w:r>
    </w:p>
    <w:p w14:paraId="7D6DB5A8" w14:textId="77777777" w:rsidR="00AF0F62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A6505BE" w14:textId="3149F5F6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_VAR{83} = 1098;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%Tanzania Share (TSI) Index</w:t>
      </w:r>
    </w:p>
    <w:p w14:paraId="009A073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014985C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_KEYDATE{83} = 0;</w:t>
      </w:r>
    </w:p>
    <w:p w14:paraId="2125DC2A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_CURRENCY{83} = 1326;</w:t>
      </w:r>
    </w:p>
    <w:p w14:paraId="447BF4F6" w14:textId="2B48E060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15E50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_VAR{86} = 1522;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Uganda Stock Exchange All Share Index</w:t>
      </w:r>
    </w:p>
    <w:p w14:paraId="323C1C9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_SOURCE{86}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721E4E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_KEYDATE{86} = 0;</w:t>
      </w:r>
    </w:p>
    <w:p w14:paraId="7A56A0FE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_CURRENCY{86} = 1329;</w:t>
      </w:r>
    </w:p>
    <w:p w14:paraId="199C2828" w14:textId="08EDF125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D562F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_VAR{71} = 1466;   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Qatar</w:t>
      </w:r>
    </w:p>
    <w:p w14:paraId="789FFFC5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_SOURCE{71}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D241956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_KEYDATE{71} = 0;</w:t>
      </w:r>
    </w:p>
    <w:p w14:paraId="5CECB9F4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GC.STKIDX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>_CURRENCY{71} = 1315;</w:t>
      </w:r>
    </w:p>
    <w:p w14:paraId="00A6AAF3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8CF92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FDCB9" w14:textId="77777777" w:rsidR="00AF0F62" w:rsidRPr="00A431D8" w:rsidRDefault="00AF0F62" w:rsidP="00AF0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B4F54C" w14:textId="77777777" w:rsidR="005376FC" w:rsidRPr="00AF0F62" w:rsidRDefault="005376FC" w:rsidP="00AF0F62">
      <w:pPr>
        <w:spacing w:line="240" w:lineRule="auto"/>
      </w:pPr>
    </w:p>
    <w:sectPr w:rsidR="005376FC" w:rsidRPr="00AF0F62" w:rsidSect="00330A15">
      <w:pgSz w:w="11906" w:h="16838" w:code="9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62"/>
    <w:rsid w:val="000F22C6"/>
    <w:rsid w:val="00330A15"/>
    <w:rsid w:val="005376FC"/>
    <w:rsid w:val="00AF0F62"/>
    <w:rsid w:val="00CB469D"/>
    <w:rsid w:val="00F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891B"/>
  <w15:chartTrackingRefBased/>
  <w15:docId w15:val="{72380FE1-5B3D-49AE-9F3C-BAB43B01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2351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Chi</dc:creator>
  <cp:keywords/>
  <dc:description/>
  <cp:lastModifiedBy>Nguyen Ngoc Linh Chi</cp:lastModifiedBy>
  <cp:revision>3</cp:revision>
  <dcterms:created xsi:type="dcterms:W3CDTF">2019-06-27T09:09:00Z</dcterms:created>
  <dcterms:modified xsi:type="dcterms:W3CDTF">2019-06-27T09:15:00Z</dcterms:modified>
</cp:coreProperties>
</file>