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9315"/>
      </w:tblGrid>
      <w:tr w:rsidR="00614D63" w:rsidRPr="00630E05" w:rsidTr="00614D63">
        <w:tc>
          <w:tcPr>
            <w:tcW w:w="9315" w:type="dxa"/>
            <w:shd w:val="clear" w:color="auto" w:fill="auto"/>
          </w:tcPr>
          <w:p w:rsidR="00614D63" w:rsidRPr="00630E05" w:rsidRDefault="00614D63" w:rsidP="007E4DC5">
            <w:pPr>
              <w:spacing w:after="2"/>
              <w:ind w:right="-15"/>
              <w:jc w:val="center"/>
              <w:rPr>
                <w:b/>
              </w:rPr>
            </w:pPr>
            <w:bookmarkStart w:id="0" w:name="_GoBack"/>
            <w:bookmarkEnd w:id="0"/>
            <w:r w:rsidRPr="00630E05">
              <w:rPr>
                <w:b/>
              </w:rPr>
              <w:t>ĐỀ THI HỌC KỲ I - NĂM HỌC 2015 - 2016</w:t>
            </w:r>
          </w:p>
        </w:tc>
      </w:tr>
      <w:tr w:rsidR="00614D63" w:rsidRPr="00630E05" w:rsidTr="00614D63">
        <w:tc>
          <w:tcPr>
            <w:tcW w:w="9315" w:type="dxa"/>
            <w:shd w:val="clear" w:color="auto" w:fill="auto"/>
          </w:tcPr>
          <w:p w:rsidR="00614D63" w:rsidRPr="00630E05" w:rsidRDefault="00614D63" w:rsidP="00614D63">
            <w:pPr>
              <w:spacing w:after="2"/>
              <w:ind w:right="-15"/>
              <w:jc w:val="center"/>
              <w:rPr>
                <w:b/>
              </w:rPr>
            </w:pPr>
            <w:r w:rsidRPr="00630E05">
              <w:rPr>
                <w:b/>
              </w:rPr>
              <w:t xml:space="preserve">Môn: </w:t>
            </w:r>
            <w:r>
              <w:rPr>
                <w:b/>
              </w:rPr>
              <w:t>VẬT LÝ</w:t>
            </w:r>
            <w:r w:rsidRPr="00630E05">
              <w:rPr>
                <w:b/>
              </w:rPr>
              <w:t xml:space="preserve"> – </w:t>
            </w:r>
            <w:r w:rsidRPr="00630E05">
              <w:t>Khối lớp</w:t>
            </w:r>
            <w:r w:rsidRPr="00630E05">
              <w:rPr>
                <w:b/>
              </w:rPr>
              <w:t xml:space="preserve"> </w:t>
            </w:r>
            <w:r>
              <w:rPr>
                <w:b/>
              </w:rPr>
              <w:t>10</w:t>
            </w:r>
            <w:r w:rsidRPr="00630E05">
              <w:rPr>
                <w:b/>
              </w:rPr>
              <w:t xml:space="preserve"> </w:t>
            </w:r>
          </w:p>
        </w:tc>
      </w:tr>
      <w:tr w:rsidR="00614D63" w:rsidRPr="00630E05" w:rsidTr="00614D63">
        <w:tc>
          <w:tcPr>
            <w:tcW w:w="9315" w:type="dxa"/>
            <w:shd w:val="clear" w:color="auto" w:fill="auto"/>
          </w:tcPr>
          <w:p w:rsidR="00614D63" w:rsidRPr="00630E05" w:rsidRDefault="00614D63" w:rsidP="007E4DC5">
            <w:pPr>
              <w:spacing w:after="2"/>
              <w:ind w:right="-15"/>
              <w:jc w:val="center"/>
              <w:rPr>
                <w:b/>
              </w:rPr>
            </w:pPr>
            <w:r w:rsidRPr="00630E05">
              <w:rPr>
                <w:noProof/>
              </w:rPr>
              <mc:AlternateContent>
                <mc:Choice Requires="wps">
                  <w:drawing>
                    <wp:anchor distT="45720" distB="45720" distL="114300" distR="114300" simplePos="0" relativeHeight="251659776" behindDoc="0" locked="0" layoutInCell="1" allowOverlap="1" wp14:anchorId="79A6CF51" wp14:editId="0F6C50F0">
                      <wp:simplePos x="0" y="0"/>
                      <wp:positionH relativeFrom="column">
                        <wp:posOffset>5618480</wp:posOffset>
                      </wp:positionH>
                      <wp:positionV relativeFrom="paragraph">
                        <wp:posOffset>-102235</wp:posOffset>
                      </wp:positionV>
                      <wp:extent cx="978535" cy="24003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40030"/>
                              </a:xfrm>
                              <a:prstGeom prst="rect">
                                <a:avLst/>
                              </a:prstGeom>
                              <a:solidFill>
                                <a:srgbClr val="FFFFFF"/>
                              </a:solidFill>
                              <a:ln w="9525">
                                <a:noFill/>
                                <a:miter lim="800000"/>
                                <a:headEnd/>
                                <a:tailEnd/>
                              </a:ln>
                            </wps:spPr>
                            <wps:txbx>
                              <w:txbxContent>
                                <w:p w:rsidR="00614D63" w:rsidRPr="00F03E50" w:rsidRDefault="00614D63" w:rsidP="00614D63">
                                  <w:pPr>
                                    <w:ind w:left="10"/>
                                    <w:rPr>
                                      <w:color w:val="FFFFFF" w:themeColor="background1"/>
                                    </w:rPr>
                                  </w:pPr>
                                  <w:r w:rsidRPr="00F03E50">
                                    <w:rPr>
                                      <w:b/>
                                      <w:color w:val="FFFFFF" w:themeColor="background1"/>
                                    </w:rPr>
                                    <w:t>Mã đề: 966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6CF51" id="_x0000_t202" coordsize="21600,21600" o:spt="202" path="m,l,21600r21600,l21600,xe">
                      <v:stroke joinstyle="miter"/>
                      <v:path gradientshapeok="t" o:connecttype="rect"/>
                    </v:shapetype>
                    <v:shape id="Text Box 2" o:spid="_x0000_s1026" type="#_x0000_t202" style="position:absolute;left:0;text-align:left;margin-left:442.4pt;margin-top:-8.05pt;width:77.05pt;height:18.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A1HgIAABoEAAAOAAAAZHJzL2Uyb0RvYy54bWysU21v2yAQ/j5p/wHxfbHjJmtqxam6dJkm&#10;dS9Sux+AMbbRgGNAYme/fgdO06j7No0PiOOOh+eeu1vfjlqRg3BegqnofJZTIgyHRpquoj+edu9W&#10;lPjATMMUGFHRo/D0dvP2zXqwpSigB9UIRxDE+HKwFe1DsGWWed4LzfwMrDDobMFpFtB0XdY4NiC6&#10;VlmR5++zAVxjHXDhPd7eT066SfhtK3j41rZeBKIqitxC2l3a67hnmzUrO8dsL/mJBvsHFppJg5+e&#10;oe5ZYGTv5F9QWnIHHtow46AzaFvJRcoBs5nnr7J57JkVKRcUx9uzTP7/wfKvh++OyKaiBSWGaSzR&#10;kxgD+QAjKaI6g/UlBj1aDAsjXmOVU6bePgD/6YmBbc9MJ+6cg6EXrEF28/gyu3g64fgIUg9foMFv&#10;2D5AAhpbp6N0KAZBdKzS8VyZSIXj5c31anm1pISjq1jk+VWqXMbK58fW+fBJgCbxUFGHhU/g7PDg&#10;QyTDyueQ+JcHJZudVCoZrqu3ypEDwybZpZX4vwpThgzIZFksE7KB+D71j5YBm1hJXdFVHtfUVlGM&#10;j6ZJIYFJNZ2RiTIndaIgkzRhrEcMjJLV0BxRJwdTs+Jw4aEH95uSARu1ov7XnjlBifpsUOub+WIR&#10;OzsZi+V1gYa79NSXHmY4QlU0UDIdtyFNQ9TBwB3WpJVJrxcmJ67YgEnG07DEDr+0U9TLSG/+AAAA&#10;//8DAFBLAwQUAAYACAAAACEACG8OyuAAAAALAQAADwAAAGRycy9kb3ducmV2LnhtbEyPQU+DQBSE&#10;7yb+h80z8WLahVqBIo9GTTReW/sDHuwrENldwm4L/fduT/Y4mcnMN8V21r048+g6axDiZQSCTW1V&#10;ZxqEw8/nIgPhPBlFvTWMcGEH2/L+rqBc2cns+Lz3jQglxuWE0Ho/5FK6umVNbmkHNsE72lGTD3Js&#10;pBppCuW6l6soSqSmzoSFlgb+aLn+3Z80wvF7enrZTNWXP6S7dfJOXVrZC+Ljw/z2CsLz7P/DcMUP&#10;6FAGpsqejHKiR8iydUD3CIs4iUFcE9FztgFRIaziFGRZyNsP5R8AAAD//wMAUEsBAi0AFAAGAAgA&#10;AAAhALaDOJL+AAAA4QEAABMAAAAAAAAAAAAAAAAAAAAAAFtDb250ZW50X1R5cGVzXS54bWxQSwEC&#10;LQAUAAYACAAAACEAOP0h/9YAAACUAQAACwAAAAAAAAAAAAAAAAAvAQAAX3JlbHMvLnJlbHNQSwEC&#10;LQAUAAYACAAAACEAsa3gNR4CAAAaBAAADgAAAAAAAAAAAAAAAAAuAgAAZHJzL2Uyb0RvYy54bWxQ&#10;SwECLQAUAAYACAAAACEACG8OyuAAAAALAQAADwAAAAAAAAAAAAAAAAB4BAAAZHJzL2Rvd25yZXYu&#10;eG1sUEsFBgAAAAAEAAQA8wAAAIUFAAAAAA==&#10;" stroked="f">
                      <v:textbox>
                        <w:txbxContent>
                          <w:p w:rsidR="00614D63" w:rsidRPr="00F03E50" w:rsidRDefault="00614D63" w:rsidP="00614D63">
                            <w:pPr>
                              <w:ind w:left="10"/>
                              <w:rPr>
                                <w:color w:val="FFFFFF" w:themeColor="background1"/>
                              </w:rPr>
                            </w:pPr>
                            <w:r w:rsidRPr="00F03E50">
                              <w:rPr>
                                <w:b/>
                                <w:color w:val="FFFFFF" w:themeColor="background1"/>
                              </w:rPr>
                              <w:t>Mã đề: 966</w:t>
                            </w:r>
                          </w:p>
                        </w:txbxContent>
                      </v:textbox>
                    </v:shape>
                  </w:pict>
                </mc:Fallback>
              </mc:AlternateContent>
            </w:r>
            <w:r w:rsidRPr="00630E05">
              <w:rPr>
                <w:i/>
              </w:rPr>
              <w:t xml:space="preserve"> Thời gian làm bài: </w:t>
            </w:r>
            <w:r w:rsidRPr="00630E05">
              <w:rPr>
                <w:b/>
                <w:i/>
              </w:rPr>
              <w:t>45 phút</w:t>
            </w:r>
            <w:r w:rsidRPr="00630E05">
              <w:rPr>
                <w:i/>
              </w:rPr>
              <w:t>.</w:t>
            </w:r>
          </w:p>
        </w:tc>
      </w:tr>
    </w:tbl>
    <w:p w:rsidR="00614D63" w:rsidRPr="00630E05" w:rsidRDefault="00614D63" w:rsidP="00614D63">
      <w:pPr>
        <w:spacing w:before="240" w:line="247" w:lineRule="auto"/>
        <w:ind w:right="-51"/>
        <w:jc w:val="center"/>
      </w:pPr>
      <w:r w:rsidRPr="00630E05">
        <w:t>Họ, tên thí sinh:....................................................................... Số báo danh:.....................</w:t>
      </w:r>
    </w:p>
    <w:p w:rsidR="009601CD" w:rsidRDefault="009601CD" w:rsidP="009601CD">
      <w:pPr>
        <w:jc w:val="both"/>
        <w:rPr>
          <w:b/>
          <w:u w:val="single"/>
        </w:rPr>
      </w:pPr>
    </w:p>
    <w:p w:rsidR="007B4CD0" w:rsidRPr="006B3D5C" w:rsidRDefault="002615A6" w:rsidP="006B3D5C">
      <w:pPr>
        <w:ind w:left="851" w:hanging="851"/>
        <w:jc w:val="both"/>
        <w:rPr>
          <w:sz w:val="27"/>
          <w:szCs w:val="27"/>
        </w:rPr>
      </w:pPr>
      <w:r w:rsidRPr="006B3D5C">
        <w:rPr>
          <w:b/>
          <w:sz w:val="27"/>
          <w:szCs w:val="27"/>
        </w:rPr>
        <w:t xml:space="preserve">Câu 1: </w:t>
      </w:r>
      <w:r w:rsidR="000C486B" w:rsidRPr="006B3D5C">
        <w:rPr>
          <w:sz w:val="27"/>
          <w:szCs w:val="27"/>
        </w:rPr>
        <w:t>Phát biểu và viết biểu thức của định luật vạn vật hấp dẫn. Cho biết ý nghĩa và đơn vị các đại lượng trong công thức.</w:t>
      </w:r>
    </w:p>
    <w:p w:rsidR="002615A6" w:rsidRPr="006B3D5C" w:rsidRDefault="002615A6" w:rsidP="006B3D5C">
      <w:pPr>
        <w:ind w:left="851" w:hanging="851"/>
        <w:rPr>
          <w:sz w:val="27"/>
          <w:szCs w:val="27"/>
        </w:rPr>
      </w:pPr>
      <w:r w:rsidRPr="006B3D5C">
        <w:rPr>
          <w:b/>
          <w:sz w:val="27"/>
          <w:szCs w:val="27"/>
        </w:rPr>
        <w:t xml:space="preserve">Câu 2: </w:t>
      </w:r>
      <w:r w:rsidR="000D256C" w:rsidRPr="006B3D5C">
        <w:rPr>
          <w:sz w:val="27"/>
          <w:szCs w:val="27"/>
        </w:rPr>
        <w:t>Trình bày qui tắc hợp lực song song cùng chiều.</w:t>
      </w:r>
    </w:p>
    <w:p w:rsidR="002615A6" w:rsidRPr="006B3D5C" w:rsidRDefault="002615A6" w:rsidP="006B3D5C">
      <w:pPr>
        <w:ind w:left="851" w:hanging="851"/>
        <w:jc w:val="both"/>
        <w:rPr>
          <w:sz w:val="27"/>
          <w:szCs w:val="27"/>
        </w:rPr>
      </w:pPr>
      <w:r w:rsidRPr="006B3D5C">
        <w:rPr>
          <w:b/>
          <w:sz w:val="27"/>
          <w:szCs w:val="27"/>
        </w:rPr>
        <w:t xml:space="preserve">Câu 3: </w:t>
      </w:r>
      <w:r w:rsidR="00EB5AAA" w:rsidRPr="006B3D5C">
        <w:rPr>
          <w:sz w:val="27"/>
          <w:szCs w:val="27"/>
        </w:rPr>
        <w:t xml:space="preserve">Phát biểu định luật I Newton. </w:t>
      </w:r>
      <w:r w:rsidR="000C486B" w:rsidRPr="006B3D5C">
        <w:rPr>
          <w:sz w:val="27"/>
          <w:szCs w:val="27"/>
        </w:rPr>
        <w:t>Quán tính là gì? Một hòn bi sắt 1kg và một khối bông 1kg, vật nào có quán tính lớn hơn?</w:t>
      </w:r>
    </w:p>
    <w:p w:rsidR="002615A6" w:rsidRPr="006B3D5C" w:rsidRDefault="002615A6" w:rsidP="006B3D5C">
      <w:pPr>
        <w:ind w:left="851" w:hanging="851"/>
        <w:jc w:val="both"/>
        <w:rPr>
          <w:sz w:val="27"/>
          <w:szCs w:val="27"/>
        </w:rPr>
      </w:pPr>
      <w:r w:rsidRPr="006B3D5C">
        <w:rPr>
          <w:b/>
          <w:sz w:val="27"/>
          <w:szCs w:val="27"/>
        </w:rPr>
        <w:t xml:space="preserve">Câu 4: </w:t>
      </w:r>
      <w:r w:rsidR="000C486B" w:rsidRPr="006B3D5C">
        <w:rPr>
          <w:sz w:val="27"/>
          <w:szCs w:val="27"/>
        </w:rPr>
        <w:t>Tốc độ góc là gì? Viết công thức liên hệ giữa tốc độ góc với chu kỳ và với tần số của chuyển động tròn đều.</w:t>
      </w:r>
    </w:p>
    <w:p w:rsidR="002615A6" w:rsidRPr="006B3D5C" w:rsidRDefault="002615A6" w:rsidP="006B3D5C">
      <w:pPr>
        <w:ind w:left="851" w:hanging="851"/>
        <w:jc w:val="both"/>
        <w:rPr>
          <w:sz w:val="27"/>
          <w:szCs w:val="27"/>
        </w:rPr>
      </w:pPr>
      <w:r w:rsidRPr="006B3D5C">
        <w:rPr>
          <w:b/>
          <w:sz w:val="27"/>
          <w:szCs w:val="27"/>
        </w:rPr>
        <w:t xml:space="preserve">Câu 5: </w:t>
      </w:r>
      <w:r w:rsidR="000C486B" w:rsidRPr="006B3D5C">
        <w:rPr>
          <w:sz w:val="27"/>
          <w:szCs w:val="27"/>
        </w:rPr>
        <w:t>Viết phương trình quỹ đạo của vật bị ném ngang. Cho biết ý nghĩa và đơn vị các đại lượng trong phương trình. Cho biết dạng của quỹ đạo.</w:t>
      </w:r>
    </w:p>
    <w:p w:rsidR="002615A6" w:rsidRPr="006B3D5C" w:rsidRDefault="002615A6" w:rsidP="006B3D5C">
      <w:pPr>
        <w:ind w:left="851" w:hanging="851"/>
        <w:jc w:val="both"/>
        <w:rPr>
          <w:sz w:val="27"/>
          <w:szCs w:val="27"/>
        </w:rPr>
      </w:pPr>
      <w:r w:rsidRPr="006B3D5C">
        <w:rPr>
          <w:b/>
          <w:sz w:val="27"/>
          <w:szCs w:val="27"/>
        </w:rPr>
        <w:t xml:space="preserve">Câu 6: </w:t>
      </w:r>
      <w:r w:rsidR="000D256C" w:rsidRPr="006B3D5C">
        <w:rPr>
          <w:sz w:val="27"/>
          <w:szCs w:val="27"/>
        </w:rPr>
        <w:t>Thả rơi một vật từ độ cao h xuống mặt đất. Bỏ qua ma sát. Cho g = 10m/s</w:t>
      </w:r>
      <w:r w:rsidR="000D256C" w:rsidRPr="006B3D5C">
        <w:rPr>
          <w:sz w:val="27"/>
          <w:szCs w:val="27"/>
          <w:vertAlign w:val="superscript"/>
        </w:rPr>
        <w:t>2</w:t>
      </w:r>
      <w:r w:rsidR="000D256C" w:rsidRPr="006B3D5C">
        <w:rPr>
          <w:sz w:val="27"/>
          <w:szCs w:val="27"/>
        </w:rPr>
        <w:t>. Tính quãng đường vật rơi trong 4s và quãng đường vật rơi trong giây thứ 5.</w:t>
      </w:r>
    </w:p>
    <w:p w:rsidR="002615A6" w:rsidRPr="006B3D5C" w:rsidRDefault="002615A6" w:rsidP="006B3D5C">
      <w:pPr>
        <w:ind w:left="851" w:hanging="851"/>
        <w:jc w:val="both"/>
        <w:rPr>
          <w:sz w:val="27"/>
          <w:szCs w:val="27"/>
        </w:rPr>
      </w:pPr>
      <w:r w:rsidRPr="006B3D5C">
        <w:rPr>
          <w:b/>
          <w:sz w:val="27"/>
          <w:szCs w:val="27"/>
        </w:rPr>
        <w:t xml:space="preserve">Câu 7: </w:t>
      </w:r>
      <w:r w:rsidR="000D256C" w:rsidRPr="006B3D5C">
        <w:rPr>
          <w:sz w:val="27"/>
          <w:szCs w:val="27"/>
        </w:rPr>
        <w:t xml:space="preserve">Một ô tô có khối lượng 2,5 tấn đang chuyển động với vận tốc 72km/h thì </w:t>
      </w:r>
      <w:r w:rsidR="001007CA" w:rsidRPr="006B3D5C">
        <w:rPr>
          <w:sz w:val="27"/>
          <w:szCs w:val="27"/>
        </w:rPr>
        <w:t>tài xế phát hiện có chướng ngại vật ở phía trước nên hãm phanh, hệ số ma sát trượt giữa bánh xe và mặt đường là 0,8. Cho g = 10m/s</w:t>
      </w:r>
      <w:r w:rsidR="001007CA" w:rsidRPr="006B3D5C">
        <w:rPr>
          <w:sz w:val="27"/>
          <w:szCs w:val="27"/>
          <w:vertAlign w:val="superscript"/>
        </w:rPr>
        <w:t>2</w:t>
      </w:r>
      <w:r w:rsidR="001007CA" w:rsidRPr="006B3D5C">
        <w:rPr>
          <w:sz w:val="27"/>
          <w:szCs w:val="27"/>
        </w:rPr>
        <w:t>. Tìm quãng đường xe trượt trước khi dừng lại.</w:t>
      </w:r>
    </w:p>
    <w:p w:rsidR="002615A6" w:rsidRPr="006B3D5C" w:rsidRDefault="00A552E9" w:rsidP="006B3D5C">
      <w:pPr>
        <w:ind w:left="851" w:hanging="851"/>
        <w:jc w:val="both"/>
        <w:rPr>
          <w:sz w:val="27"/>
          <w:szCs w:val="27"/>
        </w:rPr>
      </w:pPr>
      <w:r w:rsidRPr="006B3D5C">
        <w:rPr>
          <w:noProof/>
          <w:sz w:val="27"/>
          <w:szCs w:val="27"/>
        </w:rPr>
        <w:drawing>
          <wp:anchor distT="0" distB="0" distL="114300" distR="114300" simplePos="0" relativeHeight="251657728" behindDoc="0" locked="0" layoutInCell="1" allowOverlap="1">
            <wp:simplePos x="0" y="0"/>
            <wp:positionH relativeFrom="column">
              <wp:posOffset>5257800</wp:posOffset>
            </wp:positionH>
            <wp:positionV relativeFrom="paragraph">
              <wp:posOffset>313055</wp:posOffset>
            </wp:positionV>
            <wp:extent cx="713740" cy="1245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3740" cy="1245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5A6" w:rsidRPr="006B3D5C">
        <w:rPr>
          <w:b/>
          <w:sz w:val="27"/>
          <w:szCs w:val="27"/>
        </w:rPr>
        <w:t>Câu 8</w:t>
      </w:r>
      <w:r w:rsidR="006F3515" w:rsidRPr="006B3D5C">
        <w:rPr>
          <w:b/>
          <w:sz w:val="27"/>
          <w:szCs w:val="27"/>
        </w:rPr>
        <w:t xml:space="preserve">: </w:t>
      </w:r>
      <w:r w:rsidR="006F3515" w:rsidRPr="006B3D5C">
        <w:rPr>
          <w:sz w:val="27"/>
          <w:szCs w:val="27"/>
        </w:rPr>
        <w:t xml:space="preserve"> Một lò xo có chiều dài 20cm khi treo vật có khối lượng 150g thì nó có chiều dài 22cm. Tìm khối lượng vật treo để lò xo có chiều dài 25cm. </w:t>
      </w:r>
    </w:p>
    <w:p w:rsidR="002615A6" w:rsidRDefault="002615A6" w:rsidP="006B3D5C">
      <w:pPr>
        <w:ind w:left="851" w:hanging="851"/>
        <w:jc w:val="both"/>
        <w:rPr>
          <w:sz w:val="27"/>
          <w:szCs w:val="27"/>
        </w:rPr>
      </w:pPr>
      <w:r w:rsidRPr="006B3D5C">
        <w:rPr>
          <w:b/>
          <w:sz w:val="27"/>
          <w:szCs w:val="27"/>
        </w:rPr>
        <w:t xml:space="preserve">Câu 9: </w:t>
      </w:r>
      <w:r w:rsidR="006F3515" w:rsidRPr="006B3D5C">
        <w:rPr>
          <w:sz w:val="27"/>
          <w:szCs w:val="27"/>
        </w:rPr>
        <w:t xml:space="preserve">Một vật có khối lượng 5kg được treo vào tường nhờ một sợi dây như hình vẽ. Bỏ qua khối lượng của thanh </w:t>
      </w:r>
      <w:r w:rsidR="00815D87" w:rsidRPr="006B3D5C">
        <w:rPr>
          <w:sz w:val="27"/>
          <w:szCs w:val="27"/>
        </w:rPr>
        <w:t xml:space="preserve">AB. Tính lực căng dây và phản lực của tường tác dụng vào thanh AB. Biết </w:t>
      </w:r>
      <w:r w:rsidR="001F1E81" w:rsidRPr="006B3D5C">
        <w:rPr>
          <w:sz w:val="27"/>
          <w:szCs w:val="27"/>
        </w:rPr>
        <w:t>AB = 20cm.</w:t>
      </w:r>
    </w:p>
    <w:p w:rsidR="006B3D5C" w:rsidRDefault="006B3D5C" w:rsidP="006B3D5C">
      <w:pPr>
        <w:ind w:left="851" w:hanging="851"/>
        <w:jc w:val="both"/>
        <w:rPr>
          <w:sz w:val="27"/>
          <w:szCs w:val="27"/>
        </w:rPr>
      </w:pPr>
    </w:p>
    <w:p w:rsidR="006B3D5C" w:rsidRPr="006B3D5C" w:rsidRDefault="006B3D5C" w:rsidP="006B3D5C">
      <w:pPr>
        <w:ind w:left="851" w:hanging="851"/>
        <w:jc w:val="both"/>
        <w:rPr>
          <w:sz w:val="27"/>
          <w:szCs w:val="27"/>
        </w:rPr>
      </w:pPr>
    </w:p>
    <w:p w:rsidR="002615A6" w:rsidRPr="006B3D5C" w:rsidRDefault="002615A6" w:rsidP="006B3D5C">
      <w:pPr>
        <w:ind w:left="851" w:hanging="851"/>
        <w:jc w:val="both"/>
        <w:rPr>
          <w:sz w:val="27"/>
          <w:szCs w:val="27"/>
        </w:rPr>
      </w:pPr>
      <w:r w:rsidRPr="006B3D5C">
        <w:rPr>
          <w:b/>
          <w:sz w:val="27"/>
          <w:szCs w:val="27"/>
        </w:rPr>
        <w:t xml:space="preserve">Câu 10: </w:t>
      </w:r>
      <w:r w:rsidR="001F1E81" w:rsidRPr="006B3D5C">
        <w:rPr>
          <w:sz w:val="27"/>
          <w:szCs w:val="27"/>
        </w:rPr>
        <w:t xml:space="preserve">Hai người dùng một thanh ngang dài 1m để khiêng một vật nặng 300kg. Vai hai người đặt ở hai đầu gậy, vật treo ở cách vai người thứ nhất 40cm, cách vai người thứ hai 60cm. Hỏi lực tác dụng lên vai mỗi người là bao nhiêu? </w:t>
      </w:r>
    </w:p>
    <w:p w:rsidR="002615A6" w:rsidRDefault="002615A6"/>
    <w:p w:rsidR="002615A6" w:rsidRPr="00AA5088" w:rsidRDefault="002615A6" w:rsidP="002615A6">
      <w:pPr>
        <w:spacing w:line="312" w:lineRule="auto"/>
        <w:ind w:right="216"/>
        <w:jc w:val="center"/>
        <w:rPr>
          <w:sz w:val="22"/>
          <w:szCs w:val="22"/>
        </w:rPr>
      </w:pPr>
      <w:r w:rsidRPr="00AA5088">
        <w:rPr>
          <w:sz w:val="22"/>
          <w:szCs w:val="22"/>
        </w:rPr>
        <w:t>----------- HẾT ----------</w:t>
      </w:r>
    </w:p>
    <w:p w:rsidR="002615A6" w:rsidRPr="002615A6" w:rsidRDefault="002615A6"/>
    <w:p w:rsidR="002615A6" w:rsidRPr="002615A6" w:rsidRDefault="002615A6">
      <w:pPr>
        <w:rPr>
          <w:b/>
          <w:u w:val="single"/>
        </w:rPr>
      </w:pPr>
    </w:p>
    <w:sectPr w:rsidR="002615A6" w:rsidRPr="002615A6" w:rsidSect="00914EB2">
      <w:pgSz w:w="11907" w:h="16839" w:code="9"/>
      <w:pgMar w:top="993"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A6"/>
    <w:rsid w:val="000C486B"/>
    <w:rsid w:val="000D256C"/>
    <w:rsid w:val="001007CA"/>
    <w:rsid w:val="001F1E81"/>
    <w:rsid w:val="002615A6"/>
    <w:rsid w:val="002D2C3B"/>
    <w:rsid w:val="005E0AC0"/>
    <w:rsid w:val="00614D63"/>
    <w:rsid w:val="00636451"/>
    <w:rsid w:val="0065239C"/>
    <w:rsid w:val="006B3D5C"/>
    <w:rsid w:val="006F3515"/>
    <w:rsid w:val="00790ACB"/>
    <w:rsid w:val="007B4CD0"/>
    <w:rsid w:val="00815D87"/>
    <w:rsid w:val="00914EB2"/>
    <w:rsid w:val="009601CD"/>
    <w:rsid w:val="00A552E9"/>
    <w:rsid w:val="00B97D54"/>
    <w:rsid w:val="00C8202C"/>
    <w:rsid w:val="00CB036C"/>
    <w:rsid w:val="00EB5AAA"/>
    <w:rsid w:val="00EE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E4C1D3-83D5-4F31-9B9C-EE72410C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5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14EB2"/>
    <w:rPr>
      <w:rFonts w:ascii="Segoe UI" w:hAnsi="Segoe UI" w:cs="Segoe UI"/>
      <w:sz w:val="18"/>
      <w:szCs w:val="18"/>
    </w:rPr>
  </w:style>
  <w:style w:type="character" w:customStyle="1" w:styleId="BalloonTextChar">
    <w:name w:val="Balloon Text Char"/>
    <w:basedOn w:val="DefaultParagraphFont"/>
    <w:link w:val="BalloonText"/>
    <w:rsid w:val="00914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Ha</dc:creator>
  <cp:keywords/>
  <dc:description/>
  <cp:lastModifiedBy>Snake Ho</cp:lastModifiedBy>
  <cp:revision>5</cp:revision>
  <cp:lastPrinted>2015-12-14T03:31:00Z</cp:lastPrinted>
  <dcterms:created xsi:type="dcterms:W3CDTF">2015-12-14T03:29:00Z</dcterms:created>
  <dcterms:modified xsi:type="dcterms:W3CDTF">2015-12-14T04:24:00Z</dcterms:modified>
</cp:coreProperties>
</file>