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626"/>
        <w:tblW w:w="11458" w:type="dxa"/>
        <w:tblLayout w:type="fixed"/>
        <w:tblLook w:val="01E0"/>
      </w:tblPr>
      <w:tblGrid>
        <w:gridCol w:w="5920"/>
        <w:gridCol w:w="5538"/>
      </w:tblGrid>
      <w:tr w:rsidR="009720FF" w:rsidRPr="00AF474B" w:rsidTr="009720FF">
        <w:trPr>
          <w:trHeight w:val="1646"/>
        </w:trPr>
        <w:tc>
          <w:tcPr>
            <w:tcW w:w="5920" w:type="dxa"/>
          </w:tcPr>
          <w:p w:rsidR="009720FF" w:rsidRPr="009720FF" w:rsidRDefault="009720FF" w:rsidP="009F2033">
            <w:pPr>
              <w:tabs>
                <w:tab w:val="center" w:pos="4320"/>
                <w:tab w:val="right" w:pos="8640"/>
              </w:tabs>
              <w:jc w:val="both"/>
              <w:rPr>
                <w:rFonts w:asciiTheme="majorHAnsi" w:hAnsiTheme="majorHAnsi" w:cstheme="majorHAnsi"/>
                <w:sz w:val="20"/>
                <w:szCs w:val="26"/>
                <w:u w:val="none"/>
              </w:rPr>
            </w:pPr>
          </w:p>
          <w:p w:rsidR="009720FF" w:rsidRPr="009720FF" w:rsidRDefault="009720FF" w:rsidP="009F2033">
            <w:pPr>
              <w:tabs>
                <w:tab w:val="center" w:pos="4320"/>
                <w:tab w:val="right" w:pos="8640"/>
              </w:tabs>
              <w:jc w:val="both"/>
              <w:rPr>
                <w:rFonts w:asciiTheme="majorHAnsi" w:hAnsiTheme="majorHAnsi" w:cstheme="majorHAnsi"/>
                <w:sz w:val="26"/>
                <w:szCs w:val="26"/>
                <w:u w:val="none"/>
              </w:rPr>
            </w:pPr>
            <w:r w:rsidRPr="009720FF">
              <w:rPr>
                <w:rFonts w:asciiTheme="majorHAnsi" w:hAnsiTheme="majorHAnsi" w:cstheme="majorHAnsi"/>
                <w:sz w:val="26"/>
                <w:szCs w:val="26"/>
                <w:u w:val="none"/>
              </w:rPr>
              <w:t xml:space="preserve">       Sở Giáo dục – Đào tạo Tp Hồ Chí Minh</w:t>
            </w:r>
          </w:p>
          <w:p w:rsidR="009720FF" w:rsidRPr="009720FF" w:rsidRDefault="009720FF" w:rsidP="009F2033">
            <w:pPr>
              <w:tabs>
                <w:tab w:val="center" w:pos="4320"/>
                <w:tab w:val="right" w:pos="8640"/>
              </w:tabs>
              <w:jc w:val="both"/>
              <w:rPr>
                <w:rFonts w:asciiTheme="majorHAnsi" w:hAnsiTheme="majorHAnsi" w:cstheme="majorHAnsi"/>
                <w:b/>
                <w:bCs/>
                <w:sz w:val="26"/>
                <w:szCs w:val="26"/>
              </w:rPr>
            </w:pPr>
            <w:r w:rsidRPr="009720FF">
              <w:rPr>
                <w:rFonts w:asciiTheme="majorHAnsi" w:hAnsiTheme="majorHAnsi" w:cstheme="majorHAnsi"/>
                <w:b/>
                <w:bCs/>
                <w:sz w:val="26"/>
                <w:szCs w:val="26"/>
              </w:rPr>
              <w:t>TRƯỜNG THPT NGUYỄN THƯỢNG HIỀN</w:t>
            </w:r>
          </w:p>
          <w:p w:rsidR="009720FF" w:rsidRPr="009720FF" w:rsidRDefault="009720FF" w:rsidP="009F2033">
            <w:pPr>
              <w:tabs>
                <w:tab w:val="center" w:pos="4320"/>
                <w:tab w:val="right" w:pos="8640"/>
              </w:tabs>
              <w:jc w:val="both"/>
              <w:rPr>
                <w:rFonts w:asciiTheme="majorHAnsi" w:hAnsiTheme="majorHAnsi" w:cstheme="majorHAnsi"/>
                <w:sz w:val="26"/>
                <w:szCs w:val="26"/>
                <w:u w:val="none"/>
              </w:rPr>
            </w:pPr>
          </w:p>
        </w:tc>
        <w:tc>
          <w:tcPr>
            <w:tcW w:w="5538" w:type="dxa"/>
          </w:tcPr>
          <w:p w:rsidR="009720FF" w:rsidRPr="009720FF" w:rsidRDefault="009720FF" w:rsidP="009F2033">
            <w:pPr>
              <w:tabs>
                <w:tab w:val="center" w:pos="4320"/>
                <w:tab w:val="right" w:pos="8640"/>
              </w:tabs>
              <w:jc w:val="center"/>
              <w:rPr>
                <w:rFonts w:asciiTheme="majorHAnsi" w:hAnsiTheme="majorHAnsi" w:cstheme="majorHAnsi"/>
                <w:b/>
                <w:bCs/>
                <w:sz w:val="18"/>
                <w:szCs w:val="26"/>
                <w:u w:val="none"/>
              </w:rPr>
            </w:pPr>
          </w:p>
          <w:p w:rsidR="009720FF" w:rsidRPr="009720FF" w:rsidRDefault="009720FF" w:rsidP="009F2033">
            <w:pPr>
              <w:tabs>
                <w:tab w:val="center" w:pos="4320"/>
                <w:tab w:val="right" w:pos="8640"/>
              </w:tabs>
              <w:rPr>
                <w:rFonts w:asciiTheme="majorHAnsi" w:hAnsiTheme="majorHAnsi" w:cstheme="majorHAnsi"/>
                <w:b/>
                <w:bCs/>
                <w:sz w:val="26"/>
                <w:szCs w:val="26"/>
                <w:u w:val="none"/>
              </w:rPr>
            </w:pPr>
            <w:r w:rsidRPr="009720FF">
              <w:rPr>
                <w:rFonts w:asciiTheme="majorHAnsi" w:hAnsiTheme="majorHAnsi" w:cstheme="majorHAnsi"/>
                <w:b/>
                <w:bCs/>
                <w:sz w:val="26"/>
                <w:szCs w:val="26"/>
                <w:u w:val="none"/>
              </w:rPr>
              <w:t xml:space="preserve">                 ĐỀ KIỂM TRA HỌC KỲ I</w:t>
            </w:r>
          </w:p>
          <w:p w:rsidR="009720FF" w:rsidRPr="009720FF" w:rsidRDefault="009720FF" w:rsidP="009F2033">
            <w:pPr>
              <w:tabs>
                <w:tab w:val="center" w:pos="4320"/>
                <w:tab w:val="right" w:pos="8640"/>
              </w:tabs>
              <w:jc w:val="center"/>
              <w:rPr>
                <w:rFonts w:asciiTheme="majorHAnsi" w:hAnsiTheme="majorHAnsi" w:cstheme="majorHAnsi"/>
                <w:b/>
                <w:bCs/>
                <w:sz w:val="26"/>
                <w:szCs w:val="26"/>
                <w:u w:val="none"/>
              </w:rPr>
            </w:pPr>
            <w:r w:rsidRPr="009720FF">
              <w:rPr>
                <w:rFonts w:asciiTheme="majorHAnsi" w:hAnsiTheme="majorHAnsi" w:cstheme="majorHAnsi"/>
                <w:b/>
                <w:bCs/>
                <w:sz w:val="26"/>
                <w:szCs w:val="26"/>
                <w:u w:val="none"/>
              </w:rPr>
              <w:t>Năm học: 2015 – 2016</w:t>
            </w:r>
          </w:p>
          <w:p w:rsidR="009720FF" w:rsidRPr="009720FF" w:rsidRDefault="009720FF" w:rsidP="009F2033">
            <w:pPr>
              <w:tabs>
                <w:tab w:val="center" w:pos="4320"/>
                <w:tab w:val="right" w:pos="8640"/>
              </w:tabs>
              <w:jc w:val="center"/>
              <w:rPr>
                <w:rFonts w:asciiTheme="majorHAnsi" w:hAnsiTheme="majorHAnsi" w:cstheme="majorHAnsi"/>
                <w:b/>
                <w:bCs/>
                <w:sz w:val="26"/>
                <w:szCs w:val="26"/>
                <w:u w:val="none"/>
              </w:rPr>
            </w:pPr>
            <w:r w:rsidRPr="009720FF">
              <w:rPr>
                <w:rFonts w:asciiTheme="majorHAnsi" w:hAnsiTheme="majorHAnsi" w:cstheme="majorHAnsi"/>
                <w:b/>
                <w:bCs/>
                <w:sz w:val="26"/>
                <w:szCs w:val="26"/>
                <w:u w:val="none"/>
              </w:rPr>
              <w:t>MÔN: VẬT LÝ – KHỐI: 10</w:t>
            </w:r>
          </w:p>
          <w:p w:rsidR="009720FF" w:rsidRPr="009720FF" w:rsidRDefault="009720FF" w:rsidP="009F2033">
            <w:pPr>
              <w:tabs>
                <w:tab w:val="center" w:pos="4320"/>
                <w:tab w:val="right" w:pos="8640"/>
              </w:tabs>
              <w:jc w:val="center"/>
              <w:rPr>
                <w:rFonts w:asciiTheme="majorHAnsi" w:hAnsiTheme="majorHAnsi" w:cstheme="majorHAnsi"/>
                <w:i/>
                <w:iCs/>
                <w:sz w:val="26"/>
                <w:szCs w:val="26"/>
                <w:u w:val="none"/>
              </w:rPr>
            </w:pPr>
            <w:r w:rsidRPr="009720FF">
              <w:rPr>
                <w:rFonts w:asciiTheme="majorHAnsi" w:hAnsiTheme="majorHAnsi" w:cstheme="majorHAnsi"/>
                <w:i/>
                <w:iCs/>
                <w:sz w:val="26"/>
                <w:szCs w:val="26"/>
                <w:u w:val="none"/>
              </w:rPr>
              <w:t>Thời gian làm bài: 45 phút</w:t>
            </w:r>
          </w:p>
          <w:p w:rsidR="009720FF" w:rsidRPr="009720FF" w:rsidRDefault="009720FF" w:rsidP="009720FF">
            <w:pPr>
              <w:tabs>
                <w:tab w:val="center" w:pos="4320"/>
                <w:tab w:val="right" w:pos="8640"/>
              </w:tabs>
              <w:jc w:val="center"/>
              <w:rPr>
                <w:rFonts w:asciiTheme="majorHAnsi" w:hAnsiTheme="majorHAnsi" w:cstheme="majorHAnsi"/>
                <w:b/>
                <w:iCs/>
                <w:sz w:val="26"/>
                <w:szCs w:val="26"/>
                <w:u w:val="none"/>
              </w:rPr>
            </w:pPr>
            <w:r>
              <w:rPr>
                <w:rFonts w:asciiTheme="majorHAnsi" w:hAnsiTheme="majorHAnsi" w:cstheme="majorHAnsi"/>
                <w:b/>
                <w:iCs/>
                <w:sz w:val="26"/>
                <w:szCs w:val="26"/>
                <w:u w:val="none"/>
              </w:rPr>
              <w:t>(Đề dự trữ)</w:t>
            </w:r>
          </w:p>
          <w:p w:rsidR="009720FF" w:rsidRPr="009720FF" w:rsidRDefault="009720FF" w:rsidP="009F2033">
            <w:pPr>
              <w:tabs>
                <w:tab w:val="center" w:pos="4320"/>
                <w:tab w:val="right" w:pos="8640"/>
              </w:tabs>
              <w:rPr>
                <w:rFonts w:asciiTheme="majorHAnsi" w:hAnsiTheme="majorHAnsi" w:cstheme="majorHAnsi"/>
                <w:b/>
                <w:bCs/>
                <w:sz w:val="26"/>
                <w:szCs w:val="26"/>
                <w:u w:val="none"/>
              </w:rPr>
            </w:pPr>
          </w:p>
        </w:tc>
      </w:tr>
    </w:tbl>
    <w:p w:rsidR="00DD19A4" w:rsidRDefault="00DD19A4" w:rsidP="009720FF">
      <w:pPr>
        <w:ind w:left="-142" w:firstLine="232"/>
        <w:rPr>
          <w:sz w:val="26"/>
          <w:szCs w:val="26"/>
          <w:u w:val="none"/>
        </w:rPr>
      </w:pPr>
    </w:p>
    <w:p w:rsidR="009720FF" w:rsidRPr="009720FF" w:rsidRDefault="009720FF" w:rsidP="00B628BB">
      <w:pPr>
        <w:ind w:left="90"/>
        <w:rPr>
          <w:sz w:val="26"/>
          <w:szCs w:val="26"/>
        </w:rPr>
      </w:pPr>
    </w:p>
    <w:p w:rsidR="00EC38DA" w:rsidRPr="009720FF" w:rsidRDefault="00B628BB" w:rsidP="00076E09">
      <w:pPr>
        <w:spacing w:line="276" w:lineRule="auto"/>
        <w:ind w:left="90"/>
        <w:jc w:val="both"/>
        <w:rPr>
          <w:sz w:val="26"/>
          <w:szCs w:val="26"/>
          <w:u w:val="none"/>
        </w:rPr>
      </w:pPr>
      <w:r w:rsidRPr="00B46668">
        <w:rPr>
          <w:b/>
          <w:sz w:val="26"/>
          <w:szCs w:val="26"/>
        </w:rPr>
        <w:t xml:space="preserve">Câu </w:t>
      </w:r>
      <w:r w:rsidR="00EC38DA" w:rsidRPr="00B46668">
        <w:rPr>
          <w:b/>
          <w:sz w:val="26"/>
          <w:szCs w:val="26"/>
        </w:rPr>
        <w:t>1.</w:t>
      </w:r>
      <w:r w:rsidR="00B46668">
        <w:rPr>
          <w:b/>
          <w:sz w:val="26"/>
          <w:szCs w:val="26"/>
          <w:u w:val="none"/>
        </w:rPr>
        <w:t xml:space="preserve"> (1,5</w:t>
      </w:r>
      <w:r w:rsidR="007839B7" w:rsidRPr="00B46668">
        <w:rPr>
          <w:b/>
          <w:sz w:val="26"/>
          <w:szCs w:val="26"/>
          <w:u w:val="none"/>
        </w:rPr>
        <w:t>điểm)</w:t>
      </w:r>
      <w:r w:rsidR="007839B7" w:rsidRPr="009720FF">
        <w:rPr>
          <w:sz w:val="26"/>
          <w:szCs w:val="26"/>
          <w:u w:val="none"/>
        </w:rPr>
        <w:t xml:space="preserve"> </w:t>
      </w:r>
      <w:r w:rsidR="00EC38DA" w:rsidRPr="009720FF">
        <w:rPr>
          <w:sz w:val="26"/>
          <w:szCs w:val="26"/>
          <w:u w:val="none"/>
        </w:rPr>
        <w:t>Phát biểu và viết biểu thức của định luật III Newton.</w:t>
      </w:r>
    </w:p>
    <w:p w:rsidR="00EC38DA" w:rsidRPr="009720FF" w:rsidRDefault="00EC38DA" w:rsidP="00076E09">
      <w:pPr>
        <w:spacing w:line="276" w:lineRule="auto"/>
        <w:ind w:left="90"/>
        <w:jc w:val="both"/>
        <w:rPr>
          <w:sz w:val="26"/>
          <w:szCs w:val="26"/>
          <w:u w:val="none"/>
        </w:rPr>
      </w:pPr>
      <w:r w:rsidRPr="009720FF">
        <w:rPr>
          <w:sz w:val="26"/>
          <w:szCs w:val="26"/>
          <w:u w:val="none"/>
        </w:rPr>
        <w:t>Nêu những đặc điểm của cặp “lực và phản lực” trong tương tác giữa hai vật.</w:t>
      </w:r>
    </w:p>
    <w:p w:rsidR="00DD19A4" w:rsidRPr="009720FF" w:rsidRDefault="00DD19A4" w:rsidP="00076E09">
      <w:pPr>
        <w:spacing w:line="276" w:lineRule="auto"/>
        <w:ind w:left="90"/>
        <w:jc w:val="both"/>
        <w:rPr>
          <w:sz w:val="26"/>
          <w:szCs w:val="26"/>
          <w:u w:val="none"/>
        </w:rPr>
      </w:pPr>
    </w:p>
    <w:p w:rsidR="00EC38DA" w:rsidRPr="009720FF" w:rsidRDefault="00B628BB" w:rsidP="00076E09">
      <w:pPr>
        <w:spacing w:line="276" w:lineRule="auto"/>
        <w:ind w:left="90"/>
        <w:jc w:val="both"/>
        <w:rPr>
          <w:sz w:val="26"/>
          <w:szCs w:val="26"/>
          <w:u w:val="none"/>
        </w:rPr>
      </w:pPr>
      <w:r w:rsidRPr="00B46668">
        <w:rPr>
          <w:b/>
          <w:sz w:val="26"/>
          <w:szCs w:val="26"/>
        </w:rPr>
        <w:t xml:space="preserve">Câu </w:t>
      </w:r>
      <w:r w:rsidR="007839B7" w:rsidRPr="00B46668">
        <w:rPr>
          <w:b/>
          <w:sz w:val="26"/>
          <w:szCs w:val="26"/>
        </w:rPr>
        <w:t>2.</w:t>
      </w:r>
      <w:r w:rsidR="00B46668">
        <w:rPr>
          <w:b/>
          <w:sz w:val="26"/>
          <w:szCs w:val="26"/>
          <w:u w:val="none"/>
        </w:rPr>
        <w:t xml:space="preserve"> (</w:t>
      </w:r>
      <w:r w:rsidR="007839B7" w:rsidRPr="00B46668">
        <w:rPr>
          <w:b/>
          <w:sz w:val="26"/>
          <w:szCs w:val="26"/>
          <w:u w:val="none"/>
        </w:rPr>
        <w:t>2điểm)</w:t>
      </w:r>
      <w:r w:rsidR="007839B7" w:rsidRPr="009720FF">
        <w:rPr>
          <w:sz w:val="26"/>
          <w:szCs w:val="26"/>
          <w:u w:val="none"/>
        </w:rPr>
        <w:t xml:space="preserve"> </w:t>
      </w:r>
      <w:r w:rsidR="00EC38DA" w:rsidRPr="009720FF">
        <w:rPr>
          <w:sz w:val="26"/>
          <w:szCs w:val="26"/>
          <w:u w:val="none"/>
        </w:rPr>
        <w:t>Nêu những đặc điểm ( điểm đặt; phương;  chiều) của lực đàn hồi của lò xo .</w:t>
      </w:r>
    </w:p>
    <w:p w:rsidR="00EC38DA" w:rsidRPr="009720FF" w:rsidRDefault="00EC38DA" w:rsidP="00076E09">
      <w:pPr>
        <w:pStyle w:val="NoSpacing"/>
        <w:spacing w:line="276" w:lineRule="auto"/>
        <w:ind w:left="90"/>
        <w:jc w:val="both"/>
        <w:rPr>
          <w:rFonts w:asciiTheme="majorHAnsi" w:hAnsiTheme="majorHAnsi" w:cstheme="majorHAnsi"/>
          <w:noProof/>
          <w:sz w:val="26"/>
          <w:szCs w:val="26"/>
        </w:rPr>
      </w:pPr>
      <w:r w:rsidRPr="009720FF">
        <w:rPr>
          <w:rFonts w:asciiTheme="majorHAnsi" w:hAnsiTheme="majorHAnsi" w:cstheme="majorHAnsi"/>
          <w:noProof/>
          <w:sz w:val="26"/>
          <w:szCs w:val="26"/>
          <w:lang w:val="en-US"/>
        </w:rPr>
        <w:t>Áp dụng:</w:t>
      </w:r>
      <w:r w:rsidRPr="009720FF">
        <w:rPr>
          <w:rFonts w:asciiTheme="majorHAnsi" w:hAnsiTheme="majorHAnsi" w:cstheme="majorHAnsi"/>
          <w:noProof/>
          <w:sz w:val="26"/>
          <w:szCs w:val="26"/>
        </w:rPr>
        <w:t>Một lò xo nhẹ được treo thẳng đứng. Người ta móc vào đầu dưới của lò xo một  vật có khối lượng 100g thì lò xo sẽ dãn ra 5cm. Lấy g =10m/s</w:t>
      </w:r>
      <w:r w:rsidRPr="009720FF">
        <w:rPr>
          <w:rFonts w:asciiTheme="majorHAnsi" w:hAnsiTheme="majorHAnsi" w:cstheme="majorHAnsi"/>
          <w:noProof/>
          <w:sz w:val="26"/>
          <w:szCs w:val="26"/>
          <w:vertAlign w:val="superscript"/>
        </w:rPr>
        <w:t>2</w:t>
      </w:r>
      <w:r w:rsidRPr="009720FF">
        <w:rPr>
          <w:rFonts w:asciiTheme="majorHAnsi" w:hAnsiTheme="majorHAnsi" w:cstheme="majorHAnsi"/>
          <w:noProof/>
          <w:sz w:val="26"/>
          <w:szCs w:val="26"/>
        </w:rPr>
        <w:t>. Tìm độ cứng của lò xo.</w:t>
      </w:r>
    </w:p>
    <w:p w:rsidR="00DD19A4" w:rsidRPr="009720FF" w:rsidRDefault="00DD19A4" w:rsidP="00076E09">
      <w:pPr>
        <w:pStyle w:val="NoSpacing"/>
        <w:spacing w:line="276" w:lineRule="auto"/>
        <w:ind w:left="90"/>
        <w:jc w:val="both"/>
        <w:rPr>
          <w:rFonts w:asciiTheme="majorHAnsi" w:hAnsiTheme="majorHAnsi" w:cstheme="majorHAnsi"/>
          <w:noProof/>
          <w:sz w:val="26"/>
          <w:szCs w:val="26"/>
        </w:rPr>
      </w:pPr>
    </w:p>
    <w:p w:rsidR="00EC38DA" w:rsidRPr="009720FF" w:rsidRDefault="00B628BB" w:rsidP="00076E09">
      <w:pPr>
        <w:tabs>
          <w:tab w:val="left" w:pos="2087"/>
        </w:tabs>
        <w:spacing w:line="276" w:lineRule="auto"/>
        <w:ind w:left="90"/>
        <w:jc w:val="both"/>
        <w:rPr>
          <w:sz w:val="26"/>
          <w:szCs w:val="26"/>
          <w:u w:val="none"/>
          <w:lang w:val="vi-VN"/>
        </w:rPr>
      </w:pPr>
      <w:r w:rsidRPr="00B46668">
        <w:rPr>
          <w:b/>
          <w:sz w:val="26"/>
          <w:szCs w:val="26"/>
          <w:lang w:val="vi-VN"/>
        </w:rPr>
        <w:t xml:space="preserve">Câu </w:t>
      </w:r>
      <w:r w:rsidR="007839B7" w:rsidRPr="00B46668">
        <w:rPr>
          <w:b/>
          <w:sz w:val="26"/>
          <w:szCs w:val="26"/>
          <w:lang w:val="vi-VN"/>
        </w:rPr>
        <w:t>3.</w:t>
      </w:r>
      <w:r w:rsidR="00B46668" w:rsidRPr="00B46668">
        <w:rPr>
          <w:b/>
          <w:sz w:val="26"/>
          <w:szCs w:val="26"/>
          <w:u w:val="none"/>
          <w:lang w:val="vi-VN"/>
        </w:rPr>
        <w:t xml:space="preserve"> </w:t>
      </w:r>
      <w:r w:rsidR="007839B7" w:rsidRPr="00B46668">
        <w:rPr>
          <w:b/>
          <w:sz w:val="26"/>
          <w:szCs w:val="26"/>
          <w:u w:val="none"/>
          <w:lang w:val="vi-VN"/>
        </w:rPr>
        <w:t>(1,5điểm)</w:t>
      </w:r>
      <w:r w:rsidR="007839B7" w:rsidRPr="009720FF">
        <w:rPr>
          <w:sz w:val="26"/>
          <w:szCs w:val="26"/>
          <w:u w:val="none"/>
          <w:lang w:val="vi-VN"/>
        </w:rPr>
        <w:t xml:space="preserve"> </w:t>
      </w:r>
      <w:r w:rsidR="00EC38DA" w:rsidRPr="009720FF">
        <w:rPr>
          <w:sz w:val="26"/>
          <w:szCs w:val="26"/>
          <w:u w:val="none"/>
          <w:lang w:val="vi-VN"/>
        </w:rPr>
        <w:t>Phát biểu quy tắc tổng hợp hai lực song song cùng chiều.</w:t>
      </w:r>
    </w:p>
    <w:p w:rsidR="00DD19A4" w:rsidRPr="009720FF" w:rsidRDefault="00DD19A4" w:rsidP="00076E09">
      <w:pPr>
        <w:tabs>
          <w:tab w:val="left" w:pos="2087"/>
        </w:tabs>
        <w:spacing w:line="276" w:lineRule="auto"/>
        <w:ind w:left="90"/>
        <w:jc w:val="both"/>
        <w:rPr>
          <w:sz w:val="26"/>
          <w:szCs w:val="26"/>
          <w:u w:val="none"/>
          <w:lang w:val="vi-VN"/>
        </w:rPr>
      </w:pPr>
    </w:p>
    <w:p w:rsidR="00330454" w:rsidRPr="009720FF" w:rsidRDefault="00B628BB" w:rsidP="00076E09">
      <w:pPr>
        <w:spacing w:line="276" w:lineRule="auto"/>
        <w:ind w:left="90"/>
        <w:jc w:val="both"/>
        <w:rPr>
          <w:sz w:val="26"/>
          <w:szCs w:val="26"/>
          <w:u w:val="none"/>
          <w:lang w:val="vi-VN"/>
        </w:rPr>
      </w:pPr>
      <w:r w:rsidRPr="00B46668">
        <w:rPr>
          <w:b/>
          <w:sz w:val="26"/>
          <w:szCs w:val="26"/>
        </w:rPr>
        <w:t>Câu</w:t>
      </w:r>
      <w:r w:rsidR="00E56188" w:rsidRPr="00B46668">
        <w:rPr>
          <w:b/>
          <w:sz w:val="26"/>
          <w:szCs w:val="26"/>
        </w:rPr>
        <w:pict>
          <v:group id="_x0000_s1026" style="position:absolute;left:0;text-align:left;margin-left:363.3pt;margin-top:.15pt;width:121.5pt;height:79.5pt;z-index:251659264;mso-position-horizontal-relative:text;mso-position-vertical-relative:text" coordorigin="3372,1980" coordsize="2568,1800">
            <v:oval id="_x0000_s1027" style="position:absolute;left:5367;top:2676;width:72;height:72" fillcolor="black"/>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400;top:2340;width:322;height:346" wrapcoords="12150 3812 1350 16518 18900 16518 17550 3812 12150 3812">
              <v:imagedata r:id="rId5" o:title=""/>
            </v:shape>
            <v:line id="_x0000_s1029" style="position:absolute" from="3600,3600" to="5940,3600" strokeweight="1pt"/>
            <v:rect id="_x0000_s1030" style="position:absolute;left:3600;top:3600;width:2340;height:180" fillcolor="black">
              <v:fill r:id="rId6" o:title="Wide upward diagonal" type="pattern"/>
            </v:rect>
            <v:line id="_x0000_s1031" style="position:absolute;flip:y" from="3600,2700" to="5400,3600" strokeweight="1.5pt"/>
            <v:line id="_x0000_s1032" style="position:absolute;flip:x y" from="5040,1980" to="5400,2700" strokeweight="1pt">
              <v:stroke endarrow="block"/>
            </v:line>
            <v:group id="_x0000_s1033" style="position:absolute;left:3372;top:3192;width:429;height:432" coordorigin="1080,3060" coordsize="429,432">
              <v:oval id="_x0000_s1034" style="position:absolute;left:1260;top:3420;width:72;height:72" fillcolor="black"/>
              <v:shape id="_x0000_s1035" type="#_x0000_t75" style="position:absolute;left:1080;top:3060;width:429;height:319" wrapcoords="12150 3812 1350 16518 18900 16518 17550 3812 12150 3812">
                <v:imagedata r:id="rId7" o:title=""/>
              </v:shape>
            </v:group>
            <v:shape id="_x0000_s1036" type="#_x0000_t75" style="position:absolute;left:4680;top:1980;width:349;height:426" wrapcoords="12150 3812 1350 16518 18900 16518 17550 3812 12150 3812">
              <v:imagedata r:id="rId8" o:title=""/>
            </v:shape>
            <v:shape id="_x0000_s1037" style="position:absolute;left:4320;top:3240;width:233;height:360" coordsize="233,360" path="m,c34,21,173,69,203,129v30,60,-18,183,-23,231e" filled="f">
              <v:path arrowok="t"/>
            </v:shape>
            <v:shape id="_x0000_s1038" type="#_x0000_t75" style="position:absolute;left:4680;top:3240;width:322;height:293" wrapcoords="12150 3812 1350 16518 18900 16518 17550 3812 12150 3812">
              <v:imagedata r:id="rId9" o:title=""/>
            </v:shape>
            <v:shape id="_x0000_s1039" style="position:absolute;left:5153;top:2547;width:166;height:86;mso-position-horizontal:absolute;mso-position-vertical:absolute" coordsize="166,86" path="m166,l,86e" filled="f">
              <v:path arrowok="t"/>
            </v:shape>
            <v:shape id="_x0000_s1040" style="position:absolute;left:5153;top:2633;width:85;height:175;mso-position-horizontal:absolute;mso-position-vertical:absolute" coordsize="85,175" path="m,l85,175e" filled="f">
              <v:path arrowok="t"/>
            </v:shape>
            <w10:wrap type="square"/>
          </v:group>
          <o:OLEObject Type="Embed" ProgID="Equation.DSMT4" ShapeID="_x0000_s1028" DrawAspect="Content" ObjectID="_1512282350" r:id="rId10"/>
          <o:OLEObject Type="Embed" ProgID="Equation.DSMT4" ShapeID="_x0000_s1035" DrawAspect="Content" ObjectID="_1512282351" r:id="rId11"/>
          <o:OLEObject Type="Embed" ProgID="Equation.DSMT4" ShapeID="_x0000_s1036" DrawAspect="Content" ObjectID="_1512282352" r:id="rId12"/>
          <o:OLEObject Type="Embed" ProgID="Equation.DSMT4" ShapeID="_x0000_s1038" DrawAspect="Content" ObjectID="_1512282353" r:id="rId13"/>
        </w:pict>
      </w:r>
      <w:r w:rsidR="00B46668">
        <w:rPr>
          <w:b/>
          <w:sz w:val="26"/>
          <w:szCs w:val="26"/>
        </w:rPr>
        <w:t xml:space="preserve"> </w:t>
      </w:r>
      <w:r w:rsidR="007839B7" w:rsidRPr="00B46668">
        <w:rPr>
          <w:b/>
          <w:sz w:val="26"/>
          <w:szCs w:val="26"/>
        </w:rPr>
        <w:t>4.</w:t>
      </w:r>
      <w:r w:rsidR="007839B7" w:rsidRPr="00B46668">
        <w:rPr>
          <w:b/>
          <w:sz w:val="26"/>
          <w:szCs w:val="26"/>
          <w:u w:val="none"/>
        </w:rPr>
        <w:t xml:space="preserve"> (</w:t>
      </w:r>
      <w:r w:rsidR="00B46668">
        <w:rPr>
          <w:b/>
          <w:sz w:val="26"/>
          <w:szCs w:val="26"/>
          <w:u w:val="none"/>
        </w:rPr>
        <w:t>2</w:t>
      </w:r>
      <w:r w:rsidR="007839B7" w:rsidRPr="00B46668">
        <w:rPr>
          <w:b/>
          <w:sz w:val="26"/>
          <w:szCs w:val="26"/>
          <w:u w:val="none"/>
        </w:rPr>
        <w:t>điểm)</w:t>
      </w:r>
      <w:r w:rsidR="007839B7" w:rsidRPr="009720FF">
        <w:rPr>
          <w:sz w:val="26"/>
          <w:szCs w:val="26"/>
          <w:u w:val="none"/>
          <w:lang w:val="vi-VN"/>
        </w:rPr>
        <w:t xml:space="preserve"> </w:t>
      </w:r>
      <w:r w:rsidR="00306BB1" w:rsidRPr="009720FF">
        <w:rPr>
          <w:sz w:val="26"/>
          <w:szCs w:val="26"/>
          <w:u w:val="none"/>
          <w:lang w:val="vi-VN"/>
        </w:rPr>
        <w:t xml:space="preserve">Một người nâng một tấm ván đồng chất, khối lượng phân bố đều, dài 2m. Tấm ván hợp với phương ngang một góc </w:t>
      </w:r>
      <w:r w:rsidR="00306BB1" w:rsidRPr="009720FF">
        <w:rPr>
          <w:sz w:val="26"/>
          <w:szCs w:val="26"/>
          <w:u w:val="none"/>
        </w:rPr>
        <w:t>α</w:t>
      </w:r>
      <w:r w:rsidR="00306BB1" w:rsidRPr="009720FF">
        <w:rPr>
          <w:sz w:val="26"/>
          <w:szCs w:val="26"/>
          <w:u w:val="none"/>
          <w:lang w:val="vi-VN"/>
        </w:rPr>
        <w:t xml:space="preserve"> = 30</w:t>
      </w:r>
      <w:r w:rsidR="00306BB1" w:rsidRPr="009720FF">
        <w:rPr>
          <w:sz w:val="26"/>
          <w:szCs w:val="26"/>
          <w:u w:val="none"/>
          <w:vertAlign w:val="superscript"/>
          <w:lang w:val="vi-VN"/>
        </w:rPr>
        <w:t>o</w:t>
      </w:r>
      <w:r w:rsidR="00306BB1" w:rsidRPr="009720FF">
        <w:rPr>
          <w:sz w:val="26"/>
          <w:szCs w:val="26"/>
          <w:u w:val="none"/>
          <w:lang w:val="vi-VN"/>
        </w:rPr>
        <w:t>. Cho biết phương của lực nâng vuông góc với tấm ván, đặt tại đầu A có độ lớn 216,5N. Lấy g=10m/s</w:t>
      </w:r>
      <w:r w:rsidR="00306BB1" w:rsidRPr="009720FF">
        <w:rPr>
          <w:sz w:val="26"/>
          <w:szCs w:val="26"/>
          <w:u w:val="none"/>
          <w:vertAlign w:val="superscript"/>
          <w:lang w:val="vi-VN"/>
        </w:rPr>
        <w:t>2</w:t>
      </w:r>
      <w:r w:rsidR="00306BB1" w:rsidRPr="009720FF">
        <w:rPr>
          <w:sz w:val="26"/>
          <w:szCs w:val="26"/>
          <w:u w:val="none"/>
          <w:lang w:val="vi-VN"/>
        </w:rPr>
        <w:t>.</w:t>
      </w:r>
    </w:p>
    <w:p w:rsidR="00306BB1" w:rsidRPr="009720FF" w:rsidRDefault="00306BB1" w:rsidP="00076E09">
      <w:pPr>
        <w:spacing w:line="276" w:lineRule="auto"/>
        <w:ind w:left="90"/>
        <w:jc w:val="both"/>
        <w:rPr>
          <w:sz w:val="26"/>
          <w:szCs w:val="26"/>
          <w:u w:val="none"/>
          <w:lang w:val="vi-VN"/>
        </w:rPr>
      </w:pPr>
      <w:r w:rsidRPr="009720FF">
        <w:rPr>
          <w:sz w:val="26"/>
          <w:szCs w:val="26"/>
          <w:u w:val="none"/>
          <w:lang w:val="vi-VN"/>
        </w:rPr>
        <w:t>a. Tìm momen của lực nâng đối với trục O.</w:t>
      </w:r>
    </w:p>
    <w:p w:rsidR="00306BB1" w:rsidRPr="009720FF" w:rsidRDefault="00306BB1" w:rsidP="00076E09">
      <w:pPr>
        <w:spacing w:line="276" w:lineRule="auto"/>
        <w:ind w:left="90"/>
        <w:jc w:val="both"/>
        <w:rPr>
          <w:sz w:val="26"/>
          <w:szCs w:val="26"/>
          <w:u w:val="none"/>
          <w:lang w:val="vi-VN"/>
        </w:rPr>
      </w:pPr>
      <w:r w:rsidRPr="009720FF">
        <w:rPr>
          <w:sz w:val="26"/>
          <w:szCs w:val="26"/>
          <w:u w:val="none"/>
          <w:lang w:val="vi-VN"/>
        </w:rPr>
        <w:t>b. Biết tấm ván cân bằng như hình vẽ. Tìm khối lượng tấm ván.</w:t>
      </w:r>
    </w:p>
    <w:p w:rsidR="00DD19A4" w:rsidRPr="009720FF" w:rsidRDefault="00DD19A4" w:rsidP="00076E09">
      <w:pPr>
        <w:spacing w:line="276" w:lineRule="auto"/>
        <w:ind w:left="90"/>
        <w:jc w:val="both"/>
        <w:rPr>
          <w:sz w:val="26"/>
          <w:szCs w:val="26"/>
          <w:u w:val="none"/>
          <w:lang w:val="vi-VN"/>
        </w:rPr>
      </w:pPr>
    </w:p>
    <w:p w:rsidR="00220D60" w:rsidRPr="009720FF" w:rsidRDefault="00B628BB" w:rsidP="00076E09">
      <w:pPr>
        <w:pStyle w:val="NoSpacing"/>
        <w:spacing w:line="276" w:lineRule="auto"/>
        <w:ind w:left="90"/>
        <w:jc w:val="both"/>
        <w:rPr>
          <w:rFonts w:asciiTheme="majorHAnsi" w:hAnsiTheme="majorHAnsi" w:cstheme="majorHAnsi"/>
          <w:noProof/>
          <w:sz w:val="26"/>
          <w:szCs w:val="26"/>
        </w:rPr>
      </w:pPr>
      <w:r w:rsidRPr="00B46668">
        <w:rPr>
          <w:rFonts w:eastAsia="Times New Roman" w:cs="Times New Roman"/>
          <w:b/>
          <w:sz w:val="26"/>
          <w:szCs w:val="26"/>
          <w:u w:val="single"/>
        </w:rPr>
        <w:t xml:space="preserve">Câu </w:t>
      </w:r>
      <w:r w:rsidR="00220D60" w:rsidRPr="00B46668">
        <w:rPr>
          <w:rFonts w:eastAsia="Times New Roman" w:cs="Times New Roman"/>
          <w:b/>
          <w:sz w:val="26"/>
          <w:szCs w:val="26"/>
          <w:u w:val="single"/>
        </w:rPr>
        <w:t>5</w:t>
      </w:r>
      <w:r w:rsidR="007839B7" w:rsidRPr="00B46668">
        <w:rPr>
          <w:rFonts w:eastAsia="Times New Roman" w:cs="Times New Roman"/>
          <w:b/>
          <w:sz w:val="26"/>
          <w:szCs w:val="26"/>
          <w:u w:val="single"/>
        </w:rPr>
        <w:t>.</w:t>
      </w:r>
      <w:r w:rsidR="00B46668" w:rsidRPr="00B46668">
        <w:rPr>
          <w:rFonts w:eastAsia="Times New Roman" w:cs="Times New Roman"/>
          <w:b/>
          <w:sz w:val="26"/>
          <w:szCs w:val="26"/>
        </w:rPr>
        <w:t xml:space="preserve"> </w:t>
      </w:r>
      <w:r w:rsidR="007839B7" w:rsidRPr="00B46668">
        <w:rPr>
          <w:rFonts w:eastAsia="Times New Roman" w:cs="Times New Roman"/>
          <w:b/>
          <w:sz w:val="26"/>
          <w:szCs w:val="26"/>
        </w:rPr>
        <w:t>(</w:t>
      </w:r>
      <w:r w:rsidR="00B46668" w:rsidRPr="00B46668">
        <w:rPr>
          <w:rFonts w:eastAsia="Times New Roman" w:cs="Times New Roman"/>
          <w:b/>
          <w:sz w:val="26"/>
          <w:szCs w:val="26"/>
        </w:rPr>
        <w:t>3</w:t>
      </w:r>
      <w:r w:rsidR="007839B7" w:rsidRPr="00B46668">
        <w:rPr>
          <w:rFonts w:eastAsia="Times New Roman" w:cs="Times New Roman"/>
          <w:b/>
          <w:sz w:val="26"/>
          <w:szCs w:val="26"/>
        </w:rPr>
        <w:t>điểm)</w:t>
      </w:r>
      <w:r w:rsidR="007839B7" w:rsidRPr="009720FF">
        <w:rPr>
          <w:sz w:val="26"/>
          <w:szCs w:val="26"/>
        </w:rPr>
        <w:t xml:space="preserve">  </w:t>
      </w:r>
      <w:r w:rsidR="00220D60" w:rsidRPr="009720FF">
        <w:rPr>
          <w:rFonts w:asciiTheme="majorHAnsi" w:hAnsiTheme="majorHAnsi" w:cstheme="majorHAnsi"/>
          <w:noProof/>
          <w:sz w:val="26"/>
          <w:szCs w:val="26"/>
        </w:rPr>
        <w:t xml:space="preserve">Một vật có khối lượng m trượt đều xuống dốc nghiêng AB với vận tốc là 10m/s . </w:t>
      </w:r>
      <w:r w:rsidRPr="009720FF">
        <w:rPr>
          <w:rFonts w:asciiTheme="majorHAnsi" w:hAnsiTheme="majorHAnsi" w:cstheme="majorHAnsi"/>
          <w:noProof/>
          <w:sz w:val="26"/>
          <w:szCs w:val="26"/>
        </w:rPr>
        <w:t>Biết mặt phẳng nghiêng góc</w:t>
      </w:r>
      <w:r w:rsidR="00220D60" w:rsidRPr="009720FF">
        <w:rPr>
          <w:rFonts w:asciiTheme="majorHAnsi" w:hAnsiTheme="majorHAnsi" w:cstheme="majorHAnsi"/>
          <w:noProof/>
          <w:position w:val="-6"/>
          <w:sz w:val="26"/>
          <w:szCs w:val="26"/>
          <w:lang w:eastAsia="vi-VN"/>
        </w:rPr>
        <w:drawing>
          <wp:inline distT="0" distB="0" distL="0" distR="0">
            <wp:extent cx="143510" cy="1435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510" cy="143510"/>
                    </a:xfrm>
                    <a:prstGeom prst="rect">
                      <a:avLst/>
                    </a:prstGeom>
                    <a:noFill/>
                    <a:ln>
                      <a:noFill/>
                    </a:ln>
                  </pic:spPr>
                </pic:pic>
              </a:graphicData>
            </a:graphic>
          </wp:inline>
        </w:drawing>
      </w:r>
      <w:r w:rsidR="00220D60" w:rsidRPr="009720FF">
        <w:rPr>
          <w:rFonts w:asciiTheme="majorHAnsi" w:hAnsiTheme="majorHAnsi" w:cstheme="majorHAnsi"/>
          <w:noProof/>
          <w:sz w:val="26"/>
          <w:szCs w:val="26"/>
        </w:rPr>
        <w:t xml:space="preserve"> = 30 </w:t>
      </w:r>
      <w:r w:rsidR="00220D60" w:rsidRPr="009720FF">
        <w:rPr>
          <w:rFonts w:asciiTheme="majorHAnsi" w:hAnsiTheme="majorHAnsi" w:cstheme="majorHAnsi"/>
          <w:noProof/>
          <w:sz w:val="26"/>
          <w:szCs w:val="26"/>
          <w:vertAlign w:val="superscript"/>
        </w:rPr>
        <w:t>0</w:t>
      </w:r>
      <w:r w:rsidRPr="009720FF">
        <w:rPr>
          <w:rFonts w:asciiTheme="majorHAnsi" w:hAnsiTheme="majorHAnsi" w:cstheme="majorHAnsi"/>
          <w:noProof/>
          <w:sz w:val="26"/>
          <w:szCs w:val="26"/>
        </w:rPr>
        <w:t xml:space="preserve"> so với phương ngang.</w:t>
      </w:r>
    </w:p>
    <w:p w:rsidR="00220D60" w:rsidRPr="009720FF" w:rsidRDefault="00220D60" w:rsidP="00076E09">
      <w:pPr>
        <w:pStyle w:val="NoSpacing"/>
        <w:spacing w:line="276" w:lineRule="auto"/>
        <w:ind w:left="90"/>
        <w:jc w:val="both"/>
        <w:rPr>
          <w:rFonts w:asciiTheme="majorHAnsi" w:hAnsiTheme="majorHAnsi" w:cstheme="majorHAnsi"/>
          <w:noProof/>
          <w:sz w:val="26"/>
          <w:szCs w:val="26"/>
        </w:rPr>
      </w:pPr>
      <w:r w:rsidRPr="009720FF">
        <w:rPr>
          <w:rFonts w:asciiTheme="majorHAnsi" w:hAnsiTheme="majorHAnsi" w:cstheme="majorHAnsi"/>
          <w:noProof/>
          <w:sz w:val="26"/>
          <w:szCs w:val="26"/>
        </w:rPr>
        <w:t>a.</w:t>
      </w:r>
      <w:r w:rsidR="00B628BB" w:rsidRPr="009720FF">
        <w:rPr>
          <w:rFonts w:asciiTheme="majorHAnsi" w:hAnsiTheme="majorHAnsi" w:cstheme="majorHAnsi"/>
          <w:noProof/>
          <w:sz w:val="26"/>
          <w:szCs w:val="26"/>
        </w:rPr>
        <w:t>Vẽ các lực tác dụng vào vật.</w:t>
      </w:r>
      <w:r w:rsidR="009A7541" w:rsidRPr="009720FF">
        <w:rPr>
          <w:rFonts w:asciiTheme="majorHAnsi" w:hAnsiTheme="majorHAnsi" w:cstheme="majorHAnsi"/>
          <w:noProof/>
          <w:sz w:val="26"/>
          <w:szCs w:val="26"/>
        </w:rPr>
        <w:t>Vẽ hình và nêu rõ</w:t>
      </w:r>
      <w:bookmarkStart w:id="0" w:name="_GoBack"/>
      <w:bookmarkEnd w:id="0"/>
      <w:r w:rsidR="007839B7" w:rsidRPr="009720FF">
        <w:rPr>
          <w:rFonts w:asciiTheme="majorHAnsi" w:hAnsiTheme="majorHAnsi" w:cstheme="majorHAnsi"/>
          <w:noProof/>
          <w:sz w:val="26"/>
          <w:szCs w:val="26"/>
        </w:rPr>
        <w:t xml:space="preserve"> tác dụng của hai thành phần của trọng lực </w:t>
      </w:r>
      <w:r w:rsidR="007A6592" w:rsidRPr="009720FF">
        <w:rPr>
          <w:rFonts w:asciiTheme="majorHAnsi" w:hAnsiTheme="majorHAnsi" w:cstheme="majorHAnsi"/>
          <w:noProof/>
          <w:sz w:val="26"/>
          <w:szCs w:val="26"/>
        </w:rPr>
        <w:t>theo phương chuyển động và phương vuông góc với chyển động.</w:t>
      </w:r>
    </w:p>
    <w:p w:rsidR="00220D60" w:rsidRPr="009720FF" w:rsidRDefault="00220D60" w:rsidP="00076E09">
      <w:pPr>
        <w:pStyle w:val="NoSpacing"/>
        <w:spacing w:line="276" w:lineRule="auto"/>
        <w:ind w:left="90"/>
        <w:jc w:val="both"/>
        <w:rPr>
          <w:rFonts w:asciiTheme="majorHAnsi" w:hAnsiTheme="majorHAnsi" w:cstheme="majorHAnsi"/>
          <w:noProof/>
          <w:sz w:val="26"/>
          <w:szCs w:val="26"/>
        </w:rPr>
      </w:pPr>
      <w:r w:rsidRPr="009720FF">
        <w:rPr>
          <w:rFonts w:asciiTheme="majorHAnsi" w:hAnsiTheme="majorHAnsi" w:cstheme="majorHAnsi"/>
          <w:noProof/>
          <w:sz w:val="26"/>
          <w:szCs w:val="26"/>
        </w:rPr>
        <w:t>b.</w:t>
      </w:r>
      <w:r w:rsidR="00B628BB" w:rsidRPr="009720FF">
        <w:rPr>
          <w:rFonts w:asciiTheme="majorHAnsi" w:hAnsiTheme="majorHAnsi" w:cstheme="majorHAnsi"/>
          <w:noProof/>
          <w:sz w:val="26"/>
          <w:szCs w:val="26"/>
        </w:rPr>
        <w:t xml:space="preserve">Tìm quãng đường dài nhất mà vật đi được trên mặt phằng ngang. Biết hệ số ma sát như nhau trên cả 2 quãng đường. </w:t>
      </w:r>
      <w:r w:rsidR="00B628BB" w:rsidRPr="009720FF">
        <w:rPr>
          <w:sz w:val="26"/>
          <w:szCs w:val="26"/>
        </w:rPr>
        <w:t>Lấy g = 10m/s</w:t>
      </w:r>
      <w:r w:rsidR="00B628BB" w:rsidRPr="009720FF">
        <w:rPr>
          <w:sz w:val="26"/>
          <w:szCs w:val="26"/>
          <w:vertAlign w:val="superscript"/>
        </w:rPr>
        <w:t>2</w:t>
      </w:r>
      <w:r w:rsidR="00B628BB" w:rsidRPr="009720FF">
        <w:rPr>
          <w:sz w:val="26"/>
          <w:szCs w:val="26"/>
        </w:rPr>
        <w:t>.</w:t>
      </w:r>
    </w:p>
    <w:p w:rsidR="00B46668" w:rsidRDefault="00B46668" w:rsidP="00076E09">
      <w:pPr>
        <w:spacing w:line="276" w:lineRule="auto"/>
        <w:ind w:left="90"/>
        <w:jc w:val="center"/>
        <w:rPr>
          <w:b/>
          <w:sz w:val="26"/>
          <w:szCs w:val="26"/>
          <w:u w:val="none"/>
        </w:rPr>
      </w:pPr>
    </w:p>
    <w:p w:rsidR="00B46668" w:rsidRDefault="00B46668" w:rsidP="00076E09">
      <w:pPr>
        <w:ind w:left="90"/>
        <w:jc w:val="center"/>
        <w:rPr>
          <w:b/>
          <w:sz w:val="26"/>
          <w:szCs w:val="26"/>
          <w:u w:val="none"/>
        </w:rPr>
      </w:pPr>
    </w:p>
    <w:p w:rsidR="00220D60" w:rsidRPr="00B46668" w:rsidRDefault="00B46668" w:rsidP="00B46668">
      <w:pPr>
        <w:ind w:left="90"/>
        <w:jc w:val="center"/>
        <w:rPr>
          <w:b/>
          <w:sz w:val="26"/>
          <w:szCs w:val="26"/>
          <w:u w:val="none"/>
        </w:rPr>
      </w:pPr>
      <w:r>
        <w:rPr>
          <w:b/>
          <w:sz w:val="26"/>
          <w:szCs w:val="26"/>
          <w:u w:val="none"/>
        </w:rPr>
        <w:t>HẾT</w:t>
      </w:r>
    </w:p>
    <w:sectPr w:rsidR="00220D60" w:rsidRPr="00B46668" w:rsidSect="009720FF">
      <w:pgSz w:w="11906" w:h="16838"/>
      <w:pgMar w:top="426" w:right="849"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8409D"/>
    <w:multiLevelType w:val="hybridMultilevel"/>
    <w:tmpl w:val="259C3F20"/>
    <w:lvl w:ilvl="0" w:tplc="5EE4D8F6">
      <w:start w:val="1"/>
      <w:numFmt w:val="decimal"/>
      <w:lvlText w:val="%1."/>
      <w:lvlJc w:val="right"/>
      <w:pPr>
        <w:tabs>
          <w:tab w:val="num" w:pos="540"/>
        </w:tabs>
        <w:ind w:left="540" w:hanging="180"/>
      </w:pPr>
      <w:rPr>
        <w:rFonts w:hint="default"/>
        <w:b/>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1F41AA"/>
    <w:multiLevelType w:val="hybridMultilevel"/>
    <w:tmpl w:val="92C61AE6"/>
    <w:lvl w:ilvl="0" w:tplc="5EE4D8F6">
      <w:start w:val="1"/>
      <w:numFmt w:val="decimal"/>
      <w:lvlText w:val="%1."/>
      <w:lvlJc w:val="right"/>
      <w:pPr>
        <w:tabs>
          <w:tab w:val="num" w:pos="540"/>
        </w:tabs>
        <w:ind w:left="540" w:hanging="180"/>
      </w:pPr>
      <w:rPr>
        <w:rFonts w:hint="default"/>
        <w:b/>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38DA"/>
    <w:rsid w:val="00076E09"/>
    <w:rsid w:val="00220D60"/>
    <w:rsid w:val="00306BB1"/>
    <w:rsid w:val="00325376"/>
    <w:rsid w:val="00330454"/>
    <w:rsid w:val="0074038D"/>
    <w:rsid w:val="007839B7"/>
    <w:rsid w:val="007A6592"/>
    <w:rsid w:val="009720FF"/>
    <w:rsid w:val="009A7541"/>
    <w:rsid w:val="00B46668"/>
    <w:rsid w:val="00B628BB"/>
    <w:rsid w:val="00C335F9"/>
    <w:rsid w:val="00DD19A4"/>
    <w:rsid w:val="00E56188"/>
    <w:rsid w:val="00EC38DA"/>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DA"/>
    <w:pPr>
      <w:spacing w:after="0" w:line="240" w:lineRule="auto"/>
    </w:pPr>
    <w:rPr>
      <w:rFonts w:ascii="Times New Roman" w:eastAsia="Times New Roman" w:hAnsi="Times New Roman" w:cs="Times New Roman"/>
      <w:sz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8DA"/>
    <w:pPr>
      <w:spacing w:after="0" w:line="240" w:lineRule="auto"/>
    </w:pPr>
    <w:rPr>
      <w:rFonts w:ascii="Times New Roman" w:hAnsi="Times New Roman"/>
      <w:sz w:val="28"/>
    </w:rPr>
  </w:style>
  <w:style w:type="paragraph" w:styleId="BalloonText">
    <w:name w:val="Balloon Text"/>
    <w:basedOn w:val="Normal"/>
    <w:link w:val="BalloonTextChar"/>
    <w:uiPriority w:val="99"/>
    <w:semiHidden/>
    <w:unhideWhenUsed/>
    <w:rsid w:val="009720FF"/>
    <w:rPr>
      <w:rFonts w:ascii="Tahoma" w:hAnsi="Tahoma" w:cs="Tahoma"/>
      <w:sz w:val="16"/>
      <w:szCs w:val="16"/>
    </w:rPr>
  </w:style>
  <w:style w:type="character" w:customStyle="1" w:styleId="BalloonTextChar">
    <w:name w:val="Balloon Text Char"/>
    <w:basedOn w:val="DefaultParagraphFont"/>
    <w:link w:val="BalloonText"/>
    <w:uiPriority w:val="99"/>
    <w:semiHidden/>
    <w:rsid w:val="009720FF"/>
    <w:rPr>
      <w:rFonts w:ascii="Tahoma" w:eastAsia="Times New Roman" w:hAnsi="Tahoma" w:cs="Tahoma"/>
      <w:sz w:val="16"/>
      <w:szCs w:val="16"/>
      <w:u w:val="single"/>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2.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Hoa</dc:creator>
  <cp:keywords/>
  <dc:description/>
  <cp:lastModifiedBy>PHUNG TRAN</cp:lastModifiedBy>
  <cp:revision>12</cp:revision>
  <dcterms:created xsi:type="dcterms:W3CDTF">2015-12-16T07:14:00Z</dcterms:created>
  <dcterms:modified xsi:type="dcterms:W3CDTF">2015-12-22T02:38:00Z</dcterms:modified>
</cp:coreProperties>
</file>